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FDE54" w14:textId="797A2673" w:rsidR="0007343D" w:rsidRPr="003F1910" w:rsidRDefault="0007343D" w:rsidP="00077CCE">
      <w:pPr>
        <w:pStyle w:val="Documenttitle"/>
        <w:rPr>
          <w:rFonts w:ascii="Calibri" w:eastAsiaTheme="minorHAnsi" w:hAnsi="Calibri" w:cs="Calibri"/>
          <w:color w:val="auto"/>
          <w:sz w:val="24"/>
          <w:szCs w:val="24"/>
          <w:lang w:val="hr-HR"/>
        </w:rPr>
      </w:pPr>
    </w:p>
    <w:p w14:paraId="7DABD2FA" w14:textId="718D71E9" w:rsidR="00896C4C" w:rsidRPr="003F1910" w:rsidRDefault="00197E3C" w:rsidP="00077CCE">
      <w:pPr>
        <w:pStyle w:val="Documenttitle"/>
        <w:rPr>
          <w:rFonts w:ascii="Calibri" w:eastAsiaTheme="minorHAnsi" w:hAnsi="Calibri" w:cs="Calibri"/>
          <w:color w:val="auto"/>
          <w:sz w:val="24"/>
          <w:szCs w:val="24"/>
          <w:lang w:val="hr-HR"/>
        </w:rPr>
      </w:pPr>
      <w:r w:rsidRPr="003F1910">
        <w:rPr>
          <w:rFonts w:ascii="Calibri" w:eastAsiaTheme="minorHAnsi" w:hAnsi="Calibri" w:cs="Calibri"/>
          <w:color w:val="auto"/>
          <w:sz w:val="24"/>
          <w:szCs w:val="24"/>
          <w:lang w:val="hr-HR"/>
        </w:rPr>
        <w:t>Filozofski fakultet u Splitu</w:t>
      </w:r>
    </w:p>
    <w:p w14:paraId="5E220B54" w14:textId="2A5E45E3" w:rsidR="00896C4C" w:rsidRPr="003F1910" w:rsidRDefault="00896C4C" w:rsidP="00077CCE">
      <w:pPr>
        <w:pStyle w:val="Documenttitle"/>
        <w:rPr>
          <w:rFonts w:ascii="Calibri" w:eastAsiaTheme="minorHAnsi" w:hAnsi="Calibri" w:cs="Calibri"/>
          <w:color w:val="auto"/>
          <w:sz w:val="24"/>
          <w:szCs w:val="24"/>
          <w:lang w:val="hr-HR"/>
        </w:rPr>
      </w:pPr>
      <w:r w:rsidRPr="003F1910">
        <w:rPr>
          <w:rFonts w:ascii="Calibri" w:eastAsiaTheme="minorHAnsi" w:hAnsi="Calibri" w:cs="Calibri"/>
          <w:color w:val="auto"/>
          <w:sz w:val="24"/>
          <w:szCs w:val="24"/>
          <w:lang w:val="hr-HR"/>
        </w:rPr>
        <w:t>Klasa:025-03/23-03/00006</w:t>
      </w:r>
    </w:p>
    <w:p w14:paraId="7C63681F" w14:textId="5AAC985E" w:rsidR="00896C4C" w:rsidRPr="003F1910" w:rsidRDefault="00896C4C" w:rsidP="00077CCE">
      <w:pPr>
        <w:pStyle w:val="Documenttitle"/>
        <w:rPr>
          <w:rFonts w:ascii="Calibri" w:eastAsiaTheme="minorHAnsi" w:hAnsi="Calibri" w:cs="Calibri"/>
          <w:color w:val="auto"/>
          <w:sz w:val="24"/>
          <w:szCs w:val="24"/>
          <w:lang w:val="hr-HR"/>
        </w:rPr>
      </w:pPr>
      <w:proofErr w:type="spellStart"/>
      <w:r w:rsidRPr="003F1910">
        <w:rPr>
          <w:rFonts w:ascii="Calibri" w:eastAsiaTheme="minorHAnsi" w:hAnsi="Calibri" w:cs="Calibri"/>
          <w:color w:val="auto"/>
          <w:sz w:val="24"/>
          <w:szCs w:val="24"/>
          <w:lang w:val="hr-HR"/>
        </w:rPr>
        <w:t>Ur</w:t>
      </w:r>
      <w:proofErr w:type="spellEnd"/>
      <w:r w:rsidRPr="003F1910">
        <w:rPr>
          <w:rFonts w:ascii="Calibri" w:eastAsiaTheme="minorHAnsi" w:hAnsi="Calibri" w:cs="Calibri"/>
          <w:color w:val="auto"/>
          <w:sz w:val="24"/>
          <w:szCs w:val="24"/>
          <w:lang w:val="hr-HR"/>
        </w:rPr>
        <w:t>. Broj: 2181-190-23-00017</w:t>
      </w:r>
    </w:p>
    <w:sdt>
      <w:sdtPr>
        <w:rPr>
          <w:rFonts w:ascii="Calibri" w:eastAsiaTheme="minorHAnsi" w:hAnsi="Calibri" w:cs="Calibri"/>
          <w:color w:val="auto"/>
          <w:sz w:val="24"/>
          <w:szCs w:val="24"/>
          <w:lang w:val="hr-HR"/>
        </w:rPr>
        <w:id w:val="1734902"/>
        <w:docPartObj>
          <w:docPartGallery w:val="Cover Pages"/>
          <w:docPartUnique/>
        </w:docPartObj>
      </w:sdtPr>
      <w:sdtEndPr>
        <w:rPr>
          <w:sz w:val="28"/>
          <w:szCs w:val="26"/>
        </w:rPr>
      </w:sdtEndPr>
      <w:sdtContent>
        <w:p w14:paraId="26B4B774" w14:textId="2ADD3910" w:rsidR="00F52C68" w:rsidRPr="003F1910" w:rsidRDefault="00572847" w:rsidP="00077CCE">
          <w:pPr>
            <w:pStyle w:val="Documenttitle"/>
            <w:rPr>
              <w:rFonts w:ascii="Calibri" w:eastAsiaTheme="minorHAnsi" w:hAnsi="Calibri" w:cs="Calibri"/>
              <w:color w:val="auto"/>
              <w:sz w:val="24"/>
              <w:szCs w:val="24"/>
              <w:lang w:val="hr-HR"/>
            </w:rPr>
          </w:pPr>
          <w:r w:rsidRPr="003F1910">
            <w:rPr>
              <w:rFonts w:ascii="Calibri" w:eastAsiaTheme="minorHAnsi" w:hAnsi="Calibri" w:cs="Calibri"/>
              <w:color w:val="auto"/>
              <w:sz w:val="24"/>
              <w:szCs w:val="24"/>
              <w:lang w:val="hr-HR"/>
            </w:rPr>
            <w:t xml:space="preserve"> </w:t>
          </w:r>
        </w:p>
        <w:p w14:paraId="657DF863" w14:textId="77777777" w:rsidR="00DF181F" w:rsidRPr="003F1910" w:rsidRDefault="00DF181F" w:rsidP="00197E3C">
          <w:pPr>
            <w:pStyle w:val="Documenttitle"/>
            <w:rPr>
              <w:rFonts w:ascii="Calibri" w:hAnsi="Calibri" w:cs="Calibri"/>
              <w:color w:val="auto"/>
              <w:lang w:val="hr-HR"/>
            </w:rPr>
          </w:pPr>
        </w:p>
        <w:p w14:paraId="4B3658D9" w14:textId="77777777" w:rsidR="00DF181F" w:rsidRPr="003F1910" w:rsidRDefault="00DF181F" w:rsidP="00DF181F">
          <w:pPr>
            <w:pStyle w:val="Documenttitle"/>
            <w:jc w:val="center"/>
            <w:rPr>
              <w:rFonts w:ascii="Calibri" w:hAnsi="Calibri" w:cs="Calibri"/>
              <w:color w:val="auto"/>
              <w:lang w:val="hr-HR"/>
            </w:rPr>
          </w:pPr>
        </w:p>
        <w:p w14:paraId="24F178D3" w14:textId="2CAEDBE3" w:rsidR="00F62F0F" w:rsidRPr="003F1910" w:rsidRDefault="00F52C68" w:rsidP="00DF181F">
          <w:pPr>
            <w:pStyle w:val="Documenttitle"/>
            <w:jc w:val="center"/>
            <w:rPr>
              <w:rFonts w:ascii="Calibri" w:hAnsi="Calibri" w:cs="Calibri"/>
              <w:color w:val="auto"/>
              <w:lang w:val="hr-HR"/>
            </w:rPr>
          </w:pPr>
          <w:r w:rsidRPr="003F1910">
            <w:rPr>
              <w:rFonts w:ascii="Calibri" w:hAnsi="Calibri" w:cs="Calibri"/>
              <w:color w:val="auto"/>
              <w:lang w:val="hr-HR"/>
            </w:rPr>
            <w:t xml:space="preserve">Zahtjev za pokretanje postupka </w:t>
          </w:r>
          <w:r w:rsidR="00572847" w:rsidRPr="003F1910">
            <w:rPr>
              <w:rFonts w:ascii="Calibri" w:hAnsi="Calibri" w:cs="Calibri"/>
              <w:color w:val="auto"/>
              <w:lang w:val="hr-HR"/>
            </w:rPr>
            <w:t>inicijalne akreditacije studija</w:t>
          </w:r>
        </w:p>
        <w:p w14:paraId="0C5E08F8" w14:textId="77777777" w:rsidR="00DF181F" w:rsidRPr="003F1910" w:rsidRDefault="00DF181F">
          <w:pPr>
            <w:spacing w:after="120"/>
            <w:rPr>
              <w:rFonts w:ascii="Calibri" w:hAnsi="Calibri" w:cs="Calibri"/>
              <w:noProof/>
              <w:color w:val="auto"/>
              <w:sz w:val="40"/>
              <w:szCs w:val="36"/>
              <w:lang w:val="hr-HR"/>
            </w:rPr>
          </w:pPr>
        </w:p>
        <w:p w14:paraId="13E96A08" w14:textId="51ED8AAA" w:rsidR="00572847" w:rsidRPr="003F1910" w:rsidRDefault="004F489D" w:rsidP="00CF0ECA">
          <w:pPr>
            <w:spacing w:after="120"/>
            <w:jc w:val="center"/>
            <w:rPr>
              <w:rFonts w:ascii="Calibri" w:hAnsi="Calibri" w:cs="Calibri"/>
              <w:noProof/>
              <w:color w:val="auto"/>
              <w:sz w:val="40"/>
              <w:szCs w:val="36"/>
              <w:lang w:val="hr-HR"/>
            </w:rPr>
          </w:pPr>
          <w:r w:rsidRPr="003F1910">
            <w:rPr>
              <w:rFonts w:ascii="Calibri" w:hAnsi="Calibri" w:cs="Calibri"/>
              <w:noProof/>
              <w:color w:val="auto"/>
              <w:sz w:val="40"/>
              <w:szCs w:val="36"/>
              <w:lang w:val="hr-HR"/>
            </w:rPr>
            <w:t>SVEUČILIŠNI DIPLOMSKI STUDIJ PSYCHOLOGY</w:t>
          </w:r>
        </w:p>
        <w:p w14:paraId="565BB252" w14:textId="29C21F0A" w:rsidR="00BF4C38" w:rsidRPr="003F1910" w:rsidRDefault="004F489D" w:rsidP="00CF0ECA">
          <w:pPr>
            <w:jc w:val="center"/>
            <w:rPr>
              <w:rFonts w:ascii="Calibri" w:hAnsi="Calibri" w:cs="Calibri"/>
              <w:color w:val="auto"/>
              <w:lang w:val="hr-HR"/>
            </w:rPr>
          </w:pPr>
          <w:r w:rsidRPr="003F1910">
            <w:rPr>
              <w:rFonts w:ascii="Calibri" w:hAnsi="Calibri" w:cs="Calibri"/>
              <w:color w:val="auto"/>
              <w:lang w:val="hr-HR"/>
            </w:rPr>
            <w:t>Filozofski fakultet Sveučilišta u Splitu</w:t>
          </w:r>
        </w:p>
        <w:p w14:paraId="1F782924" w14:textId="3A45DDBB" w:rsidR="00DF3A80" w:rsidRPr="003F1910" w:rsidRDefault="00DF3A80">
          <w:pPr>
            <w:rPr>
              <w:rFonts w:ascii="Calibri" w:hAnsi="Calibri" w:cs="Calibri"/>
              <w:color w:val="auto"/>
              <w:lang w:val="hr-HR"/>
            </w:rPr>
          </w:pPr>
        </w:p>
        <w:p w14:paraId="187FFB7A" w14:textId="340BA341" w:rsidR="00DF3A80" w:rsidRPr="003F1910" w:rsidRDefault="00DF3A80">
          <w:pPr>
            <w:rPr>
              <w:rFonts w:ascii="Calibri" w:hAnsi="Calibri" w:cs="Calibri"/>
              <w:color w:val="auto"/>
              <w:lang w:val="hr-HR"/>
            </w:rPr>
          </w:pPr>
        </w:p>
        <w:p w14:paraId="3D82D319" w14:textId="737B1741" w:rsidR="00BF4C38" w:rsidRPr="003F1910" w:rsidRDefault="00BF4C38">
          <w:pPr>
            <w:rPr>
              <w:rFonts w:ascii="Calibri" w:hAnsi="Calibri" w:cs="Calibri"/>
              <w:color w:val="auto"/>
              <w:lang w:val="hr-HR"/>
            </w:rPr>
          </w:pPr>
        </w:p>
        <w:p w14:paraId="54381A17" w14:textId="455CDBE7" w:rsidR="00BF4C38" w:rsidRPr="003F1910" w:rsidRDefault="00BF4C38">
          <w:pPr>
            <w:rPr>
              <w:rFonts w:ascii="Calibri" w:hAnsi="Calibri" w:cs="Calibri"/>
              <w:color w:val="auto"/>
              <w:lang w:val="hr-HR"/>
            </w:rPr>
          </w:pPr>
        </w:p>
        <w:p w14:paraId="166D075C" w14:textId="3C962FC0" w:rsidR="00BF4C38" w:rsidRPr="003F1910" w:rsidRDefault="00BF4C38">
          <w:pPr>
            <w:rPr>
              <w:rFonts w:ascii="Calibri" w:hAnsi="Calibri" w:cs="Calibri"/>
              <w:color w:val="auto"/>
              <w:lang w:val="hr-HR"/>
            </w:rPr>
          </w:pPr>
        </w:p>
        <w:p w14:paraId="68B2A2B4" w14:textId="320DFF82" w:rsidR="00BF4C38" w:rsidRPr="003F1910" w:rsidRDefault="00BF4C38">
          <w:pPr>
            <w:rPr>
              <w:rFonts w:ascii="Calibri" w:hAnsi="Calibri" w:cs="Calibri"/>
              <w:color w:val="auto"/>
              <w:lang w:val="hr-HR"/>
            </w:rPr>
          </w:pPr>
        </w:p>
        <w:p w14:paraId="5E0FE196" w14:textId="77777777" w:rsidR="00BF4C38" w:rsidRPr="003F1910" w:rsidRDefault="00BF4C38">
          <w:pPr>
            <w:rPr>
              <w:rFonts w:ascii="Calibri" w:hAnsi="Calibri" w:cs="Calibri"/>
              <w:color w:val="auto"/>
              <w:lang w:val="hr-HR"/>
            </w:rPr>
          </w:pPr>
        </w:p>
        <w:p w14:paraId="7DA9763E" w14:textId="4F69FB1B" w:rsidR="00A8271F" w:rsidRPr="003F1910" w:rsidRDefault="00A8271F" w:rsidP="00BF4C38">
          <w:pPr>
            <w:rPr>
              <w:rFonts w:ascii="Calibri" w:hAnsi="Calibri" w:cs="Calibri"/>
              <w:b/>
              <w:caps/>
              <w:color w:val="auto"/>
              <w:sz w:val="28"/>
              <w:szCs w:val="26"/>
              <w:lang w:val="hr-HR"/>
            </w:rPr>
          </w:pPr>
        </w:p>
        <w:p w14:paraId="4AEFC581" w14:textId="54CB55C9" w:rsidR="007672D0" w:rsidRPr="003F1910" w:rsidRDefault="00E15246" w:rsidP="007672D0">
          <w:pPr>
            <w:rPr>
              <w:rFonts w:ascii="Calibri" w:hAnsi="Calibri" w:cs="Calibri"/>
              <w:b/>
              <w:caps/>
              <w:color w:val="auto"/>
              <w:sz w:val="28"/>
              <w:szCs w:val="26"/>
              <w:lang w:val="hr-HR"/>
            </w:rPr>
          </w:pPr>
          <w:r w:rsidRPr="003F1910">
            <w:rPr>
              <w:rFonts w:ascii="Calibri" w:hAnsi="Calibri" w:cs="Calibri"/>
              <w:b/>
              <w:caps/>
              <w:color w:val="auto"/>
              <w:sz w:val="28"/>
              <w:szCs w:val="26"/>
              <w:lang w:val="hr-HR"/>
            </w:rPr>
            <w:lastRenderedPageBreak/>
            <w:t>SADržaj</w:t>
          </w:r>
        </w:p>
      </w:sdtContent>
    </w:sdt>
    <w:sdt>
      <w:sdtPr>
        <w:rPr>
          <w:rFonts w:ascii="Calibri" w:eastAsiaTheme="minorHAnsi" w:hAnsi="Calibri" w:cs="Calibri"/>
          <w:b w:val="0"/>
          <w:caps w:val="0"/>
          <w:color w:val="808080" w:themeColor="background1" w:themeShade="80"/>
          <w:sz w:val="24"/>
          <w:szCs w:val="24"/>
          <w:lang w:val="hr-HR"/>
        </w:rPr>
        <w:id w:val="617882669"/>
        <w:docPartObj>
          <w:docPartGallery w:val="Table of Contents"/>
          <w:docPartUnique/>
        </w:docPartObj>
      </w:sdtPr>
      <w:sdtEndPr>
        <w:rPr>
          <w:bCs/>
          <w:noProof/>
        </w:rPr>
      </w:sdtEndPr>
      <w:sdtContent>
        <w:p w14:paraId="25FFEC8C" w14:textId="77777777" w:rsidR="00374082" w:rsidRPr="003F1910" w:rsidRDefault="00374082" w:rsidP="006D469E">
          <w:pPr>
            <w:pStyle w:val="TOCNaslov"/>
            <w:spacing w:line="360" w:lineRule="auto"/>
            <w:rPr>
              <w:rFonts w:ascii="Calibri" w:hAnsi="Calibri" w:cs="Calibri"/>
              <w:b w:val="0"/>
              <w:sz w:val="24"/>
              <w:szCs w:val="24"/>
              <w:lang w:val="hr-HR"/>
            </w:rPr>
          </w:pPr>
        </w:p>
        <w:p w14:paraId="7B6677A8" w14:textId="38B6A57A" w:rsidR="00EE6816" w:rsidRPr="003F1910" w:rsidRDefault="00374082">
          <w:pPr>
            <w:pStyle w:val="Sadraj1"/>
            <w:rPr>
              <w:rFonts w:asciiTheme="minorHAnsi" w:eastAsiaTheme="minorEastAsia" w:hAnsiTheme="minorHAnsi" w:cstheme="minorBidi"/>
              <w:b w:val="0"/>
              <w:bCs w:val="0"/>
              <w:iCs w:val="0"/>
              <w:color w:val="auto"/>
              <w:sz w:val="22"/>
              <w:szCs w:val="22"/>
              <w:lang w:val="hr-HR" w:eastAsia="hr-HR"/>
            </w:rPr>
          </w:pPr>
          <w:r w:rsidRPr="003F1910">
            <w:rPr>
              <w:b w:val="0"/>
              <w:color w:val="auto"/>
              <w:lang w:val="hr-HR"/>
            </w:rPr>
            <w:fldChar w:fldCharType="begin"/>
          </w:r>
          <w:r w:rsidRPr="003F1910">
            <w:rPr>
              <w:b w:val="0"/>
              <w:color w:val="auto"/>
              <w:lang w:val="hr-HR"/>
            </w:rPr>
            <w:instrText xml:space="preserve"> TOC \o "1-3" \h \z \u </w:instrText>
          </w:r>
          <w:r w:rsidRPr="003F1910">
            <w:rPr>
              <w:b w:val="0"/>
              <w:color w:val="auto"/>
              <w:lang w:val="hr-HR"/>
            </w:rPr>
            <w:fldChar w:fldCharType="separate"/>
          </w:r>
          <w:hyperlink w:anchor="_Toc143591780" w:history="1">
            <w:r w:rsidR="00EE6816" w:rsidRPr="003F1910">
              <w:rPr>
                <w:rStyle w:val="Hiperveza"/>
                <w:color w:val="auto"/>
                <w:lang w:val="hr-HR"/>
              </w:rPr>
              <w:t>1.</w:t>
            </w:r>
            <w:r w:rsidR="00EE6816" w:rsidRPr="003F1910">
              <w:rPr>
                <w:rFonts w:asciiTheme="minorHAnsi" w:eastAsiaTheme="minorEastAsia" w:hAnsiTheme="minorHAnsi" w:cstheme="minorBidi"/>
                <w:b w:val="0"/>
                <w:bCs w:val="0"/>
                <w:iCs w:val="0"/>
                <w:color w:val="auto"/>
                <w:sz w:val="22"/>
                <w:szCs w:val="22"/>
                <w:lang w:val="hr-HR" w:eastAsia="hr-HR"/>
              </w:rPr>
              <w:tab/>
            </w:r>
            <w:r w:rsidR="00EE6816" w:rsidRPr="003F1910">
              <w:rPr>
                <w:rStyle w:val="Hiperveza"/>
                <w:color w:val="auto"/>
                <w:lang w:val="hr-HR"/>
              </w:rPr>
              <w:t>OSNOVNE INFORMACIJE</w:t>
            </w:r>
            <w:r w:rsidR="00EE6816" w:rsidRPr="003F1910">
              <w:rPr>
                <w:webHidden/>
                <w:color w:val="auto"/>
              </w:rPr>
              <w:tab/>
            </w:r>
            <w:r w:rsidR="00EE6816" w:rsidRPr="003F1910">
              <w:rPr>
                <w:webHidden/>
                <w:color w:val="auto"/>
              </w:rPr>
              <w:fldChar w:fldCharType="begin"/>
            </w:r>
            <w:r w:rsidR="00EE6816" w:rsidRPr="003F1910">
              <w:rPr>
                <w:webHidden/>
                <w:color w:val="auto"/>
              </w:rPr>
              <w:instrText xml:space="preserve"> PAGEREF _Toc143591780 \h </w:instrText>
            </w:r>
            <w:r w:rsidR="00EE6816" w:rsidRPr="003F1910">
              <w:rPr>
                <w:webHidden/>
                <w:color w:val="auto"/>
              </w:rPr>
            </w:r>
            <w:r w:rsidR="00EE6816" w:rsidRPr="003F1910">
              <w:rPr>
                <w:webHidden/>
                <w:color w:val="auto"/>
              </w:rPr>
              <w:fldChar w:fldCharType="separate"/>
            </w:r>
            <w:r w:rsidR="00ED78E1">
              <w:rPr>
                <w:webHidden/>
                <w:color w:val="auto"/>
              </w:rPr>
              <w:t>3</w:t>
            </w:r>
            <w:r w:rsidR="00EE6816" w:rsidRPr="003F1910">
              <w:rPr>
                <w:webHidden/>
                <w:color w:val="auto"/>
              </w:rPr>
              <w:fldChar w:fldCharType="end"/>
            </w:r>
          </w:hyperlink>
        </w:p>
        <w:p w14:paraId="250960D1" w14:textId="1F0D8000" w:rsidR="00EE6816" w:rsidRPr="003F1910" w:rsidRDefault="00702595">
          <w:pPr>
            <w:pStyle w:val="Sadraj2"/>
            <w:tabs>
              <w:tab w:val="right" w:leader="dot" w:pos="9062"/>
            </w:tabs>
            <w:rPr>
              <w:rFonts w:eastAsiaTheme="minorEastAsia"/>
              <w:b w:val="0"/>
              <w:bCs w:val="0"/>
              <w:noProof/>
              <w:color w:val="auto"/>
              <w:lang w:val="hr-HR" w:eastAsia="hr-HR"/>
            </w:rPr>
          </w:pPr>
          <w:hyperlink w:anchor="_Toc143591781" w:history="1">
            <w:r w:rsidR="00EE6816" w:rsidRPr="003F1910">
              <w:rPr>
                <w:rStyle w:val="Hiperveza"/>
                <w:noProof/>
                <w:color w:val="auto"/>
              </w:rPr>
              <w:t>1.1. UVOD</w:t>
            </w:r>
            <w:r w:rsidR="00EE6816" w:rsidRPr="003F1910">
              <w:rPr>
                <w:noProof/>
                <w:webHidden/>
                <w:color w:val="auto"/>
              </w:rPr>
              <w:tab/>
            </w:r>
            <w:r w:rsidR="00EE6816" w:rsidRPr="003F1910">
              <w:rPr>
                <w:noProof/>
                <w:webHidden/>
                <w:color w:val="auto"/>
              </w:rPr>
              <w:fldChar w:fldCharType="begin"/>
            </w:r>
            <w:r w:rsidR="00EE6816" w:rsidRPr="003F1910">
              <w:rPr>
                <w:noProof/>
                <w:webHidden/>
                <w:color w:val="auto"/>
              </w:rPr>
              <w:instrText xml:space="preserve"> PAGEREF _Toc143591781 \h </w:instrText>
            </w:r>
            <w:r w:rsidR="00EE6816" w:rsidRPr="003F1910">
              <w:rPr>
                <w:noProof/>
                <w:webHidden/>
                <w:color w:val="auto"/>
              </w:rPr>
            </w:r>
            <w:r w:rsidR="00EE6816" w:rsidRPr="003F1910">
              <w:rPr>
                <w:noProof/>
                <w:webHidden/>
                <w:color w:val="auto"/>
              </w:rPr>
              <w:fldChar w:fldCharType="separate"/>
            </w:r>
            <w:r w:rsidR="00ED78E1">
              <w:rPr>
                <w:noProof/>
                <w:webHidden/>
                <w:color w:val="auto"/>
              </w:rPr>
              <w:t>3</w:t>
            </w:r>
            <w:r w:rsidR="00EE6816" w:rsidRPr="003F1910">
              <w:rPr>
                <w:noProof/>
                <w:webHidden/>
                <w:color w:val="auto"/>
              </w:rPr>
              <w:fldChar w:fldCharType="end"/>
            </w:r>
          </w:hyperlink>
        </w:p>
        <w:p w14:paraId="73D40445" w14:textId="5816AB51" w:rsidR="00EE6816" w:rsidRPr="003F1910" w:rsidRDefault="00702595">
          <w:pPr>
            <w:pStyle w:val="Sadraj2"/>
            <w:tabs>
              <w:tab w:val="right" w:leader="dot" w:pos="9062"/>
            </w:tabs>
            <w:rPr>
              <w:rFonts w:eastAsiaTheme="minorEastAsia"/>
              <w:b w:val="0"/>
              <w:bCs w:val="0"/>
              <w:noProof/>
              <w:color w:val="auto"/>
              <w:lang w:val="hr-HR" w:eastAsia="hr-HR"/>
            </w:rPr>
          </w:pPr>
          <w:hyperlink w:anchor="_Toc143591782" w:history="1">
            <w:r w:rsidR="00EE6816" w:rsidRPr="003F1910">
              <w:rPr>
                <w:rStyle w:val="Hiperveza"/>
                <w:noProof/>
                <w:color w:val="auto"/>
              </w:rPr>
              <w:t>1.2. OSNOVNi podaci o studijskom programu</w:t>
            </w:r>
            <w:r w:rsidR="00EE6816" w:rsidRPr="003F1910">
              <w:rPr>
                <w:noProof/>
                <w:webHidden/>
                <w:color w:val="auto"/>
              </w:rPr>
              <w:tab/>
            </w:r>
            <w:r w:rsidR="00EE6816" w:rsidRPr="003F1910">
              <w:rPr>
                <w:noProof/>
                <w:webHidden/>
                <w:color w:val="auto"/>
              </w:rPr>
              <w:fldChar w:fldCharType="begin"/>
            </w:r>
            <w:r w:rsidR="00EE6816" w:rsidRPr="003F1910">
              <w:rPr>
                <w:noProof/>
                <w:webHidden/>
                <w:color w:val="auto"/>
              </w:rPr>
              <w:instrText xml:space="preserve"> PAGEREF _Toc143591782 \h </w:instrText>
            </w:r>
            <w:r w:rsidR="00EE6816" w:rsidRPr="003F1910">
              <w:rPr>
                <w:noProof/>
                <w:webHidden/>
                <w:color w:val="auto"/>
              </w:rPr>
            </w:r>
            <w:r w:rsidR="00EE6816" w:rsidRPr="003F1910">
              <w:rPr>
                <w:noProof/>
                <w:webHidden/>
                <w:color w:val="auto"/>
              </w:rPr>
              <w:fldChar w:fldCharType="separate"/>
            </w:r>
            <w:r w:rsidR="00ED78E1">
              <w:rPr>
                <w:noProof/>
                <w:webHidden/>
                <w:color w:val="auto"/>
              </w:rPr>
              <w:t>4</w:t>
            </w:r>
            <w:r w:rsidR="00EE6816" w:rsidRPr="003F1910">
              <w:rPr>
                <w:noProof/>
                <w:webHidden/>
                <w:color w:val="auto"/>
              </w:rPr>
              <w:fldChar w:fldCharType="end"/>
            </w:r>
          </w:hyperlink>
        </w:p>
        <w:p w14:paraId="27B4BCCF" w14:textId="0E8FA56E" w:rsidR="00EE6816" w:rsidRPr="003F1910" w:rsidRDefault="00702595">
          <w:pPr>
            <w:pStyle w:val="Sadraj1"/>
            <w:rPr>
              <w:rFonts w:asciiTheme="minorHAnsi" w:eastAsiaTheme="minorEastAsia" w:hAnsiTheme="minorHAnsi" w:cstheme="minorBidi"/>
              <w:b w:val="0"/>
              <w:bCs w:val="0"/>
              <w:iCs w:val="0"/>
              <w:color w:val="auto"/>
              <w:sz w:val="22"/>
              <w:szCs w:val="22"/>
              <w:lang w:val="hr-HR" w:eastAsia="hr-HR"/>
            </w:rPr>
          </w:pPr>
          <w:hyperlink w:anchor="_Toc143591783" w:history="1">
            <w:r w:rsidR="00EE6816" w:rsidRPr="003F1910">
              <w:rPr>
                <w:rStyle w:val="Hiperveza"/>
                <w:color w:val="auto"/>
                <w:lang w:val="hr-HR"/>
              </w:rPr>
              <w:t>2.</w:t>
            </w:r>
            <w:r w:rsidR="00EE6816" w:rsidRPr="003F1910">
              <w:rPr>
                <w:rFonts w:asciiTheme="minorHAnsi" w:eastAsiaTheme="minorEastAsia" w:hAnsiTheme="minorHAnsi" w:cstheme="minorBidi"/>
                <w:b w:val="0"/>
                <w:bCs w:val="0"/>
                <w:iCs w:val="0"/>
                <w:color w:val="auto"/>
                <w:sz w:val="22"/>
                <w:szCs w:val="22"/>
                <w:lang w:val="hr-HR" w:eastAsia="hr-HR"/>
              </w:rPr>
              <w:tab/>
            </w:r>
            <w:r w:rsidR="00EE6816" w:rsidRPr="003F1910">
              <w:rPr>
                <w:rStyle w:val="Hiperveza"/>
                <w:color w:val="auto"/>
                <w:lang w:val="hr-HR"/>
              </w:rPr>
              <w:t>SAMOVREDNOVANJE PREMA STANDARDIMA KVALITETE</w:t>
            </w:r>
            <w:r w:rsidR="00EE6816" w:rsidRPr="003F1910">
              <w:rPr>
                <w:webHidden/>
                <w:color w:val="auto"/>
              </w:rPr>
              <w:tab/>
            </w:r>
            <w:r w:rsidR="00EE6816" w:rsidRPr="003F1910">
              <w:rPr>
                <w:webHidden/>
                <w:color w:val="auto"/>
              </w:rPr>
              <w:fldChar w:fldCharType="begin"/>
            </w:r>
            <w:r w:rsidR="00EE6816" w:rsidRPr="003F1910">
              <w:rPr>
                <w:webHidden/>
                <w:color w:val="auto"/>
              </w:rPr>
              <w:instrText xml:space="preserve"> PAGEREF _Toc143591783 \h </w:instrText>
            </w:r>
            <w:r w:rsidR="00EE6816" w:rsidRPr="003F1910">
              <w:rPr>
                <w:webHidden/>
                <w:color w:val="auto"/>
              </w:rPr>
            </w:r>
            <w:r w:rsidR="00EE6816" w:rsidRPr="003F1910">
              <w:rPr>
                <w:webHidden/>
                <w:color w:val="auto"/>
              </w:rPr>
              <w:fldChar w:fldCharType="separate"/>
            </w:r>
            <w:r w:rsidR="00ED78E1">
              <w:rPr>
                <w:webHidden/>
                <w:color w:val="auto"/>
              </w:rPr>
              <w:t>5</w:t>
            </w:r>
            <w:r w:rsidR="00EE6816" w:rsidRPr="003F1910">
              <w:rPr>
                <w:webHidden/>
                <w:color w:val="auto"/>
              </w:rPr>
              <w:fldChar w:fldCharType="end"/>
            </w:r>
          </w:hyperlink>
        </w:p>
        <w:p w14:paraId="5BBC20D9" w14:textId="1F5F4F8D" w:rsidR="00EE6816" w:rsidRPr="003F1910" w:rsidRDefault="00702595">
          <w:pPr>
            <w:pStyle w:val="Sadraj2"/>
            <w:tabs>
              <w:tab w:val="right" w:leader="dot" w:pos="9062"/>
            </w:tabs>
            <w:rPr>
              <w:rFonts w:eastAsiaTheme="minorEastAsia"/>
              <w:b w:val="0"/>
              <w:bCs w:val="0"/>
              <w:noProof/>
              <w:color w:val="auto"/>
              <w:lang w:val="hr-HR" w:eastAsia="hr-HR"/>
            </w:rPr>
          </w:pPr>
          <w:hyperlink w:anchor="_Toc143591784" w:history="1">
            <w:r w:rsidR="00EE6816" w:rsidRPr="003F1910">
              <w:rPr>
                <w:rStyle w:val="Hiperveza"/>
                <w:noProof/>
                <w:color w:val="auto"/>
              </w:rPr>
              <w:t>I. Unutarnje Osiguravanje kvalitete</w:t>
            </w:r>
            <w:r w:rsidR="00EE6816" w:rsidRPr="003F1910">
              <w:rPr>
                <w:noProof/>
                <w:webHidden/>
                <w:color w:val="auto"/>
              </w:rPr>
              <w:tab/>
            </w:r>
            <w:r w:rsidR="00EE6816" w:rsidRPr="003F1910">
              <w:rPr>
                <w:noProof/>
                <w:webHidden/>
                <w:color w:val="auto"/>
              </w:rPr>
              <w:fldChar w:fldCharType="begin"/>
            </w:r>
            <w:r w:rsidR="00EE6816" w:rsidRPr="003F1910">
              <w:rPr>
                <w:noProof/>
                <w:webHidden/>
                <w:color w:val="auto"/>
              </w:rPr>
              <w:instrText xml:space="preserve"> PAGEREF _Toc143591784 \h </w:instrText>
            </w:r>
            <w:r w:rsidR="00EE6816" w:rsidRPr="003F1910">
              <w:rPr>
                <w:noProof/>
                <w:webHidden/>
                <w:color w:val="auto"/>
              </w:rPr>
            </w:r>
            <w:r w:rsidR="00EE6816" w:rsidRPr="003F1910">
              <w:rPr>
                <w:noProof/>
                <w:webHidden/>
                <w:color w:val="auto"/>
              </w:rPr>
              <w:fldChar w:fldCharType="separate"/>
            </w:r>
            <w:r w:rsidR="00ED78E1">
              <w:rPr>
                <w:noProof/>
                <w:webHidden/>
                <w:color w:val="auto"/>
              </w:rPr>
              <w:t>6</w:t>
            </w:r>
            <w:r w:rsidR="00EE6816" w:rsidRPr="003F1910">
              <w:rPr>
                <w:noProof/>
                <w:webHidden/>
                <w:color w:val="auto"/>
              </w:rPr>
              <w:fldChar w:fldCharType="end"/>
            </w:r>
          </w:hyperlink>
        </w:p>
        <w:p w14:paraId="5B4501E4" w14:textId="1093280F" w:rsidR="00EE6816" w:rsidRPr="003F1910" w:rsidRDefault="00702595">
          <w:pPr>
            <w:pStyle w:val="Sadraj2"/>
            <w:tabs>
              <w:tab w:val="right" w:leader="dot" w:pos="9062"/>
            </w:tabs>
            <w:rPr>
              <w:rFonts w:eastAsiaTheme="minorEastAsia"/>
              <w:b w:val="0"/>
              <w:bCs w:val="0"/>
              <w:noProof/>
              <w:color w:val="auto"/>
              <w:lang w:val="hr-HR" w:eastAsia="hr-HR"/>
            </w:rPr>
          </w:pPr>
          <w:hyperlink w:anchor="_Toc143591785" w:history="1">
            <w:r w:rsidR="00EE6816" w:rsidRPr="003F1910">
              <w:rPr>
                <w:rStyle w:val="Hiperveza"/>
                <w:noProof/>
                <w:color w:val="auto"/>
                <w:lang w:val="it-IT"/>
              </w:rPr>
              <w:t>II. Studijski program</w:t>
            </w:r>
            <w:r w:rsidR="00EE6816" w:rsidRPr="003F1910">
              <w:rPr>
                <w:noProof/>
                <w:webHidden/>
                <w:color w:val="auto"/>
              </w:rPr>
              <w:tab/>
            </w:r>
            <w:r w:rsidR="00EE6816" w:rsidRPr="003F1910">
              <w:rPr>
                <w:noProof/>
                <w:webHidden/>
                <w:color w:val="auto"/>
              </w:rPr>
              <w:fldChar w:fldCharType="begin"/>
            </w:r>
            <w:r w:rsidR="00EE6816" w:rsidRPr="003F1910">
              <w:rPr>
                <w:noProof/>
                <w:webHidden/>
                <w:color w:val="auto"/>
              </w:rPr>
              <w:instrText xml:space="preserve"> PAGEREF _Toc143591785 \h </w:instrText>
            </w:r>
            <w:r w:rsidR="00EE6816" w:rsidRPr="003F1910">
              <w:rPr>
                <w:noProof/>
                <w:webHidden/>
                <w:color w:val="auto"/>
              </w:rPr>
            </w:r>
            <w:r w:rsidR="00EE6816" w:rsidRPr="003F1910">
              <w:rPr>
                <w:noProof/>
                <w:webHidden/>
                <w:color w:val="auto"/>
              </w:rPr>
              <w:fldChar w:fldCharType="separate"/>
            </w:r>
            <w:r w:rsidR="00ED78E1">
              <w:rPr>
                <w:noProof/>
                <w:webHidden/>
                <w:color w:val="auto"/>
              </w:rPr>
              <w:t>13</w:t>
            </w:r>
            <w:r w:rsidR="00EE6816" w:rsidRPr="003F1910">
              <w:rPr>
                <w:noProof/>
                <w:webHidden/>
                <w:color w:val="auto"/>
              </w:rPr>
              <w:fldChar w:fldCharType="end"/>
            </w:r>
          </w:hyperlink>
        </w:p>
        <w:p w14:paraId="01667899" w14:textId="221E89EE" w:rsidR="00EE6816" w:rsidRPr="003F1910" w:rsidRDefault="00702595">
          <w:pPr>
            <w:pStyle w:val="Sadraj2"/>
            <w:tabs>
              <w:tab w:val="right" w:leader="dot" w:pos="9062"/>
            </w:tabs>
            <w:rPr>
              <w:rFonts w:eastAsiaTheme="minorEastAsia"/>
              <w:b w:val="0"/>
              <w:bCs w:val="0"/>
              <w:noProof/>
              <w:color w:val="auto"/>
              <w:lang w:val="hr-HR" w:eastAsia="hr-HR"/>
            </w:rPr>
          </w:pPr>
          <w:hyperlink w:anchor="_Toc143591786" w:history="1">
            <w:r w:rsidR="00EE6816" w:rsidRPr="003F1910">
              <w:rPr>
                <w:rStyle w:val="Hiperveza"/>
                <w:noProof/>
                <w:color w:val="auto"/>
                <w:lang w:val="it-IT"/>
              </w:rPr>
              <w:t>III. Nastavni proces i podrška studentima</w:t>
            </w:r>
            <w:r w:rsidR="00EE6816" w:rsidRPr="003F1910">
              <w:rPr>
                <w:noProof/>
                <w:webHidden/>
                <w:color w:val="auto"/>
              </w:rPr>
              <w:tab/>
            </w:r>
            <w:r w:rsidR="00EE6816" w:rsidRPr="003F1910">
              <w:rPr>
                <w:noProof/>
                <w:webHidden/>
                <w:color w:val="auto"/>
              </w:rPr>
              <w:fldChar w:fldCharType="begin"/>
            </w:r>
            <w:r w:rsidR="00EE6816" w:rsidRPr="003F1910">
              <w:rPr>
                <w:noProof/>
                <w:webHidden/>
                <w:color w:val="auto"/>
              </w:rPr>
              <w:instrText xml:space="preserve"> PAGEREF _Toc143591786 \h </w:instrText>
            </w:r>
            <w:r w:rsidR="00EE6816" w:rsidRPr="003F1910">
              <w:rPr>
                <w:noProof/>
                <w:webHidden/>
                <w:color w:val="auto"/>
              </w:rPr>
            </w:r>
            <w:r w:rsidR="00EE6816" w:rsidRPr="003F1910">
              <w:rPr>
                <w:noProof/>
                <w:webHidden/>
                <w:color w:val="auto"/>
              </w:rPr>
              <w:fldChar w:fldCharType="separate"/>
            </w:r>
            <w:r w:rsidR="00ED78E1">
              <w:rPr>
                <w:noProof/>
                <w:webHidden/>
                <w:color w:val="auto"/>
              </w:rPr>
              <w:t>18</w:t>
            </w:r>
            <w:r w:rsidR="00EE6816" w:rsidRPr="003F1910">
              <w:rPr>
                <w:noProof/>
                <w:webHidden/>
                <w:color w:val="auto"/>
              </w:rPr>
              <w:fldChar w:fldCharType="end"/>
            </w:r>
          </w:hyperlink>
        </w:p>
        <w:p w14:paraId="532D4738" w14:textId="417E8E20" w:rsidR="00EE6816" w:rsidRPr="003F1910" w:rsidRDefault="00702595">
          <w:pPr>
            <w:pStyle w:val="Sadraj2"/>
            <w:tabs>
              <w:tab w:val="right" w:leader="dot" w:pos="9062"/>
            </w:tabs>
            <w:rPr>
              <w:rFonts w:eastAsiaTheme="minorEastAsia"/>
              <w:b w:val="0"/>
              <w:bCs w:val="0"/>
              <w:noProof/>
              <w:color w:val="auto"/>
              <w:lang w:val="hr-HR" w:eastAsia="hr-HR"/>
            </w:rPr>
          </w:pPr>
          <w:hyperlink w:anchor="_Toc143591787" w:history="1">
            <w:r w:rsidR="00EE6816" w:rsidRPr="003F1910">
              <w:rPr>
                <w:rStyle w:val="Hiperveza"/>
                <w:noProof/>
                <w:color w:val="auto"/>
              </w:rPr>
              <w:t>IV. NASTAVNIČKI KAPACITETI I INFRASTRUKTURA</w:t>
            </w:r>
            <w:r w:rsidR="00EE6816" w:rsidRPr="003F1910">
              <w:rPr>
                <w:noProof/>
                <w:webHidden/>
                <w:color w:val="auto"/>
              </w:rPr>
              <w:tab/>
            </w:r>
            <w:r w:rsidR="00EE6816" w:rsidRPr="003F1910">
              <w:rPr>
                <w:noProof/>
                <w:webHidden/>
                <w:color w:val="auto"/>
              </w:rPr>
              <w:fldChar w:fldCharType="begin"/>
            </w:r>
            <w:r w:rsidR="00EE6816" w:rsidRPr="003F1910">
              <w:rPr>
                <w:noProof/>
                <w:webHidden/>
                <w:color w:val="auto"/>
              </w:rPr>
              <w:instrText xml:space="preserve"> PAGEREF _Toc143591787 \h </w:instrText>
            </w:r>
            <w:r w:rsidR="00EE6816" w:rsidRPr="003F1910">
              <w:rPr>
                <w:noProof/>
                <w:webHidden/>
                <w:color w:val="auto"/>
              </w:rPr>
            </w:r>
            <w:r w:rsidR="00EE6816" w:rsidRPr="003F1910">
              <w:rPr>
                <w:noProof/>
                <w:webHidden/>
                <w:color w:val="auto"/>
              </w:rPr>
              <w:fldChar w:fldCharType="separate"/>
            </w:r>
            <w:r w:rsidR="00ED78E1">
              <w:rPr>
                <w:noProof/>
                <w:webHidden/>
                <w:color w:val="auto"/>
              </w:rPr>
              <w:t>23</w:t>
            </w:r>
            <w:r w:rsidR="00EE6816" w:rsidRPr="003F1910">
              <w:rPr>
                <w:noProof/>
                <w:webHidden/>
                <w:color w:val="auto"/>
              </w:rPr>
              <w:fldChar w:fldCharType="end"/>
            </w:r>
          </w:hyperlink>
        </w:p>
        <w:p w14:paraId="0B120DAF" w14:textId="5E53C93C" w:rsidR="00EE6816" w:rsidRPr="003F1910" w:rsidRDefault="00702595">
          <w:pPr>
            <w:pStyle w:val="Sadraj1"/>
            <w:rPr>
              <w:rFonts w:asciiTheme="minorHAnsi" w:eastAsiaTheme="minorEastAsia" w:hAnsiTheme="minorHAnsi" w:cstheme="minorBidi"/>
              <w:b w:val="0"/>
              <w:bCs w:val="0"/>
              <w:iCs w:val="0"/>
              <w:color w:val="auto"/>
              <w:sz w:val="22"/>
              <w:szCs w:val="22"/>
              <w:lang w:val="hr-HR" w:eastAsia="hr-HR"/>
            </w:rPr>
          </w:pPr>
          <w:hyperlink w:anchor="_Toc143591788" w:history="1">
            <w:r w:rsidR="00EE6816" w:rsidRPr="003F1910">
              <w:rPr>
                <w:rStyle w:val="Hiperveza"/>
                <w:color w:val="auto"/>
                <w:lang w:val="hr-HR"/>
              </w:rPr>
              <w:t>3. PODACI ZA POTREBE PROVOĐENJA POSTUPKA INICIJALNE AKREDITACIJE STUDIJA</w:t>
            </w:r>
            <w:r w:rsidR="00EE6816" w:rsidRPr="003F1910">
              <w:rPr>
                <w:webHidden/>
                <w:color w:val="auto"/>
              </w:rPr>
              <w:tab/>
            </w:r>
            <w:r w:rsidR="00EE6816" w:rsidRPr="003F1910">
              <w:rPr>
                <w:webHidden/>
                <w:color w:val="auto"/>
              </w:rPr>
              <w:fldChar w:fldCharType="begin"/>
            </w:r>
            <w:r w:rsidR="00EE6816" w:rsidRPr="003F1910">
              <w:rPr>
                <w:webHidden/>
                <w:color w:val="auto"/>
              </w:rPr>
              <w:instrText xml:space="preserve"> PAGEREF _Toc143591788 \h </w:instrText>
            </w:r>
            <w:r w:rsidR="00EE6816" w:rsidRPr="003F1910">
              <w:rPr>
                <w:webHidden/>
                <w:color w:val="auto"/>
              </w:rPr>
            </w:r>
            <w:r w:rsidR="00EE6816" w:rsidRPr="003F1910">
              <w:rPr>
                <w:webHidden/>
                <w:color w:val="auto"/>
              </w:rPr>
              <w:fldChar w:fldCharType="separate"/>
            </w:r>
            <w:r w:rsidR="00ED78E1">
              <w:rPr>
                <w:webHidden/>
                <w:color w:val="auto"/>
              </w:rPr>
              <w:t>29</w:t>
            </w:r>
            <w:r w:rsidR="00EE6816" w:rsidRPr="003F1910">
              <w:rPr>
                <w:webHidden/>
                <w:color w:val="auto"/>
              </w:rPr>
              <w:fldChar w:fldCharType="end"/>
            </w:r>
          </w:hyperlink>
        </w:p>
        <w:p w14:paraId="4EA3A573" w14:textId="13BFCF82" w:rsidR="00EE6816" w:rsidRPr="003F1910" w:rsidRDefault="00702595">
          <w:pPr>
            <w:pStyle w:val="Sadraj1"/>
            <w:rPr>
              <w:rFonts w:asciiTheme="minorHAnsi" w:eastAsiaTheme="minorEastAsia" w:hAnsiTheme="minorHAnsi" w:cstheme="minorBidi"/>
              <w:b w:val="0"/>
              <w:bCs w:val="0"/>
              <w:iCs w:val="0"/>
              <w:color w:val="auto"/>
              <w:sz w:val="22"/>
              <w:szCs w:val="22"/>
              <w:lang w:val="hr-HR" w:eastAsia="hr-HR"/>
            </w:rPr>
          </w:pPr>
          <w:hyperlink w:anchor="_Toc143591789" w:history="1">
            <w:r w:rsidR="00EE6816" w:rsidRPr="003F1910">
              <w:rPr>
                <w:rStyle w:val="Hiperveza"/>
                <w:color w:val="auto"/>
              </w:rPr>
              <w:t>4. PRILOZI</w:t>
            </w:r>
            <w:r w:rsidR="00EE6816" w:rsidRPr="003F1910">
              <w:rPr>
                <w:webHidden/>
                <w:color w:val="auto"/>
              </w:rPr>
              <w:tab/>
            </w:r>
            <w:r w:rsidR="00EE6816" w:rsidRPr="003F1910">
              <w:rPr>
                <w:webHidden/>
                <w:color w:val="auto"/>
              </w:rPr>
              <w:fldChar w:fldCharType="begin"/>
            </w:r>
            <w:r w:rsidR="00EE6816" w:rsidRPr="003F1910">
              <w:rPr>
                <w:webHidden/>
                <w:color w:val="auto"/>
              </w:rPr>
              <w:instrText xml:space="preserve"> PAGEREF _Toc143591789 \h </w:instrText>
            </w:r>
            <w:r w:rsidR="00EE6816" w:rsidRPr="003F1910">
              <w:rPr>
                <w:webHidden/>
                <w:color w:val="auto"/>
              </w:rPr>
            </w:r>
            <w:r w:rsidR="00EE6816" w:rsidRPr="003F1910">
              <w:rPr>
                <w:webHidden/>
                <w:color w:val="auto"/>
              </w:rPr>
              <w:fldChar w:fldCharType="separate"/>
            </w:r>
            <w:r w:rsidR="00ED78E1">
              <w:rPr>
                <w:webHidden/>
                <w:color w:val="auto"/>
              </w:rPr>
              <w:t>57</w:t>
            </w:r>
            <w:r w:rsidR="00EE6816" w:rsidRPr="003F1910">
              <w:rPr>
                <w:webHidden/>
                <w:color w:val="auto"/>
              </w:rPr>
              <w:fldChar w:fldCharType="end"/>
            </w:r>
          </w:hyperlink>
        </w:p>
        <w:p w14:paraId="770F136D" w14:textId="4D7DE85C" w:rsidR="00EE6816" w:rsidRPr="003F1910" w:rsidRDefault="00702595">
          <w:pPr>
            <w:pStyle w:val="Sadraj2"/>
            <w:tabs>
              <w:tab w:val="right" w:leader="dot" w:pos="9062"/>
            </w:tabs>
            <w:rPr>
              <w:rFonts w:eastAsiaTheme="minorEastAsia"/>
              <w:b w:val="0"/>
              <w:bCs w:val="0"/>
              <w:noProof/>
              <w:color w:val="auto"/>
              <w:lang w:val="hr-HR" w:eastAsia="hr-HR"/>
            </w:rPr>
          </w:pPr>
          <w:hyperlink w:anchor="_Toc143591790" w:history="1">
            <w:r w:rsidR="00EE6816" w:rsidRPr="003F1910">
              <w:rPr>
                <w:rStyle w:val="Hiperveza"/>
                <w:noProof/>
                <w:color w:val="auto"/>
              </w:rPr>
              <w:t>4.1. OBVEZNI PRILOZI</w:t>
            </w:r>
            <w:r w:rsidR="00EE6816" w:rsidRPr="003F1910">
              <w:rPr>
                <w:noProof/>
                <w:webHidden/>
                <w:color w:val="auto"/>
              </w:rPr>
              <w:tab/>
            </w:r>
            <w:r w:rsidR="00EE6816" w:rsidRPr="003F1910">
              <w:rPr>
                <w:noProof/>
                <w:webHidden/>
                <w:color w:val="auto"/>
              </w:rPr>
              <w:fldChar w:fldCharType="begin"/>
            </w:r>
            <w:r w:rsidR="00EE6816" w:rsidRPr="003F1910">
              <w:rPr>
                <w:noProof/>
                <w:webHidden/>
                <w:color w:val="auto"/>
              </w:rPr>
              <w:instrText xml:space="preserve"> PAGEREF _Toc143591790 \h </w:instrText>
            </w:r>
            <w:r w:rsidR="00EE6816" w:rsidRPr="003F1910">
              <w:rPr>
                <w:noProof/>
                <w:webHidden/>
                <w:color w:val="auto"/>
              </w:rPr>
            </w:r>
            <w:r w:rsidR="00EE6816" w:rsidRPr="003F1910">
              <w:rPr>
                <w:noProof/>
                <w:webHidden/>
                <w:color w:val="auto"/>
              </w:rPr>
              <w:fldChar w:fldCharType="separate"/>
            </w:r>
            <w:r w:rsidR="00ED78E1">
              <w:rPr>
                <w:noProof/>
                <w:webHidden/>
                <w:color w:val="auto"/>
              </w:rPr>
              <w:t>57</w:t>
            </w:r>
            <w:r w:rsidR="00EE6816" w:rsidRPr="003F1910">
              <w:rPr>
                <w:noProof/>
                <w:webHidden/>
                <w:color w:val="auto"/>
              </w:rPr>
              <w:fldChar w:fldCharType="end"/>
            </w:r>
          </w:hyperlink>
        </w:p>
        <w:p w14:paraId="186936F5" w14:textId="3A19644A" w:rsidR="00EE6816" w:rsidRPr="003F1910" w:rsidRDefault="00702595">
          <w:pPr>
            <w:pStyle w:val="Sadraj3"/>
            <w:tabs>
              <w:tab w:val="right" w:leader="dot" w:pos="9062"/>
            </w:tabs>
            <w:rPr>
              <w:rFonts w:eastAsiaTheme="minorEastAsia"/>
              <w:noProof/>
              <w:color w:val="auto"/>
              <w:sz w:val="22"/>
              <w:szCs w:val="22"/>
              <w:lang w:val="hr-HR" w:eastAsia="hr-HR"/>
            </w:rPr>
          </w:pPr>
          <w:hyperlink w:anchor="_Toc143591791" w:history="1">
            <w:r w:rsidR="00EE6816" w:rsidRPr="003F1910">
              <w:rPr>
                <w:rStyle w:val="Hiperveza"/>
                <w:bCs/>
                <w:caps/>
                <w:noProof/>
                <w:color w:val="auto"/>
              </w:rPr>
              <w:t>4.1.1.   Prijedlog studijskog programa</w:t>
            </w:r>
            <w:r w:rsidR="00EE6816" w:rsidRPr="003F1910">
              <w:rPr>
                <w:noProof/>
                <w:webHidden/>
                <w:color w:val="auto"/>
              </w:rPr>
              <w:tab/>
            </w:r>
            <w:r w:rsidR="00EE6816" w:rsidRPr="003F1910">
              <w:rPr>
                <w:noProof/>
                <w:webHidden/>
                <w:color w:val="auto"/>
              </w:rPr>
              <w:fldChar w:fldCharType="begin"/>
            </w:r>
            <w:r w:rsidR="00EE6816" w:rsidRPr="003F1910">
              <w:rPr>
                <w:noProof/>
                <w:webHidden/>
                <w:color w:val="auto"/>
              </w:rPr>
              <w:instrText xml:space="preserve"> PAGEREF _Toc143591791 \h </w:instrText>
            </w:r>
            <w:r w:rsidR="00EE6816" w:rsidRPr="003F1910">
              <w:rPr>
                <w:noProof/>
                <w:webHidden/>
                <w:color w:val="auto"/>
              </w:rPr>
            </w:r>
            <w:r w:rsidR="00EE6816" w:rsidRPr="003F1910">
              <w:rPr>
                <w:noProof/>
                <w:webHidden/>
                <w:color w:val="auto"/>
              </w:rPr>
              <w:fldChar w:fldCharType="separate"/>
            </w:r>
            <w:r w:rsidR="00ED78E1">
              <w:rPr>
                <w:noProof/>
                <w:webHidden/>
                <w:color w:val="auto"/>
              </w:rPr>
              <w:t>57</w:t>
            </w:r>
            <w:r w:rsidR="00EE6816" w:rsidRPr="003F1910">
              <w:rPr>
                <w:noProof/>
                <w:webHidden/>
                <w:color w:val="auto"/>
              </w:rPr>
              <w:fldChar w:fldCharType="end"/>
            </w:r>
          </w:hyperlink>
        </w:p>
        <w:p w14:paraId="176E204F" w14:textId="568FBDA6" w:rsidR="00EE6816" w:rsidRPr="003F1910" w:rsidRDefault="00702595">
          <w:pPr>
            <w:pStyle w:val="Sadraj3"/>
            <w:tabs>
              <w:tab w:val="right" w:leader="dot" w:pos="9062"/>
            </w:tabs>
            <w:rPr>
              <w:rFonts w:eastAsiaTheme="minorEastAsia"/>
              <w:noProof/>
              <w:color w:val="auto"/>
              <w:sz w:val="22"/>
              <w:szCs w:val="22"/>
              <w:lang w:val="hr-HR" w:eastAsia="hr-HR"/>
            </w:rPr>
          </w:pPr>
          <w:hyperlink w:anchor="_Toc143591792" w:history="1">
            <w:r w:rsidR="00EE6816" w:rsidRPr="003F1910">
              <w:rPr>
                <w:rStyle w:val="Hiperveza"/>
                <w:bCs/>
                <w:caps/>
                <w:noProof/>
                <w:color w:val="auto"/>
              </w:rPr>
              <w:t>4.1.2. Mišljenje nadležnog tijela o ispunjavanju propisanih uvjeta za regulirane profesije</w:t>
            </w:r>
            <w:r w:rsidR="00EE6816" w:rsidRPr="003F1910">
              <w:rPr>
                <w:noProof/>
                <w:webHidden/>
                <w:color w:val="auto"/>
              </w:rPr>
              <w:tab/>
            </w:r>
            <w:r w:rsidR="00EE6816" w:rsidRPr="003F1910">
              <w:rPr>
                <w:noProof/>
                <w:webHidden/>
                <w:color w:val="auto"/>
              </w:rPr>
              <w:fldChar w:fldCharType="begin"/>
            </w:r>
            <w:r w:rsidR="00EE6816" w:rsidRPr="003F1910">
              <w:rPr>
                <w:noProof/>
                <w:webHidden/>
                <w:color w:val="auto"/>
              </w:rPr>
              <w:instrText xml:space="preserve"> PAGEREF _Toc143591792 \h </w:instrText>
            </w:r>
            <w:r w:rsidR="00EE6816" w:rsidRPr="003F1910">
              <w:rPr>
                <w:noProof/>
                <w:webHidden/>
                <w:color w:val="auto"/>
              </w:rPr>
            </w:r>
            <w:r w:rsidR="00EE6816" w:rsidRPr="003F1910">
              <w:rPr>
                <w:noProof/>
                <w:webHidden/>
                <w:color w:val="auto"/>
              </w:rPr>
              <w:fldChar w:fldCharType="separate"/>
            </w:r>
            <w:r w:rsidR="00ED78E1">
              <w:rPr>
                <w:noProof/>
                <w:webHidden/>
                <w:color w:val="auto"/>
              </w:rPr>
              <w:t>138</w:t>
            </w:r>
            <w:r w:rsidR="00EE6816" w:rsidRPr="003F1910">
              <w:rPr>
                <w:noProof/>
                <w:webHidden/>
                <w:color w:val="auto"/>
              </w:rPr>
              <w:fldChar w:fldCharType="end"/>
            </w:r>
          </w:hyperlink>
        </w:p>
        <w:p w14:paraId="76DA3F3A" w14:textId="6EA64ADC" w:rsidR="00EE6816" w:rsidRPr="003F1910" w:rsidRDefault="00702595">
          <w:pPr>
            <w:pStyle w:val="Sadraj3"/>
            <w:tabs>
              <w:tab w:val="right" w:leader="dot" w:pos="9062"/>
            </w:tabs>
            <w:rPr>
              <w:rFonts w:eastAsiaTheme="minorEastAsia"/>
              <w:noProof/>
              <w:color w:val="auto"/>
              <w:sz w:val="22"/>
              <w:szCs w:val="22"/>
              <w:lang w:val="hr-HR" w:eastAsia="hr-HR"/>
            </w:rPr>
          </w:pPr>
          <w:hyperlink w:anchor="_Toc143591793" w:history="1">
            <w:r w:rsidR="00EE6816" w:rsidRPr="003F1910">
              <w:rPr>
                <w:rStyle w:val="Hiperveza"/>
                <w:bCs/>
                <w:caps/>
                <w:noProof/>
                <w:color w:val="auto"/>
              </w:rPr>
              <w:t>4.1.3. Elaborat o opravdanosti izvođenja studija za javno visoko učilište</w:t>
            </w:r>
            <w:r w:rsidR="00EE6816" w:rsidRPr="003F1910">
              <w:rPr>
                <w:noProof/>
                <w:webHidden/>
                <w:color w:val="auto"/>
              </w:rPr>
              <w:tab/>
            </w:r>
            <w:r w:rsidR="00EE6816" w:rsidRPr="003F1910">
              <w:rPr>
                <w:noProof/>
                <w:webHidden/>
                <w:color w:val="auto"/>
              </w:rPr>
              <w:fldChar w:fldCharType="begin"/>
            </w:r>
            <w:r w:rsidR="00EE6816" w:rsidRPr="003F1910">
              <w:rPr>
                <w:noProof/>
                <w:webHidden/>
                <w:color w:val="auto"/>
              </w:rPr>
              <w:instrText xml:space="preserve"> PAGEREF _Toc143591793 \h </w:instrText>
            </w:r>
            <w:r w:rsidR="00EE6816" w:rsidRPr="003F1910">
              <w:rPr>
                <w:noProof/>
                <w:webHidden/>
                <w:color w:val="auto"/>
              </w:rPr>
            </w:r>
            <w:r w:rsidR="00EE6816" w:rsidRPr="003F1910">
              <w:rPr>
                <w:noProof/>
                <w:webHidden/>
                <w:color w:val="auto"/>
              </w:rPr>
              <w:fldChar w:fldCharType="separate"/>
            </w:r>
            <w:r w:rsidR="00ED78E1">
              <w:rPr>
                <w:noProof/>
                <w:webHidden/>
                <w:color w:val="auto"/>
              </w:rPr>
              <w:t>139</w:t>
            </w:r>
            <w:r w:rsidR="00EE6816" w:rsidRPr="003F1910">
              <w:rPr>
                <w:noProof/>
                <w:webHidden/>
                <w:color w:val="auto"/>
              </w:rPr>
              <w:fldChar w:fldCharType="end"/>
            </w:r>
          </w:hyperlink>
        </w:p>
        <w:p w14:paraId="2DB88DAE" w14:textId="77EB3BB6" w:rsidR="00EE6816" w:rsidRPr="003F1910" w:rsidRDefault="00702595">
          <w:pPr>
            <w:pStyle w:val="Sadraj3"/>
            <w:tabs>
              <w:tab w:val="right" w:leader="dot" w:pos="9062"/>
            </w:tabs>
            <w:rPr>
              <w:rFonts w:eastAsiaTheme="minorEastAsia"/>
              <w:noProof/>
              <w:color w:val="auto"/>
              <w:sz w:val="22"/>
              <w:szCs w:val="22"/>
              <w:lang w:val="hr-HR" w:eastAsia="hr-HR"/>
            </w:rPr>
          </w:pPr>
          <w:hyperlink w:anchor="_Toc143591794" w:history="1">
            <w:r w:rsidR="00EE6816" w:rsidRPr="003F1910">
              <w:rPr>
                <w:rStyle w:val="Hiperveza"/>
                <w:bCs/>
                <w:caps/>
                <w:noProof/>
                <w:color w:val="auto"/>
              </w:rPr>
              <w:t>4.1.4. Ugovori o radu s nastavnicima (u prilogu)</w:t>
            </w:r>
            <w:r w:rsidR="00EE6816" w:rsidRPr="003F1910">
              <w:rPr>
                <w:noProof/>
                <w:webHidden/>
                <w:color w:val="auto"/>
              </w:rPr>
              <w:tab/>
            </w:r>
            <w:r w:rsidR="00EE6816" w:rsidRPr="003F1910">
              <w:rPr>
                <w:noProof/>
                <w:webHidden/>
                <w:color w:val="auto"/>
              </w:rPr>
              <w:fldChar w:fldCharType="begin"/>
            </w:r>
            <w:r w:rsidR="00EE6816" w:rsidRPr="003F1910">
              <w:rPr>
                <w:noProof/>
                <w:webHidden/>
                <w:color w:val="auto"/>
              </w:rPr>
              <w:instrText xml:space="preserve"> PAGEREF _Toc143591794 \h </w:instrText>
            </w:r>
            <w:r w:rsidR="00EE6816" w:rsidRPr="003F1910">
              <w:rPr>
                <w:noProof/>
                <w:webHidden/>
                <w:color w:val="auto"/>
              </w:rPr>
            </w:r>
            <w:r w:rsidR="00EE6816" w:rsidRPr="003F1910">
              <w:rPr>
                <w:noProof/>
                <w:webHidden/>
                <w:color w:val="auto"/>
              </w:rPr>
              <w:fldChar w:fldCharType="separate"/>
            </w:r>
            <w:r w:rsidR="00ED78E1">
              <w:rPr>
                <w:noProof/>
                <w:webHidden/>
                <w:color w:val="auto"/>
              </w:rPr>
              <w:t>152</w:t>
            </w:r>
            <w:r w:rsidR="00EE6816" w:rsidRPr="003F1910">
              <w:rPr>
                <w:noProof/>
                <w:webHidden/>
                <w:color w:val="auto"/>
              </w:rPr>
              <w:fldChar w:fldCharType="end"/>
            </w:r>
          </w:hyperlink>
        </w:p>
        <w:p w14:paraId="1C201E8F" w14:textId="309388FA" w:rsidR="00EE6816" w:rsidRPr="003F1910" w:rsidRDefault="00702595">
          <w:pPr>
            <w:pStyle w:val="Sadraj3"/>
            <w:tabs>
              <w:tab w:val="right" w:leader="dot" w:pos="9062"/>
            </w:tabs>
            <w:rPr>
              <w:rFonts w:eastAsiaTheme="minorEastAsia"/>
              <w:noProof/>
              <w:color w:val="auto"/>
              <w:sz w:val="22"/>
              <w:szCs w:val="22"/>
              <w:lang w:val="hr-HR" w:eastAsia="hr-HR"/>
            </w:rPr>
          </w:pPr>
          <w:hyperlink w:anchor="_Toc143591795" w:history="1">
            <w:r w:rsidR="00EE6816" w:rsidRPr="003F1910">
              <w:rPr>
                <w:rStyle w:val="Hiperveza"/>
                <w:bCs/>
                <w:caps/>
                <w:noProof/>
                <w:color w:val="auto"/>
              </w:rPr>
              <w:t>4.1.5. Dokazi o raspolaganju prostorom i opremom za izvođenje studija (tlocrt zgrade na adresi Poljička 35, 21000 Split, u prilogu)</w:t>
            </w:r>
            <w:r w:rsidR="00EE6816" w:rsidRPr="003F1910">
              <w:rPr>
                <w:noProof/>
                <w:webHidden/>
                <w:color w:val="auto"/>
              </w:rPr>
              <w:tab/>
            </w:r>
            <w:r w:rsidR="00EE6816" w:rsidRPr="003F1910">
              <w:rPr>
                <w:noProof/>
                <w:webHidden/>
                <w:color w:val="auto"/>
              </w:rPr>
              <w:fldChar w:fldCharType="begin"/>
            </w:r>
            <w:r w:rsidR="00EE6816" w:rsidRPr="003F1910">
              <w:rPr>
                <w:noProof/>
                <w:webHidden/>
                <w:color w:val="auto"/>
              </w:rPr>
              <w:instrText xml:space="preserve"> PAGEREF _Toc143591795 \h </w:instrText>
            </w:r>
            <w:r w:rsidR="00EE6816" w:rsidRPr="003F1910">
              <w:rPr>
                <w:noProof/>
                <w:webHidden/>
                <w:color w:val="auto"/>
              </w:rPr>
            </w:r>
            <w:r w:rsidR="00EE6816" w:rsidRPr="003F1910">
              <w:rPr>
                <w:noProof/>
                <w:webHidden/>
                <w:color w:val="auto"/>
              </w:rPr>
              <w:fldChar w:fldCharType="separate"/>
            </w:r>
            <w:r w:rsidR="00ED78E1">
              <w:rPr>
                <w:noProof/>
                <w:webHidden/>
                <w:color w:val="auto"/>
              </w:rPr>
              <w:t>152</w:t>
            </w:r>
            <w:r w:rsidR="00EE6816" w:rsidRPr="003F1910">
              <w:rPr>
                <w:noProof/>
                <w:webHidden/>
                <w:color w:val="auto"/>
              </w:rPr>
              <w:fldChar w:fldCharType="end"/>
            </w:r>
          </w:hyperlink>
        </w:p>
        <w:p w14:paraId="17411F54" w14:textId="7E75EA79" w:rsidR="00EE6816" w:rsidRPr="003F1910" w:rsidRDefault="00702595">
          <w:pPr>
            <w:pStyle w:val="Sadraj3"/>
            <w:tabs>
              <w:tab w:val="right" w:leader="dot" w:pos="9062"/>
            </w:tabs>
            <w:rPr>
              <w:rFonts w:eastAsiaTheme="minorEastAsia"/>
              <w:noProof/>
              <w:color w:val="auto"/>
              <w:sz w:val="22"/>
              <w:szCs w:val="22"/>
              <w:lang w:val="hr-HR" w:eastAsia="hr-HR"/>
            </w:rPr>
          </w:pPr>
          <w:hyperlink w:anchor="_Toc143591796" w:history="1">
            <w:r w:rsidR="00EE6816" w:rsidRPr="003F1910">
              <w:rPr>
                <w:rStyle w:val="Hiperveza"/>
                <w:bCs/>
                <w:caps/>
                <w:noProof/>
                <w:color w:val="auto"/>
              </w:rPr>
              <w:t>4.1.6. Dokazi o financijskim sredstvima za izvođenje studija (Tablica 8. ovog obrasca)</w:t>
            </w:r>
            <w:r w:rsidR="00EE6816" w:rsidRPr="003F1910">
              <w:rPr>
                <w:noProof/>
                <w:webHidden/>
                <w:color w:val="auto"/>
              </w:rPr>
              <w:tab/>
            </w:r>
            <w:r w:rsidR="00EE6816" w:rsidRPr="003F1910">
              <w:rPr>
                <w:noProof/>
                <w:webHidden/>
                <w:color w:val="auto"/>
              </w:rPr>
              <w:fldChar w:fldCharType="begin"/>
            </w:r>
            <w:r w:rsidR="00EE6816" w:rsidRPr="003F1910">
              <w:rPr>
                <w:noProof/>
                <w:webHidden/>
                <w:color w:val="auto"/>
              </w:rPr>
              <w:instrText xml:space="preserve"> PAGEREF _Toc143591796 \h </w:instrText>
            </w:r>
            <w:r w:rsidR="00EE6816" w:rsidRPr="003F1910">
              <w:rPr>
                <w:noProof/>
                <w:webHidden/>
                <w:color w:val="auto"/>
              </w:rPr>
            </w:r>
            <w:r w:rsidR="00EE6816" w:rsidRPr="003F1910">
              <w:rPr>
                <w:noProof/>
                <w:webHidden/>
                <w:color w:val="auto"/>
              </w:rPr>
              <w:fldChar w:fldCharType="separate"/>
            </w:r>
            <w:r w:rsidR="00ED78E1">
              <w:rPr>
                <w:noProof/>
                <w:webHidden/>
                <w:color w:val="auto"/>
              </w:rPr>
              <w:t>152</w:t>
            </w:r>
            <w:r w:rsidR="00EE6816" w:rsidRPr="003F1910">
              <w:rPr>
                <w:noProof/>
                <w:webHidden/>
                <w:color w:val="auto"/>
              </w:rPr>
              <w:fldChar w:fldCharType="end"/>
            </w:r>
          </w:hyperlink>
        </w:p>
        <w:p w14:paraId="385BA904" w14:textId="5ACBA64C" w:rsidR="00EE6816" w:rsidRPr="003F1910" w:rsidRDefault="00702595">
          <w:pPr>
            <w:pStyle w:val="Sadraj2"/>
            <w:tabs>
              <w:tab w:val="right" w:leader="dot" w:pos="9062"/>
            </w:tabs>
            <w:rPr>
              <w:rFonts w:eastAsiaTheme="minorEastAsia"/>
              <w:b w:val="0"/>
              <w:bCs w:val="0"/>
              <w:noProof/>
              <w:color w:val="auto"/>
              <w:lang w:val="hr-HR" w:eastAsia="hr-HR"/>
            </w:rPr>
          </w:pPr>
          <w:hyperlink w:anchor="_Toc143591797" w:history="1">
            <w:r w:rsidR="00EE6816" w:rsidRPr="003F1910">
              <w:rPr>
                <w:rStyle w:val="Hiperveza"/>
                <w:noProof/>
                <w:color w:val="auto"/>
              </w:rPr>
              <w:t>4.2. DODATNI PRILOZI</w:t>
            </w:r>
            <w:r w:rsidR="00EE6816" w:rsidRPr="003F1910">
              <w:rPr>
                <w:noProof/>
                <w:webHidden/>
                <w:color w:val="auto"/>
              </w:rPr>
              <w:tab/>
            </w:r>
            <w:r w:rsidR="00EE6816" w:rsidRPr="003F1910">
              <w:rPr>
                <w:noProof/>
                <w:webHidden/>
                <w:color w:val="auto"/>
              </w:rPr>
              <w:fldChar w:fldCharType="begin"/>
            </w:r>
            <w:r w:rsidR="00EE6816" w:rsidRPr="003F1910">
              <w:rPr>
                <w:noProof/>
                <w:webHidden/>
                <w:color w:val="auto"/>
              </w:rPr>
              <w:instrText xml:space="preserve"> PAGEREF _Toc143591797 \h </w:instrText>
            </w:r>
            <w:r w:rsidR="00EE6816" w:rsidRPr="003F1910">
              <w:rPr>
                <w:noProof/>
                <w:webHidden/>
                <w:color w:val="auto"/>
              </w:rPr>
            </w:r>
            <w:r w:rsidR="00EE6816" w:rsidRPr="003F1910">
              <w:rPr>
                <w:noProof/>
                <w:webHidden/>
                <w:color w:val="auto"/>
              </w:rPr>
              <w:fldChar w:fldCharType="separate"/>
            </w:r>
            <w:r w:rsidR="00ED78E1">
              <w:rPr>
                <w:noProof/>
                <w:webHidden/>
                <w:color w:val="auto"/>
              </w:rPr>
              <w:t>153</w:t>
            </w:r>
            <w:r w:rsidR="00EE6816" w:rsidRPr="003F1910">
              <w:rPr>
                <w:noProof/>
                <w:webHidden/>
                <w:color w:val="auto"/>
              </w:rPr>
              <w:fldChar w:fldCharType="end"/>
            </w:r>
          </w:hyperlink>
        </w:p>
        <w:p w14:paraId="66227280" w14:textId="2F6FCD94" w:rsidR="00374082" w:rsidRPr="003F1910" w:rsidRDefault="00374082" w:rsidP="006D469E">
          <w:pPr>
            <w:spacing w:line="360" w:lineRule="auto"/>
            <w:rPr>
              <w:rFonts w:ascii="Calibri" w:hAnsi="Calibri" w:cs="Calibri"/>
              <w:color w:val="auto"/>
              <w:lang w:val="hr-HR"/>
            </w:rPr>
          </w:pPr>
          <w:r w:rsidRPr="003F1910">
            <w:rPr>
              <w:rFonts w:ascii="Calibri" w:hAnsi="Calibri" w:cs="Calibri"/>
              <w:bCs/>
              <w:noProof/>
              <w:color w:val="auto"/>
              <w:lang w:val="hr-HR"/>
            </w:rPr>
            <w:fldChar w:fldCharType="end"/>
          </w:r>
        </w:p>
      </w:sdtContent>
    </w:sdt>
    <w:p w14:paraId="2194596F" w14:textId="77813552" w:rsidR="00D35094" w:rsidRPr="003F1910" w:rsidRDefault="00D35094" w:rsidP="007672D0">
      <w:pPr>
        <w:rPr>
          <w:rFonts w:ascii="Calibri" w:hAnsi="Calibri" w:cs="Calibri"/>
          <w:color w:val="auto"/>
          <w:lang w:val="hr-HR"/>
        </w:rPr>
      </w:pPr>
    </w:p>
    <w:p w14:paraId="32E77D21" w14:textId="75B83C04" w:rsidR="00D23726" w:rsidRPr="003F1910" w:rsidRDefault="00D23726" w:rsidP="00D23726">
      <w:pPr>
        <w:rPr>
          <w:rFonts w:ascii="Calibri" w:hAnsi="Calibri" w:cs="Calibri"/>
          <w:color w:val="auto"/>
          <w:lang w:val="hr-HR"/>
        </w:rPr>
      </w:pPr>
    </w:p>
    <w:p w14:paraId="37E36E46" w14:textId="77777777" w:rsidR="00D23726" w:rsidRPr="003F1910" w:rsidRDefault="00D23726" w:rsidP="00D23726">
      <w:pPr>
        <w:jc w:val="center"/>
        <w:rPr>
          <w:rFonts w:ascii="Calibri" w:hAnsi="Calibri" w:cs="Calibri"/>
          <w:color w:val="auto"/>
          <w:lang w:val="hr-HR"/>
        </w:rPr>
      </w:pPr>
    </w:p>
    <w:p w14:paraId="6B78C6E5" w14:textId="0E9E7822" w:rsidR="002323D2" w:rsidRPr="003F1910" w:rsidRDefault="008D228D" w:rsidP="00943033">
      <w:pPr>
        <w:pStyle w:val="nagwek1"/>
        <w:numPr>
          <w:ilvl w:val="0"/>
          <w:numId w:val="3"/>
        </w:numPr>
        <w:rPr>
          <w:rFonts w:ascii="Calibri" w:hAnsi="Calibri" w:cs="Calibri"/>
          <w:color w:val="auto"/>
          <w:lang w:val="hr-HR"/>
        </w:rPr>
      </w:pPr>
      <w:bookmarkStart w:id="0" w:name="_Toc127958576"/>
      <w:bookmarkStart w:id="1" w:name="_Toc127959963"/>
      <w:bookmarkStart w:id="2" w:name="_Toc127960099"/>
      <w:bookmarkStart w:id="3" w:name="_Toc135993999"/>
      <w:bookmarkStart w:id="4" w:name="_Toc143591780"/>
      <w:r w:rsidRPr="003F1910">
        <w:rPr>
          <w:rFonts w:ascii="Calibri" w:hAnsi="Calibri" w:cs="Calibri"/>
          <w:color w:val="auto"/>
          <w:lang w:val="hr-HR"/>
        </w:rPr>
        <w:lastRenderedPageBreak/>
        <w:t>OSNOVNE INFORMACIJE</w:t>
      </w:r>
      <w:bookmarkEnd w:id="0"/>
      <w:bookmarkEnd w:id="1"/>
      <w:bookmarkEnd w:id="2"/>
      <w:bookmarkEnd w:id="3"/>
      <w:bookmarkEnd w:id="4"/>
    </w:p>
    <w:p w14:paraId="137321A6" w14:textId="298F7B05" w:rsidR="007672D0" w:rsidRPr="003F1910" w:rsidRDefault="007D1446" w:rsidP="00EF046C">
      <w:pPr>
        <w:pStyle w:val="Naslov2"/>
      </w:pPr>
      <w:bookmarkStart w:id="5" w:name="_Toc127958577"/>
      <w:bookmarkStart w:id="6" w:name="_Toc127959964"/>
      <w:bookmarkStart w:id="7" w:name="_Toc127960100"/>
      <w:bookmarkStart w:id="8" w:name="_Toc135994000"/>
      <w:bookmarkStart w:id="9" w:name="_Toc143591781"/>
      <w:r w:rsidRPr="003F1910">
        <w:t xml:space="preserve">1.1. </w:t>
      </w:r>
      <w:r w:rsidR="008D228D" w:rsidRPr="003F1910">
        <w:t>UVOD</w:t>
      </w:r>
      <w:bookmarkEnd w:id="5"/>
      <w:bookmarkEnd w:id="6"/>
      <w:bookmarkEnd w:id="7"/>
      <w:bookmarkEnd w:id="8"/>
      <w:bookmarkEnd w:id="9"/>
    </w:p>
    <w:p w14:paraId="0E9C87C8" w14:textId="7AF81BDD" w:rsidR="004F489D" w:rsidRPr="003F1910" w:rsidRDefault="004F489D" w:rsidP="0011362C">
      <w:pPr>
        <w:jc w:val="both"/>
        <w:rPr>
          <w:rFonts w:ascii="Calibri" w:hAnsi="Calibri" w:cs="Calibri"/>
          <w:color w:val="auto"/>
          <w:lang w:val="hr-HR"/>
        </w:rPr>
      </w:pPr>
      <w:r w:rsidRPr="003F1910">
        <w:rPr>
          <w:rFonts w:ascii="Calibri" w:hAnsi="Calibri" w:cs="Calibri"/>
          <w:color w:val="auto"/>
          <w:lang w:val="hr-HR"/>
        </w:rPr>
        <w:t xml:space="preserve">Sukladno </w:t>
      </w:r>
      <w:r w:rsidR="00202F57" w:rsidRPr="003F1910">
        <w:rPr>
          <w:rFonts w:ascii="Calibri" w:hAnsi="Calibri" w:cs="Calibri"/>
          <w:color w:val="auto"/>
          <w:lang w:val="hr-HR"/>
        </w:rPr>
        <w:t>člank</w:t>
      </w:r>
      <w:r w:rsidRPr="003F1910">
        <w:rPr>
          <w:rFonts w:ascii="Calibri" w:hAnsi="Calibri" w:cs="Calibri"/>
          <w:color w:val="auto"/>
          <w:lang w:val="hr-HR"/>
        </w:rPr>
        <w:t>u</w:t>
      </w:r>
      <w:r w:rsidR="00202F57" w:rsidRPr="003F1910">
        <w:rPr>
          <w:rFonts w:ascii="Calibri" w:hAnsi="Calibri" w:cs="Calibri"/>
          <w:color w:val="auto"/>
          <w:lang w:val="hr-HR"/>
        </w:rPr>
        <w:t xml:space="preserve"> 9. stavka 3. Zakona o osiguravanju kvalitete u visokom obrazovanju i znanosti </w:t>
      </w:r>
      <w:r w:rsidRPr="003F1910">
        <w:rPr>
          <w:rFonts w:ascii="Calibri" w:hAnsi="Calibri" w:cs="Calibri"/>
          <w:color w:val="auto"/>
          <w:lang w:val="hr-HR"/>
        </w:rPr>
        <w:t>(NN</w:t>
      </w:r>
      <w:r w:rsidR="00202F57" w:rsidRPr="003F1910">
        <w:rPr>
          <w:rFonts w:ascii="Calibri" w:hAnsi="Calibri" w:cs="Calibri"/>
          <w:color w:val="auto"/>
          <w:lang w:val="hr-HR"/>
        </w:rPr>
        <w:t xml:space="preserve"> 151/22)</w:t>
      </w:r>
      <w:r w:rsidRPr="003F1910">
        <w:rPr>
          <w:rFonts w:ascii="Calibri" w:hAnsi="Calibri" w:cs="Calibri"/>
          <w:color w:val="auto"/>
          <w:lang w:val="hr-HR"/>
        </w:rPr>
        <w:t>, Filozofski fakultet u Splitu pokreće postupak inicijalne akreditacije radi uvođenja novog studijskog programa. Riječ je o diplomskom sveučilišnom studiju</w:t>
      </w:r>
      <w:r w:rsidR="004B5902" w:rsidRPr="003F1910">
        <w:rPr>
          <w:rFonts w:ascii="Calibri" w:hAnsi="Calibri" w:cs="Calibri"/>
          <w:color w:val="auto"/>
          <w:lang w:val="hr-HR"/>
        </w:rPr>
        <w:t xml:space="preserve"> </w:t>
      </w:r>
      <w:proofErr w:type="spellStart"/>
      <w:r w:rsidR="004B5902" w:rsidRPr="003F1910">
        <w:rPr>
          <w:rFonts w:ascii="Calibri" w:hAnsi="Calibri" w:cs="Calibri"/>
          <w:color w:val="auto"/>
          <w:lang w:val="hr-HR"/>
        </w:rPr>
        <w:t>Psychology</w:t>
      </w:r>
      <w:proofErr w:type="spellEnd"/>
      <w:r w:rsidRPr="003F1910">
        <w:rPr>
          <w:rFonts w:ascii="Calibri" w:hAnsi="Calibri" w:cs="Calibri"/>
          <w:color w:val="auto"/>
          <w:lang w:val="hr-HR"/>
        </w:rPr>
        <w:t xml:space="preserve"> </w:t>
      </w:r>
      <w:r w:rsidR="004B5902" w:rsidRPr="003F1910">
        <w:rPr>
          <w:rFonts w:ascii="Calibri" w:hAnsi="Calibri" w:cs="Calibri"/>
          <w:color w:val="auto"/>
          <w:lang w:val="hr-HR"/>
        </w:rPr>
        <w:t>(</w:t>
      </w:r>
      <w:r w:rsidRPr="003F1910">
        <w:rPr>
          <w:rFonts w:ascii="Calibri" w:hAnsi="Calibri" w:cs="Calibri"/>
          <w:color w:val="auto"/>
          <w:lang w:val="hr-HR"/>
        </w:rPr>
        <w:t>na engleskom jeziku</w:t>
      </w:r>
      <w:r w:rsidR="004B5902" w:rsidRPr="003F1910">
        <w:rPr>
          <w:rFonts w:ascii="Calibri" w:hAnsi="Calibri" w:cs="Calibri"/>
          <w:color w:val="auto"/>
          <w:lang w:val="hr-HR"/>
        </w:rPr>
        <w:t>)</w:t>
      </w:r>
      <w:r w:rsidRPr="003F1910">
        <w:rPr>
          <w:rFonts w:ascii="Calibri" w:hAnsi="Calibri" w:cs="Calibri"/>
          <w:color w:val="auto"/>
          <w:lang w:val="hr-HR"/>
        </w:rPr>
        <w:t xml:space="preserve"> koji predstavlja nastavak već postojećeg prijediplomskog sveučilišnog studija </w:t>
      </w:r>
      <w:proofErr w:type="spellStart"/>
      <w:r w:rsidRPr="003F1910">
        <w:rPr>
          <w:rFonts w:ascii="Calibri" w:hAnsi="Calibri" w:cs="Calibri"/>
          <w:color w:val="auto"/>
          <w:lang w:val="hr-HR"/>
        </w:rPr>
        <w:t>Psychology</w:t>
      </w:r>
      <w:proofErr w:type="spellEnd"/>
      <w:r w:rsidRPr="003F1910">
        <w:rPr>
          <w:rFonts w:ascii="Calibri" w:hAnsi="Calibri" w:cs="Calibri"/>
          <w:color w:val="auto"/>
          <w:lang w:val="hr-HR"/>
        </w:rPr>
        <w:t xml:space="preserve"> (na engleskom jeziku) za kojeg je Filozofski fakultet u Splitu dobio dopusnicu Ministarstva znanosti i obrazovanja u prosincu 2020. godine te koji se izvodi od ak. godine 2021./2022. </w:t>
      </w:r>
    </w:p>
    <w:p w14:paraId="1ED1D02E" w14:textId="3EE5081A" w:rsidR="00810882" w:rsidRPr="003F1910" w:rsidRDefault="00810882" w:rsidP="0011362C">
      <w:pPr>
        <w:jc w:val="both"/>
        <w:rPr>
          <w:rFonts w:ascii="Calibri" w:hAnsi="Calibri" w:cs="Calibri"/>
          <w:color w:val="auto"/>
        </w:rPr>
      </w:pPr>
      <w:r w:rsidRPr="003F1910">
        <w:rPr>
          <w:rFonts w:ascii="Calibri" w:hAnsi="Calibri" w:cs="Calibri"/>
          <w:color w:val="auto"/>
        </w:rPr>
        <w:t>Važnost psihologije kao stručne djelatnosti prepoznata je Zakonom o psihološkoj djelatnosti (NN 18/22) koji ju određuje kao skup pojedinačno ili skupno usmjerenih stručnih postupaka, mjera i sredstava utemeljenih na načelima i spoznajama psihološke znanosti koji obuhvaća: prevenciju, psihološku procjenu i psihodijagnostiku, profesionalno usmjeravanje, psihološko savjetovanje, izobrazbu, stručna istraživanja,  psihološku evaluaciju te psihološko vještačenje. U skladu sa širokim rasponom navedenih djelatnosti, psiholozi kao stručnjaci zapošljavaju se i u privatnom i u javnom sektoru, a naročito u sustavu odgoja i obrazovanja, zdravstva, socijalne skrbi, području rada i radnih procesa, zapošljavanja i profesionalne orijentacije, gospodarstvu, industriji, pravosuđu, vojsci, policiji, sportu, prometu, turizmu, marketingu te ekologiji. Pritom Zakon o psihološkoj djelatnosti kao jedan od preduvjeta za obavljanje navedenih djelatnosti navodi završen prijediplomski i diplomski sveučilišni studij psihologije (NN, 18/22), ističući tako potrebu za kontinuiranim i cjelovitim obrazovanjem psihologa. Prijedlog novog diplomskog studija psihologije stoga predstavlja logičan nastavak već postojećeg preddiplomskog studija na istoj instituciji koji će studente pripremiti za samostalno obavljanje profesionalne psihološke djelatnosti te za nastavak obrazovanja na poslijediplomskoj razini u području društvenih i interdisciplinarnih znanosti.</w:t>
      </w:r>
    </w:p>
    <w:p w14:paraId="7374A961" w14:textId="2A7FED1A" w:rsidR="00EB01C9" w:rsidRPr="003F1910" w:rsidRDefault="00EB01C9" w:rsidP="0032142E">
      <w:pPr>
        <w:jc w:val="both"/>
        <w:rPr>
          <w:rFonts w:ascii="Calibri" w:hAnsi="Calibri" w:cs="Calibri"/>
          <w:color w:val="auto"/>
        </w:rPr>
      </w:pPr>
      <w:r w:rsidRPr="003F1910">
        <w:rPr>
          <w:rFonts w:ascii="Calibri" w:hAnsi="Calibri" w:cs="Calibri"/>
          <w:color w:val="auto"/>
        </w:rPr>
        <w:t xml:space="preserve">Predloženi studijski program je usklađen sa strateškim dokumentima nositelja, Sveučilišta u Splitu te strateškim dokumentima Filozofskog fakulteta u Splitu. </w:t>
      </w:r>
      <w:r w:rsidR="0032142E" w:rsidRPr="003F1910">
        <w:rPr>
          <w:rFonts w:ascii="Calibri" w:hAnsi="Calibri" w:cs="Calibri"/>
          <w:color w:val="auto"/>
        </w:rPr>
        <w:t>Pokretanje predloženog studijskog programa izravno odgovara potrebama Sveučilišta u Splitu čiji je strateški cilj, sukladno Strategiji Sveučilišta za 2021. - 2025. godinu (</w:t>
      </w:r>
      <w:r w:rsidR="00702595">
        <w:fldChar w:fldCharType="begin"/>
      </w:r>
      <w:r w:rsidR="00702595">
        <w:instrText xml:space="preserve"> HYPERLINK "https://www.unist.hr/DesktopModules/Bring2mind/DMX/API/Entries/Download?language=hr-HR&amp;EntryId=1850&amp;Command=Core_Download&amp;PortalId=0&amp;TabId=1846" </w:instrText>
      </w:r>
      <w:r w:rsidR="00702595">
        <w:fldChar w:fldCharType="separate"/>
      </w:r>
      <w:r w:rsidR="00171777" w:rsidRPr="003F1910">
        <w:rPr>
          <w:rStyle w:val="Hiperveza"/>
          <w:rFonts w:ascii="Calibri" w:hAnsi="Calibri" w:cs="Calibri"/>
          <w:color w:val="auto"/>
        </w:rPr>
        <w:t>https://www.unist.hr/DesktopModules/Bring2mind/DMX/API/Entries/Download?language=hr-HR&amp;EntryId=1850&amp;Command=Core_Download&amp;PortalId=0&amp;TabId=1846</w:t>
      </w:r>
      <w:r w:rsidR="00702595">
        <w:rPr>
          <w:rStyle w:val="Hiperveza"/>
          <w:rFonts w:ascii="Calibri" w:hAnsi="Calibri" w:cs="Calibri"/>
          <w:color w:val="auto"/>
        </w:rPr>
        <w:fldChar w:fldCharType="end"/>
      </w:r>
      <w:r w:rsidR="0032142E" w:rsidRPr="003F1910">
        <w:rPr>
          <w:rFonts w:ascii="Calibri" w:hAnsi="Calibri" w:cs="Calibri"/>
          <w:color w:val="auto"/>
        </w:rPr>
        <w:t>), pokretanje novih studijskih programa na engleskom i drugim jezicima, a odgovara i zahtjevima i potrebama Strategije obrazovanja, znanosti i tehnologije RH  (</w:t>
      </w:r>
      <w:r w:rsidR="00702595">
        <w:fldChar w:fldCharType="begin"/>
      </w:r>
      <w:r w:rsidR="00702595">
        <w:instrText xml:space="preserve"> HYPERLINK "https://mzo.gov.hr/UserDocsImages/dokumenti/Obrazovanje/Strategija%20obrazovanja,%20znanosti%20i%20tehnologije.pdf" </w:instrText>
      </w:r>
      <w:r w:rsidR="00702595">
        <w:fldChar w:fldCharType="separate"/>
      </w:r>
      <w:r w:rsidR="00171777" w:rsidRPr="003F1910">
        <w:rPr>
          <w:rStyle w:val="Hiperveza"/>
          <w:rFonts w:ascii="Calibri" w:hAnsi="Calibri" w:cs="Calibri"/>
          <w:color w:val="auto"/>
        </w:rPr>
        <w:t>https://mzo.gov.hr/UserDocsImages/dokumenti/Obrazovanje/Strategija%20obrazovanja,%20znanosti%20i%20tehnologije.pdf</w:t>
      </w:r>
      <w:r w:rsidR="00702595">
        <w:rPr>
          <w:rStyle w:val="Hiperveza"/>
          <w:rFonts w:ascii="Calibri" w:hAnsi="Calibri" w:cs="Calibri"/>
          <w:color w:val="auto"/>
        </w:rPr>
        <w:fldChar w:fldCharType="end"/>
      </w:r>
      <w:r w:rsidR="0032142E" w:rsidRPr="003F1910">
        <w:rPr>
          <w:rFonts w:ascii="Calibri" w:hAnsi="Calibri" w:cs="Calibri"/>
          <w:color w:val="auto"/>
        </w:rPr>
        <w:t>) budući da se uklapa u ciljeve i aktivnosti koje se odnose na internacionalizaciju studijskih programa te veću mobilnost studenata i akademskog osoblja.</w:t>
      </w:r>
      <w:r w:rsidR="00171777" w:rsidRPr="003F1910">
        <w:rPr>
          <w:rFonts w:ascii="Calibri" w:hAnsi="Calibri" w:cs="Calibri"/>
          <w:color w:val="auto"/>
        </w:rPr>
        <w:t xml:space="preserve"> </w:t>
      </w:r>
      <w:r w:rsidR="0032142E" w:rsidRPr="003F1910">
        <w:rPr>
          <w:rFonts w:ascii="Calibri" w:hAnsi="Calibri" w:cs="Calibri"/>
          <w:color w:val="auto"/>
        </w:rPr>
        <w:t>Prijedlog novog studijskog programa također je usklađen i s ciljevima razvoja Splitsko-dalmatinske županije (</w:t>
      </w:r>
      <w:r w:rsidR="00702595">
        <w:fldChar w:fldCharType="begin"/>
      </w:r>
      <w:r w:rsidR="00702595">
        <w:instrText xml:space="preserve"> HYPERLINK "http://www.rera.hr/upload/stranice/2021/03/2021-03-10/17/planrazvojasplitskodalmatinskeupanije20222027.pdf" </w:instrText>
      </w:r>
      <w:r w:rsidR="00702595">
        <w:fldChar w:fldCharType="separate"/>
      </w:r>
      <w:r w:rsidR="00171777" w:rsidRPr="003F1910">
        <w:rPr>
          <w:rStyle w:val="Hiperveza"/>
          <w:rFonts w:ascii="Calibri" w:hAnsi="Calibri" w:cs="Calibri"/>
          <w:color w:val="auto"/>
        </w:rPr>
        <w:t>http://www.rera.hr/upload/stranice/2021/03/2021-03-10/17/planrazvojasplitskodalmatinskeupanije20222027.pdf</w:t>
      </w:r>
      <w:r w:rsidR="00702595">
        <w:rPr>
          <w:rStyle w:val="Hiperveza"/>
          <w:rFonts w:ascii="Calibri" w:hAnsi="Calibri" w:cs="Calibri"/>
          <w:color w:val="auto"/>
        </w:rPr>
        <w:fldChar w:fldCharType="end"/>
      </w:r>
      <w:r w:rsidR="0032142E" w:rsidRPr="003F1910">
        <w:rPr>
          <w:rFonts w:ascii="Calibri" w:hAnsi="Calibri" w:cs="Calibri"/>
          <w:color w:val="auto"/>
        </w:rPr>
        <w:t xml:space="preserve">). Kao jedan od razvojnih ciljeva SDŽ na razini visokog obrazovanja ističe se povećanje broja stipendija za studente psihologije (str. 34) u svrhu povećanja njihova broja i dostupnosti na tržištu rada Županije. Također, u razvojnoj strategiji se naglašava i problem nedovoljnog broja psihologa u ustanovama </w:t>
      </w:r>
      <w:r w:rsidR="0032142E" w:rsidRPr="003F1910">
        <w:rPr>
          <w:rFonts w:ascii="Calibri" w:hAnsi="Calibri" w:cs="Calibri"/>
          <w:color w:val="auto"/>
        </w:rPr>
        <w:lastRenderedPageBreak/>
        <w:t>socijalne skrbi (str. 43) te se kao rješenje predlaže povećanje broja upisnih kvota na studijima psihologije</w:t>
      </w:r>
      <w:r w:rsidR="00171777" w:rsidRPr="003F1910">
        <w:rPr>
          <w:rFonts w:ascii="Calibri" w:hAnsi="Calibri" w:cs="Calibri"/>
          <w:color w:val="auto"/>
        </w:rPr>
        <w:t>.</w:t>
      </w:r>
    </w:p>
    <w:p w14:paraId="01A3B544" w14:textId="299D82FD" w:rsidR="00D158E7" w:rsidRPr="003F1910" w:rsidRDefault="00810882" w:rsidP="0011362C">
      <w:pPr>
        <w:jc w:val="both"/>
        <w:rPr>
          <w:rFonts w:ascii="Calibri" w:hAnsi="Calibri" w:cs="Calibri"/>
          <w:color w:val="auto"/>
          <w:lang w:val="hr-HR"/>
        </w:rPr>
      </w:pPr>
      <w:r w:rsidRPr="003F1910">
        <w:rPr>
          <w:rFonts w:ascii="Calibri" w:hAnsi="Calibri" w:cs="Calibri"/>
          <w:color w:val="auto"/>
          <w:lang w:val="hr-HR"/>
        </w:rPr>
        <w:t xml:space="preserve">Predloženi studij je kompatibilan s europskim kvalifikacijskim standardom za psihologe, </w:t>
      </w:r>
      <w:proofErr w:type="spellStart"/>
      <w:r w:rsidRPr="003F1910">
        <w:rPr>
          <w:rFonts w:ascii="Calibri" w:hAnsi="Calibri" w:cs="Calibri"/>
          <w:color w:val="auto"/>
          <w:lang w:val="hr-HR"/>
        </w:rPr>
        <w:t>EuroPsy</w:t>
      </w:r>
      <w:proofErr w:type="spellEnd"/>
      <w:r w:rsidRPr="003F1910">
        <w:rPr>
          <w:rFonts w:ascii="Calibri" w:hAnsi="Calibri" w:cs="Calibri"/>
          <w:color w:val="auto"/>
          <w:lang w:val="hr-HR"/>
        </w:rPr>
        <w:t>, koj</w:t>
      </w:r>
      <w:r w:rsidR="004B5902" w:rsidRPr="003F1910">
        <w:rPr>
          <w:rFonts w:ascii="Calibri" w:hAnsi="Calibri" w:cs="Calibri"/>
          <w:color w:val="auto"/>
          <w:lang w:val="hr-HR"/>
        </w:rPr>
        <w:t>eg</w:t>
      </w:r>
      <w:r w:rsidRPr="003F1910">
        <w:rPr>
          <w:rFonts w:ascii="Calibri" w:hAnsi="Calibri" w:cs="Calibri"/>
          <w:color w:val="auto"/>
          <w:lang w:val="hr-HR"/>
        </w:rPr>
        <w:t xml:space="preserve"> je napravila Europska federacija psihologa (EFPA). EFPA smjernice navode potrebne standarde za dobivanje diplome psihologa (</w:t>
      </w:r>
      <w:hyperlink r:id="rId11" w:history="1">
        <w:r w:rsidR="00D158E7" w:rsidRPr="003F1910">
          <w:rPr>
            <w:rStyle w:val="Hiperveza"/>
            <w:rFonts w:ascii="Calibri" w:hAnsi="Calibri" w:cs="Calibri"/>
            <w:color w:val="auto"/>
            <w:lang w:val="hr-HR"/>
          </w:rPr>
          <w:t>https://europsy-bg.com/en/structure-of-the-curriculum/</w:t>
        </w:r>
      </w:hyperlink>
      <w:r w:rsidRPr="003F1910">
        <w:rPr>
          <w:rFonts w:ascii="Calibri" w:hAnsi="Calibri" w:cs="Calibri"/>
          <w:color w:val="auto"/>
          <w:lang w:val="hr-HR"/>
        </w:rPr>
        <w:t xml:space="preserve">). Na drugoj (diplomskoj) razini, potrebno je ostvariti 120 ECTS boda, od kojih 60 ECTS treba biti pokriveno teoretskim predavanjima, seminarima i vježbama, 15-30 ECTS stručnom praksom u području psihološke djelatnosti, te 15-30 ECTS radom na izradi diplomskog rada. Teorijski sadržaji trebaju biti obrađeni tako da se ravnomjerna pažnja posveti aspektima vezanim uz  funkcioniranje pojedinaca, grupa i društva. Hrvatska je član </w:t>
      </w:r>
      <w:proofErr w:type="spellStart"/>
      <w:r w:rsidRPr="003F1910">
        <w:rPr>
          <w:rFonts w:ascii="Calibri" w:hAnsi="Calibri" w:cs="Calibri"/>
          <w:color w:val="auto"/>
          <w:lang w:val="hr-HR"/>
        </w:rPr>
        <w:t>EuroPsy</w:t>
      </w:r>
      <w:proofErr w:type="spellEnd"/>
      <w:r w:rsidRPr="003F1910">
        <w:rPr>
          <w:rFonts w:ascii="Calibri" w:hAnsi="Calibri" w:cs="Calibri"/>
          <w:color w:val="auto"/>
          <w:lang w:val="hr-HR"/>
        </w:rPr>
        <w:t xml:space="preserve"> mreže, te može izdati europsku diplomu psihologa. Studij je u skladu s uputama profesionalnih organizacija i strukovnih udruženja u Hrvatskoj, primjerice uputama Hrvatske Psihološke Komore (</w:t>
      </w:r>
      <w:hyperlink r:id="rId12" w:history="1">
        <w:r w:rsidR="00D158E7" w:rsidRPr="003F1910">
          <w:rPr>
            <w:rStyle w:val="Hiperveza"/>
            <w:rFonts w:ascii="Calibri" w:hAnsi="Calibri" w:cs="Calibri"/>
            <w:color w:val="auto"/>
            <w:lang w:val="hr-HR"/>
          </w:rPr>
          <w:t>https://www.psiholoska-komora.hr/</w:t>
        </w:r>
      </w:hyperlink>
      <w:r w:rsidRPr="003F1910">
        <w:rPr>
          <w:rFonts w:ascii="Calibri" w:hAnsi="Calibri" w:cs="Calibri"/>
          <w:color w:val="auto"/>
          <w:lang w:val="hr-HR"/>
        </w:rPr>
        <w:t xml:space="preserve">). </w:t>
      </w:r>
    </w:p>
    <w:p w14:paraId="734D6D52" w14:textId="78218274" w:rsidR="00227AA8" w:rsidRPr="003F1910" w:rsidRDefault="007D1446" w:rsidP="00EF046C">
      <w:pPr>
        <w:pStyle w:val="Naslov2"/>
      </w:pPr>
      <w:bookmarkStart w:id="10" w:name="_Toc135994001"/>
      <w:bookmarkStart w:id="11" w:name="_Toc143591782"/>
      <w:r w:rsidRPr="003F1910">
        <w:t xml:space="preserve">1.2. </w:t>
      </w:r>
      <w:r w:rsidR="00374082" w:rsidRPr="003F1910">
        <w:t>OSNOVN</w:t>
      </w:r>
      <w:bookmarkEnd w:id="10"/>
      <w:r w:rsidRPr="003F1910">
        <w:t>i podaci o studijskom programu</w:t>
      </w:r>
      <w:bookmarkEnd w:id="11"/>
    </w:p>
    <w:p w14:paraId="757056CE" w14:textId="76467F0A" w:rsidR="008D228D" w:rsidRPr="003F1910" w:rsidRDefault="008D228D" w:rsidP="003C5A5B">
      <w:pPr>
        <w:pStyle w:val="BasicParagraph"/>
        <w:spacing w:line="240" w:lineRule="auto"/>
        <w:rPr>
          <w:rFonts w:ascii="Calibri" w:hAnsi="Calibri" w:cs="Calibri"/>
          <w:color w:val="auto"/>
          <w:lang w:val="pl-PL"/>
        </w:rPr>
      </w:pPr>
      <w:r w:rsidRPr="003F1910">
        <w:rPr>
          <w:rFonts w:ascii="Calibri" w:hAnsi="Calibri" w:cs="Calibri"/>
          <w:color w:val="auto"/>
          <w:lang w:val="hr-HR"/>
        </w:rPr>
        <w:t>Naziv</w:t>
      </w:r>
      <w:r w:rsidR="005931F3" w:rsidRPr="003F1910">
        <w:rPr>
          <w:rFonts w:ascii="Calibri" w:hAnsi="Calibri" w:cs="Calibri"/>
          <w:color w:val="auto"/>
          <w:lang w:val="hr-HR"/>
        </w:rPr>
        <w:t xml:space="preserve">, sjedište i OIB </w:t>
      </w:r>
      <w:r w:rsidR="00D03DFC" w:rsidRPr="003F1910">
        <w:rPr>
          <w:rFonts w:ascii="Calibri" w:hAnsi="Calibri" w:cs="Calibri"/>
          <w:color w:val="auto"/>
          <w:lang w:val="hr-HR"/>
        </w:rPr>
        <w:t>v</w:t>
      </w:r>
      <w:r w:rsidRPr="003F1910">
        <w:rPr>
          <w:rFonts w:ascii="Calibri" w:hAnsi="Calibri" w:cs="Calibri"/>
          <w:color w:val="auto"/>
          <w:lang w:val="hr-HR"/>
        </w:rPr>
        <w:t xml:space="preserve">isokog učilišta: </w:t>
      </w:r>
      <w:r w:rsidR="00D158E7" w:rsidRPr="003F1910">
        <w:rPr>
          <w:rFonts w:ascii="Calibri" w:hAnsi="Calibri" w:cs="Calibri"/>
          <w:color w:val="auto"/>
          <w:lang w:val="hr-HR"/>
        </w:rPr>
        <w:t>SVEUČILIŠTE U SPLITU, FILOZOFSKI FAKULTET, Poljička 35, 21000 Split</w:t>
      </w:r>
      <w:r w:rsidR="005B17A4" w:rsidRPr="003F1910">
        <w:rPr>
          <w:rFonts w:ascii="Calibri" w:hAnsi="Calibri" w:cs="Calibri"/>
          <w:color w:val="auto"/>
          <w:lang w:val="hr-HR"/>
        </w:rPr>
        <w:t>, OIB: 98004523293</w:t>
      </w:r>
    </w:p>
    <w:p w14:paraId="6882C3F1" w14:textId="0C6CD6CC" w:rsidR="005931F3" w:rsidRPr="003F1910" w:rsidRDefault="005931F3" w:rsidP="003C5A5B">
      <w:pPr>
        <w:pStyle w:val="BasicParagraph"/>
        <w:spacing w:line="240" w:lineRule="auto"/>
        <w:rPr>
          <w:rFonts w:ascii="Calibri" w:hAnsi="Calibri" w:cs="Calibri"/>
          <w:color w:val="auto"/>
          <w:lang w:val="hr-HR"/>
        </w:rPr>
      </w:pPr>
      <w:r w:rsidRPr="003F1910">
        <w:rPr>
          <w:rFonts w:ascii="Calibri" w:hAnsi="Calibri" w:cs="Calibri"/>
          <w:color w:val="auto"/>
          <w:lang w:val="hr-HR"/>
        </w:rPr>
        <w:t>Naziv i vrsta studija:</w:t>
      </w:r>
      <w:r w:rsidR="00D158E7" w:rsidRPr="003F1910">
        <w:rPr>
          <w:rFonts w:ascii="Calibri" w:hAnsi="Calibri" w:cs="Calibri"/>
          <w:color w:val="auto"/>
          <w:lang w:val="hr-HR"/>
        </w:rPr>
        <w:t xml:space="preserve"> </w:t>
      </w:r>
      <w:r w:rsidR="000B5CC4" w:rsidRPr="003F1910">
        <w:rPr>
          <w:rFonts w:ascii="Calibri" w:hAnsi="Calibri" w:cs="Calibri"/>
          <w:color w:val="auto"/>
          <w:lang w:val="hr-HR"/>
        </w:rPr>
        <w:t xml:space="preserve">Sveučilišni diplomski studij </w:t>
      </w:r>
      <w:proofErr w:type="spellStart"/>
      <w:r w:rsidR="000B5CC4" w:rsidRPr="003F1910">
        <w:rPr>
          <w:rFonts w:ascii="Calibri" w:hAnsi="Calibri" w:cs="Calibri"/>
          <w:color w:val="auto"/>
          <w:lang w:val="hr-HR"/>
        </w:rPr>
        <w:t>Psychology</w:t>
      </w:r>
      <w:proofErr w:type="spellEnd"/>
    </w:p>
    <w:p w14:paraId="61E4BE4B" w14:textId="61800E83" w:rsidR="005931F3" w:rsidRPr="003F1910" w:rsidRDefault="005931F3" w:rsidP="003C5A5B">
      <w:pPr>
        <w:pStyle w:val="BasicParagraph"/>
        <w:spacing w:line="240" w:lineRule="auto"/>
        <w:rPr>
          <w:rFonts w:ascii="Calibri" w:hAnsi="Calibri" w:cs="Calibri"/>
          <w:color w:val="auto"/>
          <w:lang w:val="hr-HR"/>
        </w:rPr>
      </w:pPr>
      <w:r w:rsidRPr="003F1910">
        <w:rPr>
          <w:rFonts w:ascii="Calibri" w:hAnsi="Calibri" w:cs="Calibri"/>
          <w:color w:val="auto"/>
          <w:lang w:val="hr-HR"/>
        </w:rPr>
        <w:t>Razina HKO</w:t>
      </w:r>
      <w:r w:rsidR="00202F57" w:rsidRPr="003F1910">
        <w:rPr>
          <w:rFonts w:ascii="Calibri" w:hAnsi="Calibri" w:cs="Calibri"/>
          <w:color w:val="auto"/>
          <w:lang w:val="hr-HR"/>
        </w:rPr>
        <w:t>-a</w:t>
      </w:r>
      <w:r w:rsidRPr="003F1910">
        <w:rPr>
          <w:rFonts w:ascii="Calibri" w:hAnsi="Calibri" w:cs="Calibri"/>
          <w:color w:val="auto"/>
          <w:lang w:val="hr-HR"/>
        </w:rPr>
        <w:t>/EQF</w:t>
      </w:r>
      <w:r w:rsidR="00202F57" w:rsidRPr="003F1910">
        <w:rPr>
          <w:rFonts w:ascii="Calibri" w:hAnsi="Calibri" w:cs="Calibri"/>
          <w:color w:val="auto"/>
          <w:lang w:val="hr-HR"/>
        </w:rPr>
        <w:t>-a/QF-EHEA:</w:t>
      </w:r>
      <w:r w:rsidR="00171777" w:rsidRPr="003F1910">
        <w:rPr>
          <w:rFonts w:ascii="Calibri" w:hAnsi="Calibri" w:cs="Calibri"/>
          <w:color w:val="auto"/>
          <w:lang w:val="hr-HR"/>
        </w:rPr>
        <w:t xml:space="preserve"> 7.1. </w:t>
      </w:r>
      <w:proofErr w:type="spellStart"/>
      <w:r w:rsidR="00171777" w:rsidRPr="003F1910">
        <w:rPr>
          <w:rFonts w:ascii="Calibri" w:hAnsi="Calibri" w:cs="Calibri"/>
          <w:color w:val="auto"/>
          <w:lang w:val="hr-HR"/>
        </w:rPr>
        <w:t>sv</w:t>
      </w:r>
      <w:proofErr w:type="spellEnd"/>
      <w:r w:rsidR="0091799A" w:rsidRPr="003F1910">
        <w:rPr>
          <w:rFonts w:ascii="Calibri" w:hAnsi="Calibri" w:cs="Calibri"/>
          <w:color w:val="auto"/>
          <w:lang w:val="hr-HR"/>
        </w:rPr>
        <w:t xml:space="preserve"> / 7 </w:t>
      </w:r>
    </w:p>
    <w:p w14:paraId="11E49222" w14:textId="07CF9A26" w:rsidR="008D228D" w:rsidRPr="003F1910" w:rsidRDefault="008D228D" w:rsidP="003C5A5B">
      <w:pPr>
        <w:pStyle w:val="BasicParagraph"/>
        <w:spacing w:line="240" w:lineRule="auto"/>
        <w:rPr>
          <w:rFonts w:ascii="Calibri" w:hAnsi="Calibri" w:cs="Calibri"/>
          <w:color w:val="auto"/>
          <w:lang w:val="hr-HR"/>
        </w:rPr>
      </w:pPr>
      <w:r w:rsidRPr="003F1910">
        <w:rPr>
          <w:rFonts w:ascii="Calibri" w:hAnsi="Calibri" w:cs="Calibri"/>
          <w:color w:val="auto"/>
          <w:lang w:val="hr-HR"/>
        </w:rPr>
        <w:t>Znanstveno</w:t>
      </w:r>
      <w:r w:rsidR="005931F3" w:rsidRPr="003F1910">
        <w:rPr>
          <w:rFonts w:ascii="Calibri" w:hAnsi="Calibri" w:cs="Calibri"/>
          <w:color w:val="auto"/>
          <w:lang w:val="hr-HR"/>
        </w:rPr>
        <w:t xml:space="preserve"> ili </w:t>
      </w:r>
      <w:r w:rsidRPr="003F1910">
        <w:rPr>
          <w:rFonts w:ascii="Calibri" w:hAnsi="Calibri" w:cs="Calibri"/>
          <w:color w:val="auto"/>
          <w:lang w:val="hr-HR"/>
        </w:rPr>
        <w:t>umjetničko područje i polje studij</w:t>
      </w:r>
      <w:r w:rsidR="005931F3" w:rsidRPr="003F1910">
        <w:rPr>
          <w:rFonts w:ascii="Calibri" w:hAnsi="Calibri" w:cs="Calibri"/>
          <w:color w:val="auto"/>
          <w:lang w:val="hr-HR"/>
        </w:rPr>
        <w:t>a</w:t>
      </w:r>
      <w:r w:rsidRPr="003F1910">
        <w:rPr>
          <w:rFonts w:ascii="Calibri" w:hAnsi="Calibri" w:cs="Calibri"/>
          <w:color w:val="auto"/>
          <w:lang w:val="hr-HR"/>
        </w:rPr>
        <w:t>:</w:t>
      </w:r>
      <w:r w:rsidR="00D158E7" w:rsidRPr="003F1910">
        <w:rPr>
          <w:rFonts w:ascii="Calibri" w:hAnsi="Calibri" w:cs="Calibri"/>
          <w:color w:val="auto"/>
          <w:lang w:val="hr-HR"/>
        </w:rPr>
        <w:t xml:space="preserve"> Područje društvenih znanosti, polje psihologija</w:t>
      </w:r>
    </w:p>
    <w:p w14:paraId="6FE8DC1B" w14:textId="64C4EEED" w:rsidR="005931F3" w:rsidRPr="003F1910" w:rsidRDefault="00595530" w:rsidP="00EE0837">
      <w:pPr>
        <w:pStyle w:val="BasicParagraph"/>
        <w:spacing w:line="240" w:lineRule="auto"/>
        <w:rPr>
          <w:rFonts w:ascii="Calibri" w:hAnsi="Calibri" w:cs="Calibri"/>
          <w:color w:val="auto"/>
          <w:lang w:val="hr-HR"/>
        </w:rPr>
      </w:pPr>
      <w:r w:rsidRPr="003F1910">
        <w:rPr>
          <w:rFonts w:ascii="Calibri" w:hAnsi="Calibri" w:cs="Calibri"/>
          <w:color w:val="auto"/>
          <w:lang w:val="hr-HR"/>
        </w:rPr>
        <w:t xml:space="preserve">Prema klasifikaciji </w:t>
      </w:r>
      <w:r w:rsidR="005931F3" w:rsidRPr="003F1910">
        <w:rPr>
          <w:rFonts w:ascii="Calibri" w:hAnsi="Calibri" w:cs="Calibri"/>
          <w:color w:val="auto"/>
          <w:lang w:val="hr-HR"/>
        </w:rPr>
        <w:t>ISCED</w:t>
      </w:r>
      <w:r w:rsidRPr="003F1910">
        <w:rPr>
          <w:rFonts w:ascii="Calibri" w:hAnsi="Calibri" w:cs="Calibri"/>
          <w:color w:val="auto"/>
          <w:lang w:val="hr-HR"/>
        </w:rPr>
        <w:t xml:space="preserve"> </w:t>
      </w:r>
      <w:proofErr w:type="spellStart"/>
      <w:r w:rsidRPr="003F1910">
        <w:rPr>
          <w:rFonts w:ascii="Calibri" w:hAnsi="Calibri" w:cs="Calibri"/>
          <w:color w:val="auto"/>
          <w:lang w:val="hr-HR"/>
        </w:rPr>
        <w:t>FoET</w:t>
      </w:r>
      <w:proofErr w:type="spellEnd"/>
      <w:r w:rsidR="005931F3" w:rsidRPr="003F1910">
        <w:rPr>
          <w:rFonts w:ascii="Calibri" w:hAnsi="Calibri" w:cs="Calibri"/>
          <w:color w:val="auto"/>
          <w:lang w:val="hr-HR"/>
        </w:rPr>
        <w:t>:</w:t>
      </w:r>
      <w:r w:rsidR="00EE0837" w:rsidRPr="003F1910">
        <w:rPr>
          <w:rFonts w:ascii="Calibri" w:hAnsi="Calibri" w:cs="Calibri"/>
          <w:color w:val="auto"/>
          <w:lang w:val="hr-HR"/>
        </w:rPr>
        <w:t xml:space="preserve"> 03 </w:t>
      </w:r>
      <w:proofErr w:type="spellStart"/>
      <w:r w:rsidR="00EE0837" w:rsidRPr="003F1910">
        <w:rPr>
          <w:rFonts w:ascii="Calibri" w:hAnsi="Calibri" w:cs="Calibri"/>
          <w:color w:val="auto"/>
          <w:lang w:val="hr-HR"/>
        </w:rPr>
        <w:t>Social</w:t>
      </w:r>
      <w:proofErr w:type="spellEnd"/>
      <w:r w:rsidR="00EE0837" w:rsidRPr="003F1910">
        <w:rPr>
          <w:rFonts w:ascii="Calibri" w:hAnsi="Calibri" w:cs="Calibri"/>
          <w:color w:val="auto"/>
          <w:lang w:val="hr-HR"/>
        </w:rPr>
        <w:t xml:space="preserve"> </w:t>
      </w:r>
      <w:proofErr w:type="spellStart"/>
      <w:r w:rsidR="00EE0837" w:rsidRPr="003F1910">
        <w:rPr>
          <w:rFonts w:ascii="Calibri" w:hAnsi="Calibri" w:cs="Calibri"/>
          <w:color w:val="auto"/>
          <w:lang w:val="hr-HR"/>
        </w:rPr>
        <w:t>sciences</w:t>
      </w:r>
      <w:proofErr w:type="spellEnd"/>
      <w:r w:rsidR="00EE0837" w:rsidRPr="003F1910">
        <w:rPr>
          <w:rFonts w:ascii="Calibri" w:hAnsi="Calibri" w:cs="Calibri"/>
          <w:color w:val="auto"/>
          <w:lang w:val="hr-HR"/>
        </w:rPr>
        <w:t xml:space="preserve">, </w:t>
      </w:r>
      <w:proofErr w:type="spellStart"/>
      <w:r w:rsidR="00EE0837" w:rsidRPr="003F1910">
        <w:rPr>
          <w:rFonts w:ascii="Calibri" w:hAnsi="Calibri" w:cs="Calibri"/>
          <w:color w:val="auto"/>
          <w:lang w:val="hr-HR"/>
        </w:rPr>
        <w:t>journalism</w:t>
      </w:r>
      <w:proofErr w:type="spellEnd"/>
      <w:r w:rsidR="00EE0837" w:rsidRPr="003F1910">
        <w:rPr>
          <w:rFonts w:ascii="Calibri" w:hAnsi="Calibri" w:cs="Calibri"/>
          <w:color w:val="auto"/>
          <w:lang w:val="hr-HR"/>
        </w:rPr>
        <w:t xml:space="preserve"> </w:t>
      </w:r>
      <w:proofErr w:type="spellStart"/>
      <w:r w:rsidR="00EE0837" w:rsidRPr="003F1910">
        <w:rPr>
          <w:rFonts w:ascii="Calibri" w:hAnsi="Calibri" w:cs="Calibri"/>
          <w:color w:val="auto"/>
          <w:lang w:val="hr-HR"/>
        </w:rPr>
        <w:t>and</w:t>
      </w:r>
      <w:proofErr w:type="spellEnd"/>
      <w:r w:rsidR="00EE0837" w:rsidRPr="003F1910">
        <w:rPr>
          <w:rFonts w:ascii="Calibri" w:hAnsi="Calibri" w:cs="Calibri"/>
          <w:color w:val="auto"/>
          <w:lang w:val="hr-HR"/>
        </w:rPr>
        <w:t xml:space="preserve"> </w:t>
      </w:r>
      <w:proofErr w:type="spellStart"/>
      <w:r w:rsidR="00EE0837" w:rsidRPr="003F1910">
        <w:rPr>
          <w:rFonts w:ascii="Calibri" w:hAnsi="Calibri" w:cs="Calibri"/>
          <w:color w:val="auto"/>
          <w:lang w:val="hr-HR"/>
        </w:rPr>
        <w:t>information</w:t>
      </w:r>
      <w:proofErr w:type="spellEnd"/>
      <w:r w:rsidR="00EE0837" w:rsidRPr="003F1910">
        <w:rPr>
          <w:rFonts w:ascii="Calibri" w:hAnsi="Calibri" w:cs="Calibri"/>
          <w:color w:val="auto"/>
          <w:lang w:val="hr-HR"/>
        </w:rPr>
        <w:t xml:space="preserve">; 031 </w:t>
      </w:r>
      <w:proofErr w:type="spellStart"/>
      <w:r w:rsidR="00EE0837" w:rsidRPr="003F1910">
        <w:rPr>
          <w:rFonts w:ascii="Calibri" w:hAnsi="Calibri" w:cs="Calibri"/>
          <w:color w:val="auto"/>
          <w:lang w:val="hr-HR"/>
        </w:rPr>
        <w:t>Social</w:t>
      </w:r>
      <w:proofErr w:type="spellEnd"/>
      <w:r w:rsidR="00EE0837" w:rsidRPr="003F1910">
        <w:rPr>
          <w:rFonts w:ascii="Calibri" w:hAnsi="Calibri" w:cs="Calibri"/>
          <w:color w:val="auto"/>
          <w:lang w:val="hr-HR"/>
        </w:rPr>
        <w:t xml:space="preserve"> </w:t>
      </w:r>
      <w:proofErr w:type="spellStart"/>
      <w:r w:rsidR="00EE0837" w:rsidRPr="003F1910">
        <w:rPr>
          <w:rFonts w:ascii="Calibri" w:hAnsi="Calibri" w:cs="Calibri"/>
          <w:color w:val="auto"/>
          <w:lang w:val="hr-HR"/>
        </w:rPr>
        <w:t>and</w:t>
      </w:r>
      <w:proofErr w:type="spellEnd"/>
      <w:r w:rsidR="00EE0837" w:rsidRPr="003F1910">
        <w:rPr>
          <w:rFonts w:ascii="Calibri" w:hAnsi="Calibri" w:cs="Calibri"/>
          <w:color w:val="auto"/>
          <w:lang w:val="hr-HR"/>
        </w:rPr>
        <w:t xml:space="preserve"> </w:t>
      </w:r>
      <w:proofErr w:type="spellStart"/>
      <w:r w:rsidR="00EE0837" w:rsidRPr="003F1910">
        <w:rPr>
          <w:rFonts w:ascii="Calibri" w:hAnsi="Calibri" w:cs="Calibri"/>
          <w:color w:val="auto"/>
          <w:lang w:val="hr-HR"/>
        </w:rPr>
        <w:t>behavioural</w:t>
      </w:r>
      <w:proofErr w:type="spellEnd"/>
      <w:r w:rsidR="00EE0837" w:rsidRPr="003F1910">
        <w:rPr>
          <w:rFonts w:ascii="Calibri" w:hAnsi="Calibri" w:cs="Calibri"/>
          <w:color w:val="auto"/>
          <w:lang w:val="hr-HR"/>
        </w:rPr>
        <w:t xml:space="preserve"> </w:t>
      </w:r>
      <w:proofErr w:type="spellStart"/>
      <w:r w:rsidR="00EE0837" w:rsidRPr="003F1910">
        <w:rPr>
          <w:rFonts w:ascii="Calibri" w:hAnsi="Calibri" w:cs="Calibri"/>
          <w:color w:val="auto"/>
          <w:lang w:val="hr-HR"/>
        </w:rPr>
        <w:t>sciences</w:t>
      </w:r>
      <w:proofErr w:type="spellEnd"/>
      <w:r w:rsidR="0091799A" w:rsidRPr="003F1910">
        <w:rPr>
          <w:rFonts w:ascii="Calibri" w:hAnsi="Calibri" w:cs="Calibri"/>
          <w:color w:val="auto"/>
          <w:lang w:val="hr-HR"/>
        </w:rPr>
        <w:t>;</w:t>
      </w:r>
      <w:r w:rsidR="00EE0837" w:rsidRPr="003F1910">
        <w:rPr>
          <w:rFonts w:ascii="Calibri" w:hAnsi="Calibri" w:cs="Calibri"/>
          <w:color w:val="auto"/>
          <w:lang w:val="hr-HR"/>
        </w:rPr>
        <w:t xml:space="preserve"> 0313 </w:t>
      </w:r>
      <w:proofErr w:type="spellStart"/>
      <w:r w:rsidR="00EE0837" w:rsidRPr="003F1910">
        <w:rPr>
          <w:rFonts w:ascii="Calibri" w:hAnsi="Calibri" w:cs="Calibri"/>
          <w:color w:val="auto"/>
          <w:lang w:val="hr-HR"/>
        </w:rPr>
        <w:t>Psychology</w:t>
      </w:r>
      <w:proofErr w:type="spellEnd"/>
    </w:p>
    <w:p w14:paraId="6B1AB00D" w14:textId="39DC4C3D" w:rsidR="005931F3" w:rsidRPr="003F1910" w:rsidRDefault="005931F3" w:rsidP="003C5A5B">
      <w:pPr>
        <w:pStyle w:val="BasicParagraph"/>
        <w:spacing w:line="240" w:lineRule="auto"/>
        <w:rPr>
          <w:rFonts w:ascii="Calibri" w:hAnsi="Calibri" w:cs="Calibri"/>
          <w:color w:val="auto"/>
          <w:lang w:val="hr-HR"/>
        </w:rPr>
      </w:pPr>
      <w:r w:rsidRPr="003F1910">
        <w:rPr>
          <w:rFonts w:ascii="Calibri" w:hAnsi="Calibri" w:cs="Calibri"/>
          <w:color w:val="auto"/>
          <w:lang w:val="hr-HR"/>
        </w:rPr>
        <w:t>Trajanje studija:</w:t>
      </w:r>
      <w:r w:rsidR="00D158E7" w:rsidRPr="003F1910">
        <w:rPr>
          <w:rFonts w:ascii="Calibri" w:hAnsi="Calibri" w:cs="Calibri"/>
          <w:color w:val="auto"/>
          <w:lang w:val="hr-HR"/>
        </w:rPr>
        <w:t xml:space="preserve"> 2 godine (4 semestra)</w:t>
      </w:r>
    </w:p>
    <w:p w14:paraId="10D1ED8F" w14:textId="77E899F3" w:rsidR="005931F3" w:rsidRPr="003F1910" w:rsidRDefault="005931F3" w:rsidP="003C5A5B">
      <w:pPr>
        <w:pStyle w:val="BasicParagraph"/>
        <w:spacing w:line="240" w:lineRule="auto"/>
        <w:rPr>
          <w:rFonts w:ascii="Calibri" w:hAnsi="Calibri" w:cs="Calibri"/>
          <w:color w:val="auto"/>
          <w:lang w:val="hr-HR"/>
        </w:rPr>
      </w:pPr>
      <w:r w:rsidRPr="003F1910">
        <w:rPr>
          <w:rFonts w:ascii="Calibri" w:hAnsi="Calibri" w:cs="Calibri"/>
          <w:color w:val="auto"/>
          <w:lang w:val="hr-HR"/>
        </w:rPr>
        <w:t>Broj ECTS bodova koji se stječu završetkom studija</w:t>
      </w:r>
      <w:r w:rsidR="00531253" w:rsidRPr="003F1910">
        <w:rPr>
          <w:rFonts w:ascii="Calibri" w:hAnsi="Calibri" w:cs="Calibri"/>
          <w:color w:val="auto"/>
          <w:lang w:val="hr-HR"/>
        </w:rPr>
        <w:t>:</w:t>
      </w:r>
      <w:r w:rsidR="00D158E7" w:rsidRPr="003F1910">
        <w:rPr>
          <w:rFonts w:ascii="Calibri" w:hAnsi="Calibri" w:cs="Calibri"/>
          <w:color w:val="auto"/>
          <w:lang w:val="hr-HR"/>
        </w:rPr>
        <w:t xml:space="preserve"> 120</w:t>
      </w:r>
    </w:p>
    <w:p w14:paraId="3057A46F" w14:textId="608DF5CE" w:rsidR="005931F3" w:rsidRPr="003F1910" w:rsidRDefault="005931F3" w:rsidP="003C5A5B">
      <w:pPr>
        <w:pStyle w:val="BasicParagraph"/>
        <w:spacing w:line="240" w:lineRule="auto"/>
        <w:rPr>
          <w:rFonts w:ascii="Calibri" w:hAnsi="Calibri" w:cs="Calibri"/>
          <w:color w:val="auto"/>
          <w:lang w:val="hr-HR"/>
        </w:rPr>
      </w:pPr>
      <w:r w:rsidRPr="003F1910">
        <w:rPr>
          <w:rFonts w:ascii="Calibri" w:hAnsi="Calibri" w:cs="Calibri"/>
          <w:color w:val="auto"/>
          <w:lang w:val="hr-HR"/>
        </w:rPr>
        <w:t>Akademski ili stručni naziv, odnosno akademski stupanj:</w:t>
      </w:r>
      <w:r w:rsidR="00D158E7" w:rsidRPr="003F1910">
        <w:rPr>
          <w:rFonts w:ascii="Calibri" w:hAnsi="Calibri" w:cs="Calibri"/>
          <w:color w:val="auto"/>
          <w:lang w:val="hr-HR"/>
        </w:rPr>
        <w:t xml:space="preserve"> </w:t>
      </w:r>
      <w:r w:rsidR="00B67BE2" w:rsidRPr="003F1910">
        <w:rPr>
          <w:rFonts w:ascii="Calibri" w:hAnsi="Calibri" w:cs="Calibri"/>
          <w:color w:val="auto"/>
          <w:lang w:val="hr-HR"/>
        </w:rPr>
        <w:t>S</w:t>
      </w:r>
      <w:r w:rsidR="00D158E7" w:rsidRPr="003F1910">
        <w:rPr>
          <w:rFonts w:ascii="Calibri" w:hAnsi="Calibri" w:cs="Calibri"/>
          <w:color w:val="auto"/>
          <w:lang w:val="hr-HR"/>
        </w:rPr>
        <w:t xml:space="preserve">veučilišni magistar </w:t>
      </w:r>
      <w:r w:rsidR="004B5902" w:rsidRPr="003F1910">
        <w:rPr>
          <w:rFonts w:ascii="Calibri" w:hAnsi="Calibri" w:cs="Calibri"/>
          <w:color w:val="auto"/>
          <w:lang w:val="hr-HR"/>
        </w:rPr>
        <w:t xml:space="preserve">psihologije </w:t>
      </w:r>
      <w:r w:rsidR="00D158E7" w:rsidRPr="003F1910">
        <w:rPr>
          <w:rFonts w:ascii="Calibri" w:hAnsi="Calibri" w:cs="Calibri"/>
          <w:color w:val="auto"/>
          <w:lang w:val="hr-HR"/>
        </w:rPr>
        <w:t xml:space="preserve">/ </w:t>
      </w:r>
      <w:r w:rsidR="00B67BE2" w:rsidRPr="003F1910">
        <w:rPr>
          <w:rFonts w:ascii="Calibri" w:hAnsi="Calibri" w:cs="Calibri"/>
          <w:color w:val="auto"/>
          <w:lang w:val="hr-HR"/>
        </w:rPr>
        <w:t>S</w:t>
      </w:r>
      <w:r w:rsidR="00D158E7" w:rsidRPr="003F1910">
        <w:rPr>
          <w:rFonts w:ascii="Calibri" w:hAnsi="Calibri" w:cs="Calibri"/>
          <w:color w:val="auto"/>
          <w:lang w:val="hr-HR"/>
        </w:rPr>
        <w:t>veučilišna magistra psihologije</w:t>
      </w:r>
    </w:p>
    <w:p w14:paraId="4D2DB9FE" w14:textId="13C035FB" w:rsidR="005931F3" w:rsidRPr="003F1910" w:rsidRDefault="005931F3" w:rsidP="003C5A5B">
      <w:pPr>
        <w:pStyle w:val="BasicParagraph"/>
        <w:spacing w:line="240" w:lineRule="auto"/>
        <w:rPr>
          <w:rFonts w:ascii="Calibri" w:hAnsi="Calibri" w:cs="Calibri"/>
          <w:color w:val="auto"/>
          <w:lang w:val="hr-HR"/>
        </w:rPr>
      </w:pPr>
      <w:r w:rsidRPr="003F1910">
        <w:rPr>
          <w:rFonts w:ascii="Calibri" w:hAnsi="Calibri" w:cs="Calibri"/>
          <w:color w:val="auto"/>
          <w:lang w:val="hr-HR"/>
        </w:rPr>
        <w:t>Jezik izvođenja studija:</w:t>
      </w:r>
      <w:r w:rsidR="00D158E7" w:rsidRPr="003F1910">
        <w:rPr>
          <w:rFonts w:ascii="Calibri" w:hAnsi="Calibri" w:cs="Calibri"/>
          <w:color w:val="auto"/>
          <w:lang w:val="hr-HR"/>
        </w:rPr>
        <w:t xml:space="preserve"> </w:t>
      </w:r>
      <w:r w:rsidR="00B67BE2" w:rsidRPr="003F1910">
        <w:rPr>
          <w:rFonts w:ascii="Calibri" w:hAnsi="Calibri" w:cs="Calibri"/>
          <w:color w:val="auto"/>
          <w:lang w:val="hr-HR"/>
        </w:rPr>
        <w:t>E</w:t>
      </w:r>
      <w:r w:rsidR="00D158E7" w:rsidRPr="003F1910">
        <w:rPr>
          <w:rFonts w:ascii="Calibri" w:hAnsi="Calibri" w:cs="Calibri"/>
          <w:color w:val="auto"/>
          <w:lang w:val="hr-HR"/>
        </w:rPr>
        <w:t xml:space="preserve">ngleski </w:t>
      </w:r>
      <w:r w:rsidR="00B67BE2" w:rsidRPr="003F1910">
        <w:rPr>
          <w:rFonts w:ascii="Calibri" w:hAnsi="Calibri" w:cs="Calibri"/>
          <w:color w:val="auto"/>
          <w:lang w:val="hr-HR"/>
        </w:rPr>
        <w:t>jezik</w:t>
      </w:r>
    </w:p>
    <w:p w14:paraId="22CE4DC4" w14:textId="4BEB03FF" w:rsidR="005931F3" w:rsidRPr="003F1910" w:rsidRDefault="005931F3" w:rsidP="003C5A5B">
      <w:pPr>
        <w:pStyle w:val="BasicParagraph"/>
        <w:spacing w:line="240" w:lineRule="auto"/>
        <w:rPr>
          <w:rFonts w:ascii="Calibri" w:hAnsi="Calibri" w:cs="Calibri"/>
          <w:color w:val="auto"/>
          <w:lang w:val="hr-HR"/>
        </w:rPr>
      </w:pPr>
      <w:r w:rsidRPr="003F1910">
        <w:rPr>
          <w:rFonts w:ascii="Calibri" w:hAnsi="Calibri" w:cs="Calibri"/>
          <w:color w:val="auto"/>
          <w:lang w:val="hr-HR"/>
        </w:rPr>
        <w:t>Mjesto izvođenja studija:</w:t>
      </w:r>
      <w:r w:rsidR="0091799A" w:rsidRPr="003F1910">
        <w:rPr>
          <w:rFonts w:ascii="Calibri" w:hAnsi="Calibri" w:cs="Calibri"/>
          <w:color w:val="auto"/>
          <w:lang w:val="hr-HR"/>
        </w:rPr>
        <w:t xml:space="preserve"> Filozofski fakultet u Splitu, Poljička 35, 21000 Split</w:t>
      </w:r>
    </w:p>
    <w:p w14:paraId="04737C7F" w14:textId="0207D3C6" w:rsidR="005931F3" w:rsidRPr="003F1910" w:rsidRDefault="005931F3" w:rsidP="003C5A5B">
      <w:pPr>
        <w:pStyle w:val="BasicParagraph"/>
        <w:spacing w:line="240" w:lineRule="auto"/>
        <w:rPr>
          <w:rFonts w:ascii="Calibri" w:hAnsi="Calibri" w:cs="Calibri"/>
          <w:color w:val="auto"/>
          <w:lang w:val="hr-HR"/>
        </w:rPr>
      </w:pPr>
      <w:r w:rsidRPr="003F1910">
        <w:rPr>
          <w:rFonts w:ascii="Calibri" w:hAnsi="Calibri" w:cs="Calibri"/>
          <w:color w:val="auto"/>
          <w:lang w:val="hr-HR"/>
        </w:rPr>
        <w:t>Način izvođenja studija</w:t>
      </w:r>
      <w:r w:rsidR="00795A3F" w:rsidRPr="003F1910">
        <w:rPr>
          <w:rFonts w:ascii="Calibri" w:hAnsi="Calibri" w:cs="Calibri"/>
          <w:color w:val="auto"/>
          <w:lang w:val="hr-HR"/>
        </w:rPr>
        <w:t xml:space="preserve"> (klasično, hibridno, </w:t>
      </w:r>
      <w:r w:rsidR="00795A3F" w:rsidRPr="003F1910">
        <w:rPr>
          <w:rFonts w:ascii="Calibri" w:hAnsi="Calibri" w:cs="Calibri"/>
          <w:i/>
          <w:color w:val="auto"/>
          <w:lang w:val="hr-HR"/>
        </w:rPr>
        <w:t>online</w:t>
      </w:r>
      <w:r w:rsidR="00795A3F" w:rsidRPr="003F1910">
        <w:rPr>
          <w:rFonts w:ascii="Calibri" w:hAnsi="Calibri" w:cs="Calibri"/>
          <w:color w:val="auto"/>
          <w:lang w:val="hr-HR"/>
        </w:rPr>
        <w:t>)</w:t>
      </w:r>
      <w:r w:rsidRPr="003F1910">
        <w:rPr>
          <w:rFonts w:ascii="Calibri" w:hAnsi="Calibri" w:cs="Calibri"/>
          <w:color w:val="auto"/>
          <w:lang w:val="hr-HR"/>
        </w:rPr>
        <w:t>:</w:t>
      </w:r>
      <w:r w:rsidR="0091799A" w:rsidRPr="003F1910">
        <w:rPr>
          <w:rFonts w:ascii="Calibri" w:hAnsi="Calibri" w:cs="Calibri"/>
          <w:color w:val="auto"/>
          <w:lang w:val="hr-HR"/>
        </w:rPr>
        <w:t xml:space="preserve"> </w:t>
      </w:r>
      <w:r w:rsidR="00B67BE2" w:rsidRPr="003F1910">
        <w:rPr>
          <w:rFonts w:ascii="Calibri" w:hAnsi="Calibri" w:cs="Calibri"/>
          <w:color w:val="auto"/>
          <w:lang w:val="hr-HR"/>
        </w:rPr>
        <w:t>K</w:t>
      </w:r>
      <w:r w:rsidR="0091799A" w:rsidRPr="003F1910">
        <w:rPr>
          <w:rFonts w:ascii="Calibri" w:hAnsi="Calibri" w:cs="Calibri"/>
          <w:color w:val="auto"/>
          <w:lang w:val="hr-HR"/>
        </w:rPr>
        <w:t>lasično</w:t>
      </w:r>
    </w:p>
    <w:p w14:paraId="31B8C85A" w14:textId="7B904B62" w:rsidR="005931F3" w:rsidRPr="003F1910" w:rsidRDefault="005931F3" w:rsidP="003C5A5B">
      <w:pPr>
        <w:pStyle w:val="BasicParagraph"/>
        <w:spacing w:line="240" w:lineRule="auto"/>
        <w:rPr>
          <w:rFonts w:ascii="Calibri" w:hAnsi="Calibri" w:cs="Calibri"/>
          <w:color w:val="auto"/>
          <w:lang w:val="hr-HR"/>
        </w:rPr>
      </w:pPr>
      <w:r w:rsidRPr="003F1910">
        <w:rPr>
          <w:rFonts w:ascii="Calibri" w:hAnsi="Calibri" w:cs="Calibri"/>
          <w:color w:val="auto"/>
          <w:lang w:val="hr-HR"/>
        </w:rPr>
        <w:t>Upisna kvota</w:t>
      </w:r>
      <w:r w:rsidR="00202F57" w:rsidRPr="003F1910">
        <w:rPr>
          <w:rFonts w:ascii="Calibri" w:hAnsi="Calibri" w:cs="Calibri"/>
          <w:color w:val="auto"/>
          <w:lang w:val="hr-HR"/>
        </w:rPr>
        <w:t xml:space="preserve"> (za studente u redovitom i u izvanrednom statusu)</w:t>
      </w:r>
      <w:r w:rsidRPr="003F1910">
        <w:rPr>
          <w:rFonts w:ascii="Calibri" w:hAnsi="Calibri" w:cs="Calibri"/>
          <w:color w:val="auto"/>
          <w:lang w:val="hr-HR"/>
        </w:rPr>
        <w:t>:</w:t>
      </w:r>
      <w:r w:rsidR="0091799A" w:rsidRPr="003F1910">
        <w:rPr>
          <w:rFonts w:ascii="Calibri" w:hAnsi="Calibri" w:cs="Calibri"/>
          <w:color w:val="auto"/>
          <w:lang w:val="hr-HR"/>
        </w:rPr>
        <w:t xml:space="preserve"> 34</w:t>
      </w:r>
    </w:p>
    <w:p w14:paraId="6A9845EE" w14:textId="1C8C38D0" w:rsidR="005931F3" w:rsidRPr="003F1910" w:rsidRDefault="005931F3" w:rsidP="003C5A5B">
      <w:pPr>
        <w:pStyle w:val="BasicParagraph"/>
        <w:spacing w:line="240" w:lineRule="auto"/>
        <w:rPr>
          <w:rFonts w:ascii="Calibri" w:hAnsi="Calibri" w:cs="Calibri"/>
          <w:color w:val="auto"/>
          <w:lang w:val="hr-HR"/>
        </w:rPr>
      </w:pPr>
      <w:r w:rsidRPr="003F1910">
        <w:rPr>
          <w:rFonts w:ascii="Calibri" w:hAnsi="Calibri" w:cs="Calibri"/>
          <w:color w:val="auto"/>
          <w:lang w:val="hr-HR"/>
        </w:rPr>
        <w:t xml:space="preserve">Naznaka </w:t>
      </w:r>
      <w:r w:rsidR="0025434E" w:rsidRPr="003F1910">
        <w:rPr>
          <w:rFonts w:ascii="Calibri" w:hAnsi="Calibri" w:cs="Calibri"/>
          <w:color w:val="auto"/>
          <w:lang w:val="hr-HR"/>
        </w:rPr>
        <w:t xml:space="preserve">planirane </w:t>
      </w:r>
      <w:r w:rsidRPr="003F1910">
        <w:rPr>
          <w:rFonts w:ascii="Calibri" w:hAnsi="Calibri" w:cs="Calibri"/>
          <w:color w:val="auto"/>
          <w:lang w:val="hr-HR"/>
        </w:rPr>
        <w:t>akademske godine u kojoj će se studij početi izvoditi:</w:t>
      </w:r>
      <w:r w:rsidR="0091799A" w:rsidRPr="003F1910">
        <w:rPr>
          <w:rFonts w:ascii="Calibri" w:hAnsi="Calibri" w:cs="Calibri"/>
          <w:color w:val="auto"/>
          <w:lang w:val="hr-HR"/>
        </w:rPr>
        <w:t xml:space="preserve"> 2024. / 2025.</w:t>
      </w:r>
    </w:p>
    <w:p w14:paraId="041BFEA1" w14:textId="4A6C419A" w:rsidR="004D699A" w:rsidRPr="003F1910" w:rsidRDefault="005931F3" w:rsidP="003C5A5B">
      <w:pPr>
        <w:pStyle w:val="BasicParagraph"/>
        <w:spacing w:line="240" w:lineRule="auto"/>
        <w:rPr>
          <w:rFonts w:ascii="Calibri" w:hAnsi="Calibri" w:cs="Calibri"/>
          <w:color w:val="auto"/>
          <w:lang w:val="hr-HR"/>
        </w:rPr>
      </w:pPr>
      <w:r w:rsidRPr="003F1910">
        <w:rPr>
          <w:rFonts w:ascii="Calibri" w:hAnsi="Calibri" w:cs="Calibri"/>
          <w:color w:val="auto"/>
          <w:lang w:val="hr-HR"/>
        </w:rPr>
        <w:t>U slučaju združenog studija koj</w:t>
      </w:r>
      <w:r w:rsidR="0011362C" w:rsidRPr="003F1910">
        <w:rPr>
          <w:rFonts w:ascii="Calibri" w:hAnsi="Calibri" w:cs="Calibri"/>
          <w:color w:val="auto"/>
          <w:lang w:val="hr-HR"/>
        </w:rPr>
        <w:t>i</w:t>
      </w:r>
      <w:r w:rsidRPr="003F1910">
        <w:rPr>
          <w:rFonts w:ascii="Calibri" w:hAnsi="Calibri" w:cs="Calibri"/>
          <w:color w:val="auto"/>
          <w:lang w:val="hr-HR"/>
        </w:rPr>
        <w:t xml:space="preserve"> izvode domaća visoka učilišta</w:t>
      </w:r>
      <w:r w:rsidR="00202F57" w:rsidRPr="003F1910">
        <w:rPr>
          <w:rFonts w:ascii="Calibri" w:hAnsi="Calibri" w:cs="Calibri"/>
          <w:color w:val="auto"/>
          <w:lang w:val="hr-HR"/>
        </w:rPr>
        <w:t xml:space="preserve"> popis </w:t>
      </w:r>
      <w:proofErr w:type="spellStart"/>
      <w:r w:rsidR="00202F57" w:rsidRPr="003F1910">
        <w:rPr>
          <w:rFonts w:ascii="Calibri" w:hAnsi="Calibri" w:cs="Calibri"/>
          <w:color w:val="auto"/>
          <w:lang w:val="hr-HR"/>
        </w:rPr>
        <w:t>sunositelja</w:t>
      </w:r>
      <w:proofErr w:type="spellEnd"/>
      <w:r w:rsidR="00202F57" w:rsidRPr="003F1910">
        <w:rPr>
          <w:rFonts w:ascii="Calibri" w:hAnsi="Calibri" w:cs="Calibri"/>
          <w:color w:val="auto"/>
          <w:lang w:val="hr-HR"/>
        </w:rPr>
        <w:t xml:space="preserve">/partnera: </w:t>
      </w:r>
      <w:r w:rsidR="0091799A" w:rsidRPr="003F1910">
        <w:rPr>
          <w:rFonts w:ascii="Calibri" w:hAnsi="Calibri" w:cs="Calibri"/>
          <w:color w:val="auto"/>
          <w:lang w:val="hr-HR"/>
        </w:rPr>
        <w:t>-</w:t>
      </w:r>
    </w:p>
    <w:p w14:paraId="115A0943" w14:textId="1C0FDE1D" w:rsidR="00017733" w:rsidRPr="003F1910" w:rsidRDefault="00017733" w:rsidP="00202F57">
      <w:pPr>
        <w:rPr>
          <w:rFonts w:ascii="Calibri" w:hAnsi="Calibri" w:cs="Calibri"/>
          <w:color w:val="auto"/>
          <w:lang w:val="hr-HR"/>
        </w:rPr>
      </w:pPr>
    </w:p>
    <w:p w14:paraId="3119D68A" w14:textId="430A62B9" w:rsidR="00017733" w:rsidRPr="003F1910" w:rsidRDefault="00595530" w:rsidP="00943033">
      <w:pPr>
        <w:pStyle w:val="nagwek1"/>
        <w:numPr>
          <w:ilvl w:val="0"/>
          <w:numId w:val="3"/>
        </w:numPr>
        <w:rPr>
          <w:rFonts w:ascii="Calibri" w:hAnsi="Calibri" w:cs="Calibri"/>
          <w:color w:val="auto"/>
          <w:lang w:val="hr-HR"/>
        </w:rPr>
      </w:pPr>
      <w:bookmarkStart w:id="12" w:name="_Toc127958579"/>
      <w:bookmarkStart w:id="13" w:name="_Toc127959966"/>
      <w:bookmarkStart w:id="14" w:name="_Toc127960102"/>
      <w:bookmarkStart w:id="15" w:name="_Toc135994002"/>
      <w:bookmarkStart w:id="16" w:name="_Toc143591783"/>
      <w:r w:rsidRPr="003F1910">
        <w:rPr>
          <w:rFonts w:ascii="Calibri" w:hAnsi="Calibri" w:cs="Calibri"/>
          <w:color w:val="auto"/>
          <w:lang w:val="hr-HR"/>
        </w:rPr>
        <w:lastRenderedPageBreak/>
        <w:t>SAMOVREDNOVANJE PREMA STANDARDIMA KVALITETE</w:t>
      </w:r>
      <w:bookmarkEnd w:id="12"/>
      <w:bookmarkEnd w:id="13"/>
      <w:bookmarkEnd w:id="14"/>
      <w:bookmarkEnd w:id="15"/>
      <w:bookmarkEnd w:id="16"/>
    </w:p>
    <w:p w14:paraId="1E3A4F83" w14:textId="59AA59FA" w:rsidR="00595530" w:rsidRPr="003F1910" w:rsidRDefault="00595530" w:rsidP="00017733">
      <w:pPr>
        <w:jc w:val="both"/>
        <w:rPr>
          <w:rFonts w:ascii="Calibri" w:hAnsi="Calibri" w:cs="Calibri"/>
          <w:color w:val="auto"/>
          <w:lang w:val="hr-HR"/>
        </w:rPr>
      </w:pPr>
    </w:p>
    <w:tbl>
      <w:tblPr>
        <w:tblStyle w:val="Reetkatablice"/>
        <w:tblW w:w="9209" w:type="dxa"/>
        <w:tblLayout w:type="fixed"/>
        <w:tblLook w:val="04A0" w:firstRow="1" w:lastRow="0" w:firstColumn="1" w:lastColumn="0" w:noHBand="0" w:noVBand="1"/>
      </w:tblPr>
      <w:tblGrid>
        <w:gridCol w:w="7650"/>
        <w:gridCol w:w="1559"/>
      </w:tblGrid>
      <w:tr w:rsidR="003F1910" w:rsidRPr="003F1910" w14:paraId="74483CFA" w14:textId="77777777" w:rsidTr="00DF181F">
        <w:tc>
          <w:tcPr>
            <w:tcW w:w="7650" w:type="dxa"/>
          </w:tcPr>
          <w:p w14:paraId="07E9FD3D" w14:textId="77777777" w:rsidR="00876198" w:rsidRPr="003F1910" w:rsidRDefault="00876198" w:rsidP="00DF181F">
            <w:pPr>
              <w:jc w:val="center"/>
              <w:rPr>
                <w:rFonts w:ascii="Calibri" w:hAnsi="Calibri" w:cs="Calibri"/>
                <w:b/>
                <w:color w:val="auto"/>
                <w:lang w:val="hr-HR"/>
              </w:rPr>
            </w:pPr>
            <w:r w:rsidRPr="003F1910">
              <w:rPr>
                <w:rFonts w:ascii="Calibri" w:hAnsi="Calibri" w:cs="Calibri"/>
                <w:b/>
                <w:color w:val="auto"/>
                <w:lang w:val="hr-HR"/>
              </w:rPr>
              <w:t>KRITERIJI ZA INICIJALNU AKREDITACIJU STUDIJA</w:t>
            </w:r>
          </w:p>
          <w:p w14:paraId="36A4CEB9" w14:textId="77777777" w:rsidR="00876198" w:rsidRPr="003F1910" w:rsidRDefault="00876198" w:rsidP="00DF181F">
            <w:pPr>
              <w:spacing w:line="276" w:lineRule="auto"/>
              <w:contextualSpacing/>
              <w:jc w:val="center"/>
              <w:rPr>
                <w:rFonts w:ascii="Calibri" w:hAnsi="Calibri" w:cs="Calibri"/>
                <w:b/>
                <w:color w:val="auto"/>
                <w:sz w:val="20"/>
                <w:lang w:val="hr-HR"/>
              </w:rPr>
            </w:pPr>
          </w:p>
        </w:tc>
        <w:tc>
          <w:tcPr>
            <w:tcW w:w="1559" w:type="dxa"/>
          </w:tcPr>
          <w:p w14:paraId="6B9B6692" w14:textId="77777777" w:rsidR="00876198" w:rsidRPr="003F1910" w:rsidRDefault="00876198" w:rsidP="00DF181F">
            <w:pPr>
              <w:spacing w:line="276" w:lineRule="auto"/>
              <w:contextualSpacing/>
              <w:jc w:val="center"/>
              <w:rPr>
                <w:rFonts w:ascii="Calibri" w:hAnsi="Calibri" w:cs="Calibri"/>
                <w:b/>
                <w:color w:val="auto"/>
                <w:lang w:val="hr-HR"/>
              </w:rPr>
            </w:pPr>
            <w:r w:rsidRPr="003F1910">
              <w:rPr>
                <w:rFonts w:ascii="Calibri" w:hAnsi="Calibri" w:cs="Calibri"/>
                <w:b/>
                <w:color w:val="auto"/>
                <w:lang w:val="hr-HR"/>
              </w:rPr>
              <w:t>DA/NE</w:t>
            </w:r>
          </w:p>
          <w:p w14:paraId="43BAE74D" w14:textId="77777777" w:rsidR="00876198" w:rsidRPr="003F1910" w:rsidRDefault="00876198" w:rsidP="00DF181F">
            <w:pPr>
              <w:spacing w:line="276" w:lineRule="auto"/>
              <w:contextualSpacing/>
              <w:jc w:val="center"/>
              <w:rPr>
                <w:rFonts w:ascii="Calibri" w:hAnsi="Calibri" w:cs="Calibri"/>
                <w:color w:val="auto"/>
                <w:sz w:val="20"/>
                <w:lang w:val="hr-HR"/>
              </w:rPr>
            </w:pPr>
          </w:p>
        </w:tc>
      </w:tr>
      <w:tr w:rsidR="003F1910" w:rsidRPr="003F1910" w14:paraId="3DA6B568" w14:textId="77777777" w:rsidTr="00DF181F">
        <w:tc>
          <w:tcPr>
            <w:tcW w:w="7650" w:type="dxa"/>
          </w:tcPr>
          <w:p w14:paraId="12583204" w14:textId="77777777" w:rsidR="00876198" w:rsidRPr="003F1910" w:rsidRDefault="00876198" w:rsidP="0025434E">
            <w:pPr>
              <w:spacing w:line="276" w:lineRule="auto"/>
              <w:contextualSpacing/>
              <w:rPr>
                <w:rFonts w:ascii="Calibri" w:hAnsi="Calibri" w:cs="Calibri"/>
                <w:color w:val="auto"/>
                <w:sz w:val="20"/>
                <w:lang w:val="hr-HR"/>
              </w:rPr>
            </w:pPr>
            <w:r w:rsidRPr="003F1910">
              <w:rPr>
                <w:rFonts w:ascii="Calibri" w:hAnsi="Calibri" w:cs="Calibri"/>
                <w:color w:val="auto"/>
                <w:sz w:val="20"/>
                <w:lang w:val="hr-HR"/>
              </w:rPr>
              <w:t>Visoko učilište ima osiguran najmanje 1 m</w:t>
            </w:r>
            <w:r w:rsidRPr="003F1910">
              <w:rPr>
                <w:rFonts w:ascii="Calibri" w:hAnsi="Calibri" w:cs="Calibri"/>
                <w:color w:val="auto"/>
                <w:sz w:val="20"/>
                <w:vertAlign w:val="superscript"/>
                <w:lang w:val="hr-HR"/>
              </w:rPr>
              <w:t>2</w:t>
            </w:r>
            <w:r w:rsidRPr="003F1910">
              <w:rPr>
                <w:rFonts w:ascii="Calibri" w:hAnsi="Calibri" w:cs="Calibri"/>
                <w:color w:val="auto"/>
                <w:sz w:val="20"/>
                <w:lang w:val="hr-HR"/>
              </w:rPr>
              <w:t xml:space="preserve"> prostornog kapaciteta po studentu.</w:t>
            </w:r>
          </w:p>
        </w:tc>
        <w:tc>
          <w:tcPr>
            <w:tcW w:w="1559" w:type="dxa"/>
          </w:tcPr>
          <w:p w14:paraId="5C838C35" w14:textId="506F0562" w:rsidR="00876198" w:rsidRPr="003F1910" w:rsidRDefault="0091799A" w:rsidP="0091799A">
            <w:pPr>
              <w:spacing w:line="276" w:lineRule="auto"/>
              <w:contextualSpacing/>
              <w:jc w:val="center"/>
              <w:rPr>
                <w:rFonts w:ascii="Calibri" w:hAnsi="Calibri" w:cs="Calibri"/>
                <w:color w:val="auto"/>
                <w:sz w:val="20"/>
                <w:lang w:val="hr-HR"/>
              </w:rPr>
            </w:pPr>
            <w:r w:rsidRPr="003F1910">
              <w:rPr>
                <w:rFonts w:ascii="Calibri" w:hAnsi="Calibri" w:cs="Calibri"/>
                <w:color w:val="auto"/>
                <w:sz w:val="20"/>
                <w:lang w:val="hr-HR"/>
              </w:rPr>
              <w:t>DA</w:t>
            </w:r>
          </w:p>
        </w:tc>
      </w:tr>
      <w:tr w:rsidR="003F1910" w:rsidRPr="003F1910" w14:paraId="0BB115CD" w14:textId="77777777" w:rsidTr="00DF181F">
        <w:tc>
          <w:tcPr>
            <w:tcW w:w="7650" w:type="dxa"/>
          </w:tcPr>
          <w:p w14:paraId="3F8A1CB1" w14:textId="508B1550" w:rsidR="00876198" w:rsidRPr="003F1910" w:rsidRDefault="00876198" w:rsidP="0025434E">
            <w:pPr>
              <w:contextualSpacing/>
              <w:rPr>
                <w:rFonts w:ascii="Calibri" w:hAnsi="Calibri" w:cs="Calibri"/>
                <w:color w:val="auto"/>
                <w:sz w:val="20"/>
                <w:lang w:val="hr-HR"/>
              </w:rPr>
            </w:pPr>
            <w:r w:rsidRPr="003F1910">
              <w:rPr>
                <w:rFonts w:ascii="Calibri" w:hAnsi="Calibri" w:cs="Calibri"/>
                <w:color w:val="auto"/>
                <w:sz w:val="20"/>
                <w:lang w:val="hr-HR"/>
              </w:rPr>
              <w:t xml:space="preserve">Visoko učilište u punom radnom vremenu i na neodređeno vrijeme zapošljava nastavnike koji izvode najmanje 50 % svih oblika neposredne nastave za sveučilišni studij odnosno 35 % svih oblika neposredne nastave za stručni studij. </w:t>
            </w:r>
          </w:p>
        </w:tc>
        <w:tc>
          <w:tcPr>
            <w:tcW w:w="1559" w:type="dxa"/>
          </w:tcPr>
          <w:p w14:paraId="307B77D6" w14:textId="64A0C397" w:rsidR="00876198" w:rsidRPr="003F1910" w:rsidRDefault="0091799A" w:rsidP="0091799A">
            <w:pPr>
              <w:contextualSpacing/>
              <w:jc w:val="center"/>
              <w:rPr>
                <w:rFonts w:ascii="Calibri" w:hAnsi="Calibri" w:cs="Calibri"/>
                <w:color w:val="auto"/>
                <w:sz w:val="20"/>
                <w:lang w:val="hr-HR"/>
              </w:rPr>
            </w:pPr>
            <w:r w:rsidRPr="003F1910">
              <w:rPr>
                <w:rFonts w:ascii="Calibri" w:hAnsi="Calibri" w:cs="Calibri"/>
                <w:color w:val="auto"/>
                <w:sz w:val="20"/>
                <w:lang w:val="hr-HR"/>
              </w:rPr>
              <w:t>DA</w:t>
            </w:r>
          </w:p>
        </w:tc>
      </w:tr>
      <w:tr w:rsidR="003F1910" w:rsidRPr="003F1910" w14:paraId="5CD03717" w14:textId="77777777" w:rsidTr="00DF181F">
        <w:tc>
          <w:tcPr>
            <w:tcW w:w="7650" w:type="dxa"/>
          </w:tcPr>
          <w:p w14:paraId="239E10C6" w14:textId="687C0FC7" w:rsidR="00876198" w:rsidRPr="003F1910" w:rsidRDefault="00876198" w:rsidP="0025434E">
            <w:pPr>
              <w:spacing w:line="276" w:lineRule="auto"/>
              <w:contextualSpacing/>
              <w:rPr>
                <w:rFonts w:ascii="Calibri" w:hAnsi="Calibri" w:cs="Calibri"/>
                <w:color w:val="auto"/>
                <w:sz w:val="20"/>
                <w:lang w:val="hr-HR"/>
              </w:rPr>
            </w:pPr>
            <w:r w:rsidRPr="003F1910">
              <w:rPr>
                <w:rFonts w:ascii="Calibri" w:hAnsi="Calibri" w:cs="Calibri"/>
                <w:color w:val="auto"/>
                <w:sz w:val="20"/>
                <w:lang w:val="hr-HR"/>
              </w:rPr>
              <w:t xml:space="preserve">U vrijeme podnošenja zahtjeva </w:t>
            </w:r>
            <w:r w:rsidR="00D03DFC" w:rsidRPr="003F1910">
              <w:rPr>
                <w:rFonts w:ascii="Calibri" w:hAnsi="Calibri" w:cs="Calibri"/>
                <w:color w:val="auto"/>
                <w:sz w:val="20"/>
                <w:lang w:val="hr-HR"/>
              </w:rPr>
              <w:t>v</w:t>
            </w:r>
            <w:r w:rsidRPr="003F1910">
              <w:rPr>
                <w:rFonts w:ascii="Calibri" w:hAnsi="Calibri" w:cs="Calibri"/>
                <w:color w:val="auto"/>
                <w:sz w:val="20"/>
                <w:lang w:val="hr-HR"/>
              </w:rPr>
              <w:t xml:space="preserve">isoko učilište zapošljava nastavnike koji će izvoditi kolegije u ukupnoj vrijednosti </w:t>
            </w:r>
            <w:r w:rsidR="00BF7817" w:rsidRPr="003F1910">
              <w:rPr>
                <w:rFonts w:ascii="Calibri" w:hAnsi="Calibri" w:cs="Calibri"/>
                <w:color w:val="auto"/>
                <w:sz w:val="20"/>
                <w:lang w:val="hr-HR"/>
              </w:rPr>
              <w:t xml:space="preserve">od </w:t>
            </w:r>
            <w:r w:rsidRPr="003F1910">
              <w:rPr>
                <w:rFonts w:ascii="Calibri" w:hAnsi="Calibri" w:cs="Calibri"/>
                <w:color w:val="auto"/>
                <w:sz w:val="20"/>
                <w:lang w:val="hr-HR"/>
              </w:rPr>
              <w:t xml:space="preserve">najmanje 50 % svih oblika neposredne nastave prve godine sveučilišnoga studija odnosno 35 % svih oblika neposredne nastave prve godine stručnoga studija, a svake sljedeće godine nastavnike koji će izvoditi kolegije u ukupnoj vrijednosti </w:t>
            </w:r>
            <w:r w:rsidR="00BF7817" w:rsidRPr="003F1910">
              <w:rPr>
                <w:rFonts w:ascii="Calibri" w:hAnsi="Calibri" w:cs="Calibri"/>
                <w:color w:val="auto"/>
                <w:sz w:val="20"/>
                <w:lang w:val="hr-HR"/>
              </w:rPr>
              <w:t xml:space="preserve">od </w:t>
            </w:r>
            <w:r w:rsidRPr="003F1910">
              <w:rPr>
                <w:rFonts w:ascii="Calibri" w:hAnsi="Calibri" w:cs="Calibri"/>
                <w:color w:val="auto"/>
                <w:sz w:val="20"/>
                <w:lang w:val="hr-HR"/>
              </w:rPr>
              <w:t xml:space="preserve">najmanje 50 % svih oblika neposredne nastave za sveučilišni studij odnosno 35 % svih oblika neposredne nastave za stručni studij sljedeće godine studija. </w:t>
            </w:r>
          </w:p>
        </w:tc>
        <w:tc>
          <w:tcPr>
            <w:tcW w:w="1559" w:type="dxa"/>
          </w:tcPr>
          <w:p w14:paraId="01F6315C" w14:textId="6CC0EF87" w:rsidR="00876198" w:rsidRPr="003F1910" w:rsidRDefault="0091799A" w:rsidP="0091799A">
            <w:pPr>
              <w:spacing w:line="276" w:lineRule="auto"/>
              <w:contextualSpacing/>
              <w:jc w:val="center"/>
              <w:rPr>
                <w:rFonts w:ascii="Calibri" w:hAnsi="Calibri" w:cs="Calibri"/>
                <w:color w:val="auto"/>
                <w:sz w:val="20"/>
                <w:lang w:val="hr-HR"/>
              </w:rPr>
            </w:pPr>
            <w:r w:rsidRPr="003F1910">
              <w:rPr>
                <w:rFonts w:ascii="Calibri" w:hAnsi="Calibri" w:cs="Calibri"/>
                <w:color w:val="auto"/>
                <w:sz w:val="20"/>
                <w:lang w:val="hr-HR"/>
              </w:rPr>
              <w:t>DA</w:t>
            </w:r>
          </w:p>
        </w:tc>
      </w:tr>
      <w:tr w:rsidR="003F1910" w:rsidRPr="003F1910" w14:paraId="582C327E" w14:textId="77777777" w:rsidTr="00DF181F">
        <w:tc>
          <w:tcPr>
            <w:tcW w:w="7650" w:type="dxa"/>
          </w:tcPr>
          <w:p w14:paraId="3ADE4EB1" w14:textId="23559813" w:rsidR="00876198" w:rsidRPr="003F1910" w:rsidRDefault="00876198" w:rsidP="0025434E">
            <w:pPr>
              <w:contextualSpacing/>
              <w:rPr>
                <w:rFonts w:ascii="Calibri" w:hAnsi="Calibri" w:cs="Calibri"/>
                <w:color w:val="auto"/>
                <w:sz w:val="20"/>
                <w:lang w:val="hr-HR"/>
              </w:rPr>
            </w:pPr>
            <w:r w:rsidRPr="003F1910">
              <w:rPr>
                <w:rFonts w:ascii="Calibri" w:hAnsi="Calibri" w:cs="Calibri"/>
                <w:color w:val="auto"/>
                <w:sz w:val="20"/>
                <w:lang w:val="hr-HR"/>
              </w:rPr>
              <w:t>Za izvođenje sveučilišnoga studija nastavnici trebaju biti zaposleni na znanstveno-nastavnim odnosno umjetničko-nastavnim radnim mjestima, a za izvođenje stručnog studija nastavnici trebaju biti zaposleni na znanstveno-nastavnim odnosno umjetničko-nastavnim ili nastavnim radnim mjestima.</w:t>
            </w:r>
          </w:p>
        </w:tc>
        <w:tc>
          <w:tcPr>
            <w:tcW w:w="1559" w:type="dxa"/>
          </w:tcPr>
          <w:p w14:paraId="7D7DA4E7" w14:textId="093B3FAD" w:rsidR="00876198" w:rsidRPr="003F1910" w:rsidRDefault="0091799A" w:rsidP="0091799A">
            <w:pPr>
              <w:contextualSpacing/>
              <w:jc w:val="center"/>
              <w:rPr>
                <w:rFonts w:ascii="Calibri" w:hAnsi="Calibri" w:cs="Calibri"/>
                <w:color w:val="auto"/>
                <w:sz w:val="20"/>
                <w:lang w:val="hr-HR"/>
              </w:rPr>
            </w:pPr>
            <w:r w:rsidRPr="003F1910">
              <w:rPr>
                <w:rFonts w:ascii="Calibri" w:hAnsi="Calibri" w:cs="Calibri"/>
                <w:color w:val="auto"/>
                <w:sz w:val="20"/>
                <w:lang w:val="hr-HR"/>
              </w:rPr>
              <w:t>DA</w:t>
            </w:r>
          </w:p>
        </w:tc>
      </w:tr>
      <w:tr w:rsidR="003F1910" w:rsidRPr="003F1910" w14:paraId="6A3CFF38" w14:textId="77777777" w:rsidTr="00DF181F">
        <w:tc>
          <w:tcPr>
            <w:tcW w:w="7650" w:type="dxa"/>
          </w:tcPr>
          <w:p w14:paraId="329A004A" w14:textId="77777777" w:rsidR="00876198" w:rsidRPr="003F1910" w:rsidRDefault="00876198" w:rsidP="0025434E">
            <w:pPr>
              <w:contextualSpacing/>
              <w:rPr>
                <w:rFonts w:ascii="Calibri" w:hAnsi="Calibri" w:cs="Calibri"/>
                <w:color w:val="auto"/>
                <w:sz w:val="20"/>
                <w:lang w:val="hr-HR"/>
              </w:rPr>
            </w:pPr>
            <w:r w:rsidRPr="003F1910">
              <w:rPr>
                <w:rFonts w:ascii="Calibri" w:hAnsi="Calibri" w:cs="Calibri"/>
                <w:color w:val="auto"/>
                <w:sz w:val="20"/>
                <w:lang w:val="hr-HR"/>
              </w:rPr>
              <w:t>Na filološkim studijima najviše polovica nastavnika može biti izabrana na nastavno radno mjesto lektora, višeg lektora i lektora savjetnika.</w:t>
            </w:r>
          </w:p>
        </w:tc>
        <w:tc>
          <w:tcPr>
            <w:tcW w:w="1559" w:type="dxa"/>
          </w:tcPr>
          <w:p w14:paraId="5909DBAA" w14:textId="41067F5A" w:rsidR="00876198" w:rsidRPr="003F1910" w:rsidRDefault="0091799A" w:rsidP="0091799A">
            <w:pPr>
              <w:spacing w:line="276" w:lineRule="auto"/>
              <w:contextualSpacing/>
              <w:jc w:val="center"/>
              <w:rPr>
                <w:rFonts w:ascii="Calibri" w:hAnsi="Calibri" w:cs="Calibri"/>
                <w:color w:val="auto"/>
                <w:sz w:val="20"/>
                <w:lang w:val="hr-HR"/>
              </w:rPr>
            </w:pPr>
            <w:r w:rsidRPr="003F1910">
              <w:rPr>
                <w:rFonts w:ascii="Calibri" w:hAnsi="Calibri" w:cs="Calibri"/>
                <w:color w:val="auto"/>
                <w:sz w:val="20"/>
                <w:lang w:val="hr-HR"/>
              </w:rPr>
              <w:t>-</w:t>
            </w:r>
          </w:p>
        </w:tc>
      </w:tr>
      <w:tr w:rsidR="003F1910" w:rsidRPr="003F1910" w14:paraId="565FDE0B" w14:textId="77777777" w:rsidTr="00DF181F">
        <w:tc>
          <w:tcPr>
            <w:tcW w:w="7650" w:type="dxa"/>
          </w:tcPr>
          <w:p w14:paraId="4117E7DA" w14:textId="5BF9A555" w:rsidR="00876198" w:rsidRPr="003F1910" w:rsidRDefault="00876198" w:rsidP="0025434E">
            <w:pPr>
              <w:spacing w:line="276" w:lineRule="auto"/>
              <w:contextualSpacing/>
              <w:rPr>
                <w:rFonts w:ascii="Calibri" w:hAnsi="Calibri" w:cs="Calibri"/>
                <w:color w:val="auto"/>
                <w:sz w:val="20"/>
                <w:lang w:val="hr-HR"/>
              </w:rPr>
            </w:pPr>
            <w:r w:rsidRPr="003F1910">
              <w:rPr>
                <w:rFonts w:ascii="Calibri" w:hAnsi="Calibri" w:cs="Calibri"/>
                <w:color w:val="auto"/>
                <w:sz w:val="20"/>
                <w:lang w:val="hr-HR"/>
              </w:rPr>
              <w:t xml:space="preserve">Ukupno godišnje opterećenje svih nastavnika na </w:t>
            </w:r>
            <w:r w:rsidR="00D03DFC" w:rsidRPr="003F1910">
              <w:rPr>
                <w:rFonts w:ascii="Calibri" w:hAnsi="Calibri" w:cs="Calibri"/>
                <w:color w:val="auto"/>
                <w:sz w:val="20"/>
                <w:lang w:val="hr-HR"/>
              </w:rPr>
              <w:t>v</w:t>
            </w:r>
            <w:r w:rsidRPr="003F1910">
              <w:rPr>
                <w:rFonts w:ascii="Calibri" w:hAnsi="Calibri" w:cs="Calibri"/>
                <w:color w:val="auto"/>
                <w:sz w:val="20"/>
                <w:lang w:val="hr-HR"/>
              </w:rPr>
              <w:t>isokom učilištu ne premašuje 20 % ukupnoga godišnjega nastavnog opterećenja utvrđenog kolektivnim ugovorom za znanost i visoko obrazovanje.</w:t>
            </w:r>
          </w:p>
        </w:tc>
        <w:tc>
          <w:tcPr>
            <w:tcW w:w="1559" w:type="dxa"/>
          </w:tcPr>
          <w:p w14:paraId="4D266E3C" w14:textId="783F03D5" w:rsidR="00876198" w:rsidRPr="003F1910" w:rsidRDefault="0091799A" w:rsidP="0091799A">
            <w:pPr>
              <w:spacing w:line="276" w:lineRule="auto"/>
              <w:contextualSpacing/>
              <w:jc w:val="center"/>
              <w:rPr>
                <w:rFonts w:ascii="Calibri" w:hAnsi="Calibri" w:cs="Calibri"/>
                <w:color w:val="auto"/>
                <w:sz w:val="20"/>
                <w:lang w:val="hr-HR"/>
              </w:rPr>
            </w:pPr>
            <w:r w:rsidRPr="003F1910">
              <w:rPr>
                <w:rFonts w:ascii="Calibri" w:hAnsi="Calibri" w:cs="Calibri"/>
                <w:color w:val="auto"/>
                <w:sz w:val="20"/>
                <w:lang w:val="hr-HR"/>
              </w:rPr>
              <w:t>DA</w:t>
            </w:r>
          </w:p>
        </w:tc>
      </w:tr>
      <w:tr w:rsidR="003F1910" w:rsidRPr="003F1910" w14:paraId="52553430" w14:textId="77777777" w:rsidTr="00DF181F">
        <w:tc>
          <w:tcPr>
            <w:tcW w:w="7650" w:type="dxa"/>
          </w:tcPr>
          <w:p w14:paraId="36D63B91" w14:textId="13489296" w:rsidR="00876198" w:rsidRPr="003F1910" w:rsidRDefault="00876198" w:rsidP="0025434E">
            <w:pPr>
              <w:spacing w:line="276" w:lineRule="auto"/>
              <w:contextualSpacing/>
              <w:rPr>
                <w:rFonts w:ascii="Calibri" w:hAnsi="Calibri" w:cs="Calibri"/>
                <w:color w:val="auto"/>
                <w:sz w:val="20"/>
                <w:lang w:val="hr-HR"/>
              </w:rPr>
            </w:pPr>
            <w:r w:rsidRPr="003F1910">
              <w:rPr>
                <w:rFonts w:ascii="Calibri" w:hAnsi="Calibri" w:cs="Calibri"/>
                <w:color w:val="auto"/>
                <w:sz w:val="20"/>
                <w:lang w:val="hr-HR"/>
              </w:rPr>
              <w:t>Omjer između ukupnoga broja upisanih studenata i nastavnik</w:t>
            </w:r>
            <w:r w:rsidR="00BF7817" w:rsidRPr="003F1910">
              <w:rPr>
                <w:rFonts w:ascii="Calibri" w:hAnsi="Calibri" w:cs="Calibri"/>
                <w:color w:val="auto"/>
                <w:sz w:val="20"/>
                <w:lang w:val="hr-HR"/>
              </w:rPr>
              <w:t>a</w:t>
            </w:r>
            <w:r w:rsidRPr="003F1910">
              <w:rPr>
                <w:rFonts w:ascii="Calibri" w:hAnsi="Calibri" w:cs="Calibri"/>
                <w:color w:val="auto"/>
                <w:sz w:val="20"/>
                <w:lang w:val="hr-HR"/>
              </w:rPr>
              <w:t xml:space="preserve"> zaposlenih u punom radnom vremenu te naslovnih nastavnika nije veći od 30 : 1. </w:t>
            </w:r>
          </w:p>
        </w:tc>
        <w:tc>
          <w:tcPr>
            <w:tcW w:w="1559" w:type="dxa"/>
          </w:tcPr>
          <w:p w14:paraId="53B7EEE9" w14:textId="520F53FA" w:rsidR="00876198" w:rsidRPr="003F1910" w:rsidRDefault="0091799A" w:rsidP="0091799A">
            <w:pPr>
              <w:spacing w:line="276" w:lineRule="auto"/>
              <w:contextualSpacing/>
              <w:jc w:val="center"/>
              <w:rPr>
                <w:rFonts w:ascii="Calibri" w:hAnsi="Calibri" w:cs="Calibri"/>
                <w:color w:val="auto"/>
                <w:sz w:val="20"/>
                <w:lang w:val="hr-HR"/>
              </w:rPr>
            </w:pPr>
            <w:r w:rsidRPr="003F1910">
              <w:rPr>
                <w:rFonts w:ascii="Calibri" w:hAnsi="Calibri" w:cs="Calibri"/>
                <w:color w:val="auto"/>
                <w:sz w:val="20"/>
                <w:lang w:val="hr-HR"/>
              </w:rPr>
              <w:t>DA</w:t>
            </w:r>
          </w:p>
        </w:tc>
      </w:tr>
      <w:tr w:rsidR="003F1910" w:rsidRPr="003F1910" w14:paraId="76B1EEFD" w14:textId="77777777" w:rsidTr="00DF181F">
        <w:tc>
          <w:tcPr>
            <w:tcW w:w="7650" w:type="dxa"/>
          </w:tcPr>
          <w:p w14:paraId="29C00395" w14:textId="77777777" w:rsidR="00876198" w:rsidRPr="003F1910" w:rsidRDefault="00876198" w:rsidP="0025434E">
            <w:pPr>
              <w:spacing w:line="276" w:lineRule="auto"/>
              <w:contextualSpacing/>
              <w:rPr>
                <w:rFonts w:ascii="Calibri" w:hAnsi="Calibri" w:cs="Calibri"/>
                <w:color w:val="auto"/>
                <w:sz w:val="20"/>
                <w:lang w:val="hr-HR"/>
              </w:rPr>
            </w:pPr>
            <w:r w:rsidRPr="003F1910">
              <w:rPr>
                <w:rFonts w:ascii="Calibri" w:hAnsi="Calibri" w:cs="Calibri"/>
                <w:color w:val="auto"/>
                <w:sz w:val="20"/>
                <w:lang w:val="hr-HR"/>
              </w:rPr>
              <w:t xml:space="preserve">Studijski je program usklađen sa standardnom kvalifikacije koji je upisan u Registar Hrvatskoga kvalifikacijskoga okvira. </w:t>
            </w:r>
          </w:p>
        </w:tc>
        <w:tc>
          <w:tcPr>
            <w:tcW w:w="1559" w:type="dxa"/>
          </w:tcPr>
          <w:p w14:paraId="4656456B" w14:textId="311582AD" w:rsidR="00876198" w:rsidRPr="003F1910" w:rsidRDefault="0091799A" w:rsidP="0091799A">
            <w:pPr>
              <w:spacing w:line="276" w:lineRule="auto"/>
              <w:contextualSpacing/>
              <w:jc w:val="center"/>
              <w:rPr>
                <w:rFonts w:ascii="Calibri" w:hAnsi="Calibri" w:cs="Calibri"/>
                <w:color w:val="auto"/>
                <w:sz w:val="20"/>
                <w:lang w:val="hr-HR"/>
              </w:rPr>
            </w:pPr>
            <w:r w:rsidRPr="003F1910">
              <w:rPr>
                <w:rFonts w:ascii="Calibri" w:hAnsi="Calibri" w:cs="Calibri"/>
                <w:color w:val="auto"/>
                <w:sz w:val="20"/>
                <w:lang w:val="hr-HR"/>
              </w:rPr>
              <w:t>-</w:t>
            </w:r>
          </w:p>
        </w:tc>
      </w:tr>
      <w:tr w:rsidR="00876198" w:rsidRPr="003F1910" w14:paraId="454A5140" w14:textId="77777777" w:rsidTr="00DF181F">
        <w:tc>
          <w:tcPr>
            <w:tcW w:w="7650" w:type="dxa"/>
          </w:tcPr>
          <w:p w14:paraId="232A46F0" w14:textId="5623EE7D" w:rsidR="00876198" w:rsidRPr="003F1910" w:rsidRDefault="00D03DFC" w:rsidP="0025434E">
            <w:pPr>
              <w:spacing w:line="276" w:lineRule="auto"/>
              <w:contextualSpacing/>
              <w:rPr>
                <w:rFonts w:ascii="Calibri" w:hAnsi="Calibri" w:cs="Calibri"/>
                <w:color w:val="auto"/>
                <w:sz w:val="20"/>
                <w:lang w:val="hr-HR"/>
              </w:rPr>
            </w:pPr>
            <w:r w:rsidRPr="003F1910">
              <w:rPr>
                <w:rFonts w:ascii="Calibri" w:hAnsi="Calibri" w:cs="Calibri"/>
                <w:color w:val="auto"/>
                <w:sz w:val="20"/>
                <w:lang w:val="hr-HR"/>
              </w:rPr>
              <w:t>Javno v</w:t>
            </w:r>
            <w:r w:rsidR="00876198" w:rsidRPr="003F1910">
              <w:rPr>
                <w:rFonts w:ascii="Calibri" w:hAnsi="Calibri" w:cs="Calibri"/>
                <w:color w:val="auto"/>
                <w:sz w:val="20"/>
                <w:lang w:val="hr-HR"/>
              </w:rPr>
              <w:t>isoko učilište raspolaže sredstvima potrebnim za izvođenje studija zaključenim programskim ugovorom, projekcijom prihoda od školarina ili drugim prihodima.</w:t>
            </w:r>
          </w:p>
        </w:tc>
        <w:tc>
          <w:tcPr>
            <w:tcW w:w="1559" w:type="dxa"/>
          </w:tcPr>
          <w:p w14:paraId="27F035BD" w14:textId="1F8D137F" w:rsidR="00876198" w:rsidRPr="003F1910" w:rsidRDefault="0091799A" w:rsidP="0091799A">
            <w:pPr>
              <w:spacing w:line="276" w:lineRule="auto"/>
              <w:contextualSpacing/>
              <w:jc w:val="center"/>
              <w:rPr>
                <w:rFonts w:ascii="Calibri" w:hAnsi="Calibri" w:cs="Calibri"/>
                <w:color w:val="auto"/>
                <w:sz w:val="20"/>
                <w:lang w:val="hr-HR"/>
              </w:rPr>
            </w:pPr>
            <w:r w:rsidRPr="003F1910">
              <w:rPr>
                <w:rFonts w:ascii="Calibri" w:hAnsi="Calibri" w:cs="Calibri"/>
                <w:color w:val="auto"/>
                <w:sz w:val="20"/>
                <w:lang w:val="hr-HR"/>
              </w:rPr>
              <w:t>DA</w:t>
            </w:r>
          </w:p>
        </w:tc>
      </w:tr>
    </w:tbl>
    <w:p w14:paraId="774AB40B" w14:textId="77777777" w:rsidR="00876198" w:rsidRPr="003F1910" w:rsidRDefault="00876198" w:rsidP="00017733">
      <w:pPr>
        <w:jc w:val="both"/>
        <w:rPr>
          <w:rFonts w:ascii="Calibri" w:hAnsi="Calibri" w:cs="Calibri"/>
          <w:color w:val="auto"/>
          <w:lang w:val="hr-HR"/>
        </w:rPr>
      </w:pPr>
    </w:p>
    <w:p w14:paraId="2A217331" w14:textId="77777777" w:rsidR="00BF7817" w:rsidRPr="003F1910" w:rsidRDefault="00BF7817">
      <w:pPr>
        <w:rPr>
          <w:rFonts w:ascii="Calibri" w:hAnsi="Calibri" w:cs="Calibri"/>
          <w:b/>
          <w:caps/>
          <w:color w:val="auto"/>
          <w:sz w:val="28"/>
          <w:szCs w:val="26"/>
          <w:lang w:val="hr-HR"/>
        </w:rPr>
      </w:pPr>
      <w:bookmarkStart w:id="17" w:name="_Toc127958580"/>
      <w:bookmarkStart w:id="18" w:name="_Toc127959967"/>
      <w:bookmarkStart w:id="19" w:name="_Toc127960103"/>
      <w:bookmarkStart w:id="20" w:name="_Toc92717438"/>
      <w:bookmarkStart w:id="21" w:name="_Toc92799853"/>
      <w:r w:rsidRPr="003F1910">
        <w:rPr>
          <w:rFonts w:ascii="Calibri" w:hAnsi="Calibri" w:cs="Calibri"/>
          <w:color w:val="auto"/>
          <w:lang w:val="hr-HR"/>
        </w:rPr>
        <w:br w:type="page"/>
      </w:r>
    </w:p>
    <w:p w14:paraId="11AC42A9" w14:textId="5F6BB5DE" w:rsidR="00595530" w:rsidRPr="003F1910" w:rsidRDefault="00BF4740" w:rsidP="007F0F35">
      <w:pPr>
        <w:pStyle w:val="Naslov2"/>
      </w:pPr>
      <w:bookmarkStart w:id="22" w:name="_Toc135994003"/>
      <w:bookmarkStart w:id="23" w:name="_Toc143591784"/>
      <w:r w:rsidRPr="003F1910">
        <w:lastRenderedPageBreak/>
        <w:t xml:space="preserve">I. </w:t>
      </w:r>
      <w:r w:rsidR="00272F8C" w:rsidRPr="003F1910">
        <w:t>U</w:t>
      </w:r>
      <w:r w:rsidR="00374082" w:rsidRPr="003F1910">
        <w:t xml:space="preserve">nutarnje </w:t>
      </w:r>
      <w:r w:rsidR="00595530" w:rsidRPr="003F1910">
        <w:t>Osiguravanje kvalitete</w:t>
      </w:r>
      <w:bookmarkEnd w:id="22"/>
      <w:bookmarkEnd w:id="23"/>
      <w:r w:rsidR="00595530" w:rsidRPr="003F1910">
        <w:t xml:space="preserve"> </w:t>
      </w:r>
      <w:bookmarkEnd w:id="17"/>
      <w:bookmarkEnd w:id="18"/>
      <w:bookmarkEnd w:id="19"/>
      <w:bookmarkEnd w:id="20"/>
      <w:bookmarkEnd w:id="21"/>
    </w:p>
    <w:p w14:paraId="6929ADAE" w14:textId="6C117E3C" w:rsidR="00595530" w:rsidRPr="003F1910" w:rsidRDefault="00595530" w:rsidP="00017733">
      <w:pPr>
        <w:jc w:val="both"/>
        <w:rPr>
          <w:rFonts w:ascii="Calibri" w:hAnsi="Calibri" w:cs="Calibri"/>
          <w:color w:val="auto"/>
          <w:lang w:val="hr-HR"/>
        </w:rPr>
      </w:pPr>
      <w:r w:rsidRPr="003F1910">
        <w:rPr>
          <w:rFonts w:ascii="Calibri" w:hAnsi="Calibri" w:cs="Calibri"/>
          <w:color w:val="auto"/>
          <w:lang w:val="hr-HR"/>
        </w:rPr>
        <w:t xml:space="preserve">1.1. Opravdanost pokretanja novog studija jasno je obrazložena u odnosu na misiju i strateške ciljeve </w:t>
      </w:r>
      <w:r w:rsidR="00D03DFC" w:rsidRPr="003F1910">
        <w:rPr>
          <w:rFonts w:ascii="Calibri" w:hAnsi="Calibri" w:cs="Calibri"/>
          <w:color w:val="auto"/>
          <w:lang w:val="hr-HR"/>
        </w:rPr>
        <w:t>v</w:t>
      </w:r>
      <w:r w:rsidRPr="003F1910">
        <w:rPr>
          <w:rFonts w:ascii="Calibri" w:hAnsi="Calibri" w:cs="Calibri"/>
          <w:color w:val="auto"/>
          <w:lang w:val="hr-HR"/>
        </w:rPr>
        <w:t>isokog učilišta te gospodarske i društvene potrebe.</w:t>
      </w:r>
    </w:p>
    <w:p w14:paraId="1E95F417" w14:textId="773E96AF" w:rsidR="003C5A5B" w:rsidRPr="003F1910" w:rsidRDefault="003C5A5B" w:rsidP="00017733">
      <w:pPr>
        <w:jc w:val="both"/>
        <w:rPr>
          <w:rFonts w:ascii="Calibri" w:hAnsi="Calibri" w:cs="Calibri"/>
          <w:color w:val="auto"/>
          <w:lang w:val="hr-HR"/>
        </w:rPr>
      </w:pPr>
      <w:proofErr w:type="spellStart"/>
      <w:r w:rsidRPr="003F1910">
        <w:rPr>
          <w:rFonts w:ascii="Calibri" w:hAnsi="Calibri" w:cs="Calibri"/>
          <w:color w:val="auto"/>
          <w:lang w:val="hr-HR"/>
        </w:rPr>
        <w:t>Samoanaliza</w:t>
      </w:r>
      <w:proofErr w:type="spellEnd"/>
      <w:r w:rsidRPr="003F1910">
        <w:rPr>
          <w:rFonts w:ascii="Calibri" w:hAnsi="Calibri" w:cs="Calibri"/>
          <w:color w:val="auto"/>
          <w:lang w:val="hr-HR"/>
        </w:rPr>
        <w:t xml:space="preserve"> </w:t>
      </w:r>
      <w:r w:rsidR="00D03DFC" w:rsidRPr="003F1910">
        <w:rPr>
          <w:rFonts w:ascii="Calibri" w:hAnsi="Calibri" w:cs="Calibri"/>
          <w:color w:val="auto"/>
          <w:lang w:val="hr-HR"/>
        </w:rPr>
        <w:t>v</w:t>
      </w:r>
      <w:r w:rsidRPr="003F1910">
        <w:rPr>
          <w:rFonts w:ascii="Calibri" w:hAnsi="Calibri" w:cs="Calibri"/>
          <w:color w:val="auto"/>
          <w:lang w:val="hr-HR"/>
        </w:rPr>
        <w:t>isokog učilišta:</w:t>
      </w:r>
    </w:p>
    <w:p w14:paraId="01A00C26" w14:textId="77777777" w:rsidR="00B67BE2" w:rsidRPr="003F1910" w:rsidRDefault="00B67BE2" w:rsidP="00B67BE2">
      <w:pPr>
        <w:jc w:val="both"/>
        <w:rPr>
          <w:rFonts w:ascii="Calibri" w:hAnsi="Calibri" w:cs="Calibri"/>
          <w:color w:val="auto"/>
        </w:rPr>
      </w:pPr>
      <w:r w:rsidRPr="003F1910">
        <w:rPr>
          <w:rFonts w:ascii="Calibri" w:hAnsi="Calibri" w:cs="Calibri"/>
          <w:color w:val="auto"/>
        </w:rPr>
        <w:t xml:space="preserve">Psihologija je suvremena znanstvena disciplina koja svojim spoznajama izravno doprinosi razumijevanju čovjekovog doživljavanja i ponašanja što ima izravne i neizravne učinke na cjelokupno društvo. Posljednjih nekoliko desetljeća istraživanja u području psihologije se intenzivno i ubrzano razvijaju te se njihovi rezultati primjenjuju u brojnim područjima ljudskog djelovanja. Važnost psihologije kao stručne djelatnosti prepoznata je Zakonom o psihološkoj djelatnosti (NN 18/22) koji ju određuje kao skup pojedinačno ili skupno usmjerenih stručnih postupaka, mjera i sredstava utemeljenih na načelima i spoznajama psihološke znanosti koji obuhvaća: prevenciju, psihološku procjenu i psihodijagnostiku, profesionalno usmjeravanje, psihološko savjetovanje, izobrazbu, stručna istraživanja,  psihološku evaluaciju te psihološko vještačenje. U skladu sa širokim rasponom navedenih djelatnosti, psiholozi kao stručnjaci zapošljavaju se i u privatnom i u javnom sektoru, a naročito u sustavu odgoja i obrazovanja, zdravstva, socijalne skrbi, području rada i radnih procesa, zapošljavanja i profesionalne orijentacije, gospodarstvu, industriji, pravosuđu, vojsci, policiji, sportu, prometu, turizmu, marketingu te ekologiji. Pritom Zakon o psihološkoj djelatnosti kao jedan od preduvjeta za obavljanje navedenih djelatnosti navodi završen preddiplomski i diplomski sveučilišni studij psihologije (NN, 18/22), ističući tako potrebu za kontinuiranim i cjelovitim obrazovanjem psihologa. Prijedlog novog diplomskog studija psihologije stoga predstavlja logičan nastavak već postojećeg preddiplomskog studija na istoj instituciji koji će studente pripremiti za samostalno obavljanje profesionalne psihološke djelatnosti te za nastavak obrazovanja na poslijediplomskoj razini u području društvenih i interdisciplinarnih znanosti. </w:t>
      </w:r>
    </w:p>
    <w:p w14:paraId="73FECCE5" w14:textId="6AB77F33" w:rsidR="00B67BE2" w:rsidRPr="003F1910" w:rsidRDefault="00B67BE2" w:rsidP="00B67BE2">
      <w:pPr>
        <w:jc w:val="both"/>
        <w:rPr>
          <w:rFonts w:ascii="Calibri" w:hAnsi="Calibri" w:cs="Calibri"/>
          <w:color w:val="auto"/>
        </w:rPr>
      </w:pPr>
      <w:r w:rsidRPr="003F1910">
        <w:rPr>
          <w:rFonts w:ascii="Calibri" w:hAnsi="Calibri" w:cs="Calibri"/>
          <w:color w:val="auto"/>
        </w:rPr>
        <w:t>Interes za studijem psihologije u Republici Hrvatskoj je općenito velik što potvrđuju i podaci AZVO-a iz ožujka 2023. godine prema kojima je studij psihologije na Filozofskom fakultetu u Zagrebu četvrti najtraženiji studijski program prema omjeru prvih studijskih izbora i upisnih kvota, a interes studenata jasan je i za ostale studije psihologije (</w:t>
      </w:r>
      <w:r w:rsidR="00702595">
        <w:fldChar w:fldCharType="begin"/>
      </w:r>
      <w:r w:rsidR="00702595">
        <w:instrText xml:space="preserve"> HYPERLINK "https://www.studij.hr/statistika" </w:instrText>
      </w:r>
      <w:r w:rsidR="00702595">
        <w:fldChar w:fldCharType="separate"/>
      </w:r>
      <w:r w:rsidRPr="003F1910">
        <w:rPr>
          <w:rStyle w:val="Hiperveza"/>
          <w:rFonts w:ascii="Calibri" w:hAnsi="Calibri" w:cs="Calibri"/>
          <w:color w:val="auto"/>
        </w:rPr>
        <w:t>https://www.studij.hr/statistika</w:t>
      </w:r>
      <w:r w:rsidR="00702595">
        <w:rPr>
          <w:rStyle w:val="Hiperveza"/>
          <w:rFonts w:ascii="Calibri" w:hAnsi="Calibri" w:cs="Calibri"/>
          <w:color w:val="auto"/>
        </w:rPr>
        <w:fldChar w:fldCharType="end"/>
      </w:r>
      <w:r w:rsidRPr="003F1910">
        <w:rPr>
          <w:rFonts w:ascii="Calibri" w:hAnsi="Calibri" w:cs="Calibri"/>
          <w:color w:val="auto"/>
        </w:rPr>
        <w:t>). Sličan trend pokazuju i zemlje regije i Europske unije u kojima broj studenata psihologije kroz posljednjih nekoliko godina kontinuirano raste (</w:t>
      </w:r>
      <w:r w:rsidR="00702595">
        <w:fldChar w:fldCharType="begin"/>
      </w:r>
      <w:r w:rsidR="00702595">
        <w:instrText xml:space="preserve"> HYPERLINK "https://ec.europa.eu/eurostat/databrowser/view/EDUC_UOE_ENRT03__custom_5435529/default/table?lang=en" </w:instrText>
      </w:r>
      <w:r w:rsidR="00702595">
        <w:fldChar w:fldCharType="separate"/>
      </w:r>
      <w:r w:rsidRPr="003F1910">
        <w:rPr>
          <w:rStyle w:val="Hiperveza"/>
          <w:rFonts w:ascii="Calibri" w:hAnsi="Calibri" w:cs="Calibri"/>
          <w:color w:val="auto"/>
        </w:rPr>
        <w:t>https://ec.europa.eu/eurostat/databrowser/view/EDUC_UOE_ENRT03__custom_5435529/default/table?lang=en</w:t>
      </w:r>
      <w:r w:rsidR="00702595">
        <w:rPr>
          <w:rStyle w:val="Hiperveza"/>
          <w:rFonts w:ascii="Calibri" w:hAnsi="Calibri" w:cs="Calibri"/>
          <w:color w:val="auto"/>
        </w:rPr>
        <w:fldChar w:fldCharType="end"/>
      </w:r>
      <w:r w:rsidRPr="003F1910">
        <w:rPr>
          <w:rFonts w:ascii="Calibri" w:hAnsi="Calibri" w:cs="Calibri"/>
          <w:color w:val="auto"/>
        </w:rPr>
        <w:t xml:space="preserve">), dok broj prijava za studije u području psihologije uglavnom nadilazi postojeće upisne kvote. </w:t>
      </w:r>
    </w:p>
    <w:p w14:paraId="11075049" w14:textId="3FB94783" w:rsidR="00B67BE2" w:rsidRPr="003F1910" w:rsidRDefault="00B67BE2" w:rsidP="00B67BE2">
      <w:pPr>
        <w:jc w:val="both"/>
        <w:rPr>
          <w:rFonts w:ascii="Calibri" w:hAnsi="Calibri" w:cs="Calibri"/>
          <w:color w:val="auto"/>
        </w:rPr>
      </w:pPr>
      <w:r w:rsidRPr="003F1910">
        <w:rPr>
          <w:rFonts w:ascii="Calibri" w:hAnsi="Calibri" w:cs="Calibri"/>
          <w:color w:val="auto"/>
        </w:rPr>
        <w:t>Trenutno u Republici Hrvatskoj postoji šest diplomskih studijskih programa iz psihologije (</w:t>
      </w:r>
      <w:r w:rsidR="00702595">
        <w:fldChar w:fldCharType="begin"/>
      </w:r>
      <w:r w:rsidR="00702595">
        <w:instrText xml:space="preserve"> HYPERLINK "https://mozvag.srce.hr/preglednik/studijskipr</w:instrText>
      </w:r>
      <w:r w:rsidR="00702595">
        <w:instrText xml:space="preserve">ogram/vrsta/sifra/2" </w:instrText>
      </w:r>
      <w:r w:rsidR="00702595">
        <w:fldChar w:fldCharType="separate"/>
      </w:r>
      <w:r w:rsidRPr="003F1910">
        <w:rPr>
          <w:rStyle w:val="Hiperveza"/>
          <w:rFonts w:ascii="Calibri" w:hAnsi="Calibri" w:cs="Calibri"/>
          <w:color w:val="auto"/>
        </w:rPr>
        <w:t>https://mozvag.srce.hr/preglednik/studijskiprogram/vrsta/sifra/2</w:t>
      </w:r>
      <w:r w:rsidR="00702595">
        <w:rPr>
          <w:rStyle w:val="Hiperveza"/>
          <w:rFonts w:ascii="Calibri" w:hAnsi="Calibri" w:cs="Calibri"/>
          <w:color w:val="auto"/>
        </w:rPr>
        <w:fldChar w:fldCharType="end"/>
      </w:r>
      <w:r w:rsidRPr="003F1910">
        <w:rPr>
          <w:rFonts w:ascii="Calibri" w:hAnsi="Calibri" w:cs="Calibri"/>
          <w:color w:val="auto"/>
        </w:rPr>
        <w:t xml:space="preserve">) na četiri sveučilišta koji su financirani od strane resornog ministarstva. Svi trenutno postojeći diplomski studiji na hrvatskom jeziku uspješno popunjavanju svoje upisne kvote svake akademske godine (primjer je Hrvatsko Katoličko Sveučilište: https://ika.hkm.hr/novosti/na-hks-u-vecinom-popunjene-upisne-kvote-u-ljetnom-upisnom-roku/, dok FFZG organizira i razredbene postupke za upis na diplomsku razinu studija zbog povećanog broja prijava: </w:t>
      </w:r>
      <w:r w:rsidR="00702595">
        <w:fldChar w:fldCharType="begin"/>
      </w:r>
      <w:r w:rsidR="00702595">
        <w:instrText xml:space="preserve"> HYPERLINK "https://diplomski-upisi.ffzg.unizg.hr/" </w:instrText>
      </w:r>
      <w:r w:rsidR="00702595">
        <w:fldChar w:fldCharType="separate"/>
      </w:r>
      <w:r w:rsidRPr="003F1910">
        <w:rPr>
          <w:rStyle w:val="Hiperveza"/>
          <w:rFonts w:ascii="Calibri" w:hAnsi="Calibri" w:cs="Calibri"/>
          <w:color w:val="auto"/>
        </w:rPr>
        <w:t>https://diplomski-upisi.ffzg.unizg.hr/</w:t>
      </w:r>
      <w:r w:rsidR="00702595">
        <w:rPr>
          <w:rStyle w:val="Hiperveza"/>
          <w:rFonts w:ascii="Calibri" w:hAnsi="Calibri" w:cs="Calibri"/>
          <w:color w:val="auto"/>
        </w:rPr>
        <w:fldChar w:fldCharType="end"/>
      </w:r>
      <w:r w:rsidRPr="003F1910">
        <w:rPr>
          <w:rFonts w:ascii="Calibri" w:hAnsi="Calibri" w:cs="Calibri"/>
          <w:color w:val="auto"/>
        </w:rPr>
        <w:t xml:space="preserve">). </w:t>
      </w:r>
    </w:p>
    <w:p w14:paraId="609FB8A4" w14:textId="77777777" w:rsidR="00B67BE2" w:rsidRPr="003F1910" w:rsidRDefault="00B67BE2" w:rsidP="00B67BE2">
      <w:pPr>
        <w:jc w:val="both"/>
        <w:rPr>
          <w:rFonts w:ascii="Calibri" w:hAnsi="Calibri" w:cs="Calibri"/>
          <w:color w:val="auto"/>
        </w:rPr>
      </w:pPr>
      <w:r w:rsidRPr="003F1910">
        <w:rPr>
          <w:rFonts w:ascii="Calibri" w:hAnsi="Calibri" w:cs="Calibri"/>
          <w:color w:val="auto"/>
        </w:rPr>
        <w:t xml:space="preserve">Inicijativa za pokretanjem samofinancirajućeg diplomskog studija psihologije na engleskom jeziku potekla je od Filozofskog fakulteta u Splitu te članova Odsjeka za psihologiju, a proizašla </w:t>
      </w:r>
      <w:r w:rsidRPr="003F1910">
        <w:rPr>
          <w:rFonts w:ascii="Calibri" w:hAnsi="Calibri" w:cs="Calibri"/>
          <w:color w:val="auto"/>
        </w:rPr>
        <w:lastRenderedPageBreak/>
        <w:t xml:space="preserve">je iz potrebe daljnjeg obrazovanja psihologa nakon završenog preddiplomskog studija Psychology. Predloženi studijski program izrađen je na temelju kompetencijskog pristupa visokom obrazovanju uz uvažavanje suvremenih trendova kako u području visokog obrazovanja, tako i u području obrazovanja psihologa. U skladu s tim, diplomski studij je osmišljen kako bi studentima omogućio stjecanje teorijskih i metodoloških znanja u temeljnim i primijenjenim područjima psihologije, kao i razvoj specifičnih profesionalnih i generičkih vještina nužnih za obavljanje psihološke djelatnosti i za znanstveno-istraživački rad. </w:t>
      </w:r>
    </w:p>
    <w:p w14:paraId="69DEA4B9" w14:textId="6F9BD0E9" w:rsidR="00B67BE2" w:rsidRPr="003F1910" w:rsidRDefault="00B67BE2" w:rsidP="00B67BE2">
      <w:pPr>
        <w:jc w:val="both"/>
        <w:rPr>
          <w:rFonts w:ascii="Calibri" w:hAnsi="Calibri" w:cs="Calibri"/>
          <w:color w:val="auto"/>
        </w:rPr>
      </w:pPr>
      <w:r w:rsidRPr="003F1910">
        <w:rPr>
          <w:rFonts w:ascii="Calibri" w:hAnsi="Calibri" w:cs="Calibri"/>
          <w:color w:val="auto"/>
        </w:rPr>
        <w:t xml:space="preserve">Pokretanje predloženog studijskog programa </w:t>
      </w:r>
      <w:r w:rsidR="00A4115F" w:rsidRPr="003F1910">
        <w:rPr>
          <w:rFonts w:ascii="Calibri" w:hAnsi="Calibri" w:cs="Calibri"/>
          <w:color w:val="auto"/>
        </w:rPr>
        <w:t>u skladu je s</w:t>
      </w:r>
      <w:r w:rsidRPr="003F1910">
        <w:rPr>
          <w:rFonts w:ascii="Calibri" w:hAnsi="Calibri" w:cs="Calibri"/>
          <w:color w:val="auto"/>
        </w:rPr>
        <w:t xml:space="preserve"> potrebama Sveučilišta u Splitu čiji je strateški cilj, sukladno Strategiji Sveučilišta za 2021. - 2025. godinu (</w:t>
      </w:r>
      <w:r w:rsidR="00702595">
        <w:fldChar w:fldCharType="begin"/>
      </w:r>
      <w:r w:rsidR="00702595">
        <w:instrText xml:space="preserve"> HYPERLINK "https://www.unist.hr/DesktopModules/Bring2mind/DMX/API/Entries/Download?language=hr-HR&amp;EntryId=1850&amp;Command=Core_Download&amp;PortalId=0&amp;TabId=1846" </w:instrText>
      </w:r>
      <w:r w:rsidR="00702595">
        <w:fldChar w:fldCharType="separate"/>
      </w:r>
      <w:r w:rsidRPr="003F1910">
        <w:rPr>
          <w:rStyle w:val="Hiperveza"/>
          <w:rFonts w:ascii="Calibri" w:hAnsi="Calibri" w:cs="Calibri"/>
          <w:color w:val="auto"/>
        </w:rPr>
        <w:t>https://www.unist.hr/DesktopModules/Bring2mind/DMX/API/Entries/Download?language=hr-HR&amp;EntryId=1850&amp;Command=Core_Download&amp;PortalId=0&amp;TabId=1846</w:t>
      </w:r>
      <w:r w:rsidR="00702595">
        <w:rPr>
          <w:rStyle w:val="Hiperveza"/>
          <w:rFonts w:ascii="Calibri" w:hAnsi="Calibri" w:cs="Calibri"/>
          <w:color w:val="auto"/>
        </w:rPr>
        <w:fldChar w:fldCharType="end"/>
      </w:r>
      <w:r w:rsidRPr="003F1910">
        <w:rPr>
          <w:rFonts w:ascii="Calibri" w:hAnsi="Calibri" w:cs="Calibri"/>
          <w:color w:val="auto"/>
        </w:rPr>
        <w:t>), pokretanje novih studijskih programa na engleskom i drugim jezicima, a odgovara i zahtjevima i potrebama Strategije obrazovanja, znanosti i tehnologije RH  (</w:t>
      </w:r>
      <w:r w:rsidR="00702595">
        <w:fldChar w:fldCharType="begin"/>
      </w:r>
      <w:r w:rsidR="00702595">
        <w:instrText xml:space="preserve"> HYPERLINK "https://mzo.gov.hr/UserDocsImages/dokumenti/Obrazovanje/Strategija%20obrazovanja,%20znanosti%20i%20tehnologije.pdf" </w:instrText>
      </w:r>
      <w:r w:rsidR="00702595">
        <w:fldChar w:fldCharType="separate"/>
      </w:r>
      <w:r w:rsidRPr="003F1910">
        <w:rPr>
          <w:rStyle w:val="Hiperveza"/>
          <w:rFonts w:ascii="Calibri" w:hAnsi="Calibri" w:cs="Calibri"/>
          <w:color w:val="auto"/>
        </w:rPr>
        <w:t>https://mzo.gov.hr/UserDocsImages/dokumenti/Obrazovanje/Strategija%20obrazovanja,%20znanosti%20i%20tehnologije.pdf</w:t>
      </w:r>
      <w:r w:rsidR="00702595">
        <w:rPr>
          <w:rStyle w:val="Hiperveza"/>
          <w:rFonts w:ascii="Calibri" w:hAnsi="Calibri" w:cs="Calibri"/>
          <w:color w:val="auto"/>
        </w:rPr>
        <w:fldChar w:fldCharType="end"/>
      </w:r>
      <w:r w:rsidRPr="003F1910">
        <w:rPr>
          <w:rFonts w:ascii="Calibri" w:hAnsi="Calibri" w:cs="Calibri"/>
          <w:color w:val="auto"/>
        </w:rPr>
        <w:t>) budući da se uklapa u ciljeve i aktivnosti koje se odnose na internacionalizaciju studijskih programa te veću mobilnost studenata i akademskog osoblja. Predloženi studijski program usklađen je i s Razvojnom strategijom Filozofskog fakulteta u Splitu 2021. – 2025. (</w:t>
      </w:r>
      <w:r w:rsidR="00702595">
        <w:fldChar w:fldCharType="begin"/>
      </w:r>
      <w:r w:rsidR="00702595">
        <w:instrText xml:space="preserve"> HYPERLINK "http://www.ffst.unist.hr/_download/repository/Razvojna_strategija_FFST_2021._-_2025..pdf" </w:instrText>
      </w:r>
      <w:r w:rsidR="00702595">
        <w:fldChar w:fldCharType="separate"/>
      </w:r>
      <w:r w:rsidRPr="003F1910">
        <w:rPr>
          <w:rStyle w:val="Hiperveza"/>
          <w:rFonts w:ascii="Calibri" w:hAnsi="Calibri" w:cs="Calibri"/>
          <w:color w:val="auto"/>
        </w:rPr>
        <w:t>http://www.ffst.unist.hr/_download/repository/Razvojna_strategija_FFST_2021._-_2025..pdf</w:t>
      </w:r>
      <w:r w:rsidR="00702595">
        <w:rPr>
          <w:rStyle w:val="Hiperveza"/>
          <w:rFonts w:ascii="Calibri" w:hAnsi="Calibri" w:cs="Calibri"/>
          <w:color w:val="auto"/>
        </w:rPr>
        <w:fldChar w:fldCharType="end"/>
      </w:r>
      <w:r w:rsidRPr="003F1910">
        <w:rPr>
          <w:rFonts w:ascii="Calibri" w:hAnsi="Calibri" w:cs="Calibri"/>
          <w:color w:val="auto"/>
        </w:rPr>
        <w:t xml:space="preserve">) , strateškim ciljevima 5.1.3. i 5.1.5. koji se odnose na internacionalizaciju studijskih programa i povećanje mobilnosti studenata i nastavnika. S obzirom na visoku znanstvenu produktivnost članova Odsjeka za psihologiju, predloženi program je u skladu i sa strateškim ciljem 5.2.4. Razvojne strategije Filozofskog fakulteta u Splitu koji se odnosi na jačanje znanstvene pozicije Fakulteta u hrvatskom i europskom istraživačkom prostoru. </w:t>
      </w:r>
    </w:p>
    <w:p w14:paraId="48973977" w14:textId="333E166F" w:rsidR="00B67BE2" w:rsidRPr="003F1910" w:rsidRDefault="00BC58F7" w:rsidP="00B67BE2">
      <w:pPr>
        <w:jc w:val="both"/>
        <w:rPr>
          <w:rFonts w:ascii="Calibri" w:hAnsi="Calibri" w:cs="Calibri"/>
          <w:color w:val="auto"/>
        </w:rPr>
      </w:pPr>
      <w:r w:rsidRPr="003F1910">
        <w:rPr>
          <w:rFonts w:ascii="Calibri" w:hAnsi="Calibri" w:cs="Calibri"/>
          <w:color w:val="auto"/>
        </w:rPr>
        <w:t>Predloženi studijski program odgovara i Akcijskom planu Filozofskog fakulteta u Splitu (2022. – 2027.) koji je nastao temeljem Izvješća stručnog povjerenstva u reakreditacijskom postupku iz travnja 2022. godine (</w:t>
      </w:r>
      <w:r w:rsidR="00702595">
        <w:fldChar w:fldCharType="begin"/>
      </w:r>
      <w:r w:rsidR="00702595">
        <w:instrText xml:space="preserve"> HYPERLINK "http://www.ffst.unist.hr/_download/repository/Akcijski_plan_na_temelju_Izvjesca_strucnog_povjerenstva_u_postupku_reakreditacije_FFST_2022%5B1%5D.pdf</w:instrText>
      </w:r>
      <w:r w:rsidR="00702595">
        <w:instrText xml:space="preserve">" </w:instrText>
      </w:r>
      <w:r w:rsidR="00702595">
        <w:fldChar w:fldCharType="separate"/>
      </w:r>
      <w:r w:rsidRPr="003F1910">
        <w:rPr>
          <w:rStyle w:val="Hiperveza"/>
          <w:rFonts w:ascii="Calibri" w:hAnsi="Calibri" w:cs="Calibri"/>
          <w:color w:val="auto"/>
        </w:rPr>
        <w:t>http://www.ffst.unist.hr/_download/repository/Akcijski_plan_na_temelju_Izvjesca_strucnog_povjerenstva_u_postupku_reakreditacije_FFST_2022%5B1%5D.pdf</w:t>
      </w:r>
      <w:r w:rsidR="00702595">
        <w:rPr>
          <w:rStyle w:val="Hiperveza"/>
          <w:rFonts w:ascii="Calibri" w:hAnsi="Calibri" w:cs="Calibri"/>
          <w:color w:val="auto"/>
        </w:rPr>
        <w:fldChar w:fldCharType="end"/>
      </w:r>
      <w:r w:rsidRPr="003F1910">
        <w:rPr>
          <w:rFonts w:ascii="Calibri" w:hAnsi="Calibri" w:cs="Calibri"/>
          <w:color w:val="auto"/>
        </w:rPr>
        <w:t>), a odnosi se na preporuke 2.1.1. (uvažavanje preporuka i potreba tržišta rada) te preporuke koje se odnose na internacionalizaciju i mobilnost studenata i nastavnika te osiguravanje dodatne financijske potpore mladim znanstvenicima, a što samofinancirajući studiji omogućavaju.</w:t>
      </w:r>
    </w:p>
    <w:p w14:paraId="166AC850" w14:textId="796F4781" w:rsidR="00B67BE2" w:rsidRPr="003F1910" w:rsidRDefault="00B67BE2" w:rsidP="00B67BE2">
      <w:pPr>
        <w:jc w:val="both"/>
        <w:rPr>
          <w:rFonts w:ascii="Calibri" w:hAnsi="Calibri" w:cs="Calibri"/>
          <w:color w:val="auto"/>
        </w:rPr>
      </w:pPr>
      <w:r w:rsidRPr="003F1910">
        <w:rPr>
          <w:rFonts w:ascii="Calibri" w:hAnsi="Calibri" w:cs="Calibri"/>
          <w:color w:val="auto"/>
        </w:rPr>
        <w:t>Prijedlog novog studijskog programa također je usklađen i s ciljevima razvoja Splitsko-dalmatinske županije (</w:t>
      </w:r>
      <w:r w:rsidR="00702595">
        <w:fldChar w:fldCharType="begin"/>
      </w:r>
      <w:r w:rsidR="00702595">
        <w:instrText xml:space="preserve"> HYPERLINK "http://www.rera.hr/upload/stranice/2021/03/2021-03-10/17/planrazvojasplitskodalmatinskeupanije20222027.pdf" </w:instrText>
      </w:r>
      <w:r w:rsidR="00702595">
        <w:fldChar w:fldCharType="separate"/>
      </w:r>
      <w:r w:rsidRPr="003F1910">
        <w:rPr>
          <w:rStyle w:val="Hiperveza"/>
          <w:rFonts w:ascii="Calibri" w:hAnsi="Calibri" w:cs="Calibri"/>
          <w:color w:val="auto"/>
        </w:rPr>
        <w:t>http://www.rera.hr/upload/stranice/2021/03/2021-03-10/17/planrazvojasplitskodalmatinskeupanije20222027.pdf</w:t>
      </w:r>
      <w:r w:rsidR="00702595">
        <w:rPr>
          <w:rStyle w:val="Hiperveza"/>
          <w:rFonts w:ascii="Calibri" w:hAnsi="Calibri" w:cs="Calibri"/>
          <w:color w:val="auto"/>
        </w:rPr>
        <w:fldChar w:fldCharType="end"/>
      </w:r>
      <w:r w:rsidRPr="003F1910">
        <w:rPr>
          <w:rFonts w:ascii="Calibri" w:hAnsi="Calibri" w:cs="Calibri"/>
          <w:color w:val="auto"/>
        </w:rPr>
        <w:t xml:space="preserve">). Kao jedan od razvojnih ciljeva SDŽ na razini visokog obrazovanja ističe se povećanje broja stipendija za studente psihologije (str. 34) u svrhu povećanja njihova broja i dostupnosti na tržištu rada Županije. Također, u razvojnoj strategiji se naglašava i problem nedovoljnog broja psihologa u ustanovama socijalne skrbi (str. 43) te se kao rješenje predlaže povećanje broja upisnih kvota na studijima psihologije. Prema podacima Hrvatskog zavoda za zapošljavanje, broj nezaposlenih psihologa u posljednjih nekoliko godina (uz izuzetak pandemijske 2020. i 2021. godine) na razini Republike Hrvatske opada, dok se broj slobodnih radnih mjesta za psihologe postepeno povećava. U protekloj, 2022. godini Splitsko-dalmatinska županija je imala 14 registriranih nezaposlenih te 101 prijavljeno slobodno radno mjesto za zanimanje psihologa, upućujući tako na jasan deficit na lokalnom tržištu rada. </w:t>
      </w:r>
    </w:p>
    <w:p w14:paraId="105D31EA" w14:textId="19936428" w:rsidR="007A50B2" w:rsidRPr="003F1910" w:rsidRDefault="00B67BE2" w:rsidP="00B67BE2">
      <w:pPr>
        <w:jc w:val="both"/>
        <w:rPr>
          <w:rFonts w:ascii="Calibri" w:hAnsi="Calibri" w:cs="Calibri"/>
          <w:color w:val="auto"/>
        </w:rPr>
      </w:pPr>
      <w:r w:rsidRPr="003F1910">
        <w:rPr>
          <w:rFonts w:ascii="Calibri" w:hAnsi="Calibri" w:cs="Calibri"/>
          <w:color w:val="auto"/>
        </w:rPr>
        <w:lastRenderedPageBreak/>
        <w:t>S obzirom na trendove opadanja nezaposlenosti psihologa u RH, otvaranje sve većih mogućnosti zapošljavanja u zemljama EU, kontinuirano veliki interes mladih za studij psihologije u RH i zemljama EU te ciljeve i aktivnosti relevantnih strateških dokumenata (Strategija obrazovanja, znanosti i tehnologije RH, Strategija razvoja Sveučilišta u Splitu, Strategija razvoja Filozofskog fakulteta u Splitu), predloženi studijski program odgovara aktualnim potrebama visokog obrazovanja, tržišta rada, globalizacijskim trendovima i interesima njegovih budućih polaznika.</w:t>
      </w:r>
    </w:p>
    <w:p w14:paraId="0FB72786" w14:textId="3783158F" w:rsidR="00017733" w:rsidRPr="003F1910" w:rsidRDefault="00595530" w:rsidP="00017733">
      <w:pPr>
        <w:jc w:val="both"/>
        <w:rPr>
          <w:rFonts w:ascii="Calibri" w:hAnsi="Calibri" w:cs="Calibri"/>
          <w:color w:val="auto"/>
          <w:lang w:val="hr-HR"/>
        </w:rPr>
      </w:pPr>
      <w:r w:rsidRPr="003F1910">
        <w:rPr>
          <w:rFonts w:ascii="Calibri" w:hAnsi="Calibri" w:cs="Calibri"/>
          <w:color w:val="auto"/>
          <w:lang w:val="hr-HR"/>
        </w:rPr>
        <w:t xml:space="preserve">1.2. Studijski program prošao </w:t>
      </w:r>
      <w:r w:rsidR="007A50B2" w:rsidRPr="003F1910">
        <w:rPr>
          <w:rFonts w:ascii="Calibri" w:hAnsi="Calibri" w:cs="Calibri"/>
          <w:color w:val="auto"/>
          <w:lang w:val="hr-HR"/>
        </w:rPr>
        <w:t xml:space="preserve">je </w:t>
      </w:r>
      <w:r w:rsidRPr="003F1910">
        <w:rPr>
          <w:rFonts w:ascii="Calibri" w:hAnsi="Calibri" w:cs="Calibri"/>
          <w:color w:val="auto"/>
          <w:lang w:val="hr-HR"/>
        </w:rPr>
        <w:t xml:space="preserve">odgovarajući proces unutarnjeg osiguravanja kvalitete i </w:t>
      </w:r>
      <w:r w:rsidR="00D03DFC" w:rsidRPr="003F1910">
        <w:rPr>
          <w:rFonts w:ascii="Calibri" w:hAnsi="Calibri" w:cs="Calibri"/>
          <w:color w:val="auto"/>
          <w:lang w:val="hr-HR"/>
        </w:rPr>
        <w:t>v</w:t>
      </w:r>
      <w:r w:rsidR="009E19A8" w:rsidRPr="003F1910">
        <w:rPr>
          <w:rFonts w:ascii="Calibri" w:hAnsi="Calibri" w:cs="Calibri"/>
          <w:color w:val="auto"/>
          <w:lang w:val="hr-HR"/>
        </w:rPr>
        <w:t xml:space="preserve">isoko </w:t>
      </w:r>
      <w:r w:rsidR="00935470" w:rsidRPr="003F1910">
        <w:rPr>
          <w:rFonts w:ascii="Calibri" w:hAnsi="Calibri" w:cs="Calibri"/>
          <w:color w:val="auto"/>
          <w:lang w:val="hr-HR"/>
        </w:rPr>
        <w:t xml:space="preserve">učilište formalno </w:t>
      </w:r>
      <w:r w:rsidR="007A50B2" w:rsidRPr="003F1910">
        <w:rPr>
          <w:rFonts w:ascii="Calibri" w:hAnsi="Calibri" w:cs="Calibri"/>
          <w:color w:val="auto"/>
          <w:lang w:val="hr-HR"/>
        </w:rPr>
        <w:t xml:space="preserve">ga je </w:t>
      </w:r>
      <w:r w:rsidR="00935470" w:rsidRPr="003F1910">
        <w:rPr>
          <w:rFonts w:ascii="Calibri" w:hAnsi="Calibri" w:cs="Calibri"/>
          <w:color w:val="auto"/>
          <w:lang w:val="hr-HR"/>
        </w:rPr>
        <w:t xml:space="preserve">odobrilo. </w:t>
      </w:r>
    </w:p>
    <w:p w14:paraId="2D21D510" w14:textId="124539B3" w:rsidR="003C5A5B" w:rsidRPr="003F1910" w:rsidRDefault="003C5A5B" w:rsidP="003C5A5B">
      <w:pPr>
        <w:jc w:val="both"/>
        <w:rPr>
          <w:rFonts w:ascii="Calibri" w:hAnsi="Calibri" w:cs="Calibri"/>
          <w:color w:val="auto"/>
          <w:lang w:val="hr-HR"/>
        </w:rPr>
      </w:pPr>
      <w:proofErr w:type="spellStart"/>
      <w:r w:rsidRPr="003F1910">
        <w:rPr>
          <w:rFonts w:ascii="Calibri" w:hAnsi="Calibri" w:cs="Calibri"/>
          <w:color w:val="auto"/>
          <w:lang w:val="hr-HR"/>
        </w:rPr>
        <w:t>Samoanaliza</w:t>
      </w:r>
      <w:proofErr w:type="spellEnd"/>
      <w:r w:rsidRPr="003F1910">
        <w:rPr>
          <w:rFonts w:ascii="Calibri" w:hAnsi="Calibri" w:cs="Calibri"/>
          <w:color w:val="auto"/>
          <w:lang w:val="hr-HR"/>
        </w:rPr>
        <w:t xml:space="preserve"> </w:t>
      </w:r>
      <w:r w:rsidR="00D03DFC" w:rsidRPr="003F1910">
        <w:rPr>
          <w:rFonts w:ascii="Calibri" w:hAnsi="Calibri" w:cs="Calibri"/>
          <w:color w:val="auto"/>
          <w:lang w:val="hr-HR"/>
        </w:rPr>
        <w:t>v</w:t>
      </w:r>
      <w:r w:rsidRPr="003F1910">
        <w:rPr>
          <w:rFonts w:ascii="Calibri" w:hAnsi="Calibri" w:cs="Calibri"/>
          <w:color w:val="auto"/>
          <w:lang w:val="hr-HR"/>
        </w:rPr>
        <w:t>isokog učilišta:</w:t>
      </w:r>
    </w:p>
    <w:p w14:paraId="5369E4EE" w14:textId="47AA797F" w:rsidR="00BC58F7" w:rsidRPr="003F1910" w:rsidRDefault="00BC58F7" w:rsidP="00BC58F7">
      <w:pPr>
        <w:jc w:val="both"/>
        <w:rPr>
          <w:rFonts w:ascii="Calibri" w:hAnsi="Calibri" w:cs="Calibri"/>
          <w:color w:val="auto"/>
          <w:lang w:val="hr-HR"/>
        </w:rPr>
      </w:pPr>
      <w:r w:rsidRPr="003F1910">
        <w:rPr>
          <w:rFonts w:ascii="Calibri" w:hAnsi="Calibri" w:cs="Calibri"/>
          <w:color w:val="auto"/>
          <w:lang w:val="hr-HR"/>
        </w:rPr>
        <w:t xml:space="preserve">Prilikom planiranja, predlaganja i prihvaćanja novih studijskih programa, Filozofski fakultet u Splitu se vodi važećim dokumentima Sveučilišta u Splitu, resornog Ministarstva i Agencije za znanost i visoko obrazovanje. </w:t>
      </w:r>
    </w:p>
    <w:p w14:paraId="3331DC59" w14:textId="77777777" w:rsidR="00A4115F" w:rsidRPr="003F1910" w:rsidRDefault="00A4115F" w:rsidP="00A4115F">
      <w:pPr>
        <w:jc w:val="both"/>
        <w:rPr>
          <w:rFonts w:ascii="Calibri" w:eastAsia="Arial" w:hAnsi="Calibri" w:cs="Calibri"/>
          <w:color w:val="auto"/>
        </w:rPr>
      </w:pPr>
      <w:r w:rsidRPr="003F1910">
        <w:rPr>
          <w:rFonts w:ascii="Calibri" w:eastAsia="Arial" w:hAnsi="Calibri" w:cs="Calibri"/>
          <w:color w:val="auto"/>
        </w:rPr>
        <w:t>Dokumentacija na kojoj se temelji sustav osiguranja kvalitete sastavnice:</w:t>
      </w:r>
    </w:p>
    <w:tbl>
      <w:tblPr>
        <w:tblW w:w="9042" w:type="dxa"/>
        <w:tblLayout w:type="fixed"/>
        <w:tblLook w:val="0000" w:firstRow="0" w:lastRow="0" w:firstColumn="0" w:lastColumn="0" w:noHBand="0" w:noVBand="0"/>
      </w:tblPr>
      <w:tblGrid>
        <w:gridCol w:w="9042"/>
      </w:tblGrid>
      <w:tr w:rsidR="003F1910" w:rsidRPr="003F1910" w14:paraId="7CAA5141" w14:textId="77777777" w:rsidTr="00A4115F">
        <w:tc>
          <w:tcPr>
            <w:tcW w:w="9042" w:type="dxa"/>
            <w:vAlign w:val="center"/>
          </w:tcPr>
          <w:p w14:paraId="1ADF1EB9" w14:textId="77777777" w:rsidR="00A4115F" w:rsidRPr="003F1910" w:rsidRDefault="00A4115F" w:rsidP="00A4115F">
            <w:pPr>
              <w:numPr>
                <w:ilvl w:val="0"/>
                <w:numId w:val="42"/>
              </w:numPr>
              <w:pBdr>
                <w:top w:val="nil"/>
                <w:left w:val="nil"/>
                <w:bottom w:val="nil"/>
                <w:right w:val="nil"/>
                <w:between w:val="nil"/>
              </w:pBdr>
              <w:tabs>
                <w:tab w:val="left" w:pos="3075"/>
              </w:tabs>
              <w:spacing w:before="60" w:after="60" w:line="240" w:lineRule="auto"/>
              <w:rPr>
                <w:rFonts w:ascii="Calibri" w:eastAsia="Arial" w:hAnsi="Calibri" w:cs="Calibri"/>
                <w:color w:val="auto"/>
              </w:rPr>
            </w:pPr>
            <w:r w:rsidRPr="003F1910">
              <w:rPr>
                <w:rFonts w:ascii="Calibri" w:eastAsia="Arial" w:hAnsi="Calibri" w:cs="Calibri"/>
                <w:b/>
                <w:color w:val="auto"/>
              </w:rPr>
              <w:t>Strategija unaprjeđenja kvalitete Sveučilišta u Splitu</w:t>
            </w:r>
            <w:r w:rsidRPr="003F1910">
              <w:rPr>
                <w:rFonts w:ascii="Calibri" w:eastAsia="Arial" w:hAnsi="Calibri" w:cs="Calibri"/>
                <w:color w:val="auto"/>
              </w:rPr>
              <w:t xml:space="preserve"> (</w:t>
            </w:r>
            <w:hyperlink r:id="rId13">
              <w:r w:rsidRPr="003F1910">
                <w:rPr>
                  <w:rFonts w:ascii="Calibri" w:eastAsia="Arial" w:hAnsi="Calibri" w:cs="Calibri"/>
                  <w:color w:val="auto"/>
                  <w:u w:val="single"/>
                </w:rPr>
                <w:t>https://www.unist.hr/DesktopModules/Bring2mind/DMX/API/Entries/Download?language=hr-HR&amp;EntryId=505&amp;Command=Core_Download&amp;PortalId=0&amp;TabId=1788</w:t>
              </w:r>
            </w:hyperlink>
            <w:r w:rsidRPr="003F1910">
              <w:rPr>
                <w:rFonts w:ascii="Calibri" w:eastAsia="Arial" w:hAnsi="Calibri" w:cs="Calibri"/>
                <w:color w:val="auto"/>
              </w:rPr>
              <w:t>)</w:t>
            </w:r>
          </w:p>
        </w:tc>
      </w:tr>
      <w:tr w:rsidR="003F1910" w:rsidRPr="003F1910" w14:paraId="62F1CF6D" w14:textId="77777777" w:rsidTr="00A4115F">
        <w:tc>
          <w:tcPr>
            <w:tcW w:w="9042" w:type="dxa"/>
            <w:vAlign w:val="center"/>
          </w:tcPr>
          <w:p w14:paraId="2CFC37B4" w14:textId="77777777" w:rsidR="00A4115F" w:rsidRPr="003F1910" w:rsidRDefault="00A4115F" w:rsidP="00A4115F">
            <w:pPr>
              <w:numPr>
                <w:ilvl w:val="0"/>
                <w:numId w:val="42"/>
              </w:numPr>
              <w:pBdr>
                <w:top w:val="nil"/>
                <w:left w:val="nil"/>
                <w:bottom w:val="nil"/>
                <w:right w:val="nil"/>
                <w:between w:val="nil"/>
              </w:pBdr>
              <w:tabs>
                <w:tab w:val="left" w:pos="3075"/>
              </w:tabs>
              <w:spacing w:before="60" w:after="60" w:line="240" w:lineRule="auto"/>
              <w:rPr>
                <w:rFonts w:ascii="Calibri" w:eastAsia="Arial" w:hAnsi="Calibri" w:cs="Calibri"/>
                <w:color w:val="auto"/>
              </w:rPr>
            </w:pPr>
            <w:r w:rsidRPr="003F1910">
              <w:rPr>
                <w:rFonts w:ascii="Calibri" w:eastAsia="Arial" w:hAnsi="Calibri" w:cs="Calibri"/>
                <w:b/>
                <w:color w:val="auto"/>
              </w:rPr>
              <w:t>Politika kvalitete Filozofskog fakulteta u Splitu</w:t>
            </w:r>
            <w:r w:rsidRPr="003F1910">
              <w:rPr>
                <w:rFonts w:ascii="Calibri" w:eastAsia="Arial" w:hAnsi="Calibri" w:cs="Calibri"/>
                <w:color w:val="auto"/>
              </w:rPr>
              <w:t xml:space="preserve"> (</w:t>
            </w:r>
            <w:hyperlink r:id="rId14">
              <w:r w:rsidRPr="003F1910">
                <w:rPr>
                  <w:rFonts w:ascii="Calibri" w:eastAsia="Arial" w:hAnsi="Calibri" w:cs="Calibri"/>
                  <w:color w:val="auto"/>
                  <w:u w:val="single"/>
                </w:rPr>
                <w:t>https://www.ffst.unist.hr/images/50023323/Politika-kvalitete-Filozofskog-fakulteta-u-Splitu_2019..pdf</w:t>
              </w:r>
            </w:hyperlink>
            <w:r w:rsidRPr="003F1910">
              <w:rPr>
                <w:rFonts w:ascii="Calibri" w:eastAsia="Arial" w:hAnsi="Calibri" w:cs="Calibri"/>
                <w:color w:val="auto"/>
              </w:rPr>
              <w:t xml:space="preserve">) </w:t>
            </w:r>
          </w:p>
        </w:tc>
      </w:tr>
      <w:tr w:rsidR="003F1910" w:rsidRPr="003F1910" w14:paraId="745CA672" w14:textId="77777777" w:rsidTr="00A4115F">
        <w:tc>
          <w:tcPr>
            <w:tcW w:w="9042" w:type="dxa"/>
            <w:vAlign w:val="center"/>
          </w:tcPr>
          <w:p w14:paraId="71AF7D09" w14:textId="77777777" w:rsidR="00A4115F" w:rsidRPr="003F1910" w:rsidRDefault="00A4115F" w:rsidP="00A4115F">
            <w:pPr>
              <w:numPr>
                <w:ilvl w:val="0"/>
                <w:numId w:val="42"/>
              </w:numPr>
              <w:pBdr>
                <w:top w:val="nil"/>
                <w:left w:val="nil"/>
                <w:bottom w:val="nil"/>
                <w:right w:val="nil"/>
                <w:between w:val="nil"/>
              </w:pBdr>
              <w:tabs>
                <w:tab w:val="left" w:pos="3075"/>
              </w:tabs>
              <w:spacing w:before="60" w:after="60" w:line="240" w:lineRule="auto"/>
              <w:rPr>
                <w:rFonts w:ascii="Calibri" w:eastAsia="Arial" w:hAnsi="Calibri" w:cs="Calibri"/>
                <w:color w:val="auto"/>
              </w:rPr>
            </w:pPr>
            <w:r w:rsidRPr="003F1910">
              <w:rPr>
                <w:rFonts w:ascii="Calibri" w:eastAsia="Arial" w:hAnsi="Calibri" w:cs="Calibri"/>
                <w:b/>
                <w:color w:val="auto"/>
              </w:rPr>
              <w:t>Pravilnik o sustavu osiguravanja kvalitete Filozofskog fakulteta u Splitu</w:t>
            </w:r>
            <w:r w:rsidRPr="003F1910">
              <w:rPr>
                <w:rFonts w:ascii="Calibri" w:eastAsia="Arial" w:hAnsi="Calibri" w:cs="Calibri"/>
                <w:color w:val="auto"/>
              </w:rPr>
              <w:t xml:space="preserve"> (</w:t>
            </w:r>
            <w:hyperlink r:id="rId15">
              <w:r w:rsidRPr="003F1910">
                <w:rPr>
                  <w:rFonts w:ascii="Calibri" w:eastAsia="Arial" w:hAnsi="Calibri" w:cs="Calibri"/>
                  <w:color w:val="auto"/>
                  <w:u w:val="single"/>
                </w:rPr>
                <w:t>https://www.ffst.unist.hr/images/50023323/Pravilnik%20o%20sustavu%20osiguravanja%20kvalitete-procisceni%20tekst.pdf</w:t>
              </w:r>
            </w:hyperlink>
            <w:r w:rsidRPr="003F1910">
              <w:rPr>
                <w:rFonts w:ascii="Calibri" w:eastAsia="Arial" w:hAnsi="Calibri" w:cs="Calibri"/>
                <w:color w:val="auto"/>
              </w:rPr>
              <w:t>)</w:t>
            </w:r>
          </w:p>
        </w:tc>
      </w:tr>
      <w:tr w:rsidR="003F1910" w:rsidRPr="003F1910" w14:paraId="08A7BFB8" w14:textId="77777777" w:rsidTr="00A4115F">
        <w:tc>
          <w:tcPr>
            <w:tcW w:w="9042" w:type="dxa"/>
            <w:vAlign w:val="center"/>
          </w:tcPr>
          <w:p w14:paraId="216A5E13" w14:textId="77777777" w:rsidR="00A4115F" w:rsidRPr="003F1910" w:rsidRDefault="00A4115F" w:rsidP="00A4115F">
            <w:pPr>
              <w:numPr>
                <w:ilvl w:val="0"/>
                <w:numId w:val="42"/>
              </w:numPr>
              <w:pBdr>
                <w:top w:val="nil"/>
                <w:left w:val="nil"/>
                <w:bottom w:val="nil"/>
                <w:right w:val="nil"/>
                <w:between w:val="nil"/>
              </w:pBdr>
              <w:spacing w:before="60" w:after="60" w:line="240" w:lineRule="auto"/>
              <w:rPr>
                <w:rFonts w:ascii="Calibri" w:eastAsia="Arial" w:hAnsi="Calibri" w:cs="Calibri"/>
                <w:color w:val="auto"/>
              </w:rPr>
            </w:pPr>
            <w:r w:rsidRPr="003F1910">
              <w:rPr>
                <w:rFonts w:ascii="Calibri" w:eastAsia="Arial" w:hAnsi="Calibri" w:cs="Calibri"/>
                <w:b/>
                <w:color w:val="auto"/>
              </w:rPr>
              <w:t>Priručnik osiguravanja kvalitete Filozofskog fakulteta u Splitu</w:t>
            </w:r>
            <w:r w:rsidRPr="003F1910">
              <w:rPr>
                <w:rFonts w:ascii="Calibri" w:eastAsia="Arial" w:hAnsi="Calibri" w:cs="Calibri"/>
                <w:color w:val="auto"/>
              </w:rPr>
              <w:t xml:space="preserve"> (</w:t>
            </w:r>
            <w:hyperlink r:id="rId16">
              <w:r w:rsidRPr="003F1910">
                <w:rPr>
                  <w:rFonts w:ascii="Calibri" w:eastAsia="Arial" w:hAnsi="Calibri" w:cs="Calibri"/>
                  <w:color w:val="auto"/>
                  <w:u w:val="single"/>
                </w:rPr>
                <w:t>https://www.ffst.unist.hr/images/50023323/Prijedlog%20Prirucnika%20kvalitete%20FFST%202021.pdf</w:t>
              </w:r>
            </w:hyperlink>
            <w:r w:rsidRPr="003F1910">
              <w:rPr>
                <w:rFonts w:ascii="Calibri" w:eastAsia="Arial" w:hAnsi="Calibri" w:cs="Calibri"/>
                <w:color w:val="auto"/>
              </w:rPr>
              <w:t xml:space="preserve">) </w:t>
            </w:r>
          </w:p>
        </w:tc>
      </w:tr>
      <w:tr w:rsidR="003F1910" w:rsidRPr="003F1910" w14:paraId="1885D893" w14:textId="77777777" w:rsidTr="00A4115F">
        <w:tc>
          <w:tcPr>
            <w:tcW w:w="9042" w:type="dxa"/>
            <w:vAlign w:val="center"/>
          </w:tcPr>
          <w:p w14:paraId="2672ADE4" w14:textId="77777777" w:rsidR="00A4115F" w:rsidRPr="003F1910" w:rsidRDefault="00A4115F" w:rsidP="00A4115F">
            <w:pPr>
              <w:numPr>
                <w:ilvl w:val="0"/>
                <w:numId w:val="42"/>
              </w:numPr>
              <w:pBdr>
                <w:top w:val="nil"/>
                <w:left w:val="nil"/>
                <w:bottom w:val="nil"/>
                <w:right w:val="nil"/>
                <w:between w:val="nil"/>
              </w:pBdr>
              <w:spacing w:before="60" w:after="60" w:line="240" w:lineRule="auto"/>
              <w:rPr>
                <w:rFonts w:ascii="Calibri" w:eastAsia="Arial" w:hAnsi="Calibri" w:cs="Calibri"/>
                <w:color w:val="auto"/>
              </w:rPr>
            </w:pPr>
            <w:r w:rsidRPr="003F1910">
              <w:rPr>
                <w:rFonts w:ascii="Calibri" w:eastAsia="Arial" w:hAnsi="Calibri" w:cs="Calibri"/>
                <w:b/>
                <w:color w:val="auto"/>
              </w:rPr>
              <w:t>Pravilnik o nastavnim bazama Filozofskog fakulteta u Splitu</w:t>
            </w:r>
            <w:r w:rsidRPr="003F1910">
              <w:rPr>
                <w:rFonts w:ascii="Calibri" w:eastAsia="Arial" w:hAnsi="Calibri" w:cs="Calibri"/>
                <w:color w:val="auto"/>
              </w:rPr>
              <w:t xml:space="preserve"> (</w:t>
            </w:r>
            <w:hyperlink r:id="rId17">
              <w:r w:rsidRPr="003F1910">
                <w:rPr>
                  <w:rFonts w:ascii="Calibri" w:eastAsia="Arial" w:hAnsi="Calibri" w:cs="Calibri"/>
                  <w:color w:val="auto"/>
                  <w:u w:val="single"/>
                </w:rPr>
                <w:t>https://www.ffst.unist.hr/images/50023323/Pravilnik_o_nastavnim_bazama_FF_u_Splitu[2].pdf</w:t>
              </w:r>
            </w:hyperlink>
            <w:r w:rsidRPr="003F1910">
              <w:rPr>
                <w:rFonts w:ascii="Calibri" w:eastAsia="Arial" w:hAnsi="Calibri" w:cs="Calibri"/>
                <w:color w:val="auto"/>
              </w:rPr>
              <w:t xml:space="preserve"> </w:t>
            </w:r>
          </w:p>
        </w:tc>
      </w:tr>
      <w:tr w:rsidR="003F1910" w:rsidRPr="003F1910" w14:paraId="5A77B692" w14:textId="77777777" w:rsidTr="00A4115F">
        <w:tc>
          <w:tcPr>
            <w:tcW w:w="9042" w:type="dxa"/>
            <w:vAlign w:val="center"/>
          </w:tcPr>
          <w:p w14:paraId="61D24396" w14:textId="77777777" w:rsidR="00A4115F" w:rsidRPr="003F1910" w:rsidRDefault="00A4115F" w:rsidP="00A4115F">
            <w:pPr>
              <w:numPr>
                <w:ilvl w:val="0"/>
                <w:numId w:val="42"/>
              </w:numPr>
              <w:pBdr>
                <w:top w:val="nil"/>
                <w:left w:val="nil"/>
                <w:bottom w:val="nil"/>
                <w:right w:val="nil"/>
                <w:between w:val="nil"/>
              </w:pBdr>
              <w:spacing w:before="60" w:after="60" w:line="240" w:lineRule="auto"/>
              <w:rPr>
                <w:rFonts w:ascii="Calibri" w:eastAsia="Arial" w:hAnsi="Calibri" w:cs="Calibri"/>
                <w:color w:val="auto"/>
              </w:rPr>
            </w:pPr>
            <w:r w:rsidRPr="003F1910">
              <w:rPr>
                <w:rFonts w:ascii="Calibri" w:eastAsia="Arial" w:hAnsi="Calibri" w:cs="Calibri"/>
                <w:b/>
                <w:color w:val="auto"/>
              </w:rPr>
              <w:t>Naputak za izmjene i dopune studijskih programa Filozofskog fakulteta u Splitu</w:t>
            </w:r>
            <w:r w:rsidRPr="003F1910">
              <w:rPr>
                <w:rFonts w:ascii="Calibri" w:eastAsia="Arial" w:hAnsi="Calibri" w:cs="Calibri"/>
                <w:color w:val="auto"/>
              </w:rPr>
              <w:t xml:space="preserve"> (</w:t>
            </w:r>
            <w:hyperlink r:id="rId18">
              <w:r w:rsidRPr="003F1910">
                <w:rPr>
                  <w:rFonts w:ascii="Calibri" w:eastAsia="Arial" w:hAnsi="Calibri" w:cs="Calibri"/>
                  <w:color w:val="auto"/>
                  <w:u w:val="single"/>
                </w:rPr>
                <w:t>https://www.ffst.unist.hr/images/50023323/Naputak_studijski%20programi.pdf</w:t>
              </w:r>
            </w:hyperlink>
            <w:r w:rsidRPr="003F1910">
              <w:rPr>
                <w:rFonts w:ascii="Calibri" w:eastAsia="Arial" w:hAnsi="Calibri" w:cs="Calibri"/>
                <w:color w:val="auto"/>
              </w:rPr>
              <w:t>)</w:t>
            </w:r>
          </w:p>
        </w:tc>
      </w:tr>
      <w:tr w:rsidR="00A4115F" w:rsidRPr="003F1910" w14:paraId="51F4DF36" w14:textId="77777777" w:rsidTr="00A4115F">
        <w:tc>
          <w:tcPr>
            <w:tcW w:w="9042" w:type="dxa"/>
            <w:vAlign w:val="center"/>
          </w:tcPr>
          <w:p w14:paraId="3DA3DA27" w14:textId="77777777" w:rsidR="00A4115F" w:rsidRPr="003F1910" w:rsidRDefault="00A4115F" w:rsidP="00A4115F">
            <w:pPr>
              <w:numPr>
                <w:ilvl w:val="0"/>
                <w:numId w:val="42"/>
              </w:numPr>
              <w:pBdr>
                <w:top w:val="nil"/>
                <w:left w:val="nil"/>
                <w:bottom w:val="nil"/>
                <w:right w:val="nil"/>
                <w:between w:val="nil"/>
              </w:pBdr>
              <w:spacing w:before="60" w:after="60" w:line="240" w:lineRule="auto"/>
              <w:rPr>
                <w:rFonts w:ascii="Calibri" w:eastAsia="Arial" w:hAnsi="Calibri" w:cs="Calibri"/>
                <w:color w:val="auto"/>
              </w:rPr>
            </w:pPr>
            <w:r w:rsidRPr="003F1910">
              <w:rPr>
                <w:rFonts w:ascii="Calibri" w:eastAsia="Arial" w:hAnsi="Calibri" w:cs="Calibri"/>
                <w:b/>
                <w:color w:val="auto"/>
              </w:rPr>
              <w:t>Pravilnik o postupku unutarnje periodične prosudbe sustava osiguranja kvalitete Filozofskog fakulteta u Splitu</w:t>
            </w:r>
            <w:r w:rsidRPr="003F1910">
              <w:rPr>
                <w:rFonts w:ascii="Calibri" w:eastAsia="Arial" w:hAnsi="Calibri" w:cs="Calibri"/>
                <w:color w:val="auto"/>
              </w:rPr>
              <w:t xml:space="preserve"> (</w:t>
            </w:r>
            <w:hyperlink r:id="rId19">
              <w:r w:rsidRPr="003F1910">
                <w:rPr>
                  <w:rFonts w:ascii="Calibri" w:eastAsia="Arial" w:hAnsi="Calibri" w:cs="Calibri"/>
                  <w:color w:val="auto"/>
                  <w:u w:val="single"/>
                </w:rPr>
                <w:t>https://www.ffst.unist.hr/_download/repository/Pravilnik_o_postupku_unutarnje_periodicne_prosudbe_sustava_osiguravanja_kvalitete_Filozofskog_fakulteta_u_Splitu.pdf</w:t>
              </w:r>
            </w:hyperlink>
            <w:r w:rsidRPr="003F1910">
              <w:rPr>
                <w:rFonts w:ascii="Calibri" w:eastAsia="Arial" w:hAnsi="Calibri" w:cs="Calibri"/>
                <w:color w:val="auto"/>
              </w:rPr>
              <w:t xml:space="preserve">) </w:t>
            </w:r>
          </w:p>
        </w:tc>
      </w:tr>
    </w:tbl>
    <w:p w14:paraId="3A23FAAD" w14:textId="77777777" w:rsidR="00A4115F" w:rsidRPr="003F1910" w:rsidRDefault="00A4115F" w:rsidP="00A4115F">
      <w:pPr>
        <w:jc w:val="both"/>
        <w:rPr>
          <w:rFonts w:ascii="Calibri" w:hAnsi="Calibri" w:cs="Calibri"/>
          <w:color w:val="auto"/>
        </w:rPr>
      </w:pPr>
    </w:p>
    <w:p w14:paraId="62BBE72D" w14:textId="696ADA32" w:rsidR="00BC58F7" w:rsidRPr="003F1910" w:rsidRDefault="00BC58F7" w:rsidP="00BC58F7">
      <w:pPr>
        <w:jc w:val="both"/>
        <w:rPr>
          <w:rFonts w:ascii="Calibri" w:hAnsi="Calibri" w:cs="Calibri"/>
          <w:color w:val="auto"/>
          <w:lang w:val="hr-HR"/>
        </w:rPr>
      </w:pPr>
      <w:r w:rsidRPr="003F1910">
        <w:rPr>
          <w:rFonts w:ascii="Calibri" w:hAnsi="Calibri" w:cs="Calibri"/>
          <w:color w:val="auto"/>
          <w:lang w:val="hr-HR"/>
        </w:rPr>
        <w:t>Rad na izradi predloženog studijskog programa započeo je prije donošenje novog Zakona o visokom obrazovanju i znanstvenoj djelatnosti (NN 119/2022) te prije donošenja Zakona o osiguravanju kvalitet</w:t>
      </w:r>
      <w:r w:rsidR="00647786" w:rsidRPr="003F1910">
        <w:rPr>
          <w:rFonts w:ascii="Calibri" w:hAnsi="Calibri" w:cs="Calibri"/>
          <w:color w:val="auto"/>
          <w:lang w:val="hr-HR"/>
        </w:rPr>
        <w:t xml:space="preserve">e u visokom obrazovanju i znanosti (NN 151/2022). Kako je zakonska </w:t>
      </w:r>
      <w:r w:rsidR="00647786" w:rsidRPr="003F1910">
        <w:rPr>
          <w:rFonts w:ascii="Calibri" w:hAnsi="Calibri" w:cs="Calibri"/>
          <w:color w:val="auto"/>
          <w:lang w:val="hr-HR"/>
        </w:rPr>
        <w:lastRenderedPageBreak/>
        <w:t>regulativa izmijenjena tijekom procesa izrade predloženog studijskog programa, Filozofski fakultet je doradio svu potrebnu dokumentaciju sukladno novim zakonskim aktima te sukladno novom Pravilniku o postupku vrednovanja studijskih programa Sveučilišta u Splitu (</w:t>
      </w:r>
      <w:hyperlink r:id="rId20" w:history="1">
        <w:r w:rsidR="00647786" w:rsidRPr="003F1910">
          <w:rPr>
            <w:rStyle w:val="Hiperveza"/>
            <w:rFonts w:ascii="Calibri" w:hAnsi="Calibri" w:cs="Calibri"/>
            <w:color w:val="auto"/>
            <w:lang w:val="hr-HR"/>
          </w:rPr>
          <w:t>https://www.unist.hr/kvaliteta/postupci-vrednovanja/vrednovanje-novih-studijskih-programa?EntryId=471&amp;Command=Core_Download</w:t>
        </w:r>
      </w:hyperlink>
      <w:r w:rsidR="00647786" w:rsidRPr="003F1910">
        <w:rPr>
          <w:rFonts w:ascii="Calibri" w:hAnsi="Calibri" w:cs="Calibri"/>
          <w:color w:val="auto"/>
          <w:lang w:val="hr-HR"/>
        </w:rPr>
        <w:t xml:space="preserve">).  </w:t>
      </w:r>
      <w:r w:rsidRPr="003F1910">
        <w:rPr>
          <w:rFonts w:ascii="Calibri" w:hAnsi="Calibri" w:cs="Calibri"/>
          <w:color w:val="auto"/>
          <w:lang w:val="hr-HR"/>
        </w:rPr>
        <w:t xml:space="preserve"> </w:t>
      </w:r>
    </w:p>
    <w:p w14:paraId="120E54EE" w14:textId="70C9A692" w:rsidR="00647786" w:rsidRPr="003F1910" w:rsidRDefault="00647786" w:rsidP="00BC58F7">
      <w:pPr>
        <w:jc w:val="both"/>
        <w:rPr>
          <w:rFonts w:ascii="Calibri" w:hAnsi="Calibri" w:cs="Calibri"/>
          <w:color w:val="auto"/>
          <w:lang w:val="hr-HR"/>
        </w:rPr>
      </w:pPr>
      <w:r w:rsidRPr="003F1910">
        <w:rPr>
          <w:rFonts w:ascii="Calibri" w:hAnsi="Calibri" w:cs="Calibri"/>
          <w:color w:val="auto"/>
          <w:lang w:val="hr-HR"/>
        </w:rPr>
        <w:t xml:space="preserve">Na izradi novog studijskog programa sudjelovali su svi članovi Odsjeka za psihologiju te je prijedlog studijskog programa i usvojen na sjednici Vijeća Odsjeka za psihologiju te potom upućen, sukladno proceduri, Odboru za unaprjeđenje kvalitete Filozofskog fakulteta u Splitu. Nakon učinjenih izmjena, sukladno uputama Odbora za kvalitetu, finalni prijedlog novog studijskog programa usvojen je na Vijeću Filozofskog fakulteta u Splitu dana 28. kolovoza 2023. godine. Filozofski fakultet u Splitu je cijelu dokumentaciju o novom studijskom programu uputio Sveučilištu u Splitu na daljnje postupanje. </w:t>
      </w:r>
    </w:p>
    <w:p w14:paraId="1059529F" w14:textId="118F75E2" w:rsidR="007A50B2" w:rsidRPr="003F1910" w:rsidRDefault="00BC58F7" w:rsidP="00BC58F7">
      <w:pPr>
        <w:jc w:val="both"/>
        <w:rPr>
          <w:rFonts w:ascii="Calibri" w:hAnsi="Calibri" w:cs="Calibri"/>
          <w:color w:val="auto"/>
          <w:lang w:val="hr-HR"/>
        </w:rPr>
      </w:pPr>
      <w:r w:rsidRPr="003F1910">
        <w:rPr>
          <w:rFonts w:ascii="Calibri" w:hAnsi="Calibri" w:cs="Calibri"/>
          <w:color w:val="auto"/>
          <w:lang w:val="hr-HR"/>
        </w:rPr>
        <w:t>Obrasci s opisom studijskog programa te očitovanja Odbora za unaprjeđenje kvalitete nalaze se u materijalima za sjednic</w:t>
      </w:r>
      <w:r w:rsidR="00647786" w:rsidRPr="003F1910">
        <w:rPr>
          <w:rFonts w:ascii="Calibri" w:hAnsi="Calibri" w:cs="Calibri"/>
          <w:color w:val="auto"/>
          <w:lang w:val="hr-HR"/>
        </w:rPr>
        <w:t>u</w:t>
      </w:r>
      <w:r w:rsidRPr="003F1910">
        <w:rPr>
          <w:rFonts w:ascii="Calibri" w:hAnsi="Calibri" w:cs="Calibri"/>
          <w:color w:val="auto"/>
          <w:lang w:val="hr-HR"/>
        </w:rPr>
        <w:t xml:space="preserve"> Vijeća Filozofskog fakulteta </w:t>
      </w:r>
      <w:r w:rsidR="00647786" w:rsidRPr="003F1910">
        <w:rPr>
          <w:rFonts w:ascii="Calibri" w:hAnsi="Calibri" w:cs="Calibri"/>
          <w:color w:val="auto"/>
          <w:lang w:val="hr-HR"/>
        </w:rPr>
        <w:t xml:space="preserve">u Splitu </w:t>
      </w:r>
      <w:r w:rsidRPr="003F1910">
        <w:rPr>
          <w:rFonts w:ascii="Calibri" w:hAnsi="Calibri" w:cs="Calibri"/>
          <w:color w:val="auto"/>
          <w:lang w:val="hr-HR"/>
        </w:rPr>
        <w:t xml:space="preserve">te su dostupni na intranetu Fakulteta. Također, opis studijskog programa na Filozofskom fakultetu nalazi se i u arhivi Odbora za unaprjeđenje kvalitete Fakulteta te Povjerenstva za studije Sveučilišta u Splitu. </w:t>
      </w:r>
      <w:r w:rsidR="00647786" w:rsidRPr="003F1910">
        <w:rPr>
          <w:rFonts w:ascii="Calibri" w:hAnsi="Calibri" w:cs="Calibri"/>
          <w:color w:val="auto"/>
          <w:lang w:val="hr-HR"/>
        </w:rPr>
        <w:t xml:space="preserve">Kada se za to steknu uvjeti, materijali koji se odnose na novi studijski program bit će postavljeni na mrežnim stranicama Fakulteta. </w:t>
      </w:r>
    </w:p>
    <w:p w14:paraId="13577B52" w14:textId="517B0DC6" w:rsidR="00017733" w:rsidRPr="003F1910" w:rsidRDefault="00595530" w:rsidP="00017733">
      <w:pPr>
        <w:jc w:val="both"/>
        <w:rPr>
          <w:rFonts w:ascii="Calibri" w:hAnsi="Calibri" w:cs="Calibri"/>
          <w:color w:val="auto"/>
          <w:lang w:val="hr-HR"/>
        </w:rPr>
      </w:pPr>
      <w:r w:rsidRPr="003F1910">
        <w:rPr>
          <w:rFonts w:ascii="Calibri" w:hAnsi="Calibri" w:cs="Calibri"/>
          <w:color w:val="auto"/>
          <w:lang w:val="hr-HR"/>
        </w:rPr>
        <w:t>1.3. Visoko učilište prikupljat</w:t>
      </w:r>
      <w:r w:rsidR="007A50B2" w:rsidRPr="003F1910">
        <w:rPr>
          <w:rFonts w:ascii="Calibri" w:hAnsi="Calibri" w:cs="Calibri"/>
          <w:color w:val="auto"/>
          <w:lang w:val="hr-HR"/>
        </w:rPr>
        <w:t xml:space="preserve"> će</w:t>
      </w:r>
      <w:r w:rsidRPr="003F1910">
        <w:rPr>
          <w:rFonts w:ascii="Calibri" w:hAnsi="Calibri" w:cs="Calibri"/>
          <w:color w:val="auto"/>
          <w:lang w:val="hr-HR"/>
        </w:rPr>
        <w:t>, analizirati i koristiti relevantne podatke za učinkovito upravljanje i kontinuirano unapređivanje studija u skladu s objavljenom politikom osiguravanja kvalitete.</w:t>
      </w:r>
    </w:p>
    <w:p w14:paraId="2D099B6D" w14:textId="51AFF949" w:rsidR="003C5A5B" w:rsidRPr="003F1910" w:rsidRDefault="003C5A5B" w:rsidP="003C5A5B">
      <w:pPr>
        <w:jc w:val="both"/>
        <w:rPr>
          <w:rFonts w:ascii="Calibri" w:hAnsi="Calibri" w:cs="Calibri"/>
          <w:color w:val="auto"/>
          <w:lang w:val="hr-HR"/>
        </w:rPr>
      </w:pPr>
      <w:proofErr w:type="spellStart"/>
      <w:r w:rsidRPr="003F1910">
        <w:rPr>
          <w:rFonts w:ascii="Calibri" w:hAnsi="Calibri" w:cs="Calibri"/>
          <w:color w:val="auto"/>
          <w:lang w:val="hr-HR"/>
        </w:rPr>
        <w:t>Samoanaliza</w:t>
      </w:r>
      <w:proofErr w:type="spellEnd"/>
      <w:r w:rsidRPr="003F1910">
        <w:rPr>
          <w:rFonts w:ascii="Calibri" w:hAnsi="Calibri" w:cs="Calibri"/>
          <w:color w:val="auto"/>
          <w:lang w:val="hr-HR"/>
        </w:rPr>
        <w:t xml:space="preserve"> </w:t>
      </w:r>
      <w:r w:rsidR="00D03DFC" w:rsidRPr="003F1910">
        <w:rPr>
          <w:rFonts w:ascii="Calibri" w:hAnsi="Calibri" w:cs="Calibri"/>
          <w:color w:val="auto"/>
          <w:lang w:val="hr-HR"/>
        </w:rPr>
        <w:t>v</w:t>
      </w:r>
      <w:r w:rsidRPr="003F1910">
        <w:rPr>
          <w:rFonts w:ascii="Calibri" w:hAnsi="Calibri" w:cs="Calibri"/>
          <w:color w:val="auto"/>
          <w:lang w:val="hr-HR"/>
        </w:rPr>
        <w:t>isokog učilišta:</w:t>
      </w:r>
    </w:p>
    <w:p w14:paraId="25403E7B" w14:textId="51F7E14C" w:rsidR="004B5902" w:rsidRPr="003F1910" w:rsidRDefault="00725723" w:rsidP="003C5A5B">
      <w:pPr>
        <w:jc w:val="both"/>
        <w:rPr>
          <w:rFonts w:ascii="Calibri" w:hAnsi="Calibri" w:cs="Calibri"/>
          <w:color w:val="auto"/>
          <w:lang w:val="hr-HR"/>
        </w:rPr>
      </w:pPr>
      <w:r w:rsidRPr="003F1910">
        <w:rPr>
          <w:rFonts w:ascii="Calibri" w:hAnsi="Calibri" w:cs="Calibri"/>
          <w:color w:val="auto"/>
          <w:lang w:val="hr-HR"/>
        </w:rPr>
        <w:t xml:space="preserve">Tijekom studija će se provoditi prikupljanje, analiza i korištenje relevantnih podataka za osiguranje kvalitete, u skladu s donesenim propisima za osiguravanje kvalitete, a koji se već provode na ostalim </w:t>
      </w:r>
      <w:r w:rsidR="004B5902" w:rsidRPr="003F1910">
        <w:rPr>
          <w:rFonts w:ascii="Calibri" w:hAnsi="Calibri" w:cs="Calibri"/>
          <w:color w:val="auto"/>
          <w:lang w:val="hr-HR"/>
        </w:rPr>
        <w:t xml:space="preserve">prijediplomskim i </w:t>
      </w:r>
      <w:r w:rsidRPr="003F1910">
        <w:rPr>
          <w:rFonts w:ascii="Calibri" w:hAnsi="Calibri" w:cs="Calibri"/>
          <w:color w:val="auto"/>
          <w:lang w:val="hr-HR"/>
        </w:rPr>
        <w:t xml:space="preserve">diplomskim studijima na Filozofskom fakultetu u Splitu. </w:t>
      </w:r>
      <w:r w:rsidR="004B5902" w:rsidRPr="003F1910">
        <w:rPr>
          <w:rFonts w:ascii="Calibri" w:hAnsi="Calibri" w:cs="Calibri"/>
          <w:color w:val="auto"/>
          <w:lang w:val="hr-HR"/>
        </w:rPr>
        <w:t xml:space="preserve">Cilj </w:t>
      </w:r>
      <w:r w:rsidRPr="003F1910">
        <w:rPr>
          <w:rFonts w:ascii="Calibri" w:hAnsi="Calibri" w:cs="Calibri"/>
          <w:color w:val="auto"/>
          <w:lang w:val="hr-HR"/>
        </w:rPr>
        <w:t xml:space="preserve">vrednovanja pojedinih </w:t>
      </w:r>
      <w:r w:rsidR="004B5902" w:rsidRPr="003F1910">
        <w:rPr>
          <w:rFonts w:ascii="Calibri" w:hAnsi="Calibri" w:cs="Calibri"/>
          <w:color w:val="auto"/>
          <w:lang w:val="hr-HR"/>
        </w:rPr>
        <w:t>aspekata rada</w:t>
      </w:r>
      <w:r w:rsidRPr="003F1910">
        <w:rPr>
          <w:rFonts w:ascii="Calibri" w:hAnsi="Calibri" w:cs="Calibri"/>
          <w:color w:val="auto"/>
          <w:lang w:val="hr-HR"/>
        </w:rPr>
        <w:t xml:space="preserve"> je </w:t>
      </w:r>
      <w:r w:rsidR="004B5902" w:rsidRPr="003F1910">
        <w:rPr>
          <w:rFonts w:ascii="Calibri" w:hAnsi="Calibri" w:cs="Calibri"/>
          <w:color w:val="auto"/>
          <w:lang w:val="hr-HR"/>
        </w:rPr>
        <w:t xml:space="preserve">poboljšanje djelatnosti Fakulteta,  odnosno razvoj kvalitetnijih uvjeta studiranja te ostalih vidova studentskog života na Fakultetu </w:t>
      </w:r>
      <w:r w:rsidRPr="003F1910">
        <w:rPr>
          <w:rFonts w:ascii="Calibri" w:hAnsi="Calibri" w:cs="Calibri"/>
          <w:color w:val="auto"/>
          <w:lang w:val="hr-HR"/>
        </w:rPr>
        <w:t>na temelju analize prikupljenih podataka i povratnih informacija različitih dionika</w:t>
      </w:r>
      <w:r w:rsidR="004B5902" w:rsidRPr="003F1910">
        <w:rPr>
          <w:rFonts w:ascii="Calibri" w:hAnsi="Calibri" w:cs="Calibri"/>
          <w:color w:val="auto"/>
          <w:lang w:val="hr-HR"/>
        </w:rPr>
        <w:t xml:space="preserve">. </w:t>
      </w:r>
    </w:p>
    <w:p w14:paraId="31971FE0" w14:textId="3D619D23" w:rsidR="004B5902" w:rsidRPr="003F1910" w:rsidRDefault="00725723" w:rsidP="003C5A5B">
      <w:pPr>
        <w:jc w:val="both"/>
        <w:rPr>
          <w:rFonts w:ascii="Calibri" w:hAnsi="Calibri" w:cs="Calibri"/>
          <w:color w:val="auto"/>
          <w:lang w:val="it-IT"/>
        </w:rPr>
      </w:pPr>
      <w:proofErr w:type="spellStart"/>
      <w:r w:rsidRPr="003F1910">
        <w:rPr>
          <w:rFonts w:ascii="Calibri" w:hAnsi="Calibri" w:cs="Calibri"/>
          <w:color w:val="auto"/>
          <w:lang w:val="it-IT"/>
        </w:rPr>
        <w:t>Fakultet</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koristi</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različite</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metode</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prikupljanja</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informacija</w:t>
      </w:r>
      <w:proofErr w:type="spellEnd"/>
      <w:r w:rsidRPr="003F1910">
        <w:rPr>
          <w:rFonts w:ascii="Calibri" w:hAnsi="Calibri" w:cs="Calibri"/>
          <w:color w:val="auto"/>
          <w:lang w:val="it-IT"/>
        </w:rPr>
        <w:t xml:space="preserve"> o </w:t>
      </w:r>
      <w:proofErr w:type="spellStart"/>
      <w:r w:rsidRPr="003F1910">
        <w:rPr>
          <w:rFonts w:ascii="Calibri" w:hAnsi="Calibri" w:cs="Calibri"/>
          <w:color w:val="auto"/>
          <w:lang w:val="it-IT"/>
        </w:rPr>
        <w:t>kvaliteti</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realizacije</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svoje</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djelatnosti</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Vrednovanja</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pojedinih</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djelatnosti</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provode</w:t>
      </w:r>
      <w:proofErr w:type="spellEnd"/>
      <w:r w:rsidRPr="003F1910">
        <w:rPr>
          <w:rFonts w:ascii="Calibri" w:hAnsi="Calibri" w:cs="Calibri"/>
          <w:color w:val="auto"/>
          <w:lang w:val="it-IT"/>
        </w:rPr>
        <w:t xml:space="preserve"> se u </w:t>
      </w:r>
      <w:proofErr w:type="spellStart"/>
      <w:r w:rsidRPr="003F1910">
        <w:rPr>
          <w:rFonts w:ascii="Calibri" w:hAnsi="Calibri" w:cs="Calibri"/>
          <w:color w:val="auto"/>
          <w:lang w:val="it-IT"/>
        </w:rPr>
        <w:t>skladu</w:t>
      </w:r>
      <w:proofErr w:type="spellEnd"/>
      <w:r w:rsidRPr="003F1910">
        <w:rPr>
          <w:rFonts w:ascii="Calibri" w:hAnsi="Calibri" w:cs="Calibri"/>
          <w:color w:val="auto"/>
          <w:lang w:val="it-IT"/>
        </w:rPr>
        <w:t xml:space="preserve"> s </w:t>
      </w:r>
      <w:proofErr w:type="spellStart"/>
      <w:r w:rsidRPr="003F1910">
        <w:rPr>
          <w:rFonts w:ascii="Calibri" w:hAnsi="Calibri" w:cs="Calibri"/>
          <w:color w:val="auto"/>
          <w:lang w:val="it-IT"/>
        </w:rPr>
        <w:t>procedurama</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definiranima</w:t>
      </w:r>
      <w:proofErr w:type="spellEnd"/>
      <w:r w:rsidRPr="003F1910">
        <w:rPr>
          <w:rFonts w:ascii="Calibri" w:hAnsi="Calibri" w:cs="Calibri"/>
          <w:color w:val="auto"/>
          <w:lang w:val="it-IT"/>
        </w:rPr>
        <w:t xml:space="preserve"> u </w:t>
      </w:r>
      <w:proofErr w:type="spellStart"/>
      <w:r w:rsidR="004B5902" w:rsidRPr="003F1910">
        <w:rPr>
          <w:rFonts w:ascii="Calibri" w:hAnsi="Calibri" w:cs="Calibri"/>
          <w:color w:val="auto"/>
          <w:lang w:val="it-IT"/>
        </w:rPr>
        <w:t>aktima</w:t>
      </w:r>
      <w:proofErr w:type="spellEnd"/>
      <w:r w:rsidR="004B5902" w:rsidRPr="003F1910">
        <w:rPr>
          <w:rFonts w:ascii="Calibri" w:hAnsi="Calibri" w:cs="Calibri"/>
          <w:color w:val="auto"/>
          <w:lang w:val="it-IT"/>
        </w:rPr>
        <w:t xml:space="preserve"> </w:t>
      </w:r>
      <w:proofErr w:type="spellStart"/>
      <w:r w:rsidR="004B5902" w:rsidRPr="003F1910">
        <w:rPr>
          <w:rFonts w:ascii="Calibri" w:hAnsi="Calibri" w:cs="Calibri"/>
          <w:color w:val="auto"/>
          <w:lang w:val="it-IT"/>
        </w:rPr>
        <w:t>Sveučilišta</w:t>
      </w:r>
      <w:proofErr w:type="spellEnd"/>
      <w:r w:rsidR="004B5902" w:rsidRPr="003F1910">
        <w:rPr>
          <w:rFonts w:ascii="Calibri" w:hAnsi="Calibri" w:cs="Calibri"/>
          <w:color w:val="auto"/>
          <w:lang w:val="it-IT"/>
        </w:rPr>
        <w:t xml:space="preserve"> u </w:t>
      </w:r>
      <w:proofErr w:type="spellStart"/>
      <w:r w:rsidR="004B5902" w:rsidRPr="003F1910">
        <w:rPr>
          <w:rFonts w:ascii="Calibri" w:hAnsi="Calibri" w:cs="Calibri"/>
          <w:color w:val="auto"/>
          <w:lang w:val="it-IT"/>
        </w:rPr>
        <w:t>Splitu</w:t>
      </w:r>
      <w:proofErr w:type="spellEnd"/>
      <w:r w:rsidR="004B5902" w:rsidRPr="003F1910">
        <w:rPr>
          <w:rFonts w:ascii="Calibri" w:hAnsi="Calibri" w:cs="Calibri"/>
          <w:color w:val="auto"/>
          <w:lang w:val="it-IT"/>
        </w:rPr>
        <w:t xml:space="preserve"> te </w:t>
      </w:r>
      <w:proofErr w:type="spellStart"/>
      <w:r w:rsidRPr="003F1910">
        <w:rPr>
          <w:rFonts w:ascii="Calibri" w:hAnsi="Calibri" w:cs="Calibri"/>
          <w:color w:val="auto"/>
          <w:lang w:val="it-IT"/>
        </w:rPr>
        <w:t>Priručniku</w:t>
      </w:r>
      <w:proofErr w:type="spellEnd"/>
      <w:r w:rsidRPr="003F1910">
        <w:rPr>
          <w:rFonts w:ascii="Calibri" w:hAnsi="Calibri" w:cs="Calibri"/>
          <w:color w:val="auto"/>
          <w:lang w:val="it-IT"/>
        </w:rPr>
        <w:t xml:space="preserve"> o </w:t>
      </w:r>
      <w:proofErr w:type="spellStart"/>
      <w:r w:rsidRPr="003F1910">
        <w:rPr>
          <w:rFonts w:ascii="Calibri" w:hAnsi="Calibri" w:cs="Calibri"/>
          <w:color w:val="auto"/>
          <w:lang w:val="it-IT"/>
        </w:rPr>
        <w:t>sustavu</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osiguranja</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kvalitete</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Filozofskog</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fakulteta</w:t>
      </w:r>
      <w:proofErr w:type="spellEnd"/>
      <w:r w:rsidRPr="003F1910">
        <w:rPr>
          <w:rFonts w:ascii="Calibri" w:hAnsi="Calibri" w:cs="Calibri"/>
          <w:color w:val="auto"/>
          <w:lang w:val="it-IT"/>
        </w:rPr>
        <w:t xml:space="preserve"> u </w:t>
      </w:r>
      <w:proofErr w:type="spellStart"/>
      <w:r w:rsidRPr="003F1910">
        <w:rPr>
          <w:rFonts w:ascii="Calibri" w:hAnsi="Calibri" w:cs="Calibri"/>
          <w:color w:val="auto"/>
          <w:lang w:val="it-IT"/>
        </w:rPr>
        <w:t>Splitu</w:t>
      </w:r>
      <w:proofErr w:type="spellEnd"/>
      <w:r w:rsidRPr="003F1910">
        <w:rPr>
          <w:rFonts w:ascii="Calibri" w:hAnsi="Calibri" w:cs="Calibri"/>
          <w:color w:val="auto"/>
          <w:lang w:val="it-IT"/>
        </w:rPr>
        <w:t xml:space="preserve">. Te procedure </w:t>
      </w:r>
      <w:proofErr w:type="spellStart"/>
      <w:r w:rsidR="004B5902" w:rsidRPr="003F1910">
        <w:rPr>
          <w:rFonts w:ascii="Calibri" w:hAnsi="Calibri" w:cs="Calibri"/>
          <w:color w:val="auto"/>
          <w:lang w:val="it-IT"/>
        </w:rPr>
        <w:t>uključuju</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primjerice</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studentsko</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vrednovanje</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kvalitete</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nastave</w:t>
      </w:r>
      <w:proofErr w:type="spellEnd"/>
      <w:r w:rsidRPr="003F1910">
        <w:rPr>
          <w:rFonts w:ascii="Calibri" w:hAnsi="Calibri" w:cs="Calibri"/>
          <w:color w:val="auto"/>
          <w:lang w:val="it-IT"/>
        </w:rPr>
        <w:t xml:space="preserve"> i </w:t>
      </w:r>
      <w:proofErr w:type="spellStart"/>
      <w:r w:rsidRPr="003F1910">
        <w:rPr>
          <w:rFonts w:ascii="Calibri" w:hAnsi="Calibri" w:cs="Calibri"/>
          <w:color w:val="auto"/>
          <w:lang w:val="it-IT"/>
        </w:rPr>
        <w:t>nastavnog</w:t>
      </w:r>
      <w:proofErr w:type="spellEnd"/>
      <w:r w:rsidRPr="003F1910">
        <w:rPr>
          <w:rFonts w:ascii="Calibri" w:hAnsi="Calibri" w:cs="Calibri"/>
          <w:color w:val="auto"/>
          <w:lang w:val="it-IT"/>
        </w:rPr>
        <w:t xml:space="preserve"> rada, </w:t>
      </w:r>
      <w:proofErr w:type="spellStart"/>
      <w:r w:rsidRPr="003F1910">
        <w:rPr>
          <w:rFonts w:ascii="Calibri" w:hAnsi="Calibri" w:cs="Calibri"/>
          <w:color w:val="auto"/>
          <w:lang w:val="it-IT"/>
        </w:rPr>
        <w:t>studentsko</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vrednovanje</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administrativnih</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službi</w:t>
      </w:r>
      <w:proofErr w:type="spellEnd"/>
      <w:r w:rsidRPr="003F1910">
        <w:rPr>
          <w:rFonts w:ascii="Calibri" w:hAnsi="Calibri" w:cs="Calibri"/>
          <w:color w:val="auto"/>
          <w:lang w:val="it-IT"/>
        </w:rPr>
        <w:t xml:space="preserve"> te </w:t>
      </w:r>
      <w:proofErr w:type="spellStart"/>
      <w:r w:rsidRPr="003F1910">
        <w:rPr>
          <w:rFonts w:ascii="Calibri" w:hAnsi="Calibri" w:cs="Calibri"/>
          <w:color w:val="auto"/>
          <w:lang w:val="it-IT"/>
        </w:rPr>
        <w:t>drugih</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vidova</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studentskog</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života</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analiza</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uspješnosti</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studiranja</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studentsko</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vrednovanje</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cjelokupne</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razine</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studija</w:t>
      </w:r>
      <w:proofErr w:type="spellEnd"/>
      <w:r w:rsidRPr="003F1910">
        <w:rPr>
          <w:rFonts w:ascii="Calibri" w:hAnsi="Calibri" w:cs="Calibri"/>
          <w:color w:val="auto"/>
          <w:lang w:val="it-IT"/>
        </w:rPr>
        <w:t xml:space="preserve"> u </w:t>
      </w:r>
      <w:proofErr w:type="spellStart"/>
      <w:r w:rsidRPr="003F1910">
        <w:rPr>
          <w:rFonts w:ascii="Calibri" w:hAnsi="Calibri" w:cs="Calibri"/>
          <w:color w:val="auto"/>
          <w:lang w:val="it-IT"/>
        </w:rPr>
        <w:t>kojoj</w:t>
      </w:r>
      <w:proofErr w:type="spellEnd"/>
      <w:r w:rsidRPr="003F1910">
        <w:rPr>
          <w:rFonts w:ascii="Calibri" w:hAnsi="Calibri" w:cs="Calibri"/>
          <w:color w:val="auto"/>
          <w:lang w:val="it-IT"/>
        </w:rPr>
        <w:t xml:space="preserve"> se </w:t>
      </w:r>
      <w:proofErr w:type="spellStart"/>
      <w:r w:rsidRPr="003F1910">
        <w:rPr>
          <w:rFonts w:ascii="Calibri" w:hAnsi="Calibri" w:cs="Calibri"/>
          <w:color w:val="auto"/>
          <w:lang w:val="it-IT"/>
        </w:rPr>
        <w:t>vrednuju</w:t>
      </w:r>
      <w:proofErr w:type="spellEnd"/>
      <w:r w:rsidRPr="003F1910">
        <w:rPr>
          <w:rFonts w:ascii="Calibri" w:hAnsi="Calibri" w:cs="Calibri"/>
          <w:color w:val="auto"/>
          <w:lang w:val="it-IT"/>
        </w:rPr>
        <w:t xml:space="preserve"> i </w:t>
      </w:r>
      <w:proofErr w:type="spellStart"/>
      <w:r w:rsidRPr="003F1910">
        <w:rPr>
          <w:rFonts w:ascii="Calibri" w:hAnsi="Calibri" w:cs="Calibri"/>
          <w:color w:val="auto"/>
          <w:lang w:val="it-IT"/>
        </w:rPr>
        <w:t>stručna</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praksa</w:t>
      </w:r>
      <w:proofErr w:type="spellEnd"/>
      <w:r w:rsidRPr="003F1910">
        <w:rPr>
          <w:rFonts w:ascii="Calibri" w:hAnsi="Calibri" w:cs="Calibri"/>
          <w:color w:val="auto"/>
          <w:lang w:val="it-IT"/>
        </w:rPr>
        <w:t xml:space="preserve"> i </w:t>
      </w:r>
      <w:proofErr w:type="spellStart"/>
      <w:r w:rsidRPr="003F1910">
        <w:rPr>
          <w:rFonts w:ascii="Calibri" w:hAnsi="Calibri" w:cs="Calibri"/>
          <w:color w:val="auto"/>
          <w:lang w:val="it-IT"/>
        </w:rPr>
        <w:t>suradnja</w:t>
      </w:r>
      <w:proofErr w:type="spellEnd"/>
      <w:r w:rsidRPr="003F1910">
        <w:rPr>
          <w:rFonts w:ascii="Calibri" w:hAnsi="Calibri" w:cs="Calibri"/>
          <w:color w:val="auto"/>
          <w:lang w:val="it-IT"/>
        </w:rPr>
        <w:t xml:space="preserve"> s </w:t>
      </w:r>
      <w:proofErr w:type="spellStart"/>
      <w:r w:rsidRPr="003F1910">
        <w:rPr>
          <w:rFonts w:ascii="Calibri" w:hAnsi="Calibri" w:cs="Calibri"/>
          <w:color w:val="auto"/>
          <w:lang w:val="it-IT"/>
        </w:rPr>
        <w:t>nastavnim</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bazama</w:t>
      </w:r>
      <w:proofErr w:type="spellEnd"/>
      <w:r w:rsidRPr="003F1910">
        <w:rPr>
          <w:rFonts w:ascii="Calibri" w:hAnsi="Calibri" w:cs="Calibri"/>
          <w:color w:val="auto"/>
          <w:lang w:val="it-IT"/>
        </w:rPr>
        <w:t xml:space="preserve"> te </w:t>
      </w:r>
      <w:proofErr w:type="spellStart"/>
      <w:r w:rsidRPr="003F1910">
        <w:rPr>
          <w:rFonts w:ascii="Calibri" w:hAnsi="Calibri" w:cs="Calibri"/>
          <w:color w:val="auto"/>
          <w:lang w:val="it-IT"/>
        </w:rPr>
        <w:t>vrednovanje</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programa</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cjeloživotnog</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učenja</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Osim</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formalnih</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načina</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vrednovanja</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unapređivanju</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studija</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će</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pomoći</w:t>
      </w:r>
      <w:proofErr w:type="spellEnd"/>
      <w:r w:rsidRPr="003F1910">
        <w:rPr>
          <w:rFonts w:ascii="Calibri" w:hAnsi="Calibri" w:cs="Calibri"/>
          <w:color w:val="auto"/>
          <w:lang w:val="it-IT"/>
        </w:rPr>
        <w:t xml:space="preserve"> i </w:t>
      </w:r>
      <w:proofErr w:type="spellStart"/>
      <w:r w:rsidRPr="003F1910">
        <w:rPr>
          <w:rFonts w:ascii="Calibri" w:hAnsi="Calibri" w:cs="Calibri"/>
          <w:color w:val="auto"/>
          <w:lang w:val="it-IT"/>
        </w:rPr>
        <w:t>neformalni</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oblici</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vrednovanja</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koji</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će</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biti</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dobiveni</w:t>
      </w:r>
      <w:proofErr w:type="spellEnd"/>
      <w:r w:rsidRPr="003F1910">
        <w:rPr>
          <w:rFonts w:ascii="Calibri" w:hAnsi="Calibri" w:cs="Calibri"/>
          <w:color w:val="auto"/>
          <w:lang w:val="it-IT"/>
        </w:rPr>
        <w:t xml:space="preserve"> </w:t>
      </w:r>
      <w:proofErr w:type="gramStart"/>
      <w:r w:rsidRPr="003F1910">
        <w:rPr>
          <w:rFonts w:ascii="Calibri" w:hAnsi="Calibri" w:cs="Calibri"/>
          <w:color w:val="auto"/>
          <w:lang w:val="it-IT"/>
        </w:rPr>
        <w:t>od</w:t>
      </w:r>
      <w:proofErr w:type="gramEnd"/>
      <w:r w:rsidRPr="003F1910">
        <w:rPr>
          <w:rFonts w:ascii="Calibri" w:hAnsi="Calibri" w:cs="Calibri"/>
          <w:color w:val="auto"/>
          <w:lang w:val="it-IT"/>
        </w:rPr>
        <w:t xml:space="preserve"> strane </w:t>
      </w:r>
      <w:proofErr w:type="spellStart"/>
      <w:r w:rsidR="004B5902" w:rsidRPr="003F1910">
        <w:rPr>
          <w:rFonts w:ascii="Calibri" w:hAnsi="Calibri" w:cs="Calibri"/>
          <w:color w:val="auto"/>
          <w:lang w:val="it-IT"/>
        </w:rPr>
        <w:t>mentora</w:t>
      </w:r>
      <w:proofErr w:type="spellEnd"/>
      <w:r w:rsidR="004B5902" w:rsidRPr="003F1910">
        <w:rPr>
          <w:rFonts w:ascii="Calibri" w:hAnsi="Calibri" w:cs="Calibri"/>
          <w:color w:val="auto"/>
          <w:lang w:val="it-IT"/>
        </w:rPr>
        <w:t xml:space="preserve"> </w:t>
      </w:r>
      <w:proofErr w:type="spellStart"/>
      <w:r w:rsidR="004B5902" w:rsidRPr="003F1910">
        <w:rPr>
          <w:rFonts w:ascii="Calibri" w:hAnsi="Calibri" w:cs="Calibri"/>
          <w:color w:val="auto"/>
          <w:lang w:val="it-IT"/>
        </w:rPr>
        <w:t>na</w:t>
      </w:r>
      <w:proofErr w:type="spellEnd"/>
      <w:r w:rsidR="004B5902" w:rsidRPr="003F1910">
        <w:rPr>
          <w:rFonts w:ascii="Calibri" w:hAnsi="Calibri" w:cs="Calibri"/>
          <w:color w:val="auto"/>
          <w:lang w:val="it-IT"/>
        </w:rPr>
        <w:t xml:space="preserve"> </w:t>
      </w:r>
      <w:proofErr w:type="spellStart"/>
      <w:r w:rsidR="004B5902" w:rsidRPr="003F1910">
        <w:rPr>
          <w:rFonts w:ascii="Calibri" w:hAnsi="Calibri" w:cs="Calibri"/>
          <w:color w:val="auto"/>
          <w:lang w:val="it-IT"/>
        </w:rPr>
        <w:t>stručnoj</w:t>
      </w:r>
      <w:proofErr w:type="spellEnd"/>
      <w:r w:rsidR="004B5902" w:rsidRPr="003F1910">
        <w:rPr>
          <w:rFonts w:ascii="Calibri" w:hAnsi="Calibri" w:cs="Calibri"/>
          <w:color w:val="auto"/>
          <w:lang w:val="it-IT"/>
        </w:rPr>
        <w:t xml:space="preserve"> </w:t>
      </w:r>
      <w:proofErr w:type="spellStart"/>
      <w:r w:rsidR="004B5902" w:rsidRPr="003F1910">
        <w:rPr>
          <w:rFonts w:ascii="Calibri" w:hAnsi="Calibri" w:cs="Calibri"/>
          <w:color w:val="auto"/>
          <w:lang w:val="it-IT"/>
        </w:rPr>
        <w:t>praksi</w:t>
      </w:r>
      <w:proofErr w:type="spellEnd"/>
      <w:r w:rsidR="004B5902" w:rsidRPr="003F1910">
        <w:rPr>
          <w:rFonts w:ascii="Calibri" w:hAnsi="Calibri" w:cs="Calibri"/>
          <w:color w:val="auto"/>
          <w:lang w:val="it-IT"/>
        </w:rPr>
        <w:t xml:space="preserve"> te</w:t>
      </w:r>
      <w:r w:rsidRPr="003F1910">
        <w:rPr>
          <w:rFonts w:ascii="Calibri" w:hAnsi="Calibri" w:cs="Calibri"/>
          <w:color w:val="auto"/>
          <w:lang w:val="it-IT"/>
        </w:rPr>
        <w:t xml:space="preserve"> </w:t>
      </w:r>
      <w:proofErr w:type="spellStart"/>
      <w:r w:rsidRPr="003F1910">
        <w:rPr>
          <w:rFonts w:ascii="Calibri" w:hAnsi="Calibri" w:cs="Calibri"/>
          <w:color w:val="auto"/>
          <w:lang w:val="it-IT"/>
        </w:rPr>
        <w:t>institucija</w:t>
      </w:r>
      <w:proofErr w:type="spellEnd"/>
      <w:r w:rsidRPr="003F1910">
        <w:rPr>
          <w:rFonts w:ascii="Calibri" w:hAnsi="Calibri" w:cs="Calibri"/>
          <w:color w:val="auto"/>
          <w:lang w:val="it-IT"/>
        </w:rPr>
        <w:t xml:space="preserve"> </w:t>
      </w:r>
      <w:proofErr w:type="spellStart"/>
      <w:r w:rsidR="004B5902" w:rsidRPr="003F1910">
        <w:rPr>
          <w:rFonts w:ascii="Calibri" w:hAnsi="Calibri" w:cs="Calibri"/>
          <w:color w:val="auto"/>
          <w:lang w:val="it-IT"/>
        </w:rPr>
        <w:t>na</w:t>
      </w:r>
      <w:proofErr w:type="spellEnd"/>
      <w:r w:rsidR="004B5902" w:rsidRPr="003F1910">
        <w:rPr>
          <w:rFonts w:ascii="Calibri" w:hAnsi="Calibri" w:cs="Calibri"/>
          <w:color w:val="auto"/>
          <w:lang w:val="it-IT"/>
        </w:rPr>
        <w:t xml:space="preserve"> </w:t>
      </w:r>
      <w:proofErr w:type="spellStart"/>
      <w:r w:rsidR="004B5902" w:rsidRPr="003F1910">
        <w:rPr>
          <w:rFonts w:ascii="Calibri" w:hAnsi="Calibri" w:cs="Calibri"/>
          <w:color w:val="auto"/>
          <w:lang w:val="it-IT"/>
        </w:rPr>
        <w:t>kojima</w:t>
      </w:r>
      <w:proofErr w:type="spellEnd"/>
      <w:r w:rsidR="004B5902" w:rsidRPr="003F1910">
        <w:rPr>
          <w:rFonts w:ascii="Calibri" w:hAnsi="Calibri" w:cs="Calibri"/>
          <w:color w:val="auto"/>
          <w:lang w:val="it-IT"/>
        </w:rPr>
        <w:t xml:space="preserve"> studenti </w:t>
      </w:r>
      <w:proofErr w:type="spellStart"/>
      <w:r w:rsidR="004B5902" w:rsidRPr="003F1910">
        <w:rPr>
          <w:rFonts w:ascii="Calibri" w:hAnsi="Calibri" w:cs="Calibri"/>
          <w:color w:val="auto"/>
          <w:lang w:val="it-IT"/>
        </w:rPr>
        <w:t>realiziraju</w:t>
      </w:r>
      <w:proofErr w:type="spellEnd"/>
      <w:r w:rsidR="004B5902" w:rsidRPr="003F1910">
        <w:rPr>
          <w:rFonts w:ascii="Calibri" w:hAnsi="Calibri" w:cs="Calibri"/>
          <w:color w:val="auto"/>
          <w:lang w:val="it-IT"/>
        </w:rPr>
        <w:t xml:space="preserve"> </w:t>
      </w:r>
      <w:proofErr w:type="spellStart"/>
      <w:r w:rsidR="004B5902" w:rsidRPr="003F1910">
        <w:rPr>
          <w:rFonts w:ascii="Calibri" w:hAnsi="Calibri" w:cs="Calibri"/>
          <w:color w:val="auto"/>
          <w:lang w:val="it-IT"/>
        </w:rPr>
        <w:t>razmjenu</w:t>
      </w:r>
      <w:proofErr w:type="spellEnd"/>
      <w:r w:rsidR="004B5902" w:rsidRPr="003F1910">
        <w:rPr>
          <w:rFonts w:ascii="Calibri" w:hAnsi="Calibri" w:cs="Calibri"/>
          <w:color w:val="auto"/>
          <w:lang w:val="it-IT"/>
        </w:rPr>
        <w:t xml:space="preserve">, </w:t>
      </w:r>
      <w:proofErr w:type="spellStart"/>
      <w:r w:rsidR="004B5902" w:rsidRPr="003F1910">
        <w:rPr>
          <w:rFonts w:ascii="Calibri" w:hAnsi="Calibri" w:cs="Calibri"/>
          <w:color w:val="auto"/>
          <w:lang w:val="it-IT"/>
        </w:rPr>
        <w:t>kao</w:t>
      </w:r>
      <w:proofErr w:type="spellEnd"/>
      <w:r w:rsidR="004B5902" w:rsidRPr="003F1910">
        <w:rPr>
          <w:rFonts w:ascii="Calibri" w:hAnsi="Calibri" w:cs="Calibri"/>
          <w:color w:val="auto"/>
          <w:lang w:val="it-IT"/>
        </w:rPr>
        <w:t xml:space="preserve"> i </w:t>
      </w:r>
      <w:proofErr w:type="spellStart"/>
      <w:r w:rsidRPr="003F1910">
        <w:rPr>
          <w:rFonts w:ascii="Calibri" w:hAnsi="Calibri" w:cs="Calibri"/>
          <w:color w:val="auto"/>
          <w:lang w:val="it-IT"/>
        </w:rPr>
        <w:t>nakon</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zapošljavanja</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kroz</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sustav</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prikupljanja</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informacij</w:t>
      </w:r>
      <w:r w:rsidR="004B5902" w:rsidRPr="003F1910">
        <w:rPr>
          <w:rFonts w:ascii="Calibri" w:hAnsi="Calibri" w:cs="Calibri"/>
          <w:color w:val="auto"/>
          <w:lang w:val="it-IT"/>
        </w:rPr>
        <w:t>a</w:t>
      </w:r>
      <w:proofErr w:type="spellEnd"/>
      <w:r w:rsidR="004B5902" w:rsidRPr="003F1910">
        <w:rPr>
          <w:rFonts w:ascii="Calibri" w:hAnsi="Calibri" w:cs="Calibri"/>
          <w:color w:val="auto"/>
          <w:lang w:val="it-IT"/>
        </w:rPr>
        <w:t xml:space="preserve"> Centra za </w:t>
      </w:r>
      <w:proofErr w:type="spellStart"/>
      <w:r w:rsidR="004B5902" w:rsidRPr="003F1910">
        <w:rPr>
          <w:rFonts w:ascii="Calibri" w:hAnsi="Calibri" w:cs="Calibri"/>
          <w:color w:val="auto"/>
          <w:lang w:val="it-IT"/>
        </w:rPr>
        <w:t>planiranje</w:t>
      </w:r>
      <w:proofErr w:type="spellEnd"/>
      <w:r w:rsidR="004B5902" w:rsidRPr="003F1910">
        <w:rPr>
          <w:rFonts w:ascii="Calibri" w:hAnsi="Calibri" w:cs="Calibri"/>
          <w:color w:val="auto"/>
          <w:lang w:val="it-IT"/>
        </w:rPr>
        <w:t xml:space="preserve"> i </w:t>
      </w:r>
      <w:proofErr w:type="spellStart"/>
      <w:r w:rsidR="004B5902" w:rsidRPr="003F1910">
        <w:rPr>
          <w:rFonts w:ascii="Calibri" w:hAnsi="Calibri" w:cs="Calibri"/>
          <w:color w:val="auto"/>
          <w:lang w:val="it-IT"/>
        </w:rPr>
        <w:t>razvoj</w:t>
      </w:r>
      <w:proofErr w:type="spellEnd"/>
      <w:r w:rsidR="004B5902" w:rsidRPr="003F1910">
        <w:rPr>
          <w:rFonts w:ascii="Calibri" w:hAnsi="Calibri" w:cs="Calibri"/>
          <w:color w:val="auto"/>
          <w:lang w:val="it-IT"/>
        </w:rPr>
        <w:t xml:space="preserve"> </w:t>
      </w:r>
      <w:proofErr w:type="spellStart"/>
      <w:r w:rsidR="004B5902" w:rsidRPr="003F1910">
        <w:rPr>
          <w:rFonts w:ascii="Calibri" w:hAnsi="Calibri" w:cs="Calibri"/>
          <w:color w:val="auto"/>
          <w:lang w:val="it-IT"/>
        </w:rPr>
        <w:t>karijera</w:t>
      </w:r>
      <w:proofErr w:type="spellEnd"/>
      <w:r w:rsidR="004B5902" w:rsidRPr="003F1910">
        <w:rPr>
          <w:rFonts w:ascii="Calibri" w:hAnsi="Calibri" w:cs="Calibri"/>
          <w:color w:val="auto"/>
          <w:lang w:val="it-IT"/>
        </w:rPr>
        <w:t xml:space="preserve"> </w:t>
      </w:r>
      <w:proofErr w:type="spellStart"/>
      <w:r w:rsidR="004B5902" w:rsidRPr="003F1910">
        <w:rPr>
          <w:rFonts w:ascii="Calibri" w:hAnsi="Calibri" w:cs="Calibri"/>
          <w:color w:val="auto"/>
          <w:lang w:val="it-IT"/>
        </w:rPr>
        <w:t>Fakulteta</w:t>
      </w:r>
      <w:proofErr w:type="spellEnd"/>
      <w:r w:rsidR="004B5902" w:rsidRPr="003F1910">
        <w:rPr>
          <w:rFonts w:ascii="Calibri" w:hAnsi="Calibri" w:cs="Calibri"/>
          <w:color w:val="auto"/>
          <w:lang w:val="it-IT"/>
        </w:rPr>
        <w:t xml:space="preserve">, </w:t>
      </w:r>
      <w:proofErr w:type="spellStart"/>
      <w:r w:rsidR="004B5902" w:rsidRPr="003F1910">
        <w:rPr>
          <w:rFonts w:ascii="Calibri" w:hAnsi="Calibri" w:cs="Calibri"/>
          <w:color w:val="auto"/>
          <w:lang w:val="it-IT"/>
        </w:rPr>
        <w:t>suradnju</w:t>
      </w:r>
      <w:proofErr w:type="spellEnd"/>
      <w:r w:rsidR="004B5902" w:rsidRPr="003F1910">
        <w:rPr>
          <w:rFonts w:ascii="Calibri" w:hAnsi="Calibri" w:cs="Calibri"/>
          <w:color w:val="auto"/>
          <w:lang w:val="it-IT"/>
        </w:rPr>
        <w:t xml:space="preserve"> s </w:t>
      </w:r>
      <w:proofErr w:type="spellStart"/>
      <w:r w:rsidR="004B5902" w:rsidRPr="003F1910">
        <w:rPr>
          <w:rFonts w:ascii="Calibri" w:hAnsi="Calibri" w:cs="Calibri"/>
          <w:color w:val="auto"/>
          <w:lang w:val="it-IT"/>
        </w:rPr>
        <w:t>alumnijima</w:t>
      </w:r>
      <w:proofErr w:type="spellEnd"/>
      <w:r w:rsidR="004B5902" w:rsidRPr="003F1910">
        <w:rPr>
          <w:rFonts w:ascii="Calibri" w:hAnsi="Calibri" w:cs="Calibri"/>
          <w:color w:val="auto"/>
          <w:lang w:val="it-IT"/>
        </w:rPr>
        <w:t xml:space="preserve"> i dr. </w:t>
      </w:r>
    </w:p>
    <w:p w14:paraId="2309F85C" w14:textId="2D8AF940" w:rsidR="00055438" w:rsidRPr="003F1910" w:rsidRDefault="00055438" w:rsidP="00055438">
      <w:pPr>
        <w:jc w:val="both"/>
        <w:rPr>
          <w:rFonts w:ascii="Calibri" w:eastAsia="Arial" w:hAnsi="Calibri" w:cs="Calibri"/>
          <w:color w:val="auto"/>
        </w:rPr>
      </w:pPr>
      <w:r w:rsidRPr="003F1910">
        <w:rPr>
          <w:rFonts w:ascii="Calibri" w:eastAsia="Arial" w:hAnsi="Calibri" w:cs="Calibri"/>
          <w:color w:val="auto"/>
        </w:rPr>
        <w:t>Vrjednovanje rada nastavnika i suradnika na predloženom će se programu provoditi kao i na drugim studijskim programima sastavnica Sveučilišta u Splitu, metodom anonimnog anketiranja studenata (</w:t>
      </w:r>
      <w:r w:rsidR="00702595">
        <w:fldChar w:fldCharType="begin"/>
      </w:r>
      <w:r w:rsidR="00702595">
        <w:instrText xml:space="preserve"> HYPERLINK "https://www.un</w:instrText>
      </w:r>
      <w:r w:rsidR="00702595">
        <w:instrText xml:space="preserve">ist.hr/kvaliteta/postupci-vrednovanja/vrednovanje-nastavnog-rada" \h </w:instrText>
      </w:r>
      <w:r w:rsidR="00702595">
        <w:fldChar w:fldCharType="separate"/>
      </w:r>
      <w:r w:rsidRPr="003F1910">
        <w:rPr>
          <w:rFonts w:ascii="Calibri" w:eastAsia="Arial" w:hAnsi="Calibri" w:cs="Calibri"/>
          <w:color w:val="auto"/>
          <w:u w:val="single"/>
        </w:rPr>
        <w:t>https://www.unist.hr/kvaliteta/postupci-vrednovanja/vrednovanje-</w:t>
      </w:r>
      <w:r w:rsidRPr="003F1910">
        <w:rPr>
          <w:rFonts w:ascii="Calibri" w:eastAsia="Arial" w:hAnsi="Calibri" w:cs="Calibri"/>
          <w:color w:val="auto"/>
          <w:u w:val="single"/>
        </w:rPr>
        <w:lastRenderedPageBreak/>
        <w:t>nastavnog-rada</w:t>
      </w:r>
      <w:r w:rsidR="00702595">
        <w:rPr>
          <w:rFonts w:ascii="Calibri" w:eastAsia="Arial" w:hAnsi="Calibri" w:cs="Calibri"/>
          <w:color w:val="auto"/>
          <w:u w:val="single"/>
        </w:rPr>
        <w:fldChar w:fldCharType="end"/>
      </w:r>
      <w:r w:rsidRPr="003F1910">
        <w:rPr>
          <w:rFonts w:ascii="Calibri" w:eastAsia="Arial" w:hAnsi="Calibri" w:cs="Calibri"/>
          <w:color w:val="auto"/>
        </w:rPr>
        <w:t>). Za provođenje ovog načina vrjednovanja, nadležan je Centar za unaprjeđenje kvalitete Sveučilišta u Splitu, odnosno Odbor za unaprjeđenje kvalitete Filozofskog fakulteta u Splitu.</w:t>
      </w:r>
    </w:p>
    <w:p w14:paraId="64D62107" w14:textId="6D256724" w:rsidR="00055438" w:rsidRPr="003F1910" w:rsidRDefault="00055438" w:rsidP="00055438">
      <w:pPr>
        <w:jc w:val="both"/>
        <w:rPr>
          <w:rFonts w:ascii="Calibri" w:eastAsia="Arial" w:hAnsi="Calibri" w:cs="Calibri"/>
          <w:color w:val="auto"/>
          <w:u w:val="single"/>
        </w:rPr>
      </w:pPr>
      <w:r w:rsidRPr="003F1910">
        <w:rPr>
          <w:rFonts w:ascii="Calibri" w:eastAsia="Arial" w:hAnsi="Calibri" w:cs="Calibri"/>
          <w:color w:val="auto"/>
        </w:rPr>
        <w:t xml:space="preserve">U postupku vrjednovanja sudjelovat će studenti obje godine predloženog diplomskog studija koji ispunjavanju upitnike o kvaliteti nastave, nastavnicima i suradnicima. Obradu podataka obavlja sveučilišni Centar za unapređenje kvalitete, a nastavnici dobivaju rezultate vrjednovanja svoga rada. Ovakav se oblik vrjednovanja provodi kontinuirano, na kraju svakog semestra. Primjer  vrednovanja u zimskom semestru ak. godine 22./23. za Filozofski fakultet je dostupan na </w:t>
      </w:r>
      <w:r w:rsidR="00702595">
        <w:fldChar w:fldCharType="begin"/>
      </w:r>
      <w:r w:rsidR="00702595">
        <w:instrText xml:space="preserve"> HYPERLINK "https://www.ffst.unist.hr/images</w:instrText>
      </w:r>
      <w:r w:rsidR="00702595">
        <w:instrText xml:space="preserve">/50023323/Zbirni%20izvjestaj%201.%20semestar%202022-2023_13_3_2023.pdf" \h </w:instrText>
      </w:r>
      <w:r w:rsidR="00702595">
        <w:fldChar w:fldCharType="separate"/>
      </w:r>
      <w:r w:rsidRPr="003F1910">
        <w:rPr>
          <w:rFonts w:ascii="Calibri" w:eastAsia="Arial" w:hAnsi="Calibri" w:cs="Calibri"/>
          <w:color w:val="auto"/>
          <w:u w:val="single"/>
        </w:rPr>
        <w:t>https://www.ffst.unist.hr/images/50023323/Zbirni%20izvjestaj%201.%20semestar%202022-2023_13_3_2023.pdf</w:t>
      </w:r>
      <w:r w:rsidR="00702595">
        <w:rPr>
          <w:rFonts w:ascii="Calibri" w:eastAsia="Arial" w:hAnsi="Calibri" w:cs="Calibri"/>
          <w:color w:val="auto"/>
          <w:u w:val="single"/>
        </w:rPr>
        <w:fldChar w:fldCharType="end"/>
      </w:r>
    </w:p>
    <w:p w14:paraId="52097932" w14:textId="77777777" w:rsidR="00A4115F" w:rsidRPr="003F1910" w:rsidRDefault="00A4115F" w:rsidP="00A4115F">
      <w:pPr>
        <w:spacing w:before="60" w:after="60"/>
        <w:jc w:val="both"/>
        <w:rPr>
          <w:rFonts w:ascii="Calibri" w:eastAsia="Arial" w:hAnsi="Calibri" w:cs="Calibri"/>
          <w:color w:val="auto"/>
        </w:rPr>
      </w:pPr>
      <w:r w:rsidRPr="003F1910">
        <w:rPr>
          <w:rFonts w:ascii="Calibri" w:eastAsia="Arial" w:hAnsi="Calibri" w:cs="Calibri"/>
          <w:color w:val="auto"/>
        </w:rPr>
        <w:t>Dostupnost prostornih, ljudskih i informacijskih resursa za proces učenja i poučavanja studenti na Filozofskom fakultetu vrednuju kontinuirano, putem komunikacije s predmetnim nastavnicima, mentorima te pročelnikom Odsjeka, u usmenom i pisanom obliku. Po završetku studijskog programa, studenti ispunjavaju anonimni evaluacijski obrazac u kojem vrjednujui dostupnost svih resursa tijekom studija. Ovaj oblik vrjednovanja je u nadležnosti Sveučilišta u Splitu, a studenti sudjeluju u vrednovanju rada administrativnih i stručnih službi (</w:t>
      </w:r>
      <w:r w:rsidR="00702595">
        <w:fldChar w:fldCharType="begin"/>
      </w:r>
      <w:r w:rsidR="00702595">
        <w:instrText xml:space="preserve"> HYPERLINK "https://www.unist.hr/kvaliteta/postupci</w:instrText>
      </w:r>
      <w:r w:rsidR="00702595">
        <w:instrText xml:space="preserve">-vrednovanja/vrednovanje-rada-administrativnih-i-strucnih-sluzbi" \h </w:instrText>
      </w:r>
      <w:r w:rsidR="00702595">
        <w:fldChar w:fldCharType="separate"/>
      </w:r>
      <w:r w:rsidRPr="003F1910">
        <w:rPr>
          <w:rFonts w:ascii="Calibri" w:eastAsia="Arial" w:hAnsi="Calibri" w:cs="Calibri"/>
          <w:color w:val="auto"/>
          <w:u w:val="single"/>
        </w:rPr>
        <w:t>https://www.unist.hr/kvaliteta/postupci-vrednovanja/vrednovanje-rada-administrativnih-i-strucnih-sluzbi</w:t>
      </w:r>
      <w:r w:rsidR="00702595">
        <w:rPr>
          <w:rFonts w:ascii="Calibri" w:eastAsia="Arial" w:hAnsi="Calibri" w:cs="Calibri"/>
          <w:color w:val="auto"/>
          <w:u w:val="single"/>
        </w:rPr>
        <w:fldChar w:fldCharType="end"/>
      </w:r>
      <w:r w:rsidRPr="003F1910">
        <w:rPr>
          <w:rFonts w:ascii="Calibri" w:eastAsia="Arial" w:hAnsi="Calibri" w:cs="Calibri"/>
          <w:color w:val="auto"/>
        </w:rPr>
        <w:t>) te vrednovanju cjelokupne razine studija (</w:t>
      </w:r>
      <w:r w:rsidR="00702595">
        <w:fldChar w:fldCharType="begin"/>
      </w:r>
      <w:r w:rsidR="00702595">
        <w:instrText xml:space="preserve"> HYPERLINK "https://www.unist.hr/kval</w:instrText>
      </w:r>
      <w:r w:rsidR="00702595">
        <w:instrText xml:space="preserve">iteta/postupci-vrednovanja/vrednovanje-cjelokupne-razine-studija" \h </w:instrText>
      </w:r>
      <w:r w:rsidR="00702595">
        <w:fldChar w:fldCharType="separate"/>
      </w:r>
      <w:r w:rsidRPr="003F1910">
        <w:rPr>
          <w:rFonts w:ascii="Calibri" w:eastAsia="Arial" w:hAnsi="Calibri" w:cs="Calibri"/>
          <w:color w:val="auto"/>
          <w:u w:val="single"/>
        </w:rPr>
        <w:t>https://www.unist.hr/kvaliteta/postupci-vrednovanja/vrednovanje-cjelokupne-razine-studija</w:t>
      </w:r>
      <w:r w:rsidR="00702595">
        <w:rPr>
          <w:rFonts w:ascii="Calibri" w:eastAsia="Arial" w:hAnsi="Calibri" w:cs="Calibri"/>
          <w:color w:val="auto"/>
          <w:u w:val="single"/>
        </w:rPr>
        <w:fldChar w:fldCharType="end"/>
      </w:r>
      <w:r w:rsidRPr="003F1910">
        <w:rPr>
          <w:rFonts w:ascii="Calibri" w:eastAsia="Arial" w:hAnsi="Calibri" w:cs="Calibri"/>
          <w:color w:val="auto"/>
        </w:rPr>
        <w:t xml:space="preserve">). O rezultatima navedenih vrednovanja raspravlja se na sveučilišnoj razini i razini sastavnice. </w:t>
      </w:r>
    </w:p>
    <w:p w14:paraId="507B5685" w14:textId="77777777" w:rsidR="00A4115F" w:rsidRPr="003F1910" w:rsidRDefault="00A4115F" w:rsidP="00A4115F">
      <w:pPr>
        <w:spacing w:before="60" w:after="60"/>
        <w:jc w:val="both"/>
        <w:rPr>
          <w:rFonts w:ascii="Calibri" w:eastAsia="Arial" w:hAnsi="Calibri" w:cs="Calibri"/>
          <w:color w:val="auto"/>
        </w:rPr>
      </w:pPr>
      <w:r w:rsidRPr="003F1910">
        <w:rPr>
          <w:rFonts w:ascii="Calibri" w:eastAsia="Arial" w:hAnsi="Calibri" w:cs="Calibri"/>
          <w:color w:val="auto"/>
        </w:rPr>
        <w:t>Primjeri rezultata vrednovanja za studente Filozofskog fakulteta u proteklim akademskim godinama su dostupni na:</w:t>
      </w:r>
    </w:p>
    <w:p w14:paraId="26B3009D" w14:textId="77777777" w:rsidR="00A4115F" w:rsidRPr="003F1910" w:rsidRDefault="00702595" w:rsidP="00A4115F">
      <w:pPr>
        <w:spacing w:before="60" w:after="60"/>
        <w:jc w:val="both"/>
        <w:rPr>
          <w:rFonts w:ascii="Calibri" w:eastAsia="Arial" w:hAnsi="Calibri" w:cs="Calibri"/>
          <w:color w:val="auto"/>
        </w:rPr>
      </w:pPr>
      <w:hyperlink r:id="rId21">
        <w:r w:rsidR="00A4115F" w:rsidRPr="003F1910">
          <w:rPr>
            <w:rFonts w:ascii="Calibri" w:eastAsia="Arial" w:hAnsi="Calibri" w:cs="Calibri"/>
            <w:color w:val="auto"/>
            <w:u w:val="single"/>
          </w:rPr>
          <w:t>https://www.ffst.unist.hr/images/50023323/FF-studentsko_vrednovanje_rada_strucnih_i_administrativnih_sluzbi_2021.-2022.(1).pdf</w:t>
        </w:r>
      </w:hyperlink>
    </w:p>
    <w:p w14:paraId="3C2B47C6" w14:textId="77777777" w:rsidR="00A4115F" w:rsidRPr="003F1910" w:rsidRDefault="00702595" w:rsidP="00A4115F">
      <w:pPr>
        <w:spacing w:before="60" w:after="60"/>
        <w:jc w:val="both"/>
        <w:rPr>
          <w:rFonts w:ascii="Calibri" w:eastAsia="Arial" w:hAnsi="Calibri" w:cs="Calibri"/>
          <w:color w:val="auto"/>
        </w:rPr>
      </w:pPr>
      <w:hyperlink r:id="rId22">
        <w:r w:rsidR="00A4115F" w:rsidRPr="003F1910">
          <w:rPr>
            <w:rFonts w:ascii="Calibri" w:eastAsia="Arial" w:hAnsi="Calibri" w:cs="Calibri"/>
            <w:color w:val="auto"/>
            <w:u w:val="single"/>
          </w:rPr>
          <w:t>https://www.ffst.unist.hr/images/50023323/FF%20-%20zbirno%20izvjesce(1).pdf</w:t>
        </w:r>
      </w:hyperlink>
    </w:p>
    <w:p w14:paraId="636D4E5F" w14:textId="2B1A03A5" w:rsidR="00A4115F" w:rsidRPr="003F1910" w:rsidRDefault="00A4115F" w:rsidP="00A4115F">
      <w:pPr>
        <w:spacing w:before="60" w:after="60"/>
        <w:jc w:val="both"/>
        <w:rPr>
          <w:rFonts w:ascii="Calibri" w:eastAsia="Arial" w:hAnsi="Calibri" w:cs="Calibri"/>
          <w:color w:val="auto"/>
        </w:rPr>
      </w:pPr>
      <w:r w:rsidRPr="003F1910">
        <w:rPr>
          <w:rFonts w:ascii="Calibri" w:eastAsia="Arial" w:hAnsi="Calibri" w:cs="Calibri"/>
          <w:color w:val="auto"/>
        </w:rPr>
        <w:t xml:space="preserve">Praćenje studentske prolaznosti po </w:t>
      </w:r>
      <w:r w:rsidR="00F8360C" w:rsidRPr="003F1910">
        <w:rPr>
          <w:rFonts w:ascii="Calibri" w:eastAsia="Arial" w:hAnsi="Calibri" w:cs="Calibri"/>
          <w:color w:val="auto"/>
        </w:rPr>
        <w:t>kolegijima</w:t>
      </w:r>
      <w:r w:rsidRPr="003F1910">
        <w:rPr>
          <w:rFonts w:ascii="Calibri" w:eastAsia="Arial" w:hAnsi="Calibri" w:cs="Calibri"/>
          <w:color w:val="auto"/>
        </w:rPr>
        <w:t xml:space="preserve"> i na studiju u cjelini provodi se analizom uspješnosti studiranja (</w:t>
      </w:r>
      <w:r w:rsidR="00702595">
        <w:fldChar w:fldCharType="begin"/>
      </w:r>
      <w:r w:rsidR="00702595">
        <w:instrText xml:space="preserve"> HYPERLINK "https://www.unist.hr/kvaliteta/postupci-vrednovanja/analiza-uspjesnosti-studiranja" \h </w:instrText>
      </w:r>
      <w:r w:rsidR="00702595">
        <w:fldChar w:fldCharType="separate"/>
      </w:r>
      <w:r w:rsidRPr="003F1910">
        <w:rPr>
          <w:rFonts w:ascii="Calibri" w:eastAsia="Arial" w:hAnsi="Calibri" w:cs="Calibri"/>
          <w:color w:val="auto"/>
          <w:u w:val="single"/>
        </w:rPr>
        <w:t>https://www.unist.hr/kvaliteta/postupci-vrednovanja/analiza-uspjesnosti-studiranja</w:t>
      </w:r>
      <w:r w:rsidR="00702595">
        <w:rPr>
          <w:rFonts w:ascii="Calibri" w:eastAsia="Arial" w:hAnsi="Calibri" w:cs="Calibri"/>
          <w:color w:val="auto"/>
          <w:u w:val="single"/>
        </w:rPr>
        <w:fldChar w:fldCharType="end"/>
      </w:r>
      <w:r w:rsidRPr="003F1910">
        <w:rPr>
          <w:rFonts w:ascii="Calibri" w:eastAsia="Arial" w:hAnsi="Calibri" w:cs="Calibri"/>
          <w:color w:val="auto"/>
        </w:rPr>
        <w:t xml:space="preserve">). Proces je u nadležnosti Sveučilišta u Splitu. </w:t>
      </w:r>
    </w:p>
    <w:p w14:paraId="73646B60" w14:textId="2617ED0C" w:rsidR="00A4115F" w:rsidRPr="003F1910" w:rsidRDefault="00A4115F" w:rsidP="00A4115F">
      <w:pPr>
        <w:jc w:val="both"/>
        <w:rPr>
          <w:rFonts w:ascii="Calibri" w:eastAsia="Arial" w:hAnsi="Calibri" w:cs="Calibri"/>
          <w:color w:val="auto"/>
        </w:rPr>
      </w:pPr>
      <w:r w:rsidRPr="003F1910">
        <w:rPr>
          <w:rFonts w:ascii="Calibri" w:eastAsia="Arial" w:hAnsi="Calibri" w:cs="Calibri"/>
          <w:color w:val="auto"/>
        </w:rPr>
        <w:t xml:space="preserve">Pored navedenog, korištenjem podataka ISVU sustava, Služba za studentske poslove periodično izrađuje izvještaj o prolaznosti na pojedinim ispitima, prosječnoj ocjeni studenata koji su položili ispit za svaki pojedini ispit po svakom ispitnom roku te postotak studenata koji putem kolokvija i ostalih dogovorenih standarda kvalitete polažu ispit bez obveze polaganja usmenog/pisanog ispita iz pojedinog </w:t>
      </w:r>
      <w:r w:rsidR="00F8360C" w:rsidRPr="003F1910">
        <w:rPr>
          <w:rFonts w:ascii="Calibri" w:eastAsia="Arial" w:hAnsi="Calibri" w:cs="Calibri"/>
          <w:color w:val="auto"/>
        </w:rPr>
        <w:t>kolegija</w:t>
      </w:r>
      <w:r w:rsidRPr="003F1910">
        <w:rPr>
          <w:rFonts w:ascii="Calibri" w:eastAsia="Arial" w:hAnsi="Calibri" w:cs="Calibri"/>
          <w:color w:val="auto"/>
        </w:rPr>
        <w:t>. Ti su rezultati dostupni Upravi Fakulteta te Fakultetskom vijeću</w:t>
      </w:r>
    </w:p>
    <w:p w14:paraId="6E782C0C" w14:textId="7FCD3037" w:rsidR="00A4115F" w:rsidRPr="003F1910" w:rsidRDefault="00A4115F" w:rsidP="00A4115F">
      <w:pPr>
        <w:spacing w:after="280"/>
        <w:jc w:val="both"/>
        <w:rPr>
          <w:rFonts w:ascii="Calibri" w:eastAsia="Arial" w:hAnsi="Calibri" w:cs="Calibri"/>
          <w:color w:val="auto"/>
        </w:rPr>
      </w:pPr>
      <w:r w:rsidRPr="003F1910">
        <w:rPr>
          <w:rFonts w:ascii="Calibri" w:eastAsia="Arial" w:hAnsi="Calibri" w:cs="Calibri"/>
          <w:color w:val="auto"/>
        </w:rPr>
        <w:t xml:space="preserve">Studentska praksa se vrednuje na više razina na postojećim studijskim programima Fakulteta. Sastavni dio izvještaja s praktičnih dijelova nastave (metodičke vježbe, terenska nastava, praktikumi i školske prakse, prakse u ustanovama ranog i predškolskog odgoja i obrazovanja) je i studentsko vrednovanje prakse i kvalitete rada mentora za što su nadležni nositelji </w:t>
      </w:r>
      <w:r w:rsidR="00F8360C" w:rsidRPr="003F1910">
        <w:rPr>
          <w:rFonts w:ascii="Calibri" w:eastAsia="Arial" w:hAnsi="Calibri" w:cs="Calibri"/>
          <w:color w:val="auto"/>
        </w:rPr>
        <w:t>kolegija</w:t>
      </w:r>
      <w:r w:rsidRPr="003F1910">
        <w:rPr>
          <w:rFonts w:ascii="Calibri" w:eastAsia="Arial" w:hAnsi="Calibri" w:cs="Calibri"/>
          <w:color w:val="auto"/>
        </w:rPr>
        <w:t xml:space="preserve"> u sklopu kojih studenti odlaze na praksu. S ciljem unaprjeđenja suradnje s mentorima zaduženima za studentsku praksu, Fakultet periodično organizira razmjenu iskustava s mentorima u obliku sastanaka, radionica ili edukacija. Posljednji primjer takvog oblika rada su aktivnosti održane na konferenciji 2022. </w:t>
      </w:r>
      <w:r w:rsidRPr="003F1910">
        <w:rPr>
          <w:rFonts w:ascii="Calibri" w:eastAsia="Arial" w:hAnsi="Calibri" w:cs="Calibri"/>
          <w:i/>
          <w:color w:val="auto"/>
        </w:rPr>
        <w:t xml:space="preserve">Nastavničkim kompetencijama prema </w:t>
      </w:r>
      <w:r w:rsidRPr="003F1910">
        <w:rPr>
          <w:rFonts w:ascii="Calibri" w:eastAsia="Arial" w:hAnsi="Calibri" w:cs="Calibri"/>
          <w:i/>
          <w:color w:val="auto"/>
        </w:rPr>
        <w:lastRenderedPageBreak/>
        <w:t>kompetencijama studenata</w:t>
      </w:r>
      <w:r w:rsidRPr="003F1910">
        <w:rPr>
          <w:rFonts w:ascii="Calibri" w:eastAsia="Arial" w:hAnsi="Calibri" w:cs="Calibri"/>
          <w:color w:val="auto"/>
        </w:rPr>
        <w:t xml:space="preserve"> godine (</w:t>
      </w:r>
      <w:r w:rsidR="00702595">
        <w:fldChar w:fldCharType="begin"/>
      </w:r>
      <w:r w:rsidR="00702595">
        <w:instrText xml:space="preserve"> HYPERLINK "https://www.ffst.unist.hr/dogadanja?@=23s8t" \l "news_105148" \h </w:instrText>
      </w:r>
      <w:r w:rsidR="00702595">
        <w:fldChar w:fldCharType="separate"/>
      </w:r>
      <w:r w:rsidRPr="003F1910">
        <w:rPr>
          <w:rFonts w:ascii="Calibri" w:eastAsia="Arial" w:hAnsi="Calibri" w:cs="Calibri"/>
          <w:color w:val="auto"/>
          <w:u w:val="single"/>
        </w:rPr>
        <w:t>https://www.ffst.unist.hr/dogadanja?@=23s8t#news_105148</w:t>
      </w:r>
      <w:r w:rsidR="00702595">
        <w:rPr>
          <w:rFonts w:ascii="Calibri" w:eastAsia="Arial" w:hAnsi="Calibri" w:cs="Calibri"/>
          <w:color w:val="auto"/>
          <w:u w:val="single"/>
        </w:rPr>
        <w:fldChar w:fldCharType="end"/>
      </w:r>
      <w:r w:rsidRPr="003F1910">
        <w:rPr>
          <w:rFonts w:ascii="Calibri" w:eastAsia="Arial" w:hAnsi="Calibri" w:cs="Calibri"/>
          <w:color w:val="auto"/>
        </w:rPr>
        <w:t xml:space="preserve"> na kojoj je sudjelovalo više od 100 mentora iz vježbaonica Filozofskog fakulteta koji su u panel-raspravama iznosili svoja iskustva o studentskoj praksi i davali prijedloge za unaprjeđenje praktičnog dijela nastave studijskih programa Fakulteta. </w:t>
      </w:r>
    </w:p>
    <w:p w14:paraId="133EB10A" w14:textId="77777777" w:rsidR="00A4115F" w:rsidRPr="003F1910" w:rsidRDefault="00A4115F" w:rsidP="00A4115F">
      <w:pPr>
        <w:spacing w:before="280" w:after="280"/>
        <w:jc w:val="both"/>
        <w:rPr>
          <w:rFonts w:ascii="Calibri" w:eastAsia="Arial" w:hAnsi="Calibri" w:cs="Calibri"/>
          <w:color w:val="auto"/>
        </w:rPr>
      </w:pPr>
      <w:r w:rsidRPr="003F1910">
        <w:rPr>
          <w:rFonts w:ascii="Calibri" w:eastAsia="Arial" w:hAnsi="Calibri" w:cs="Calibri"/>
          <w:color w:val="auto"/>
        </w:rPr>
        <w:t>Stručna praksa u nastavnoj bazi vrednuje se sukladno Pravilniku o nastavnim bazama (</w:t>
      </w:r>
      <w:r w:rsidR="00702595">
        <w:fldChar w:fldCharType="begin"/>
      </w:r>
      <w:r w:rsidR="00702595">
        <w:instrText xml:space="preserve"> HYPERLINK "https://www.ffst.unist.hr/_download/repository/Pravilnik_o_nastavnim_bazama_FF_u_Splitu%5b2%5d.pdf" \h </w:instrText>
      </w:r>
      <w:r w:rsidR="00702595">
        <w:fldChar w:fldCharType="separate"/>
      </w:r>
      <w:r w:rsidRPr="003F1910">
        <w:rPr>
          <w:rFonts w:ascii="Calibri" w:eastAsia="Arial" w:hAnsi="Calibri" w:cs="Calibri"/>
          <w:color w:val="auto"/>
          <w:u w:val="single"/>
        </w:rPr>
        <w:t>https://www.ffst.unist.hr/_download/repository/Pravilnik_o_nastavnim_bazama_FF_u_Splitu[2].pdf</w:t>
      </w:r>
      <w:r w:rsidR="00702595">
        <w:rPr>
          <w:rFonts w:ascii="Calibri" w:eastAsia="Arial" w:hAnsi="Calibri" w:cs="Calibri"/>
          <w:color w:val="auto"/>
          <w:u w:val="single"/>
        </w:rPr>
        <w:fldChar w:fldCharType="end"/>
      </w:r>
      <w:r w:rsidRPr="003F1910">
        <w:rPr>
          <w:rFonts w:ascii="Calibri" w:eastAsia="Arial" w:hAnsi="Calibri" w:cs="Calibri"/>
          <w:color w:val="auto"/>
        </w:rPr>
        <w:t xml:space="preserve">). Za vrednovanje stručne prakse u nastavnim bazama nadležan je fakultetski koordinator za nastavne baze te odsječki koordinatori. Vrednovanja se provode periodično, a 2020. godine je provedeno posljednje vrednovanje stručne prakse u nastavnoj bazi za 11 nastavnih baza Fakulteta (rezultati dostupni kod koordinatora). </w:t>
      </w:r>
    </w:p>
    <w:p w14:paraId="671A76AA" w14:textId="77777777" w:rsidR="00A4115F" w:rsidRPr="003F1910" w:rsidRDefault="00A4115F" w:rsidP="00A4115F">
      <w:pPr>
        <w:jc w:val="both"/>
        <w:rPr>
          <w:rFonts w:ascii="Calibri" w:hAnsi="Calibri" w:cs="Calibri"/>
          <w:b/>
          <w:caps/>
          <w:color w:val="auto"/>
        </w:rPr>
      </w:pPr>
      <w:r w:rsidRPr="003F1910">
        <w:rPr>
          <w:rFonts w:ascii="Calibri" w:eastAsia="Arial" w:hAnsi="Calibri" w:cs="Calibri"/>
          <w:color w:val="auto"/>
        </w:rPr>
        <w:t>Sukladno Akcijskom planu Filozofskog fakulteta u Splitu za razdoblje 2022. – 2027. nastalog temeljem reakreditacijskog postupka iz 2021. godine (</w:t>
      </w:r>
      <w:r w:rsidR="00702595">
        <w:fldChar w:fldCharType="begin"/>
      </w:r>
      <w:r w:rsidR="00702595">
        <w:instrText xml:space="preserve"> HYPERLINK "https://www.ffst.unist.hr/_download/repository/Akcijski_plan_na_temelju_Izvjesca_strucnog_povjerenstva_u_postupku_reakreditacije_FFST_2022%5B1%5D.pdf" \h </w:instrText>
      </w:r>
      <w:r w:rsidR="00702595">
        <w:fldChar w:fldCharType="separate"/>
      </w:r>
      <w:r w:rsidRPr="003F1910">
        <w:rPr>
          <w:rFonts w:ascii="Calibri" w:eastAsia="Arial" w:hAnsi="Calibri" w:cs="Calibri"/>
          <w:color w:val="auto"/>
          <w:u w:val="single"/>
        </w:rPr>
        <w:t>https://www.ffst.unist.hr/_download/repository/Akcijski_plan_na_temelju_Izvjesca_strucnog_povjerenstva_u_postupku_reakreditacije_FFST_2022%5B1%5D.pdf</w:t>
      </w:r>
      <w:r w:rsidR="00702595">
        <w:rPr>
          <w:rFonts w:ascii="Calibri" w:eastAsia="Arial" w:hAnsi="Calibri" w:cs="Calibri"/>
          <w:color w:val="auto"/>
          <w:u w:val="single"/>
        </w:rPr>
        <w:fldChar w:fldCharType="end"/>
      </w:r>
      <w:r w:rsidRPr="003F1910">
        <w:rPr>
          <w:rFonts w:ascii="Calibri" w:eastAsia="Arial" w:hAnsi="Calibri" w:cs="Calibri"/>
          <w:color w:val="auto"/>
        </w:rPr>
        <w:t>), s ciljem provođenja formalnog vrednovanja nastavnih baza i mentora na stručnoj praksi, do svibnja 2024. godine je planirana izrada  postupaka vrednovanja obvezne prakse i mentora na praksi. Navedeni je postupak u nadležnosti Centra za istraživanje i razvoj cjeloživotnog obrazovanja Fakulteta te prodekana za nastavu i studentska pitanja, a sudjelovat će i predstavnici odsjeka i koordinatori za nastavne baze.</w:t>
      </w:r>
    </w:p>
    <w:p w14:paraId="4EF2D1DA" w14:textId="77777777" w:rsidR="00A4115F" w:rsidRPr="003F1910" w:rsidRDefault="00A4115F" w:rsidP="00055438">
      <w:pPr>
        <w:jc w:val="both"/>
        <w:rPr>
          <w:rFonts w:ascii="Calibri" w:hAnsi="Calibri" w:cs="Calibri"/>
          <w:color w:val="auto"/>
        </w:rPr>
      </w:pPr>
    </w:p>
    <w:p w14:paraId="34820F81" w14:textId="74238837" w:rsidR="00017733" w:rsidRPr="003F1910" w:rsidRDefault="00595530" w:rsidP="00017733">
      <w:pPr>
        <w:jc w:val="both"/>
        <w:rPr>
          <w:rFonts w:ascii="Calibri" w:hAnsi="Calibri" w:cs="Calibri"/>
          <w:color w:val="auto"/>
          <w:lang w:val="hr-HR"/>
        </w:rPr>
      </w:pPr>
      <w:r w:rsidRPr="003F1910">
        <w:rPr>
          <w:rFonts w:ascii="Calibri" w:hAnsi="Calibri" w:cs="Calibri"/>
          <w:color w:val="auto"/>
          <w:lang w:val="hr-HR"/>
        </w:rPr>
        <w:t xml:space="preserve">1.4. Visoko učilište informira javnost o svojim studijima, planovima za donošenje novih, odnosno </w:t>
      </w:r>
      <w:r w:rsidR="00AD4891" w:rsidRPr="003F1910">
        <w:rPr>
          <w:rFonts w:ascii="Calibri" w:hAnsi="Calibri" w:cs="Calibri"/>
          <w:color w:val="auto"/>
          <w:lang w:val="hr-HR"/>
        </w:rPr>
        <w:t xml:space="preserve">o </w:t>
      </w:r>
      <w:r w:rsidRPr="003F1910">
        <w:rPr>
          <w:rFonts w:ascii="Calibri" w:hAnsi="Calibri" w:cs="Calibri"/>
          <w:color w:val="auto"/>
          <w:lang w:val="hr-HR"/>
        </w:rPr>
        <w:t>izmjenama postojećih studija.</w:t>
      </w:r>
    </w:p>
    <w:p w14:paraId="5E933DA3" w14:textId="507275D1" w:rsidR="00D16A04" w:rsidRPr="003F1910" w:rsidRDefault="003C5A5B" w:rsidP="00017733">
      <w:pPr>
        <w:jc w:val="both"/>
        <w:rPr>
          <w:rFonts w:ascii="Calibri" w:hAnsi="Calibri" w:cs="Calibri"/>
          <w:color w:val="auto"/>
          <w:lang w:val="hr-HR"/>
        </w:rPr>
      </w:pPr>
      <w:proofErr w:type="spellStart"/>
      <w:r w:rsidRPr="003F1910">
        <w:rPr>
          <w:rFonts w:ascii="Calibri" w:hAnsi="Calibri" w:cs="Calibri"/>
          <w:color w:val="auto"/>
          <w:lang w:val="hr-HR"/>
        </w:rPr>
        <w:t>Samoanaliza</w:t>
      </w:r>
      <w:proofErr w:type="spellEnd"/>
      <w:r w:rsidRPr="003F1910">
        <w:rPr>
          <w:rFonts w:ascii="Calibri" w:hAnsi="Calibri" w:cs="Calibri"/>
          <w:color w:val="auto"/>
          <w:lang w:val="hr-HR"/>
        </w:rPr>
        <w:t xml:space="preserve"> </w:t>
      </w:r>
      <w:r w:rsidR="00D03DFC" w:rsidRPr="003F1910">
        <w:rPr>
          <w:rFonts w:ascii="Calibri" w:hAnsi="Calibri" w:cs="Calibri"/>
          <w:color w:val="auto"/>
          <w:lang w:val="hr-HR"/>
        </w:rPr>
        <w:t>v</w:t>
      </w:r>
      <w:r w:rsidRPr="003F1910">
        <w:rPr>
          <w:rFonts w:ascii="Calibri" w:hAnsi="Calibri" w:cs="Calibri"/>
          <w:color w:val="auto"/>
          <w:lang w:val="hr-HR"/>
        </w:rPr>
        <w:t>isokog učilišta:</w:t>
      </w:r>
    </w:p>
    <w:p w14:paraId="462F281D" w14:textId="27595122" w:rsidR="00EC2EB6" w:rsidRPr="003F1910" w:rsidRDefault="00FE552A" w:rsidP="00EC2EB6">
      <w:pPr>
        <w:jc w:val="both"/>
        <w:rPr>
          <w:rFonts w:ascii="Calibri" w:hAnsi="Calibri" w:cs="Calibri"/>
          <w:color w:val="auto"/>
          <w:lang w:val="hr-HR"/>
        </w:rPr>
      </w:pPr>
      <w:bookmarkStart w:id="24" w:name="_Toc127958581"/>
      <w:bookmarkStart w:id="25" w:name="_Toc127959968"/>
      <w:bookmarkStart w:id="26" w:name="_Toc127960104"/>
      <w:r w:rsidRPr="003F1910">
        <w:rPr>
          <w:rFonts w:ascii="Calibri" w:hAnsi="Calibri" w:cs="Calibri"/>
          <w:color w:val="auto"/>
          <w:lang w:val="hr-HR"/>
        </w:rPr>
        <w:t xml:space="preserve">Filozofski fakultet u Splitu redovito informira </w:t>
      </w:r>
      <w:r w:rsidR="00EC2EB6" w:rsidRPr="003F1910">
        <w:rPr>
          <w:rFonts w:ascii="Calibri" w:hAnsi="Calibri" w:cs="Calibri"/>
          <w:color w:val="auto"/>
          <w:lang w:val="hr-HR"/>
        </w:rPr>
        <w:t xml:space="preserve">potencijalne studente i druge </w:t>
      </w:r>
      <w:r w:rsidRPr="003F1910">
        <w:rPr>
          <w:rFonts w:ascii="Calibri" w:hAnsi="Calibri" w:cs="Calibri"/>
          <w:color w:val="auto"/>
          <w:lang w:val="hr-HR"/>
        </w:rPr>
        <w:t>vanjske dionike o novim studijskim programima</w:t>
      </w:r>
      <w:r w:rsidR="00EC2EB6" w:rsidRPr="003F1910">
        <w:rPr>
          <w:rFonts w:ascii="Calibri" w:hAnsi="Calibri" w:cs="Calibri"/>
          <w:color w:val="auto"/>
          <w:lang w:val="hr-HR"/>
        </w:rPr>
        <w:t xml:space="preserve"> te značajnijim promjenama u postojećim studijskim programima Fakulteta. Fakultet svoje postojeće samofinancirajuće studijske programe (sveučilišni prijediplomski studij </w:t>
      </w:r>
      <w:proofErr w:type="spellStart"/>
      <w:r w:rsidR="00EC2EB6" w:rsidRPr="003F1910">
        <w:rPr>
          <w:rFonts w:ascii="Calibri" w:hAnsi="Calibri" w:cs="Calibri"/>
          <w:color w:val="auto"/>
          <w:lang w:val="hr-HR"/>
        </w:rPr>
        <w:t>Psychology</w:t>
      </w:r>
      <w:proofErr w:type="spellEnd"/>
      <w:r w:rsidR="00EC2EB6" w:rsidRPr="003F1910">
        <w:rPr>
          <w:rFonts w:ascii="Calibri" w:hAnsi="Calibri" w:cs="Calibri"/>
          <w:color w:val="auto"/>
          <w:lang w:val="hr-HR"/>
        </w:rPr>
        <w:t xml:space="preserve">, sveučilišni diplomski studij </w:t>
      </w:r>
      <w:proofErr w:type="spellStart"/>
      <w:r w:rsidR="00EC2EB6" w:rsidRPr="003F1910">
        <w:rPr>
          <w:rFonts w:ascii="Calibri" w:hAnsi="Calibri" w:cs="Calibri"/>
          <w:color w:val="auto"/>
          <w:lang w:val="hr-HR"/>
        </w:rPr>
        <w:t>Democracy</w:t>
      </w:r>
      <w:proofErr w:type="spellEnd"/>
      <w:r w:rsidR="00EC2EB6" w:rsidRPr="003F1910">
        <w:rPr>
          <w:rFonts w:ascii="Calibri" w:hAnsi="Calibri" w:cs="Calibri"/>
          <w:color w:val="auto"/>
          <w:lang w:val="hr-HR"/>
        </w:rPr>
        <w:t xml:space="preserve"> </w:t>
      </w:r>
      <w:proofErr w:type="spellStart"/>
      <w:r w:rsidR="00EC2EB6" w:rsidRPr="003F1910">
        <w:rPr>
          <w:rFonts w:ascii="Calibri" w:hAnsi="Calibri" w:cs="Calibri"/>
          <w:color w:val="auto"/>
          <w:lang w:val="hr-HR"/>
        </w:rPr>
        <w:t>and</w:t>
      </w:r>
      <w:proofErr w:type="spellEnd"/>
      <w:r w:rsidR="00EC2EB6" w:rsidRPr="003F1910">
        <w:rPr>
          <w:rFonts w:ascii="Calibri" w:hAnsi="Calibri" w:cs="Calibri"/>
          <w:color w:val="auto"/>
          <w:lang w:val="hr-HR"/>
        </w:rPr>
        <w:t xml:space="preserve"> </w:t>
      </w:r>
      <w:proofErr w:type="spellStart"/>
      <w:r w:rsidR="00EC2EB6" w:rsidRPr="003F1910">
        <w:rPr>
          <w:rFonts w:ascii="Calibri" w:hAnsi="Calibri" w:cs="Calibri"/>
          <w:color w:val="auto"/>
          <w:lang w:val="hr-HR"/>
        </w:rPr>
        <w:t>Resilience</w:t>
      </w:r>
      <w:proofErr w:type="spellEnd"/>
      <w:r w:rsidR="00EC2EB6" w:rsidRPr="003F1910">
        <w:rPr>
          <w:rFonts w:ascii="Calibri" w:hAnsi="Calibri" w:cs="Calibri"/>
          <w:color w:val="auto"/>
          <w:lang w:val="hr-HR"/>
        </w:rPr>
        <w:t xml:space="preserve"> </w:t>
      </w:r>
      <w:proofErr w:type="spellStart"/>
      <w:r w:rsidR="00EC2EB6" w:rsidRPr="003F1910">
        <w:rPr>
          <w:rFonts w:ascii="Calibri" w:hAnsi="Calibri" w:cs="Calibri"/>
          <w:color w:val="auto"/>
          <w:lang w:val="hr-HR"/>
        </w:rPr>
        <w:t>in</w:t>
      </w:r>
      <w:proofErr w:type="spellEnd"/>
      <w:r w:rsidR="00EC2EB6" w:rsidRPr="003F1910">
        <w:rPr>
          <w:rFonts w:ascii="Calibri" w:hAnsi="Calibri" w:cs="Calibri"/>
          <w:color w:val="auto"/>
          <w:lang w:val="hr-HR"/>
        </w:rPr>
        <w:t xml:space="preserve"> </w:t>
      </w:r>
      <w:proofErr w:type="spellStart"/>
      <w:r w:rsidR="00EC2EB6" w:rsidRPr="003F1910">
        <w:rPr>
          <w:rFonts w:ascii="Calibri" w:hAnsi="Calibri" w:cs="Calibri"/>
          <w:color w:val="auto"/>
          <w:lang w:val="hr-HR"/>
        </w:rPr>
        <w:t>Modern</w:t>
      </w:r>
      <w:proofErr w:type="spellEnd"/>
      <w:r w:rsidR="00EC2EB6" w:rsidRPr="003F1910">
        <w:rPr>
          <w:rFonts w:ascii="Calibri" w:hAnsi="Calibri" w:cs="Calibri"/>
          <w:color w:val="auto"/>
          <w:lang w:val="hr-HR"/>
        </w:rPr>
        <w:t xml:space="preserve"> </w:t>
      </w:r>
      <w:proofErr w:type="spellStart"/>
      <w:r w:rsidR="00EC2EB6" w:rsidRPr="003F1910">
        <w:rPr>
          <w:rFonts w:ascii="Calibri" w:hAnsi="Calibri" w:cs="Calibri"/>
          <w:color w:val="auto"/>
          <w:lang w:val="hr-HR"/>
        </w:rPr>
        <w:t>Society</w:t>
      </w:r>
      <w:proofErr w:type="spellEnd"/>
      <w:r w:rsidR="00EC2EB6" w:rsidRPr="003F1910">
        <w:rPr>
          <w:rFonts w:ascii="Calibri" w:hAnsi="Calibri" w:cs="Calibri"/>
          <w:color w:val="auto"/>
          <w:lang w:val="hr-HR"/>
        </w:rPr>
        <w:t xml:space="preserve">) oglašava na specijaliziranim globalnim platformama za studijske programe. Administrator za društvene mreže Fakulteta kontinuirano objavljuje sadržaje na službenim fakultetskim društvenim mrežama gdje se objavljuju i informacije o novim studijskim programima. Ured za međunarodnu suradnju također sudjeluje u informiranju studenata i vanjskih dionika o studijskim programima Filozofskog fakulteta, a u promociji studijskih programa važnu ulogu ima i Sveučilište u Splitu kao partner SEA-EU alijanse. Filozofski fakultet potencijalne studente i vanjske dionike informira o svojim studijskim programima i na danima otvorenih vrata te sličnim događanjima (primjeri dostupni na: </w:t>
      </w:r>
      <w:hyperlink r:id="rId23" w:anchor="news_105148" w:history="1">
        <w:r w:rsidR="00EC2EB6" w:rsidRPr="003F1910">
          <w:rPr>
            <w:rStyle w:val="Hiperveza"/>
            <w:rFonts w:ascii="Calibri" w:hAnsi="Calibri" w:cs="Calibri"/>
            <w:color w:val="auto"/>
            <w:lang w:val="hr-HR"/>
          </w:rPr>
          <w:t>https://www.ffst.unist.hr/dogadanja?@=23s24#news_105148</w:t>
        </w:r>
      </w:hyperlink>
      <w:r w:rsidR="00EC2EB6" w:rsidRPr="003F1910">
        <w:rPr>
          <w:rFonts w:ascii="Calibri" w:hAnsi="Calibri" w:cs="Calibri"/>
          <w:color w:val="auto"/>
          <w:lang w:val="hr-HR"/>
        </w:rPr>
        <w:t xml:space="preserve">  </w:t>
      </w:r>
    </w:p>
    <w:p w14:paraId="1A22B19C" w14:textId="0C4437BC" w:rsidR="00EC2EB6" w:rsidRPr="003F1910" w:rsidRDefault="00702595" w:rsidP="00EC2EB6">
      <w:pPr>
        <w:jc w:val="both"/>
        <w:rPr>
          <w:rFonts w:ascii="Calibri" w:hAnsi="Calibri" w:cs="Calibri"/>
          <w:color w:val="auto"/>
          <w:lang w:val="hr-HR"/>
        </w:rPr>
      </w:pPr>
      <w:hyperlink r:id="rId24" w:anchor="news_105148" w:history="1">
        <w:r w:rsidR="00EC2EB6" w:rsidRPr="003F1910">
          <w:rPr>
            <w:rStyle w:val="Hiperveza"/>
            <w:rFonts w:ascii="Calibri" w:hAnsi="Calibri" w:cs="Calibri"/>
            <w:color w:val="auto"/>
            <w:lang w:val="hr-HR"/>
          </w:rPr>
          <w:t>https://www.ffst.unist.hr/dogadanja?@=23eun#news_105148</w:t>
        </w:r>
      </w:hyperlink>
      <w:r w:rsidR="00EC2EB6" w:rsidRPr="003F1910">
        <w:rPr>
          <w:rFonts w:ascii="Calibri" w:hAnsi="Calibri" w:cs="Calibri"/>
          <w:color w:val="auto"/>
          <w:lang w:val="hr-HR"/>
        </w:rPr>
        <w:t xml:space="preserve">) te drugim manifestacijama Fakulteta (Advent na Filozofskom, </w:t>
      </w:r>
      <w:proofErr w:type="spellStart"/>
      <w:r w:rsidR="00EC2EB6" w:rsidRPr="003F1910">
        <w:rPr>
          <w:rFonts w:ascii="Calibri" w:hAnsi="Calibri" w:cs="Calibri"/>
          <w:color w:val="auto"/>
          <w:lang w:val="hr-HR"/>
        </w:rPr>
        <w:t>Friendship</w:t>
      </w:r>
      <w:proofErr w:type="spellEnd"/>
      <w:r w:rsidR="00EC2EB6" w:rsidRPr="003F1910">
        <w:rPr>
          <w:rFonts w:ascii="Calibri" w:hAnsi="Calibri" w:cs="Calibri"/>
          <w:color w:val="auto"/>
          <w:lang w:val="hr-HR"/>
        </w:rPr>
        <w:t xml:space="preserve"> </w:t>
      </w:r>
      <w:proofErr w:type="spellStart"/>
      <w:r w:rsidR="00EC2EB6" w:rsidRPr="003F1910">
        <w:rPr>
          <w:rFonts w:ascii="Calibri" w:hAnsi="Calibri" w:cs="Calibri"/>
          <w:color w:val="auto"/>
          <w:lang w:val="hr-HR"/>
        </w:rPr>
        <w:t>in</w:t>
      </w:r>
      <w:proofErr w:type="spellEnd"/>
      <w:r w:rsidR="00EC2EB6" w:rsidRPr="003F1910">
        <w:rPr>
          <w:rFonts w:ascii="Calibri" w:hAnsi="Calibri" w:cs="Calibri"/>
          <w:color w:val="auto"/>
          <w:lang w:val="hr-HR"/>
        </w:rPr>
        <w:t xml:space="preserve"> May) namijenjenima otvaranju prema lokalnoj zajednici i široj javnosti. </w:t>
      </w:r>
    </w:p>
    <w:p w14:paraId="06235D0C" w14:textId="01BC0334" w:rsidR="00EC2EB6" w:rsidRPr="003F1910" w:rsidRDefault="00EC2EB6" w:rsidP="00EC2EB6">
      <w:pPr>
        <w:jc w:val="both"/>
        <w:rPr>
          <w:rFonts w:ascii="Calibri" w:hAnsi="Calibri" w:cs="Calibri"/>
          <w:color w:val="auto"/>
          <w:lang w:val="hr-HR"/>
        </w:rPr>
      </w:pPr>
      <w:r w:rsidRPr="003F1910">
        <w:rPr>
          <w:rFonts w:ascii="Calibri" w:hAnsi="Calibri" w:cs="Calibri"/>
          <w:color w:val="auto"/>
          <w:lang w:val="hr-HR"/>
        </w:rPr>
        <w:lastRenderedPageBreak/>
        <w:t>Filozofski fakultet u Splitu sudjeluje na lokalnim i međunarodnim sajmovima obrazovanja na kojima se promoviraju njegovi studijski programi. U 2022. godini Fakultet je prezentirao svoje programe na Dubrovnik EXPO (</w:t>
      </w:r>
      <w:hyperlink r:id="rId25" w:history="1">
        <w:r w:rsidRPr="003F1910">
          <w:rPr>
            <w:rStyle w:val="Hiperveza"/>
            <w:rFonts w:ascii="Calibri" w:hAnsi="Calibri" w:cs="Calibri"/>
            <w:color w:val="auto"/>
            <w:lang w:val="hr-HR"/>
          </w:rPr>
          <w:t>https://www.ffst.unist.hr/dogadanja?@=23iz8</w:t>
        </w:r>
      </w:hyperlink>
      <w:r w:rsidRPr="003F1910">
        <w:rPr>
          <w:rFonts w:ascii="Calibri" w:hAnsi="Calibri" w:cs="Calibri"/>
          <w:color w:val="auto"/>
          <w:lang w:val="hr-HR"/>
        </w:rPr>
        <w:t xml:space="preserve">). Kao jedno od 12 visokih učilišta u Hrvatskoj, Filozofski fakultet je sudjelovao na međunarodnom sajmu i konferenciji European </w:t>
      </w:r>
      <w:proofErr w:type="spellStart"/>
      <w:r w:rsidRPr="003F1910">
        <w:rPr>
          <w:rFonts w:ascii="Calibri" w:hAnsi="Calibri" w:cs="Calibri"/>
          <w:color w:val="auto"/>
          <w:lang w:val="hr-HR"/>
        </w:rPr>
        <w:t>Association</w:t>
      </w:r>
      <w:proofErr w:type="spellEnd"/>
      <w:r w:rsidRPr="003F1910">
        <w:rPr>
          <w:rFonts w:ascii="Calibri" w:hAnsi="Calibri" w:cs="Calibri"/>
          <w:color w:val="auto"/>
          <w:lang w:val="hr-HR"/>
        </w:rPr>
        <w:t xml:space="preserve"> for International </w:t>
      </w:r>
      <w:proofErr w:type="spellStart"/>
      <w:r w:rsidRPr="003F1910">
        <w:rPr>
          <w:rFonts w:ascii="Calibri" w:hAnsi="Calibri" w:cs="Calibri"/>
          <w:color w:val="auto"/>
          <w:lang w:val="hr-HR"/>
        </w:rPr>
        <w:t>Education</w:t>
      </w:r>
      <w:proofErr w:type="spellEnd"/>
      <w:r w:rsidRPr="003F1910">
        <w:rPr>
          <w:rFonts w:ascii="Calibri" w:hAnsi="Calibri" w:cs="Calibri"/>
          <w:color w:val="auto"/>
          <w:lang w:val="hr-HR"/>
        </w:rPr>
        <w:t xml:space="preserve"> (EAIE) održanoj u srpnju 2022. u Barceloni u okviru inicijative </w:t>
      </w:r>
      <w:proofErr w:type="spellStart"/>
      <w:r w:rsidRPr="003F1910">
        <w:rPr>
          <w:rFonts w:ascii="Calibri" w:hAnsi="Calibri" w:cs="Calibri"/>
          <w:color w:val="auto"/>
          <w:lang w:val="hr-HR"/>
        </w:rPr>
        <w:t>Study</w:t>
      </w:r>
      <w:proofErr w:type="spellEnd"/>
      <w:r w:rsidRPr="003F1910">
        <w:rPr>
          <w:rFonts w:ascii="Calibri" w:hAnsi="Calibri" w:cs="Calibri"/>
          <w:color w:val="auto"/>
          <w:lang w:val="hr-HR"/>
        </w:rPr>
        <w:t xml:space="preserve"> </w:t>
      </w:r>
      <w:proofErr w:type="spellStart"/>
      <w:r w:rsidRPr="003F1910">
        <w:rPr>
          <w:rFonts w:ascii="Calibri" w:hAnsi="Calibri" w:cs="Calibri"/>
          <w:color w:val="auto"/>
          <w:lang w:val="hr-HR"/>
        </w:rPr>
        <w:t>in</w:t>
      </w:r>
      <w:proofErr w:type="spellEnd"/>
      <w:r w:rsidRPr="003F1910">
        <w:rPr>
          <w:rFonts w:ascii="Calibri" w:hAnsi="Calibri" w:cs="Calibri"/>
          <w:color w:val="auto"/>
          <w:lang w:val="hr-HR"/>
        </w:rPr>
        <w:t xml:space="preserve"> Croatia (</w:t>
      </w:r>
      <w:hyperlink r:id="rId26" w:history="1">
        <w:r w:rsidRPr="003F1910">
          <w:rPr>
            <w:rStyle w:val="Hiperveza"/>
            <w:rFonts w:ascii="Calibri" w:hAnsi="Calibri" w:cs="Calibri"/>
            <w:color w:val="auto"/>
            <w:lang w:val="hr-HR"/>
          </w:rPr>
          <w:t>https://ampeu.hr/novosti/promoviramo-studiranje-u-hrvatskoj-na-najvecem-europskom-sajmu-obrazovanja-u-barceloni</w:t>
        </w:r>
      </w:hyperlink>
      <w:r w:rsidRPr="003F1910">
        <w:rPr>
          <w:rFonts w:ascii="Calibri" w:hAnsi="Calibri" w:cs="Calibri"/>
          <w:color w:val="auto"/>
          <w:lang w:val="hr-HR"/>
        </w:rPr>
        <w:t xml:space="preserve">). Na poziv Agencije za mobilnost i programe EU, Filozofski se fakultet prijavio i za sudjelovanje na sajmu i konferenciji EAIE, koji će se održati u Rotterdamu u rujnu 2023. godine te smo odabrani za sudjelovanje među desetak visokih učilišta u RH.   </w:t>
      </w:r>
    </w:p>
    <w:p w14:paraId="0202D33D" w14:textId="4C2BEB27" w:rsidR="00BF7817" w:rsidRPr="003F1910" w:rsidRDefault="00FE552A" w:rsidP="00EC2EB6">
      <w:pPr>
        <w:jc w:val="both"/>
        <w:rPr>
          <w:rFonts w:ascii="Calibri" w:hAnsi="Calibri" w:cs="Calibri"/>
          <w:b/>
          <w:caps/>
          <w:color w:val="auto"/>
          <w:sz w:val="28"/>
          <w:szCs w:val="26"/>
          <w:lang w:val="hr-HR"/>
        </w:rPr>
      </w:pPr>
      <w:r w:rsidRPr="003F1910">
        <w:rPr>
          <w:rFonts w:ascii="Calibri" w:hAnsi="Calibri" w:cs="Calibri"/>
          <w:color w:val="auto"/>
          <w:lang w:val="hr-HR"/>
        </w:rPr>
        <w:t xml:space="preserve">Svi opisani načini informiranja budućih studenata i javnosti te prezentiranja studijskih programa će uključiti i predloženi </w:t>
      </w:r>
      <w:r w:rsidR="00EC2EB6" w:rsidRPr="003F1910">
        <w:rPr>
          <w:rFonts w:ascii="Calibri" w:hAnsi="Calibri" w:cs="Calibri"/>
          <w:color w:val="auto"/>
          <w:lang w:val="hr-HR"/>
        </w:rPr>
        <w:t xml:space="preserve">sveučilišni </w:t>
      </w:r>
      <w:r w:rsidRPr="003F1910">
        <w:rPr>
          <w:rFonts w:ascii="Calibri" w:hAnsi="Calibri" w:cs="Calibri"/>
          <w:color w:val="auto"/>
          <w:lang w:val="hr-HR"/>
        </w:rPr>
        <w:t xml:space="preserve">diplomski studij </w:t>
      </w:r>
      <w:proofErr w:type="spellStart"/>
      <w:r w:rsidR="00EC2EB6" w:rsidRPr="003F1910">
        <w:rPr>
          <w:rFonts w:ascii="Calibri" w:hAnsi="Calibri" w:cs="Calibri"/>
          <w:color w:val="auto"/>
          <w:lang w:val="hr-HR"/>
        </w:rPr>
        <w:t>Psychology</w:t>
      </w:r>
      <w:proofErr w:type="spellEnd"/>
      <w:r w:rsidRPr="003F1910">
        <w:rPr>
          <w:rFonts w:ascii="Calibri" w:hAnsi="Calibri" w:cs="Calibri"/>
          <w:color w:val="auto"/>
          <w:lang w:val="hr-HR"/>
        </w:rPr>
        <w:t xml:space="preserve"> kada za to budu stvoreni uvjeti (dobivanje dopusnice).    </w:t>
      </w:r>
      <w:r w:rsidR="00BF7817" w:rsidRPr="003F1910">
        <w:rPr>
          <w:rFonts w:ascii="Calibri" w:hAnsi="Calibri" w:cs="Calibri"/>
          <w:color w:val="auto"/>
          <w:lang w:val="hr-HR"/>
        </w:rPr>
        <w:br w:type="page"/>
      </w:r>
    </w:p>
    <w:p w14:paraId="2C9D71C6" w14:textId="3AF6485C" w:rsidR="006E2F43" w:rsidRPr="003F1910" w:rsidRDefault="00BF4740" w:rsidP="007F0F35">
      <w:pPr>
        <w:pStyle w:val="Naslov2"/>
        <w:rPr>
          <w:lang w:val="it-IT"/>
        </w:rPr>
      </w:pPr>
      <w:bookmarkStart w:id="27" w:name="_Toc135994004"/>
      <w:bookmarkStart w:id="28" w:name="_Toc143591785"/>
      <w:r w:rsidRPr="003F1910">
        <w:rPr>
          <w:lang w:val="it-IT"/>
        </w:rPr>
        <w:lastRenderedPageBreak/>
        <w:t xml:space="preserve">II. </w:t>
      </w:r>
      <w:r w:rsidR="00595530" w:rsidRPr="003F1910">
        <w:rPr>
          <w:lang w:val="it-IT"/>
        </w:rPr>
        <w:t>Studijski program</w:t>
      </w:r>
      <w:bookmarkEnd w:id="27"/>
      <w:bookmarkEnd w:id="28"/>
      <w:r w:rsidR="00595530" w:rsidRPr="003F1910">
        <w:rPr>
          <w:lang w:val="it-IT"/>
        </w:rPr>
        <w:t xml:space="preserve"> </w:t>
      </w:r>
      <w:bookmarkEnd w:id="24"/>
      <w:bookmarkEnd w:id="25"/>
      <w:bookmarkEnd w:id="26"/>
    </w:p>
    <w:p w14:paraId="4377147B" w14:textId="714B68EB" w:rsidR="00595530" w:rsidRPr="003F1910" w:rsidRDefault="00595530" w:rsidP="00017733">
      <w:pPr>
        <w:jc w:val="both"/>
        <w:rPr>
          <w:rFonts w:ascii="Calibri" w:hAnsi="Calibri" w:cs="Calibri"/>
          <w:color w:val="auto"/>
          <w:lang w:val="hr-HR"/>
        </w:rPr>
      </w:pPr>
      <w:r w:rsidRPr="003F1910">
        <w:rPr>
          <w:rFonts w:ascii="Calibri" w:hAnsi="Calibri" w:cs="Calibri"/>
          <w:color w:val="auto"/>
          <w:lang w:val="hr-HR"/>
        </w:rPr>
        <w:t xml:space="preserve">2.1. Predloženi studijski program usklađen </w:t>
      </w:r>
      <w:r w:rsidR="007A50B2" w:rsidRPr="003F1910">
        <w:rPr>
          <w:rFonts w:ascii="Calibri" w:hAnsi="Calibri" w:cs="Calibri"/>
          <w:color w:val="auto"/>
          <w:lang w:val="hr-HR"/>
        </w:rPr>
        <w:t xml:space="preserve">je </w:t>
      </w:r>
      <w:r w:rsidRPr="003F1910">
        <w:rPr>
          <w:rFonts w:ascii="Calibri" w:hAnsi="Calibri" w:cs="Calibri"/>
          <w:color w:val="auto"/>
          <w:lang w:val="hr-HR"/>
        </w:rPr>
        <w:t>sa standardom kvalifikacije upisanim u Registar HKO-a</w:t>
      </w:r>
      <w:r w:rsidR="00915AB6" w:rsidRPr="003F1910">
        <w:rPr>
          <w:rFonts w:ascii="Calibri" w:hAnsi="Calibri" w:cs="Calibri"/>
          <w:color w:val="auto"/>
          <w:lang w:val="hr-HR"/>
        </w:rPr>
        <w:t>.</w:t>
      </w:r>
    </w:p>
    <w:p w14:paraId="1DCD5BC4" w14:textId="5BF2DA64" w:rsidR="003C5A5B" w:rsidRPr="003F1910" w:rsidRDefault="003C5A5B" w:rsidP="00017733">
      <w:pPr>
        <w:jc w:val="both"/>
        <w:rPr>
          <w:rFonts w:ascii="Calibri" w:hAnsi="Calibri" w:cs="Calibri"/>
          <w:color w:val="auto"/>
          <w:lang w:val="hr-HR"/>
        </w:rPr>
      </w:pPr>
      <w:proofErr w:type="spellStart"/>
      <w:r w:rsidRPr="003F1910">
        <w:rPr>
          <w:rFonts w:ascii="Calibri" w:hAnsi="Calibri" w:cs="Calibri"/>
          <w:color w:val="auto"/>
          <w:lang w:val="hr-HR"/>
        </w:rPr>
        <w:t>Samoanaliza</w:t>
      </w:r>
      <w:proofErr w:type="spellEnd"/>
      <w:r w:rsidRPr="003F1910">
        <w:rPr>
          <w:rFonts w:ascii="Calibri" w:hAnsi="Calibri" w:cs="Calibri"/>
          <w:color w:val="auto"/>
          <w:lang w:val="hr-HR"/>
        </w:rPr>
        <w:t xml:space="preserve"> </w:t>
      </w:r>
      <w:r w:rsidR="00D03DFC" w:rsidRPr="003F1910">
        <w:rPr>
          <w:rFonts w:ascii="Calibri" w:hAnsi="Calibri" w:cs="Calibri"/>
          <w:color w:val="auto"/>
          <w:lang w:val="hr-HR"/>
        </w:rPr>
        <w:t>v</w:t>
      </w:r>
      <w:r w:rsidRPr="003F1910">
        <w:rPr>
          <w:rFonts w:ascii="Calibri" w:hAnsi="Calibri" w:cs="Calibri"/>
          <w:color w:val="auto"/>
          <w:lang w:val="hr-HR"/>
        </w:rPr>
        <w:t>isokog učilišta:</w:t>
      </w:r>
    </w:p>
    <w:p w14:paraId="5EA5E4B3" w14:textId="3DB3651A" w:rsidR="00CB4A9C" w:rsidRPr="003F1910" w:rsidRDefault="00725723" w:rsidP="00017733">
      <w:pPr>
        <w:jc w:val="both"/>
        <w:rPr>
          <w:rFonts w:ascii="Calibri" w:hAnsi="Calibri" w:cs="Calibri"/>
          <w:color w:val="auto"/>
          <w:lang w:val="hr-HR"/>
        </w:rPr>
      </w:pPr>
      <w:r w:rsidRPr="003F1910">
        <w:rPr>
          <w:rFonts w:ascii="Calibri" w:hAnsi="Calibri" w:cs="Calibri"/>
          <w:color w:val="auto"/>
          <w:lang w:val="hr-HR"/>
        </w:rPr>
        <w:t>Magistar psihologije je kao standard kvalifikacije još uvijek u postupku predlaganja i vrednovanja (</w:t>
      </w:r>
      <w:hyperlink r:id="rId27" w:history="1">
        <w:r w:rsidRPr="003F1910">
          <w:rPr>
            <w:rStyle w:val="Hiperveza"/>
            <w:rFonts w:ascii="Calibri" w:hAnsi="Calibri" w:cs="Calibri"/>
            <w:color w:val="auto"/>
            <w:lang w:val="hr-HR"/>
          </w:rPr>
          <w:t>https://hko.srce.hr/registar/zahtjev;jsessionid=6D792C0D6F1B86707B95FAC4A3D73FC4</w:t>
        </w:r>
      </w:hyperlink>
      <w:r w:rsidRPr="003F1910">
        <w:rPr>
          <w:rFonts w:ascii="Calibri" w:hAnsi="Calibri" w:cs="Calibri"/>
          <w:color w:val="auto"/>
          <w:lang w:val="hr-HR"/>
        </w:rPr>
        <w:t xml:space="preserve">).  </w:t>
      </w:r>
      <w:r w:rsidR="00DC7D56" w:rsidRPr="003F1910">
        <w:rPr>
          <w:rFonts w:ascii="Calibri" w:hAnsi="Calibri" w:cs="Calibri"/>
          <w:color w:val="auto"/>
          <w:lang w:val="hr-HR"/>
        </w:rPr>
        <w:t>S</w:t>
      </w:r>
      <w:r w:rsidRPr="003F1910">
        <w:rPr>
          <w:rFonts w:ascii="Calibri" w:hAnsi="Calibri" w:cs="Calibri"/>
          <w:color w:val="auto"/>
          <w:lang w:val="hr-HR"/>
        </w:rPr>
        <w:t xml:space="preserve"> ciljem standardizacije obrazovanja i kvalifikacija psihologa, Europska Unija je donijela Europski Kvalifikacijski Okvir za 740 zanimanja, uključujući i zanimanje psihologa (</w:t>
      </w:r>
      <w:hyperlink r:id="rId28" w:history="1">
        <w:r w:rsidR="00B202AF" w:rsidRPr="003F1910">
          <w:rPr>
            <w:rStyle w:val="Hiperveza"/>
            <w:rFonts w:ascii="Calibri" w:hAnsi="Calibri" w:cs="Calibri"/>
            <w:color w:val="auto"/>
            <w:lang w:val="hr-HR"/>
          </w:rPr>
          <w:t>https://ec.europa.eu/commission/presscorner/detail/en/MEMO_13_867</w:t>
        </w:r>
      </w:hyperlink>
      <w:r w:rsidRPr="003F1910">
        <w:rPr>
          <w:rFonts w:ascii="Calibri" w:hAnsi="Calibri" w:cs="Calibri"/>
          <w:color w:val="auto"/>
          <w:lang w:val="hr-HR"/>
        </w:rPr>
        <w:t xml:space="preserve">). Uzevši u obzir standarde kvalifikacija propisane od strane </w:t>
      </w:r>
      <w:proofErr w:type="spellStart"/>
      <w:r w:rsidRPr="003F1910">
        <w:rPr>
          <w:rFonts w:ascii="Calibri" w:hAnsi="Calibri" w:cs="Calibri"/>
          <w:color w:val="auto"/>
          <w:lang w:val="hr-HR"/>
        </w:rPr>
        <w:t>EuroPsy</w:t>
      </w:r>
      <w:proofErr w:type="spellEnd"/>
      <w:r w:rsidR="00B202AF" w:rsidRPr="003F1910">
        <w:rPr>
          <w:rFonts w:ascii="Calibri" w:hAnsi="Calibri" w:cs="Calibri"/>
          <w:color w:val="auto"/>
          <w:lang w:val="hr-HR"/>
        </w:rPr>
        <w:t xml:space="preserve"> </w:t>
      </w:r>
      <w:r w:rsidRPr="003F1910">
        <w:rPr>
          <w:rFonts w:ascii="Calibri" w:hAnsi="Calibri" w:cs="Calibri"/>
          <w:color w:val="auto"/>
          <w:lang w:val="hr-HR"/>
        </w:rPr>
        <w:t>- Europskog standarda za obrazovanje i  trening psihologa (</w:t>
      </w:r>
      <w:hyperlink r:id="rId29" w:history="1">
        <w:r w:rsidR="00B202AF" w:rsidRPr="003F1910">
          <w:rPr>
            <w:rStyle w:val="Hiperveza"/>
            <w:rFonts w:ascii="Calibri" w:hAnsi="Calibri" w:cs="Calibri"/>
            <w:color w:val="auto"/>
            <w:lang w:val="hr-HR"/>
          </w:rPr>
          <w:t>https://www.europsy.eu/</w:t>
        </w:r>
      </w:hyperlink>
      <w:r w:rsidRPr="003F1910">
        <w:rPr>
          <w:rFonts w:ascii="Calibri" w:hAnsi="Calibri" w:cs="Calibri"/>
          <w:color w:val="auto"/>
          <w:lang w:val="hr-HR"/>
        </w:rPr>
        <w:t xml:space="preserve">), predloženi </w:t>
      </w:r>
      <w:r w:rsidR="00B202AF" w:rsidRPr="003F1910">
        <w:rPr>
          <w:rFonts w:ascii="Calibri" w:hAnsi="Calibri" w:cs="Calibri"/>
          <w:color w:val="auto"/>
          <w:lang w:val="hr-HR"/>
        </w:rPr>
        <w:t xml:space="preserve">sveučilišni </w:t>
      </w:r>
      <w:r w:rsidRPr="003F1910">
        <w:rPr>
          <w:rFonts w:ascii="Calibri" w:hAnsi="Calibri" w:cs="Calibri"/>
          <w:color w:val="auto"/>
          <w:lang w:val="hr-HR"/>
        </w:rPr>
        <w:t>diplomski studij</w:t>
      </w:r>
      <w:r w:rsidR="00B202AF" w:rsidRPr="003F1910">
        <w:rPr>
          <w:rFonts w:ascii="Calibri" w:hAnsi="Calibri" w:cs="Calibri"/>
          <w:color w:val="auto"/>
          <w:lang w:val="hr-HR"/>
        </w:rPr>
        <w:t xml:space="preserve"> u potpunosti ispunjava </w:t>
      </w:r>
      <w:r w:rsidRPr="003F1910">
        <w:rPr>
          <w:rFonts w:ascii="Calibri" w:hAnsi="Calibri" w:cs="Calibri"/>
          <w:color w:val="auto"/>
          <w:lang w:val="hr-HR"/>
        </w:rPr>
        <w:t xml:space="preserve">standarde kvalifikacija preporučenih od strane </w:t>
      </w:r>
      <w:proofErr w:type="spellStart"/>
      <w:r w:rsidRPr="003F1910">
        <w:rPr>
          <w:rFonts w:ascii="Calibri" w:hAnsi="Calibri" w:cs="Calibri"/>
          <w:color w:val="auto"/>
          <w:lang w:val="hr-HR"/>
        </w:rPr>
        <w:t>EuroPsy</w:t>
      </w:r>
      <w:proofErr w:type="spellEnd"/>
      <w:r w:rsidRPr="003F1910">
        <w:rPr>
          <w:rFonts w:ascii="Calibri" w:hAnsi="Calibri" w:cs="Calibri"/>
          <w:color w:val="auto"/>
          <w:lang w:val="hr-HR"/>
        </w:rPr>
        <w:t xml:space="preserve">. Prema </w:t>
      </w:r>
      <w:proofErr w:type="spellStart"/>
      <w:r w:rsidRPr="003F1910">
        <w:rPr>
          <w:rFonts w:ascii="Calibri" w:hAnsi="Calibri" w:cs="Calibri"/>
          <w:color w:val="auto"/>
          <w:lang w:val="hr-HR"/>
        </w:rPr>
        <w:t>EuroPsy</w:t>
      </w:r>
      <w:proofErr w:type="spellEnd"/>
      <w:r w:rsidRPr="003F1910">
        <w:rPr>
          <w:rFonts w:ascii="Calibri" w:hAnsi="Calibri" w:cs="Calibri"/>
          <w:color w:val="auto"/>
          <w:lang w:val="hr-HR"/>
        </w:rPr>
        <w:t>, preporuka je da obrazovanje psihologa traje pet godina, od kojih prve tri godine obuhvaćaju prijediplomski studij (180 ECTS), a diplomski studij dvije godine (120 ECTS) (</w:t>
      </w:r>
      <w:hyperlink r:id="rId30" w:history="1">
        <w:r w:rsidR="00B202AF" w:rsidRPr="003F1910">
          <w:rPr>
            <w:rStyle w:val="Hiperveza"/>
            <w:rFonts w:ascii="Calibri" w:hAnsi="Calibri" w:cs="Calibri"/>
            <w:color w:val="auto"/>
            <w:lang w:val="hr-HR"/>
          </w:rPr>
          <w:t>https://www.europsy.eu/policies/europsy-and-bologna</w:t>
        </w:r>
      </w:hyperlink>
      <w:r w:rsidRPr="003F1910">
        <w:rPr>
          <w:rFonts w:ascii="Calibri" w:hAnsi="Calibri" w:cs="Calibri"/>
          <w:color w:val="auto"/>
          <w:lang w:val="hr-HR"/>
        </w:rPr>
        <w:t xml:space="preserve">). Dok je </w:t>
      </w:r>
      <w:r w:rsidR="00B202AF" w:rsidRPr="003F1910">
        <w:rPr>
          <w:rFonts w:ascii="Calibri" w:hAnsi="Calibri" w:cs="Calibri"/>
          <w:color w:val="auto"/>
          <w:lang w:val="hr-HR"/>
        </w:rPr>
        <w:t>na</w:t>
      </w:r>
      <w:r w:rsidRPr="003F1910">
        <w:rPr>
          <w:rFonts w:ascii="Calibri" w:hAnsi="Calibri" w:cs="Calibri"/>
          <w:color w:val="auto"/>
          <w:lang w:val="hr-HR"/>
        </w:rPr>
        <w:t xml:space="preserve"> prijediplomskoj razini cilj usvajanje teorijskog znanja, tijekom dvije godine diplomskog studija studenti bi se </w:t>
      </w:r>
      <w:proofErr w:type="spellStart"/>
      <w:r w:rsidRPr="003F1910">
        <w:rPr>
          <w:rFonts w:ascii="Calibri" w:hAnsi="Calibri" w:cs="Calibri"/>
          <w:color w:val="auto"/>
          <w:lang w:val="hr-HR"/>
        </w:rPr>
        <w:t>trebli</w:t>
      </w:r>
      <w:proofErr w:type="spellEnd"/>
      <w:r w:rsidRPr="003F1910">
        <w:rPr>
          <w:rFonts w:ascii="Calibri" w:hAnsi="Calibri" w:cs="Calibri"/>
          <w:color w:val="auto"/>
          <w:lang w:val="hr-HR"/>
        </w:rPr>
        <w:t xml:space="preserve"> pripremati za praktičan rad, a to se posebno odnosi na četiri velika područja psihologije: rad u obrazovanju, rad u organizacijama, rad u kliničkoj psihologiji te istraživanja u</w:t>
      </w:r>
      <w:r w:rsidR="00B202AF" w:rsidRPr="003F1910">
        <w:rPr>
          <w:rFonts w:ascii="Calibri" w:hAnsi="Calibri" w:cs="Calibri"/>
          <w:color w:val="auto"/>
          <w:lang w:val="hr-HR"/>
        </w:rPr>
        <w:t>z</w:t>
      </w:r>
      <w:r w:rsidRPr="003F1910">
        <w:rPr>
          <w:rFonts w:ascii="Calibri" w:hAnsi="Calibri" w:cs="Calibri"/>
          <w:color w:val="auto"/>
          <w:lang w:val="hr-HR"/>
        </w:rPr>
        <w:t xml:space="preserve"> mentorsku podršku (</w:t>
      </w:r>
      <w:hyperlink r:id="rId31" w:history="1">
        <w:r w:rsidR="00B202AF" w:rsidRPr="003F1910">
          <w:rPr>
            <w:rStyle w:val="Hiperveza"/>
            <w:rFonts w:ascii="Calibri" w:hAnsi="Calibri" w:cs="Calibri"/>
            <w:color w:val="auto"/>
            <w:lang w:val="hr-HR"/>
          </w:rPr>
          <w:t>https://www.europsy.eu/quality-and-standards/regulations</w:t>
        </w:r>
      </w:hyperlink>
      <w:r w:rsidRPr="003F1910">
        <w:rPr>
          <w:rFonts w:ascii="Calibri" w:hAnsi="Calibri" w:cs="Calibri"/>
          <w:color w:val="auto"/>
          <w:lang w:val="hr-HR"/>
        </w:rPr>
        <w:t>).</w:t>
      </w:r>
      <w:r w:rsidR="00B202AF" w:rsidRPr="003F1910">
        <w:rPr>
          <w:rFonts w:ascii="Calibri" w:hAnsi="Calibri" w:cs="Calibri"/>
          <w:color w:val="auto"/>
          <w:lang w:val="hr-HR"/>
        </w:rPr>
        <w:t xml:space="preserve"> Predloženi studijski program predstavlja nastavak obrazovanja prvostupnika psihologije koji su na prijediplomskoj razini usvojili temeljna teorijska i metodološka znanja iz područja psihologije. Na diplomskoj razini je naglasak na područjima unutar psihologijske znanosti i prakse u kojima se većina psihologa i zapošljava – odgoj i obrazovanje, klinička psihologija te organizacijska psihologija uz obvezan nastavak obrazovanja u području metodologije i znanstvenih istraživanja</w:t>
      </w:r>
      <w:r w:rsidR="004D3468" w:rsidRPr="003F1910">
        <w:rPr>
          <w:rFonts w:ascii="Calibri" w:hAnsi="Calibri" w:cs="Calibri"/>
          <w:color w:val="auto"/>
          <w:lang w:val="hr-HR"/>
        </w:rPr>
        <w:t xml:space="preserve">. </w:t>
      </w:r>
    </w:p>
    <w:p w14:paraId="263A619A" w14:textId="77777777" w:rsidR="00DC7D56" w:rsidRPr="003F1910" w:rsidRDefault="00DC7D56" w:rsidP="00017733">
      <w:pPr>
        <w:jc w:val="both"/>
        <w:rPr>
          <w:rFonts w:ascii="Calibri" w:hAnsi="Calibri" w:cs="Calibri"/>
          <w:color w:val="auto"/>
          <w:lang w:val="hr-HR"/>
        </w:rPr>
      </w:pPr>
    </w:p>
    <w:p w14:paraId="4C9987B8" w14:textId="0EB11EF3" w:rsidR="00EF354B" w:rsidRPr="003F1910" w:rsidRDefault="00EF354B" w:rsidP="00017733">
      <w:pPr>
        <w:jc w:val="both"/>
        <w:rPr>
          <w:rFonts w:ascii="Calibri" w:hAnsi="Calibri" w:cs="Calibri"/>
          <w:color w:val="auto"/>
          <w:lang w:val="hr-HR"/>
        </w:rPr>
      </w:pPr>
      <w:r w:rsidRPr="003F1910">
        <w:rPr>
          <w:rFonts w:ascii="Calibri" w:hAnsi="Calibri" w:cs="Calibri"/>
          <w:color w:val="auto"/>
          <w:lang w:val="hr-HR"/>
        </w:rPr>
        <w:t>2.2. Predviđeni ishodi učenja studijskog programa u skladu su s kompetencijama koje student treba steći završetkom studija i odgovaraju razini HKO-a i E</w:t>
      </w:r>
      <w:r w:rsidR="00CB4A9C" w:rsidRPr="003F1910">
        <w:rPr>
          <w:rFonts w:ascii="Calibri" w:hAnsi="Calibri" w:cs="Calibri"/>
          <w:color w:val="auto"/>
          <w:lang w:val="hr-HR"/>
        </w:rPr>
        <w:t>QF</w:t>
      </w:r>
      <w:r w:rsidRPr="003F1910">
        <w:rPr>
          <w:rFonts w:ascii="Calibri" w:hAnsi="Calibri" w:cs="Calibri"/>
          <w:color w:val="auto"/>
          <w:lang w:val="hr-HR"/>
        </w:rPr>
        <w:t>-a.</w:t>
      </w:r>
    </w:p>
    <w:p w14:paraId="5E02C687" w14:textId="748E7465" w:rsidR="003C5A5B" w:rsidRPr="003F1910" w:rsidRDefault="003C5A5B" w:rsidP="003C5A5B">
      <w:pPr>
        <w:jc w:val="both"/>
        <w:rPr>
          <w:rFonts w:ascii="Calibri" w:hAnsi="Calibri" w:cs="Calibri"/>
          <w:color w:val="auto"/>
          <w:lang w:val="hr-HR"/>
        </w:rPr>
      </w:pPr>
      <w:proofErr w:type="spellStart"/>
      <w:r w:rsidRPr="003F1910">
        <w:rPr>
          <w:rFonts w:ascii="Calibri" w:hAnsi="Calibri" w:cs="Calibri"/>
          <w:color w:val="auto"/>
          <w:lang w:val="hr-HR"/>
        </w:rPr>
        <w:t>Samoanaliza</w:t>
      </w:r>
      <w:proofErr w:type="spellEnd"/>
      <w:r w:rsidRPr="003F1910">
        <w:rPr>
          <w:rFonts w:ascii="Calibri" w:hAnsi="Calibri" w:cs="Calibri"/>
          <w:color w:val="auto"/>
          <w:lang w:val="hr-HR"/>
        </w:rPr>
        <w:t xml:space="preserve"> </w:t>
      </w:r>
      <w:r w:rsidR="00D03DFC" w:rsidRPr="003F1910">
        <w:rPr>
          <w:rFonts w:ascii="Calibri" w:hAnsi="Calibri" w:cs="Calibri"/>
          <w:color w:val="auto"/>
          <w:lang w:val="hr-HR"/>
        </w:rPr>
        <w:t>v</w:t>
      </w:r>
      <w:r w:rsidRPr="003F1910">
        <w:rPr>
          <w:rFonts w:ascii="Calibri" w:hAnsi="Calibri" w:cs="Calibri"/>
          <w:color w:val="auto"/>
          <w:lang w:val="hr-HR"/>
        </w:rPr>
        <w:t>isokog učilišta:</w:t>
      </w:r>
    </w:p>
    <w:p w14:paraId="67B1C27F" w14:textId="77777777" w:rsidR="00515473" w:rsidRPr="003F1910" w:rsidRDefault="004B5902" w:rsidP="004D3468">
      <w:pPr>
        <w:jc w:val="both"/>
        <w:rPr>
          <w:rFonts w:ascii="Calibri" w:hAnsi="Calibri" w:cs="Calibri"/>
          <w:color w:val="auto"/>
        </w:rPr>
      </w:pPr>
      <w:r w:rsidRPr="003F1910">
        <w:rPr>
          <w:rFonts w:ascii="Calibri" w:hAnsi="Calibri" w:cs="Calibri"/>
          <w:color w:val="auto"/>
        </w:rPr>
        <w:t xml:space="preserve">Predviđeni ishodi učenja studijskog programa uključuju kompetencije (znanja, vještine i sposobnosti) koje odgovaraju potrebama tržišta rada, razinama HKO-a i EQF-a te potrebama psihološke djelatnosti kako je određena Zakonom o psihološkoj djelatnosti (NN 18/22). </w:t>
      </w:r>
      <w:r w:rsidR="00515473" w:rsidRPr="003F1910">
        <w:rPr>
          <w:rFonts w:ascii="Calibri" w:hAnsi="Calibri" w:cs="Calibri"/>
          <w:color w:val="auto"/>
        </w:rPr>
        <w:t xml:space="preserve">Ishodi učenja i kompetencije koje studenti stječu tijekom predloženog studijskog programa omogućavaju završenim studentima kompetentno uključivanje u psihološku djelatnost na različitim radnim mjestima psihologa, daljnje stručno usavršavanje ovisno o potrebama radnog mjesta ili afinitetima pojedinca te mogućnost daljnjeg obrazovanja na poslijediplomskoj specijalističkoj ili znanstvenoj razini.  </w:t>
      </w:r>
    </w:p>
    <w:p w14:paraId="030820AD" w14:textId="15036DE5" w:rsidR="004D3468" w:rsidRPr="003F1910" w:rsidRDefault="004B5902" w:rsidP="004D3468">
      <w:pPr>
        <w:jc w:val="both"/>
        <w:rPr>
          <w:rFonts w:ascii="Calibri" w:hAnsi="Calibri" w:cs="Calibri"/>
          <w:color w:val="auto"/>
        </w:rPr>
      </w:pPr>
      <w:r w:rsidRPr="003F1910">
        <w:rPr>
          <w:rFonts w:ascii="Calibri" w:hAnsi="Calibri" w:cs="Calibri"/>
          <w:color w:val="auto"/>
        </w:rPr>
        <w:t>Ishodi</w:t>
      </w:r>
      <w:r w:rsidR="00515473" w:rsidRPr="003F1910">
        <w:rPr>
          <w:rFonts w:ascii="Calibri" w:hAnsi="Calibri" w:cs="Calibri"/>
          <w:color w:val="auto"/>
        </w:rPr>
        <w:t xml:space="preserve"> učenja </w:t>
      </w:r>
      <w:r w:rsidRPr="003F1910">
        <w:rPr>
          <w:rFonts w:ascii="Calibri" w:hAnsi="Calibri" w:cs="Calibri"/>
          <w:color w:val="auto"/>
        </w:rPr>
        <w:t>studijskog programa su:</w:t>
      </w:r>
    </w:p>
    <w:p w14:paraId="0B971CE0" w14:textId="77777777" w:rsidR="004B5902" w:rsidRPr="003F1910" w:rsidRDefault="004B5902" w:rsidP="004B5902">
      <w:pPr>
        <w:jc w:val="both"/>
        <w:rPr>
          <w:rFonts w:ascii="Calibri" w:hAnsi="Calibri" w:cs="Calibri"/>
          <w:color w:val="auto"/>
        </w:rPr>
      </w:pPr>
      <w:r w:rsidRPr="003F1910">
        <w:rPr>
          <w:rFonts w:ascii="Calibri" w:hAnsi="Calibri" w:cs="Calibri"/>
          <w:color w:val="auto"/>
        </w:rPr>
        <w:t>1.</w:t>
      </w:r>
      <w:r w:rsidRPr="003F1910">
        <w:rPr>
          <w:rFonts w:ascii="Calibri" w:hAnsi="Calibri" w:cs="Calibri"/>
          <w:color w:val="auto"/>
        </w:rPr>
        <w:tab/>
        <w:t>Objasniti znanstveno utemeljene teorije i modele u području organizacijske, edukacijske i kliničke psihologije.</w:t>
      </w:r>
    </w:p>
    <w:p w14:paraId="3F3B854E" w14:textId="77777777" w:rsidR="004B5902" w:rsidRPr="003F1910" w:rsidRDefault="004B5902" w:rsidP="004B5902">
      <w:pPr>
        <w:jc w:val="both"/>
        <w:rPr>
          <w:rFonts w:ascii="Calibri" w:hAnsi="Calibri" w:cs="Calibri"/>
          <w:color w:val="auto"/>
        </w:rPr>
      </w:pPr>
      <w:r w:rsidRPr="003F1910">
        <w:rPr>
          <w:rFonts w:ascii="Calibri" w:hAnsi="Calibri" w:cs="Calibri"/>
          <w:color w:val="auto"/>
        </w:rPr>
        <w:lastRenderedPageBreak/>
        <w:t>2.</w:t>
      </w:r>
      <w:r w:rsidRPr="003F1910">
        <w:rPr>
          <w:rFonts w:ascii="Calibri" w:hAnsi="Calibri" w:cs="Calibri"/>
          <w:color w:val="auto"/>
        </w:rPr>
        <w:tab/>
        <w:t>Kritički vrednovati modele u psihologijskoj znanosti koji imaju svoju primjenu u području organizacijske, edukacijske, kliničke i ostalim područjima primijenjene psihologije.</w:t>
      </w:r>
    </w:p>
    <w:p w14:paraId="6975E98F" w14:textId="77777777" w:rsidR="004B5902" w:rsidRPr="003F1910" w:rsidRDefault="004B5902" w:rsidP="004B5902">
      <w:pPr>
        <w:jc w:val="both"/>
        <w:rPr>
          <w:rFonts w:ascii="Calibri" w:hAnsi="Calibri" w:cs="Calibri"/>
          <w:color w:val="auto"/>
        </w:rPr>
      </w:pPr>
      <w:r w:rsidRPr="003F1910">
        <w:rPr>
          <w:rFonts w:ascii="Calibri" w:hAnsi="Calibri" w:cs="Calibri"/>
          <w:color w:val="auto"/>
        </w:rPr>
        <w:t>3.</w:t>
      </w:r>
      <w:r w:rsidRPr="003F1910">
        <w:rPr>
          <w:rFonts w:ascii="Calibri" w:hAnsi="Calibri" w:cs="Calibri"/>
          <w:color w:val="auto"/>
        </w:rPr>
        <w:tab/>
        <w:t>Usporediti različite psihoterapijske pravce, njihovu primjenjivost i učinkovitost za različite populacije i poteškoće.</w:t>
      </w:r>
    </w:p>
    <w:p w14:paraId="6B8E0630" w14:textId="77777777" w:rsidR="004B5902" w:rsidRPr="003F1910" w:rsidRDefault="004B5902" w:rsidP="004B5902">
      <w:pPr>
        <w:jc w:val="both"/>
        <w:rPr>
          <w:rFonts w:ascii="Calibri" w:hAnsi="Calibri" w:cs="Calibri"/>
          <w:color w:val="auto"/>
        </w:rPr>
      </w:pPr>
      <w:r w:rsidRPr="003F1910">
        <w:rPr>
          <w:rFonts w:ascii="Calibri" w:hAnsi="Calibri" w:cs="Calibri"/>
          <w:color w:val="auto"/>
        </w:rPr>
        <w:t>4.</w:t>
      </w:r>
      <w:r w:rsidRPr="003F1910">
        <w:rPr>
          <w:rFonts w:ascii="Calibri" w:hAnsi="Calibri" w:cs="Calibri"/>
          <w:color w:val="auto"/>
        </w:rPr>
        <w:tab/>
        <w:t>Analizirati mogućnosti primjene psihološkog savjetovanja i njegova ograničenja.</w:t>
      </w:r>
    </w:p>
    <w:p w14:paraId="42904737" w14:textId="77777777" w:rsidR="004B5902" w:rsidRPr="003F1910" w:rsidRDefault="004B5902" w:rsidP="004B5902">
      <w:pPr>
        <w:jc w:val="both"/>
        <w:rPr>
          <w:rFonts w:ascii="Calibri" w:hAnsi="Calibri" w:cs="Calibri"/>
          <w:color w:val="auto"/>
        </w:rPr>
      </w:pPr>
      <w:r w:rsidRPr="003F1910">
        <w:rPr>
          <w:rFonts w:ascii="Calibri" w:hAnsi="Calibri" w:cs="Calibri"/>
          <w:color w:val="auto"/>
        </w:rPr>
        <w:t>5.</w:t>
      </w:r>
      <w:r w:rsidRPr="003F1910">
        <w:rPr>
          <w:rFonts w:ascii="Calibri" w:hAnsi="Calibri" w:cs="Calibri"/>
          <w:color w:val="auto"/>
        </w:rPr>
        <w:tab/>
        <w:t xml:space="preserve">Razviti individualni plan psihološkog savjetovanja. </w:t>
      </w:r>
    </w:p>
    <w:p w14:paraId="3408D27C" w14:textId="77777777" w:rsidR="004B5902" w:rsidRPr="003F1910" w:rsidRDefault="004B5902" w:rsidP="004B5902">
      <w:pPr>
        <w:jc w:val="both"/>
        <w:rPr>
          <w:rFonts w:ascii="Calibri" w:hAnsi="Calibri" w:cs="Calibri"/>
          <w:color w:val="auto"/>
        </w:rPr>
      </w:pPr>
      <w:r w:rsidRPr="003F1910">
        <w:rPr>
          <w:rFonts w:ascii="Calibri" w:hAnsi="Calibri" w:cs="Calibri"/>
          <w:color w:val="auto"/>
        </w:rPr>
        <w:t>6.</w:t>
      </w:r>
      <w:r w:rsidRPr="003F1910">
        <w:rPr>
          <w:rFonts w:ascii="Calibri" w:hAnsi="Calibri" w:cs="Calibri"/>
          <w:color w:val="auto"/>
        </w:rPr>
        <w:tab/>
        <w:t>Razlikovati psihičke poremećaje i razumjeti probleme u klasifikaciji i dijagnostici poremećaja.</w:t>
      </w:r>
    </w:p>
    <w:p w14:paraId="517FC027" w14:textId="77777777" w:rsidR="004B5902" w:rsidRPr="003F1910" w:rsidRDefault="004B5902" w:rsidP="004B5902">
      <w:pPr>
        <w:jc w:val="both"/>
        <w:rPr>
          <w:rFonts w:ascii="Calibri" w:hAnsi="Calibri" w:cs="Calibri"/>
          <w:color w:val="auto"/>
        </w:rPr>
      </w:pPr>
      <w:r w:rsidRPr="003F1910">
        <w:rPr>
          <w:rFonts w:ascii="Calibri" w:hAnsi="Calibri" w:cs="Calibri"/>
          <w:color w:val="auto"/>
        </w:rPr>
        <w:t>7.</w:t>
      </w:r>
      <w:r w:rsidRPr="003F1910">
        <w:rPr>
          <w:rFonts w:ascii="Calibri" w:hAnsi="Calibri" w:cs="Calibri"/>
          <w:color w:val="auto"/>
        </w:rPr>
        <w:tab/>
        <w:t>Provesti psihologijski intervju.</w:t>
      </w:r>
    </w:p>
    <w:p w14:paraId="2CFB8198" w14:textId="77777777" w:rsidR="004B5902" w:rsidRPr="003F1910" w:rsidRDefault="004B5902" w:rsidP="004B5902">
      <w:pPr>
        <w:jc w:val="both"/>
        <w:rPr>
          <w:rFonts w:ascii="Calibri" w:hAnsi="Calibri" w:cs="Calibri"/>
          <w:color w:val="auto"/>
        </w:rPr>
      </w:pPr>
      <w:r w:rsidRPr="003F1910">
        <w:rPr>
          <w:rFonts w:ascii="Calibri" w:hAnsi="Calibri" w:cs="Calibri"/>
          <w:color w:val="auto"/>
        </w:rPr>
        <w:t>8.</w:t>
      </w:r>
      <w:r w:rsidRPr="003F1910">
        <w:rPr>
          <w:rFonts w:ascii="Calibri" w:hAnsi="Calibri" w:cs="Calibri"/>
          <w:color w:val="auto"/>
        </w:rPr>
        <w:tab/>
        <w:t>Samostalno odabrati i kritički vrednovati psihodijagnostičke instrumente.</w:t>
      </w:r>
    </w:p>
    <w:p w14:paraId="47A76D80" w14:textId="77777777" w:rsidR="004B5902" w:rsidRPr="003F1910" w:rsidRDefault="004B5902" w:rsidP="004B5902">
      <w:pPr>
        <w:jc w:val="both"/>
        <w:rPr>
          <w:rFonts w:ascii="Calibri" w:hAnsi="Calibri" w:cs="Calibri"/>
          <w:color w:val="auto"/>
        </w:rPr>
      </w:pPr>
      <w:r w:rsidRPr="003F1910">
        <w:rPr>
          <w:rFonts w:ascii="Calibri" w:hAnsi="Calibri" w:cs="Calibri"/>
          <w:color w:val="auto"/>
        </w:rPr>
        <w:t>9.</w:t>
      </w:r>
      <w:r w:rsidRPr="003F1910">
        <w:rPr>
          <w:rFonts w:ascii="Calibri" w:hAnsi="Calibri" w:cs="Calibri"/>
          <w:color w:val="auto"/>
        </w:rPr>
        <w:tab/>
        <w:t>Izraditi preventivne programe u području mentalnog zdravlja različitih populacija.</w:t>
      </w:r>
    </w:p>
    <w:p w14:paraId="7D2093B3" w14:textId="77777777" w:rsidR="004B5902" w:rsidRPr="003F1910" w:rsidRDefault="004B5902" w:rsidP="004B5902">
      <w:pPr>
        <w:jc w:val="both"/>
        <w:rPr>
          <w:rFonts w:ascii="Calibri" w:hAnsi="Calibri" w:cs="Calibri"/>
          <w:color w:val="auto"/>
        </w:rPr>
      </w:pPr>
      <w:r w:rsidRPr="003F1910">
        <w:rPr>
          <w:rFonts w:ascii="Calibri" w:hAnsi="Calibri" w:cs="Calibri"/>
          <w:color w:val="auto"/>
        </w:rPr>
        <w:t>10.</w:t>
      </w:r>
      <w:r w:rsidRPr="003F1910">
        <w:rPr>
          <w:rFonts w:ascii="Calibri" w:hAnsi="Calibri" w:cs="Calibri"/>
          <w:color w:val="auto"/>
        </w:rPr>
        <w:tab/>
        <w:t>Provesti postupke profesionalnog usmjeravanja i selekcije.</w:t>
      </w:r>
    </w:p>
    <w:p w14:paraId="65CF2FD0" w14:textId="77777777" w:rsidR="004B5902" w:rsidRPr="003F1910" w:rsidRDefault="004B5902" w:rsidP="004B5902">
      <w:pPr>
        <w:jc w:val="both"/>
        <w:rPr>
          <w:rFonts w:ascii="Calibri" w:hAnsi="Calibri" w:cs="Calibri"/>
          <w:color w:val="auto"/>
        </w:rPr>
      </w:pPr>
      <w:r w:rsidRPr="003F1910">
        <w:rPr>
          <w:rFonts w:ascii="Calibri" w:hAnsi="Calibri" w:cs="Calibri"/>
          <w:color w:val="auto"/>
        </w:rPr>
        <w:t>11.</w:t>
      </w:r>
      <w:r w:rsidRPr="003F1910">
        <w:rPr>
          <w:rFonts w:ascii="Calibri" w:hAnsi="Calibri" w:cs="Calibri"/>
          <w:color w:val="auto"/>
        </w:rPr>
        <w:tab/>
        <w:t xml:space="preserve">Savjetovati poslovne subjekte o mogućnostima unapređenja selekcijskih postupaka, postupaka profesionalnog usavršavanja i radne učinkovitosti. </w:t>
      </w:r>
    </w:p>
    <w:p w14:paraId="586A2D15" w14:textId="77777777" w:rsidR="004B5902" w:rsidRPr="003F1910" w:rsidRDefault="004B5902" w:rsidP="004B5902">
      <w:pPr>
        <w:jc w:val="both"/>
        <w:rPr>
          <w:rFonts w:ascii="Calibri" w:hAnsi="Calibri" w:cs="Calibri"/>
          <w:color w:val="auto"/>
        </w:rPr>
      </w:pPr>
      <w:r w:rsidRPr="003F1910">
        <w:rPr>
          <w:rFonts w:ascii="Calibri" w:hAnsi="Calibri" w:cs="Calibri"/>
          <w:color w:val="auto"/>
        </w:rPr>
        <w:t>12.</w:t>
      </w:r>
      <w:r w:rsidRPr="003F1910">
        <w:rPr>
          <w:rFonts w:ascii="Calibri" w:hAnsi="Calibri" w:cs="Calibri"/>
          <w:color w:val="auto"/>
        </w:rPr>
        <w:tab/>
        <w:t>Organizirati i provesti edukativne aktivnosti psihologijskog sadržaja u odgojno-obrazovnom sustavu namijenjene svim dionicima (djelatnicima, roditeljima, djeci i mladima).</w:t>
      </w:r>
    </w:p>
    <w:p w14:paraId="7C505564" w14:textId="77777777" w:rsidR="004B5902" w:rsidRPr="003F1910" w:rsidRDefault="004B5902" w:rsidP="004B5902">
      <w:pPr>
        <w:jc w:val="both"/>
        <w:rPr>
          <w:rFonts w:ascii="Calibri" w:hAnsi="Calibri" w:cs="Calibri"/>
          <w:color w:val="auto"/>
        </w:rPr>
      </w:pPr>
      <w:r w:rsidRPr="003F1910">
        <w:rPr>
          <w:rFonts w:ascii="Calibri" w:hAnsi="Calibri" w:cs="Calibri"/>
          <w:color w:val="auto"/>
        </w:rPr>
        <w:t>13.</w:t>
      </w:r>
      <w:r w:rsidRPr="003F1910">
        <w:rPr>
          <w:rFonts w:ascii="Calibri" w:hAnsi="Calibri" w:cs="Calibri"/>
          <w:color w:val="auto"/>
        </w:rPr>
        <w:tab/>
        <w:t>Konstruirati i validirati psihologijske instrumente.</w:t>
      </w:r>
    </w:p>
    <w:p w14:paraId="30E8EA92" w14:textId="77777777" w:rsidR="004B5902" w:rsidRPr="003F1910" w:rsidRDefault="004B5902" w:rsidP="004B5902">
      <w:pPr>
        <w:jc w:val="both"/>
        <w:rPr>
          <w:rFonts w:ascii="Calibri" w:hAnsi="Calibri" w:cs="Calibri"/>
          <w:color w:val="auto"/>
        </w:rPr>
      </w:pPr>
      <w:r w:rsidRPr="003F1910">
        <w:rPr>
          <w:rFonts w:ascii="Calibri" w:hAnsi="Calibri" w:cs="Calibri"/>
          <w:color w:val="auto"/>
        </w:rPr>
        <w:t>14.</w:t>
      </w:r>
      <w:r w:rsidRPr="003F1910">
        <w:rPr>
          <w:rFonts w:ascii="Calibri" w:hAnsi="Calibri" w:cs="Calibri"/>
          <w:color w:val="auto"/>
        </w:rPr>
        <w:tab/>
        <w:t>Provesti složene multivarijatne analize na istraživačkim podacima.</w:t>
      </w:r>
    </w:p>
    <w:p w14:paraId="727BA5A6" w14:textId="77777777" w:rsidR="004B5902" w:rsidRPr="003F1910" w:rsidRDefault="004B5902" w:rsidP="004B5902">
      <w:pPr>
        <w:jc w:val="both"/>
        <w:rPr>
          <w:rFonts w:ascii="Calibri" w:hAnsi="Calibri" w:cs="Calibri"/>
          <w:color w:val="auto"/>
        </w:rPr>
      </w:pPr>
      <w:r w:rsidRPr="003F1910">
        <w:rPr>
          <w:rFonts w:ascii="Calibri" w:hAnsi="Calibri" w:cs="Calibri"/>
          <w:color w:val="auto"/>
        </w:rPr>
        <w:t>15.</w:t>
      </w:r>
      <w:r w:rsidRPr="003F1910">
        <w:rPr>
          <w:rFonts w:ascii="Calibri" w:hAnsi="Calibri" w:cs="Calibri"/>
          <w:color w:val="auto"/>
        </w:rPr>
        <w:tab/>
        <w:t>Primijeniti etička načela u svim područjima stručne i znanstvene djelatnosti psihologa.</w:t>
      </w:r>
    </w:p>
    <w:p w14:paraId="0C8EBD81" w14:textId="77777777" w:rsidR="004B5902" w:rsidRPr="003F1910" w:rsidRDefault="004B5902" w:rsidP="004B5902">
      <w:pPr>
        <w:jc w:val="both"/>
        <w:rPr>
          <w:rFonts w:ascii="Calibri" w:hAnsi="Calibri" w:cs="Calibri"/>
          <w:color w:val="auto"/>
        </w:rPr>
      </w:pPr>
      <w:r w:rsidRPr="003F1910">
        <w:rPr>
          <w:rFonts w:ascii="Calibri" w:hAnsi="Calibri" w:cs="Calibri"/>
          <w:color w:val="auto"/>
        </w:rPr>
        <w:t>16.</w:t>
      </w:r>
      <w:r w:rsidRPr="003F1910">
        <w:rPr>
          <w:rFonts w:ascii="Calibri" w:hAnsi="Calibri" w:cs="Calibri"/>
          <w:color w:val="auto"/>
        </w:rPr>
        <w:tab/>
        <w:t>Izraditi znanstveni i stručni članak u području psihologije.</w:t>
      </w:r>
    </w:p>
    <w:p w14:paraId="5B08BC6D" w14:textId="77777777" w:rsidR="004B5902" w:rsidRPr="003F1910" w:rsidRDefault="004B5902" w:rsidP="004B5902">
      <w:pPr>
        <w:jc w:val="both"/>
        <w:rPr>
          <w:rFonts w:ascii="Calibri" w:hAnsi="Calibri" w:cs="Calibri"/>
          <w:color w:val="auto"/>
        </w:rPr>
      </w:pPr>
      <w:r w:rsidRPr="003F1910">
        <w:rPr>
          <w:rFonts w:ascii="Calibri" w:hAnsi="Calibri" w:cs="Calibri"/>
          <w:color w:val="auto"/>
        </w:rPr>
        <w:t>17.</w:t>
      </w:r>
      <w:r w:rsidRPr="003F1910">
        <w:rPr>
          <w:rFonts w:ascii="Calibri" w:hAnsi="Calibri" w:cs="Calibri"/>
          <w:color w:val="auto"/>
        </w:rPr>
        <w:tab/>
        <w:t>Vrednovati znanstvene i stručne članke u području psihologije.</w:t>
      </w:r>
    </w:p>
    <w:p w14:paraId="79319522" w14:textId="77777777" w:rsidR="004B5902" w:rsidRPr="003F1910" w:rsidRDefault="004B5902" w:rsidP="004B5902">
      <w:pPr>
        <w:jc w:val="both"/>
        <w:rPr>
          <w:rFonts w:ascii="Calibri" w:hAnsi="Calibri" w:cs="Calibri"/>
          <w:color w:val="auto"/>
        </w:rPr>
      </w:pPr>
      <w:r w:rsidRPr="003F1910">
        <w:rPr>
          <w:rFonts w:ascii="Calibri" w:hAnsi="Calibri" w:cs="Calibri"/>
          <w:color w:val="auto"/>
        </w:rPr>
        <w:t>18.</w:t>
      </w:r>
      <w:r w:rsidRPr="003F1910">
        <w:rPr>
          <w:rFonts w:ascii="Calibri" w:hAnsi="Calibri" w:cs="Calibri"/>
          <w:color w:val="auto"/>
        </w:rPr>
        <w:tab/>
        <w:t>Prepoznati probleme u odgojno-obrazovnom, kliničkom i organizacijskom kontekstu čijem rješavanju psiholog može doprinijeti.</w:t>
      </w:r>
    </w:p>
    <w:p w14:paraId="7E333CFF" w14:textId="77777777" w:rsidR="004B5902" w:rsidRPr="003F1910" w:rsidRDefault="004B5902" w:rsidP="004B5902">
      <w:pPr>
        <w:jc w:val="both"/>
        <w:rPr>
          <w:rFonts w:ascii="Calibri" w:hAnsi="Calibri" w:cs="Calibri"/>
          <w:color w:val="auto"/>
        </w:rPr>
      </w:pPr>
      <w:r w:rsidRPr="003F1910">
        <w:rPr>
          <w:rFonts w:ascii="Calibri" w:hAnsi="Calibri" w:cs="Calibri"/>
          <w:color w:val="auto"/>
        </w:rPr>
        <w:t>19.</w:t>
      </w:r>
      <w:r w:rsidRPr="003F1910">
        <w:rPr>
          <w:rFonts w:ascii="Calibri" w:hAnsi="Calibri" w:cs="Calibri"/>
          <w:color w:val="auto"/>
        </w:rPr>
        <w:tab/>
        <w:t>Rješavati probleme u odgojno-obrazovnom, kliničkom i organizacijskom kontekstu na temelju svojih kompetencija uvažavajući specifičnosti problemske situacije i svih uključenih dionika.</w:t>
      </w:r>
    </w:p>
    <w:p w14:paraId="0EB80863" w14:textId="77777777" w:rsidR="004B5902" w:rsidRPr="003F1910" w:rsidRDefault="004B5902" w:rsidP="004B5902">
      <w:pPr>
        <w:jc w:val="both"/>
        <w:rPr>
          <w:rFonts w:ascii="Calibri" w:hAnsi="Calibri" w:cs="Calibri"/>
          <w:color w:val="auto"/>
        </w:rPr>
      </w:pPr>
      <w:r w:rsidRPr="003F1910">
        <w:rPr>
          <w:rFonts w:ascii="Calibri" w:hAnsi="Calibri" w:cs="Calibri"/>
          <w:color w:val="auto"/>
        </w:rPr>
        <w:t>20.</w:t>
      </w:r>
      <w:r w:rsidRPr="003F1910">
        <w:rPr>
          <w:rFonts w:ascii="Calibri" w:hAnsi="Calibri" w:cs="Calibri"/>
          <w:color w:val="auto"/>
        </w:rPr>
        <w:tab/>
        <w:t>Kvalitetno komunicirati i surađivati sa stručnjacima u multidisciplinarnim timovima.</w:t>
      </w:r>
    </w:p>
    <w:p w14:paraId="45267A48" w14:textId="77777777" w:rsidR="004B5902" w:rsidRPr="003F1910" w:rsidRDefault="004B5902" w:rsidP="004B5902">
      <w:pPr>
        <w:jc w:val="both"/>
        <w:rPr>
          <w:rFonts w:ascii="Calibri" w:hAnsi="Calibri" w:cs="Calibri"/>
          <w:color w:val="auto"/>
        </w:rPr>
      </w:pPr>
      <w:r w:rsidRPr="003F1910">
        <w:rPr>
          <w:rFonts w:ascii="Calibri" w:hAnsi="Calibri" w:cs="Calibri"/>
          <w:color w:val="auto"/>
        </w:rPr>
        <w:t>21.</w:t>
      </w:r>
      <w:r w:rsidRPr="003F1910">
        <w:rPr>
          <w:rFonts w:ascii="Calibri" w:hAnsi="Calibri" w:cs="Calibri"/>
          <w:color w:val="auto"/>
        </w:rPr>
        <w:tab/>
        <w:t>Samovrednovati (kontinuirano) svoja znanja i vještine potrebne za rad psihologa.</w:t>
      </w:r>
    </w:p>
    <w:p w14:paraId="702DFE76" w14:textId="77777777" w:rsidR="004B5902" w:rsidRPr="003F1910" w:rsidRDefault="004B5902" w:rsidP="004B5902">
      <w:pPr>
        <w:jc w:val="both"/>
        <w:rPr>
          <w:rFonts w:ascii="Calibri" w:hAnsi="Calibri" w:cs="Calibri"/>
          <w:color w:val="auto"/>
        </w:rPr>
      </w:pPr>
      <w:r w:rsidRPr="003F1910">
        <w:rPr>
          <w:rFonts w:ascii="Calibri" w:hAnsi="Calibri" w:cs="Calibri"/>
          <w:color w:val="auto"/>
        </w:rPr>
        <w:t>22.</w:t>
      </w:r>
      <w:r w:rsidRPr="003F1910">
        <w:rPr>
          <w:rFonts w:ascii="Calibri" w:hAnsi="Calibri" w:cs="Calibri"/>
          <w:color w:val="auto"/>
        </w:rPr>
        <w:tab/>
        <w:t>Unaprjeđivati svoja znanja i vještine sukladno napretcima u psihologijskoj znanosti i praksi.</w:t>
      </w:r>
    </w:p>
    <w:p w14:paraId="2F87DAB2" w14:textId="77777777" w:rsidR="004B5902" w:rsidRPr="003F1910" w:rsidRDefault="004B5902" w:rsidP="004B5902">
      <w:pPr>
        <w:jc w:val="both"/>
        <w:rPr>
          <w:rFonts w:ascii="Calibri" w:hAnsi="Calibri" w:cs="Calibri"/>
          <w:color w:val="auto"/>
        </w:rPr>
      </w:pPr>
      <w:r w:rsidRPr="003F1910">
        <w:rPr>
          <w:rFonts w:ascii="Calibri" w:hAnsi="Calibri" w:cs="Calibri"/>
          <w:color w:val="auto"/>
        </w:rPr>
        <w:t>23.</w:t>
      </w:r>
      <w:r w:rsidRPr="003F1910">
        <w:rPr>
          <w:rFonts w:ascii="Calibri" w:hAnsi="Calibri" w:cs="Calibri"/>
          <w:color w:val="auto"/>
        </w:rPr>
        <w:tab/>
        <w:t>Razmjenjivati primjere dobre i loše prakse sa sustručnjacima s ciljem razvoja i unapređenja rada psihologa.</w:t>
      </w:r>
    </w:p>
    <w:p w14:paraId="3D1FD7F3" w14:textId="096F4848" w:rsidR="004B5902" w:rsidRPr="003F1910" w:rsidRDefault="004B5902" w:rsidP="004B5902">
      <w:pPr>
        <w:jc w:val="both"/>
        <w:rPr>
          <w:rFonts w:ascii="Calibri" w:hAnsi="Calibri" w:cs="Calibri"/>
          <w:color w:val="auto"/>
        </w:rPr>
      </w:pPr>
      <w:r w:rsidRPr="003F1910">
        <w:rPr>
          <w:rFonts w:ascii="Calibri" w:hAnsi="Calibri" w:cs="Calibri"/>
          <w:color w:val="auto"/>
        </w:rPr>
        <w:lastRenderedPageBreak/>
        <w:t>24.</w:t>
      </w:r>
      <w:r w:rsidRPr="003F1910">
        <w:rPr>
          <w:rFonts w:ascii="Calibri" w:hAnsi="Calibri" w:cs="Calibri"/>
          <w:color w:val="auto"/>
        </w:rPr>
        <w:tab/>
        <w:t>Promicati važnost mentalnog zdravlja, održivog razvoja, tolerancije i uključivosti u svim područjima djelovanja.</w:t>
      </w:r>
    </w:p>
    <w:p w14:paraId="0D349E25" w14:textId="36A39675" w:rsidR="00515473" w:rsidRPr="003F1910" w:rsidRDefault="00515473" w:rsidP="004B5902">
      <w:pPr>
        <w:jc w:val="both"/>
        <w:rPr>
          <w:rFonts w:ascii="Calibri" w:hAnsi="Calibri" w:cs="Calibri"/>
          <w:color w:val="auto"/>
        </w:rPr>
      </w:pPr>
    </w:p>
    <w:p w14:paraId="5B142992" w14:textId="14CE778C" w:rsidR="001D5D5F" w:rsidRPr="003F1910" w:rsidRDefault="001D5D5F" w:rsidP="001D5D5F">
      <w:pPr>
        <w:jc w:val="both"/>
        <w:rPr>
          <w:rFonts w:ascii="Calibri" w:hAnsi="Calibri" w:cs="Calibri"/>
          <w:color w:val="auto"/>
          <w:lang w:val="hr-HR"/>
        </w:rPr>
      </w:pPr>
      <w:r w:rsidRPr="003F1910">
        <w:rPr>
          <w:rFonts w:ascii="Calibri" w:hAnsi="Calibri" w:cs="Calibri"/>
          <w:color w:val="auto"/>
          <w:lang w:val="hr-HR"/>
        </w:rPr>
        <w:t xml:space="preserve">2.3. </w:t>
      </w:r>
      <w:r w:rsidR="00D03DFC" w:rsidRPr="003F1910">
        <w:rPr>
          <w:rFonts w:ascii="Calibri" w:hAnsi="Calibri" w:cs="Calibri"/>
          <w:color w:val="auto"/>
          <w:lang w:val="hr-HR"/>
        </w:rPr>
        <w:t xml:space="preserve">Predviđeni ishodi učenja kolegija usklađeni su s predviđenim ishodima učenja studijskog programa. </w:t>
      </w:r>
    </w:p>
    <w:p w14:paraId="2F8BBD7A" w14:textId="0348981C" w:rsidR="001D5D5F" w:rsidRPr="003F1910" w:rsidRDefault="001D5D5F" w:rsidP="001D5D5F">
      <w:pPr>
        <w:jc w:val="both"/>
        <w:rPr>
          <w:rFonts w:ascii="Calibri" w:hAnsi="Calibri" w:cs="Calibri"/>
          <w:color w:val="auto"/>
          <w:lang w:val="hr-HR"/>
        </w:rPr>
      </w:pPr>
      <w:proofErr w:type="spellStart"/>
      <w:r w:rsidRPr="003F1910">
        <w:rPr>
          <w:rFonts w:ascii="Calibri" w:hAnsi="Calibri" w:cs="Calibri"/>
          <w:color w:val="auto"/>
          <w:lang w:val="hr-HR"/>
        </w:rPr>
        <w:t>Samoanaliza</w:t>
      </w:r>
      <w:proofErr w:type="spellEnd"/>
      <w:r w:rsidRPr="003F1910">
        <w:rPr>
          <w:rFonts w:ascii="Calibri" w:hAnsi="Calibri" w:cs="Calibri"/>
          <w:color w:val="auto"/>
          <w:lang w:val="hr-HR"/>
        </w:rPr>
        <w:t xml:space="preserve"> </w:t>
      </w:r>
      <w:r w:rsidR="00D03DFC" w:rsidRPr="003F1910">
        <w:rPr>
          <w:rFonts w:ascii="Calibri" w:hAnsi="Calibri" w:cs="Calibri"/>
          <w:color w:val="auto"/>
          <w:lang w:val="hr-HR"/>
        </w:rPr>
        <w:t>v</w:t>
      </w:r>
      <w:r w:rsidRPr="003F1910">
        <w:rPr>
          <w:rFonts w:ascii="Calibri" w:hAnsi="Calibri" w:cs="Calibri"/>
          <w:color w:val="auto"/>
          <w:lang w:val="hr-HR"/>
        </w:rPr>
        <w:t>isokog učilišta:</w:t>
      </w:r>
    </w:p>
    <w:p w14:paraId="3E11E13E" w14:textId="0E24542E" w:rsidR="00E340AB" w:rsidRPr="003F1910" w:rsidRDefault="00E340AB" w:rsidP="00E340AB">
      <w:pPr>
        <w:jc w:val="both"/>
        <w:rPr>
          <w:rFonts w:ascii="Calibri" w:hAnsi="Calibri" w:cs="Calibri"/>
          <w:color w:val="auto"/>
        </w:rPr>
      </w:pPr>
      <w:r w:rsidRPr="003F1910">
        <w:rPr>
          <w:rFonts w:ascii="Calibri" w:hAnsi="Calibri" w:cs="Calibri"/>
          <w:color w:val="auto"/>
        </w:rPr>
        <w:t>Studijski program napravljen je sukladno pristupu konstruktivnog poravnanja u visokoškolskom obrazovanju što znači da ishodi učenja na razini kolegija dovode do ishoda učenja na razini studijskog programa i obrnuto, pri čemu se pazilo na to da nema preklapanja i ponavljanja ishoda učenja unutar različitih kolegija. Također, pazilo se na međusobnu usklađenost ishoda učenja kako na razini kolegija, tako i na razini programa kako bi se ishodima učenja unutar kolegija obuhvatile dimenzije edukacijske, kliničke</w:t>
      </w:r>
      <w:r w:rsidR="00515473" w:rsidRPr="003F1910">
        <w:rPr>
          <w:rFonts w:ascii="Calibri" w:hAnsi="Calibri" w:cs="Calibri"/>
          <w:color w:val="auto"/>
        </w:rPr>
        <w:t xml:space="preserve">, </w:t>
      </w:r>
      <w:r w:rsidRPr="003F1910">
        <w:rPr>
          <w:rFonts w:ascii="Calibri" w:hAnsi="Calibri" w:cs="Calibri"/>
          <w:color w:val="auto"/>
        </w:rPr>
        <w:t xml:space="preserve">organizacijske </w:t>
      </w:r>
      <w:r w:rsidR="00515473" w:rsidRPr="003F1910">
        <w:rPr>
          <w:rFonts w:ascii="Calibri" w:hAnsi="Calibri" w:cs="Calibri"/>
          <w:color w:val="auto"/>
        </w:rPr>
        <w:t xml:space="preserve">i drugih primijenjenih grana psihologije </w:t>
      </w:r>
      <w:r w:rsidRPr="003F1910">
        <w:rPr>
          <w:rFonts w:ascii="Calibri" w:hAnsi="Calibri" w:cs="Calibri"/>
          <w:color w:val="auto"/>
        </w:rPr>
        <w:t xml:space="preserve">te profesionalne i generičke vještine koje su nužne za obavljanje </w:t>
      </w:r>
      <w:r w:rsidR="00515473" w:rsidRPr="003F1910">
        <w:rPr>
          <w:rFonts w:ascii="Calibri" w:hAnsi="Calibri" w:cs="Calibri"/>
          <w:color w:val="auto"/>
        </w:rPr>
        <w:t>poslova psihologa</w:t>
      </w:r>
      <w:r w:rsidRPr="003F1910">
        <w:rPr>
          <w:rFonts w:ascii="Calibri" w:hAnsi="Calibri" w:cs="Calibri"/>
          <w:color w:val="auto"/>
        </w:rPr>
        <w:t xml:space="preserve">. </w:t>
      </w:r>
    </w:p>
    <w:p w14:paraId="36F012DA" w14:textId="22BE1226" w:rsidR="00CB4A9C" w:rsidRPr="003F1910" w:rsidRDefault="00E340AB" w:rsidP="00E340AB">
      <w:pPr>
        <w:jc w:val="both"/>
        <w:rPr>
          <w:rFonts w:ascii="Calibri" w:hAnsi="Calibri" w:cs="Calibri"/>
          <w:color w:val="auto"/>
        </w:rPr>
      </w:pPr>
      <w:r w:rsidRPr="003F1910">
        <w:rPr>
          <w:rFonts w:ascii="Calibri" w:hAnsi="Calibri" w:cs="Calibri"/>
          <w:color w:val="auto"/>
        </w:rPr>
        <w:t>Pri izradi ishoda učenja na razini studijskog programa te njima pripadajućih ishoda učenja na razini kolegija pazilo se na usklađenost s opisnicama razina ishoda učenja u Zakonu o Hrvatskom kvalifikacijskom okviru (NN 20/21), Europskim kvalifikacijskim okvirom prvenstveno prateći EuroPsy standard (</w:t>
      </w:r>
      <w:r w:rsidR="00702595">
        <w:fldChar w:fldCharType="begin"/>
      </w:r>
      <w:r w:rsidR="00702595">
        <w:instrText xml:space="preserve"> HYPERLINK "https://www.europsy.eu/_webdata/tuning_europsy_referencepointsfordesignanddeliveryof_degree_programmes_in_psychology_0.pdf" </w:instrText>
      </w:r>
      <w:r w:rsidR="00702595">
        <w:fldChar w:fldCharType="separate"/>
      </w:r>
      <w:r w:rsidRPr="003F1910">
        <w:rPr>
          <w:rStyle w:val="Hiperveza"/>
          <w:rFonts w:ascii="Calibri" w:hAnsi="Calibri" w:cs="Calibri"/>
          <w:color w:val="auto"/>
        </w:rPr>
        <w:t>https://www.europsy.eu/_webdata/tuning_europsy_referencepointsfordesignanddeliveryof_degree_programmes_in_psychology_0.pdf</w:t>
      </w:r>
      <w:r w:rsidR="00702595">
        <w:rPr>
          <w:rStyle w:val="Hiperveza"/>
          <w:rFonts w:ascii="Calibri" w:hAnsi="Calibri" w:cs="Calibri"/>
          <w:color w:val="auto"/>
        </w:rPr>
        <w:fldChar w:fldCharType="end"/>
      </w:r>
      <w:r w:rsidRPr="003F1910">
        <w:rPr>
          <w:rFonts w:ascii="Calibri" w:hAnsi="Calibri" w:cs="Calibri"/>
          <w:color w:val="auto"/>
        </w:rPr>
        <w:t xml:space="preserve">) kao relevantni kvalifikacijski standard iz djelatnosti psihologa, drugim diplomskim studijskim programa psihologije te potrebama tržišta rada, društva i pojedinaca. </w:t>
      </w:r>
      <w:r w:rsidR="004D3468" w:rsidRPr="003F1910">
        <w:rPr>
          <w:rFonts w:ascii="Calibri" w:hAnsi="Calibri" w:cs="Calibri"/>
          <w:color w:val="auto"/>
        </w:rPr>
        <w:t>Kroz kolegije vezane za praktične grane psihologije, studenti stječu znanja (primjena teorijskih objašnjenja i pretpostavki,  primjena tehnoloških teorija, primjena metodoloških postavki) i vještine (primjena stečenih znanja izvan i unutar laboratorija, razvijanje planova za psihologijske intervencije i testiranje, primjena testova i intervencija, evaluacija i interpretacija). Studij je razvijen kako bi pružio ravnotežu u prikupljanju znanja između različitih područja u psihologiji, te stavio veći naglasak na praktičnom radu. Također, na drugoj godini studija, ishodi su isključivo posvećeni provođenju studentske prakse i izradi diplomskog rada.</w:t>
      </w:r>
      <w:r w:rsidR="00515473" w:rsidRPr="003F1910">
        <w:rPr>
          <w:rFonts w:ascii="Calibri" w:hAnsi="Calibri" w:cs="Calibri"/>
          <w:color w:val="auto"/>
        </w:rPr>
        <w:t xml:space="preserve"> </w:t>
      </w:r>
    </w:p>
    <w:p w14:paraId="21BC514E" w14:textId="77777777" w:rsidR="00DC7D56" w:rsidRPr="003F1910" w:rsidRDefault="00DC7D56" w:rsidP="001D5D5F">
      <w:pPr>
        <w:jc w:val="both"/>
        <w:rPr>
          <w:rFonts w:ascii="Calibri" w:hAnsi="Calibri" w:cs="Calibri"/>
          <w:color w:val="auto"/>
        </w:rPr>
      </w:pPr>
    </w:p>
    <w:p w14:paraId="31560C41" w14:textId="18143A15" w:rsidR="00EF354B" w:rsidRPr="003F1910" w:rsidRDefault="00EF354B" w:rsidP="00017733">
      <w:pPr>
        <w:jc w:val="both"/>
        <w:rPr>
          <w:rFonts w:ascii="Calibri" w:hAnsi="Calibri" w:cs="Calibri"/>
          <w:color w:val="auto"/>
          <w:lang w:val="hr-HR"/>
        </w:rPr>
      </w:pPr>
      <w:r w:rsidRPr="003F1910">
        <w:rPr>
          <w:rFonts w:ascii="Calibri" w:hAnsi="Calibri" w:cs="Calibri"/>
          <w:color w:val="auto"/>
          <w:lang w:val="hr-HR"/>
        </w:rPr>
        <w:t>2.</w:t>
      </w:r>
      <w:r w:rsidR="001D5D5F" w:rsidRPr="003F1910">
        <w:rPr>
          <w:rFonts w:ascii="Calibri" w:hAnsi="Calibri" w:cs="Calibri"/>
          <w:color w:val="auto"/>
          <w:lang w:val="hr-HR"/>
        </w:rPr>
        <w:t>4</w:t>
      </w:r>
      <w:r w:rsidRPr="003F1910">
        <w:rPr>
          <w:rFonts w:ascii="Calibri" w:hAnsi="Calibri" w:cs="Calibri"/>
          <w:color w:val="auto"/>
          <w:lang w:val="hr-HR"/>
        </w:rPr>
        <w:t xml:space="preserve">. </w:t>
      </w:r>
      <w:r w:rsidR="00D03DFC" w:rsidRPr="003F1910">
        <w:rPr>
          <w:rFonts w:ascii="Calibri" w:hAnsi="Calibri" w:cs="Calibri"/>
          <w:color w:val="auto"/>
          <w:lang w:val="hr-HR"/>
        </w:rPr>
        <w:t>Sadržaj studijskog programa omogućava studentima postizanje svih predviđenih ishoda učenja.</w:t>
      </w:r>
    </w:p>
    <w:p w14:paraId="29654F0B" w14:textId="41ED54DA" w:rsidR="003C5A5B" w:rsidRPr="003F1910" w:rsidRDefault="003C5A5B" w:rsidP="00017733">
      <w:pPr>
        <w:jc w:val="both"/>
        <w:rPr>
          <w:rFonts w:ascii="Calibri" w:hAnsi="Calibri" w:cs="Calibri"/>
          <w:color w:val="auto"/>
          <w:lang w:val="hr-HR"/>
        </w:rPr>
      </w:pPr>
      <w:proofErr w:type="spellStart"/>
      <w:r w:rsidRPr="003F1910">
        <w:rPr>
          <w:rFonts w:ascii="Calibri" w:hAnsi="Calibri" w:cs="Calibri"/>
          <w:color w:val="auto"/>
          <w:lang w:val="hr-HR"/>
        </w:rPr>
        <w:t>Samoanaliza</w:t>
      </w:r>
      <w:proofErr w:type="spellEnd"/>
      <w:r w:rsidRPr="003F1910">
        <w:rPr>
          <w:rFonts w:ascii="Calibri" w:hAnsi="Calibri" w:cs="Calibri"/>
          <w:color w:val="auto"/>
          <w:lang w:val="hr-HR"/>
        </w:rPr>
        <w:t xml:space="preserve"> </w:t>
      </w:r>
      <w:r w:rsidR="00D03DFC" w:rsidRPr="003F1910">
        <w:rPr>
          <w:rFonts w:ascii="Calibri" w:hAnsi="Calibri" w:cs="Calibri"/>
          <w:color w:val="auto"/>
          <w:lang w:val="hr-HR"/>
        </w:rPr>
        <w:t>v</w:t>
      </w:r>
      <w:r w:rsidRPr="003F1910">
        <w:rPr>
          <w:rFonts w:ascii="Calibri" w:hAnsi="Calibri" w:cs="Calibri"/>
          <w:color w:val="auto"/>
          <w:lang w:val="hr-HR"/>
        </w:rPr>
        <w:t>isokog učilišta:</w:t>
      </w:r>
    </w:p>
    <w:p w14:paraId="71C5E24D" w14:textId="77777777" w:rsidR="00E340AB" w:rsidRPr="003F1910" w:rsidRDefault="00E340AB" w:rsidP="00017733">
      <w:pPr>
        <w:jc w:val="both"/>
        <w:rPr>
          <w:rFonts w:ascii="Calibri" w:hAnsi="Calibri" w:cs="Calibri"/>
          <w:color w:val="auto"/>
        </w:rPr>
      </w:pPr>
      <w:r w:rsidRPr="003F1910">
        <w:rPr>
          <w:rFonts w:ascii="Calibri" w:hAnsi="Calibri" w:cs="Calibri"/>
          <w:color w:val="auto"/>
        </w:rPr>
        <w:t xml:space="preserve">Sadržaj studijskog programa studentima omogućuje postizanje svih ishoda učenja kako na razini kolegija, tako i na razini studijskog programa stoga što prateći pristup konstruktivnog poravanja sadržaji učenja i poučavanja proizlaze iz ishoda učenja i pridonose njihovom ostvarenju. Također, pri odabiru sadržaja studijskog programa pazilo se na suvremene trendove i rezultate istraživanja u edukacijskoj, organizacijskoj, kliničkoj i drugim granama primijenjene psihologije, metodološke i znanstvene potrebe i trendove u djelatnosti psihologa. </w:t>
      </w:r>
    </w:p>
    <w:p w14:paraId="0D6F44C6" w14:textId="5650B894" w:rsidR="00CB4A9C" w:rsidRPr="003F1910" w:rsidRDefault="00E340AB" w:rsidP="00017733">
      <w:pPr>
        <w:jc w:val="both"/>
        <w:rPr>
          <w:rFonts w:ascii="Calibri" w:hAnsi="Calibri" w:cs="Calibri"/>
          <w:color w:val="auto"/>
        </w:rPr>
      </w:pPr>
      <w:r w:rsidRPr="003F1910">
        <w:rPr>
          <w:rFonts w:ascii="Calibri" w:hAnsi="Calibri" w:cs="Calibri"/>
          <w:color w:val="auto"/>
        </w:rPr>
        <w:lastRenderedPageBreak/>
        <w:t xml:space="preserve"> </w:t>
      </w:r>
    </w:p>
    <w:p w14:paraId="02C8D374" w14:textId="0BDC3091" w:rsidR="00EF354B" w:rsidRPr="003F1910" w:rsidRDefault="00EF354B" w:rsidP="00017733">
      <w:pPr>
        <w:jc w:val="both"/>
        <w:rPr>
          <w:rFonts w:ascii="Calibri" w:hAnsi="Calibri" w:cs="Calibri"/>
          <w:color w:val="auto"/>
          <w:lang w:val="hr-HR"/>
        </w:rPr>
      </w:pPr>
      <w:r w:rsidRPr="003F1910">
        <w:rPr>
          <w:rFonts w:ascii="Calibri" w:hAnsi="Calibri" w:cs="Calibri"/>
          <w:color w:val="auto"/>
          <w:lang w:val="hr-HR"/>
        </w:rPr>
        <w:t>2.5. Raspodjela ECTS bodova u skladu je s predviđenim stvarnim studentskim opterećenjem.</w:t>
      </w:r>
    </w:p>
    <w:p w14:paraId="193FD71C" w14:textId="638DC5FB" w:rsidR="003C5A5B" w:rsidRPr="003F1910" w:rsidRDefault="003C5A5B" w:rsidP="00017733">
      <w:pPr>
        <w:jc w:val="both"/>
        <w:rPr>
          <w:rFonts w:ascii="Calibri" w:hAnsi="Calibri" w:cs="Calibri"/>
          <w:color w:val="auto"/>
          <w:lang w:val="hr-HR"/>
        </w:rPr>
      </w:pPr>
      <w:proofErr w:type="spellStart"/>
      <w:r w:rsidRPr="003F1910">
        <w:rPr>
          <w:rFonts w:ascii="Calibri" w:hAnsi="Calibri" w:cs="Calibri"/>
          <w:color w:val="auto"/>
          <w:lang w:val="hr-HR"/>
        </w:rPr>
        <w:t>Samoanaliza</w:t>
      </w:r>
      <w:proofErr w:type="spellEnd"/>
      <w:r w:rsidRPr="003F1910">
        <w:rPr>
          <w:rFonts w:ascii="Calibri" w:hAnsi="Calibri" w:cs="Calibri"/>
          <w:color w:val="auto"/>
          <w:lang w:val="hr-HR"/>
        </w:rPr>
        <w:t xml:space="preserve"> </w:t>
      </w:r>
      <w:r w:rsidR="00D03DFC" w:rsidRPr="003F1910">
        <w:rPr>
          <w:rFonts w:ascii="Calibri" w:hAnsi="Calibri" w:cs="Calibri"/>
          <w:color w:val="auto"/>
          <w:lang w:val="hr-HR"/>
        </w:rPr>
        <w:t>v</w:t>
      </w:r>
      <w:r w:rsidRPr="003F1910">
        <w:rPr>
          <w:rFonts w:ascii="Calibri" w:hAnsi="Calibri" w:cs="Calibri"/>
          <w:color w:val="auto"/>
          <w:lang w:val="hr-HR"/>
        </w:rPr>
        <w:t>isokog učilišta:</w:t>
      </w:r>
    </w:p>
    <w:p w14:paraId="1874AE0A" w14:textId="4B8916A3" w:rsidR="004D3468" w:rsidRPr="003F1910" w:rsidRDefault="004D3468" w:rsidP="004D3468">
      <w:pPr>
        <w:jc w:val="both"/>
        <w:rPr>
          <w:rFonts w:ascii="Calibri" w:hAnsi="Calibri" w:cs="Calibri"/>
          <w:color w:val="auto"/>
        </w:rPr>
      </w:pPr>
      <w:r w:rsidRPr="003F1910">
        <w:rPr>
          <w:rFonts w:ascii="Calibri" w:hAnsi="Calibri" w:cs="Calibri"/>
          <w:color w:val="auto"/>
        </w:rPr>
        <w:t xml:space="preserve">Sustav kreditnih bodova (ECTS) omogućuje određivanje ukupnog opterećenja studenata, koji je potreban za ostvarivanje ishoda učenja svakog pojedinog kolegija i studijskog programa u cjelini. U silabima pojedinih kolegija navedeno je koliko ECTS bodova nosi pojedini kolegij, a u </w:t>
      </w:r>
      <w:r w:rsidR="00515473" w:rsidRPr="003F1910">
        <w:rPr>
          <w:rFonts w:ascii="Calibri" w:hAnsi="Calibri" w:cs="Calibri"/>
          <w:color w:val="auto"/>
        </w:rPr>
        <w:t>opisu načina</w:t>
      </w:r>
      <w:r w:rsidRPr="003F1910">
        <w:rPr>
          <w:rFonts w:ascii="Calibri" w:hAnsi="Calibri" w:cs="Calibri"/>
          <w:color w:val="auto"/>
        </w:rPr>
        <w:t xml:space="preserve"> sudjelovanja studenta u izvedbi programa upisan </w:t>
      </w:r>
      <w:r w:rsidR="00515473" w:rsidRPr="003F1910">
        <w:rPr>
          <w:rFonts w:ascii="Calibri" w:hAnsi="Calibri" w:cs="Calibri"/>
          <w:color w:val="auto"/>
        </w:rPr>
        <w:t xml:space="preserve">je </w:t>
      </w:r>
      <w:r w:rsidRPr="003F1910">
        <w:rPr>
          <w:rFonts w:ascii="Calibri" w:hAnsi="Calibri" w:cs="Calibri"/>
          <w:color w:val="auto"/>
        </w:rPr>
        <w:t xml:space="preserve">udio u ECTS bodovima za svaku aktivnost, pri čemu ukupni broj ECTS bodova odgovara bodovnoj vrijednosti kolegija te je usklađen s obvezama studenata na kolegiju i načinima i postupcima vrednovanja. </w:t>
      </w:r>
      <w:r w:rsidR="00515473" w:rsidRPr="003F1910">
        <w:rPr>
          <w:rFonts w:ascii="Calibri" w:hAnsi="Calibri" w:cs="Calibri"/>
          <w:color w:val="auto"/>
        </w:rPr>
        <w:t>U</w:t>
      </w:r>
      <w:r w:rsidRPr="003F1910">
        <w:rPr>
          <w:rFonts w:ascii="Calibri" w:hAnsi="Calibri" w:cs="Calibri"/>
          <w:color w:val="auto"/>
        </w:rPr>
        <w:t xml:space="preserve"> svakom je silabu navedeno opterećenje studenta na kolegiju te opterećenje za svaku pojedinu aktivnost (kolokvij, ispit, seminarski rad, samostalan zadatak, istraživanje i sl.). Fakultet, u okviru izmjena studijskog programa, ima mogućnost ažurirati raspodjelu ECTS bodova na razini cijelog kolegija, ali i na razini pojedinih aktivnosti koje doprinose ukupnom ECTS opterećenju.</w:t>
      </w:r>
    </w:p>
    <w:p w14:paraId="3036F972" w14:textId="6536394A" w:rsidR="00CB4A9C" w:rsidRPr="003F1910" w:rsidRDefault="004D3468" w:rsidP="004D3468">
      <w:pPr>
        <w:jc w:val="both"/>
        <w:rPr>
          <w:rFonts w:ascii="Calibri" w:hAnsi="Calibri" w:cs="Calibri"/>
          <w:color w:val="auto"/>
        </w:rPr>
      </w:pPr>
      <w:r w:rsidRPr="003F1910">
        <w:rPr>
          <w:rFonts w:ascii="Calibri" w:hAnsi="Calibri" w:cs="Calibri"/>
          <w:color w:val="auto"/>
        </w:rPr>
        <w:t>Periodično usklađivanje ECTS bodova sa stvarnim opterećenjem studenata temelji se na postupku vrednovanja kvalitete nastavnog procesa koji provodi Centar za unaprjeđenje kvalitete Sveučilišta u Splitu i Odbor za unaprjeđenje kvalitete Fakulteta, a čiji su rezultati za svaki semestar dostupni na  mrežnim stranicama Fakulteta (https://www.ffst.unist.hr/o_fakultetu/sustav_osiguranja_kvalitete/odbor_za_unaprjedenje_kvalitete). Pored toga u obzir se uzima i studentsko vrednovanje cjelokupne razine studija za studente koji završavaju studij, a čiji su rezultati također dostupni na mrežnim stranicama Odbora.</w:t>
      </w:r>
      <w:r w:rsidRPr="003F1910">
        <w:rPr>
          <w:rFonts w:ascii="Calibri" w:hAnsi="Calibri" w:cs="Calibri"/>
          <w:color w:val="auto"/>
        </w:rPr>
        <w:tab/>
      </w:r>
    </w:p>
    <w:p w14:paraId="6C40B00F" w14:textId="77777777" w:rsidR="00515473" w:rsidRPr="003F1910" w:rsidRDefault="00515473" w:rsidP="004D3468">
      <w:pPr>
        <w:jc w:val="both"/>
        <w:rPr>
          <w:rFonts w:ascii="Calibri" w:hAnsi="Calibri" w:cs="Calibri"/>
          <w:color w:val="auto"/>
        </w:rPr>
      </w:pPr>
    </w:p>
    <w:p w14:paraId="69644562" w14:textId="52092B36" w:rsidR="00EF354B" w:rsidRPr="003F1910" w:rsidRDefault="00EF354B" w:rsidP="00017733">
      <w:pPr>
        <w:jc w:val="both"/>
        <w:rPr>
          <w:rFonts w:ascii="Calibri" w:hAnsi="Calibri" w:cs="Calibri"/>
          <w:color w:val="auto"/>
          <w:lang w:val="hr-HR"/>
        </w:rPr>
      </w:pPr>
      <w:r w:rsidRPr="003F1910">
        <w:rPr>
          <w:rFonts w:ascii="Calibri" w:hAnsi="Calibri" w:cs="Calibri"/>
          <w:color w:val="auto"/>
          <w:lang w:val="hr-HR"/>
        </w:rPr>
        <w:t>2.6. Studentska</w:t>
      </w:r>
      <w:r w:rsidR="0086521E" w:rsidRPr="003F1910">
        <w:rPr>
          <w:rFonts w:ascii="Calibri" w:hAnsi="Calibri" w:cs="Calibri"/>
          <w:color w:val="auto"/>
          <w:lang w:val="hr-HR"/>
        </w:rPr>
        <w:t>/stručna</w:t>
      </w:r>
      <w:r w:rsidRPr="003F1910">
        <w:rPr>
          <w:rFonts w:ascii="Calibri" w:hAnsi="Calibri" w:cs="Calibri"/>
          <w:color w:val="auto"/>
          <w:lang w:val="hr-HR"/>
        </w:rPr>
        <w:t xml:space="preserve"> praksa sastavni</w:t>
      </w:r>
      <w:r w:rsidR="007D1446" w:rsidRPr="003F1910">
        <w:rPr>
          <w:rFonts w:ascii="Calibri" w:hAnsi="Calibri" w:cs="Calibri"/>
          <w:color w:val="auto"/>
          <w:lang w:val="hr-HR"/>
        </w:rPr>
        <w:t xml:space="preserve"> je</w:t>
      </w:r>
      <w:r w:rsidRPr="003F1910">
        <w:rPr>
          <w:rFonts w:ascii="Calibri" w:hAnsi="Calibri" w:cs="Calibri"/>
          <w:color w:val="auto"/>
          <w:lang w:val="hr-HR"/>
        </w:rPr>
        <w:t xml:space="preserve"> dio studijskog programa</w:t>
      </w:r>
      <w:r w:rsidR="00915AB6" w:rsidRPr="003F1910">
        <w:rPr>
          <w:rFonts w:ascii="Calibri" w:hAnsi="Calibri" w:cs="Calibri"/>
          <w:color w:val="auto"/>
          <w:lang w:val="hr-HR"/>
        </w:rPr>
        <w:t>.</w:t>
      </w:r>
      <w:r w:rsidRPr="003F1910">
        <w:rPr>
          <w:rFonts w:ascii="Calibri" w:hAnsi="Calibri" w:cs="Calibri"/>
          <w:color w:val="auto"/>
          <w:lang w:val="hr-HR"/>
        </w:rPr>
        <w:t xml:space="preserve"> </w:t>
      </w:r>
    </w:p>
    <w:p w14:paraId="06519462" w14:textId="076C1576" w:rsidR="003C5A5B" w:rsidRPr="003F1910" w:rsidRDefault="003C5A5B" w:rsidP="00017733">
      <w:pPr>
        <w:jc w:val="both"/>
        <w:rPr>
          <w:rFonts w:ascii="Calibri" w:hAnsi="Calibri" w:cs="Calibri"/>
          <w:color w:val="auto"/>
          <w:lang w:val="hr-HR"/>
        </w:rPr>
      </w:pPr>
      <w:proofErr w:type="spellStart"/>
      <w:r w:rsidRPr="003F1910">
        <w:rPr>
          <w:rFonts w:ascii="Calibri" w:hAnsi="Calibri" w:cs="Calibri"/>
          <w:color w:val="auto"/>
          <w:lang w:val="hr-HR"/>
        </w:rPr>
        <w:t>Samoanaliza</w:t>
      </w:r>
      <w:proofErr w:type="spellEnd"/>
      <w:r w:rsidRPr="003F1910">
        <w:rPr>
          <w:rFonts w:ascii="Calibri" w:hAnsi="Calibri" w:cs="Calibri"/>
          <w:color w:val="auto"/>
          <w:lang w:val="hr-HR"/>
        </w:rPr>
        <w:t xml:space="preserve"> </w:t>
      </w:r>
      <w:r w:rsidR="00D03DFC" w:rsidRPr="003F1910">
        <w:rPr>
          <w:rFonts w:ascii="Calibri" w:hAnsi="Calibri" w:cs="Calibri"/>
          <w:color w:val="auto"/>
          <w:lang w:val="hr-HR"/>
        </w:rPr>
        <w:t>v</w:t>
      </w:r>
      <w:r w:rsidRPr="003F1910">
        <w:rPr>
          <w:rFonts w:ascii="Calibri" w:hAnsi="Calibri" w:cs="Calibri"/>
          <w:color w:val="auto"/>
          <w:lang w:val="hr-HR"/>
        </w:rPr>
        <w:t>isokog učilišta:</w:t>
      </w:r>
    </w:p>
    <w:p w14:paraId="32A620F5" w14:textId="027DA37D" w:rsidR="004D3468" w:rsidRPr="003F1910" w:rsidRDefault="004D3468" w:rsidP="004D3468">
      <w:pPr>
        <w:jc w:val="both"/>
        <w:rPr>
          <w:rFonts w:ascii="Calibri" w:hAnsi="Calibri" w:cs="Calibri"/>
          <w:color w:val="auto"/>
          <w:lang w:val="hr-HR"/>
        </w:rPr>
      </w:pPr>
      <w:r w:rsidRPr="003F1910">
        <w:rPr>
          <w:rFonts w:ascii="Calibri" w:hAnsi="Calibri" w:cs="Calibri"/>
          <w:color w:val="auto"/>
          <w:lang w:val="hr-HR"/>
        </w:rPr>
        <w:t xml:space="preserve">Studentska praksa je obvezni dio </w:t>
      </w:r>
      <w:r w:rsidR="00064360" w:rsidRPr="003F1910">
        <w:rPr>
          <w:rFonts w:ascii="Calibri" w:hAnsi="Calibri" w:cs="Calibri"/>
          <w:color w:val="auto"/>
          <w:lang w:val="hr-HR"/>
        </w:rPr>
        <w:t xml:space="preserve">predloženog </w:t>
      </w:r>
      <w:r w:rsidRPr="003F1910">
        <w:rPr>
          <w:rFonts w:ascii="Calibri" w:hAnsi="Calibri" w:cs="Calibri"/>
          <w:color w:val="auto"/>
          <w:lang w:val="hr-HR"/>
        </w:rPr>
        <w:t xml:space="preserve">studijskog programa, a studenti su obvezni pohađati praksu tijekom trećeg semestra diplomskog studija, unutar ili izvan Republike Hrvatske, u ukupnom opterećenju od 270 sati (30 ECTS). Pri tome je stručna praksa podijeljena na tri kolegija – </w:t>
      </w:r>
      <w:r w:rsidR="00064360" w:rsidRPr="003F1910">
        <w:rPr>
          <w:rFonts w:ascii="Calibri" w:hAnsi="Calibri" w:cs="Calibri"/>
          <w:color w:val="auto"/>
          <w:lang w:val="hr-HR"/>
        </w:rPr>
        <w:t>s</w:t>
      </w:r>
      <w:r w:rsidRPr="003F1910">
        <w:rPr>
          <w:rFonts w:ascii="Calibri" w:hAnsi="Calibri" w:cs="Calibri"/>
          <w:color w:val="auto"/>
          <w:lang w:val="hr-HR"/>
        </w:rPr>
        <w:t xml:space="preserve">tručnu praksu iz kliničke psihologije, stručnu praksu iz psihologije odgoja i obrazovanja te stručnu praksu iz područja organizacijske psihologije. Svi su kolegiji obvezni za sve studente kako bi završetkom studija imali razvijene kompetencije za uključivanje na tržište rada u svim područjima djelatnosti u kojima se psiholozi zapošljavaju. </w:t>
      </w:r>
    </w:p>
    <w:p w14:paraId="3DE639E3" w14:textId="0AF1F3DA" w:rsidR="00064360" w:rsidRPr="003F1910" w:rsidRDefault="00064360" w:rsidP="00064360">
      <w:pPr>
        <w:jc w:val="both"/>
        <w:rPr>
          <w:rFonts w:ascii="Calibri" w:hAnsi="Calibri" w:cs="Calibri"/>
          <w:color w:val="auto"/>
          <w:lang w:val="hr-HR"/>
        </w:rPr>
      </w:pPr>
      <w:r w:rsidRPr="003F1910">
        <w:rPr>
          <w:rFonts w:ascii="Calibri" w:hAnsi="Calibri" w:cs="Calibri"/>
          <w:color w:val="auto"/>
          <w:lang w:val="hr-HR"/>
        </w:rPr>
        <w:t>Sukladno Zakonu o psihološkoj djelatnosti, cilj stručne prakse je osposobiti studente za obavljanje stručnih postupaka koji obuhvaćaju:</w:t>
      </w:r>
    </w:p>
    <w:p w14:paraId="44478824" w14:textId="77777777" w:rsidR="00064360" w:rsidRPr="003F1910" w:rsidRDefault="00064360" w:rsidP="00064360">
      <w:pPr>
        <w:jc w:val="both"/>
        <w:rPr>
          <w:rFonts w:ascii="Calibri" w:hAnsi="Calibri" w:cs="Calibri"/>
          <w:color w:val="auto"/>
          <w:lang w:val="hr-HR"/>
        </w:rPr>
      </w:pPr>
      <w:r w:rsidRPr="003F1910">
        <w:rPr>
          <w:rFonts w:ascii="Calibri" w:hAnsi="Calibri" w:cs="Calibri"/>
          <w:color w:val="auto"/>
          <w:lang w:val="hr-HR"/>
        </w:rPr>
        <w:t xml:space="preserve">1. prevenciju, kao psihološke postupke provedene radi zaštite mentalnog zdravlja, povećanja sposobnosti za </w:t>
      </w:r>
      <w:proofErr w:type="spellStart"/>
      <w:r w:rsidRPr="003F1910">
        <w:rPr>
          <w:rFonts w:ascii="Calibri" w:hAnsi="Calibri" w:cs="Calibri"/>
          <w:color w:val="auto"/>
          <w:lang w:val="hr-HR"/>
        </w:rPr>
        <w:t>suoĉavanje</w:t>
      </w:r>
      <w:proofErr w:type="spellEnd"/>
      <w:r w:rsidRPr="003F1910">
        <w:rPr>
          <w:rFonts w:ascii="Calibri" w:hAnsi="Calibri" w:cs="Calibri"/>
          <w:color w:val="auto"/>
          <w:lang w:val="hr-HR"/>
        </w:rPr>
        <w:t xml:space="preserve"> sa svakodnevnim zahtjevima i kriznim situacijama te smanjenja rizika od obolijevanja, ozljeđivanja i psihosocijalnih problema </w:t>
      </w:r>
    </w:p>
    <w:p w14:paraId="073E9C48" w14:textId="19E3D4BE" w:rsidR="00064360" w:rsidRPr="003F1910" w:rsidRDefault="00064360" w:rsidP="00064360">
      <w:pPr>
        <w:jc w:val="both"/>
        <w:rPr>
          <w:rFonts w:ascii="Calibri" w:hAnsi="Calibri" w:cs="Calibri"/>
          <w:color w:val="auto"/>
          <w:lang w:val="hr-HR"/>
        </w:rPr>
      </w:pPr>
      <w:r w:rsidRPr="003F1910">
        <w:rPr>
          <w:rFonts w:ascii="Calibri" w:hAnsi="Calibri" w:cs="Calibri"/>
          <w:color w:val="auto"/>
          <w:lang w:val="hr-HR"/>
        </w:rPr>
        <w:t xml:space="preserve">2. psihološku procjenu i </w:t>
      </w:r>
      <w:proofErr w:type="spellStart"/>
      <w:r w:rsidRPr="003F1910">
        <w:rPr>
          <w:rFonts w:ascii="Calibri" w:hAnsi="Calibri" w:cs="Calibri"/>
          <w:color w:val="auto"/>
          <w:lang w:val="hr-HR"/>
        </w:rPr>
        <w:t>psihodijagnostiku</w:t>
      </w:r>
      <w:proofErr w:type="spellEnd"/>
      <w:r w:rsidRPr="003F1910">
        <w:rPr>
          <w:rFonts w:ascii="Calibri" w:hAnsi="Calibri" w:cs="Calibri"/>
          <w:color w:val="auto"/>
          <w:lang w:val="hr-HR"/>
        </w:rPr>
        <w:t xml:space="preserve"> kognitivnih i </w:t>
      </w:r>
      <w:proofErr w:type="spellStart"/>
      <w:r w:rsidRPr="003F1910">
        <w:rPr>
          <w:rFonts w:ascii="Calibri" w:hAnsi="Calibri" w:cs="Calibri"/>
          <w:color w:val="auto"/>
          <w:lang w:val="hr-HR"/>
        </w:rPr>
        <w:t>psihomotoriĉkih</w:t>
      </w:r>
      <w:proofErr w:type="spellEnd"/>
      <w:r w:rsidRPr="003F1910">
        <w:rPr>
          <w:rFonts w:ascii="Calibri" w:hAnsi="Calibri" w:cs="Calibri"/>
          <w:color w:val="auto"/>
          <w:lang w:val="hr-HR"/>
        </w:rPr>
        <w:t xml:space="preserve"> sposobnosti, osobina </w:t>
      </w:r>
      <w:proofErr w:type="spellStart"/>
      <w:r w:rsidRPr="003F1910">
        <w:rPr>
          <w:rFonts w:ascii="Calibri" w:hAnsi="Calibri" w:cs="Calibri"/>
          <w:color w:val="auto"/>
          <w:lang w:val="hr-HR"/>
        </w:rPr>
        <w:t>liĉnosti</w:t>
      </w:r>
      <w:proofErr w:type="spellEnd"/>
      <w:r w:rsidRPr="003F1910">
        <w:rPr>
          <w:rFonts w:ascii="Calibri" w:hAnsi="Calibri" w:cs="Calibri"/>
          <w:color w:val="auto"/>
          <w:lang w:val="hr-HR"/>
        </w:rPr>
        <w:t>, emocionalnog i socijalnog funkcioniranja korisnika psiholoških usluga, u svrhu objašnjavanja i predviđanja njihova ponašanja, pronalaženja uzroka nedjelotvornosti ili poremećaja te planiranja i provođenja psiholoških programa i tretmana</w:t>
      </w:r>
    </w:p>
    <w:p w14:paraId="54652A5B" w14:textId="0F6D39F6" w:rsidR="00064360" w:rsidRPr="003F1910" w:rsidRDefault="00064360" w:rsidP="00064360">
      <w:pPr>
        <w:jc w:val="both"/>
        <w:rPr>
          <w:rFonts w:ascii="Calibri" w:hAnsi="Calibri" w:cs="Calibri"/>
          <w:color w:val="auto"/>
        </w:rPr>
      </w:pPr>
      <w:r w:rsidRPr="003F1910">
        <w:rPr>
          <w:rFonts w:ascii="Calibri" w:hAnsi="Calibri" w:cs="Calibri"/>
          <w:color w:val="auto"/>
        </w:rPr>
        <w:lastRenderedPageBreak/>
        <w:t>3. psihološke postupke namijenjene profesionalnom usmjeravanju, utvrđivanju i poboljšanju kvalitete profesionalnog funkcioniranja korisnika psiholoških usluga radi optimalnog iskorištavanja osobnih potencijala, poboljšanja skupne i organizacijske djelotvornosti te unaprjeđenja specifiĉne zdravstvene zaštite radnika</w:t>
      </w:r>
    </w:p>
    <w:p w14:paraId="07FE2969" w14:textId="1D00D12E" w:rsidR="00064360" w:rsidRPr="003F1910" w:rsidRDefault="00064360" w:rsidP="00064360">
      <w:pPr>
        <w:jc w:val="both"/>
        <w:rPr>
          <w:rFonts w:ascii="Calibri" w:hAnsi="Calibri" w:cs="Calibri"/>
          <w:color w:val="auto"/>
          <w:lang w:val="hr-HR"/>
        </w:rPr>
      </w:pPr>
      <w:r w:rsidRPr="003F1910">
        <w:rPr>
          <w:rFonts w:ascii="Calibri" w:hAnsi="Calibri" w:cs="Calibri"/>
          <w:color w:val="auto"/>
          <w:lang w:val="hr-HR"/>
        </w:rPr>
        <w:t xml:space="preserve">4. psihološko i psihoterapijsko savjetovanje, kao postupke namijenjene zaštiti, održavanju i poboljšanju mentalnog zdravlja korisnika psiholoških usluga te poboljšanju kvalitete života i rada, optimalnom iskorištavanju osobnih potencijala i poboljšanju skupne i organizacijske djelotvornosti </w:t>
      </w:r>
    </w:p>
    <w:p w14:paraId="3C875DE9" w14:textId="2A7F3F6B" w:rsidR="00064360" w:rsidRPr="003F1910" w:rsidRDefault="00064360" w:rsidP="00064360">
      <w:pPr>
        <w:jc w:val="both"/>
        <w:rPr>
          <w:rFonts w:ascii="Calibri" w:hAnsi="Calibri" w:cs="Calibri"/>
          <w:color w:val="auto"/>
          <w:lang w:val="hr-HR"/>
        </w:rPr>
      </w:pPr>
      <w:r w:rsidRPr="003F1910">
        <w:rPr>
          <w:rFonts w:ascii="Calibri" w:hAnsi="Calibri" w:cs="Calibri"/>
          <w:color w:val="auto"/>
          <w:lang w:val="hr-HR"/>
        </w:rPr>
        <w:t xml:space="preserve">5. psihološku evaluaciju svih psiholoških i drugih postupaka, programa i tretmana koji se </w:t>
      </w:r>
      <w:proofErr w:type="spellStart"/>
      <w:r w:rsidRPr="003F1910">
        <w:rPr>
          <w:rFonts w:ascii="Calibri" w:hAnsi="Calibri" w:cs="Calibri"/>
          <w:color w:val="auto"/>
          <w:lang w:val="hr-HR"/>
        </w:rPr>
        <w:t>tiĉu</w:t>
      </w:r>
      <w:proofErr w:type="spellEnd"/>
      <w:r w:rsidRPr="003F1910">
        <w:rPr>
          <w:rFonts w:ascii="Calibri" w:hAnsi="Calibri" w:cs="Calibri"/>
          <w:color w:val="auto"/>
          <w:lang w:val="hr-HR"/>
        </w:rPr>
        <w:t xml:space="preserve"> korisnika psiholoških usluga i koji mogu imati </w:t>
      </w:r>
      <w:proofErr w:type="spellStart"/>
      <w:r w:rsidRPr="003F1910">
        <w:rPr>
          <w:rFonts w:ascii="Calibri" w:hAnsi="Calibri" w:cs="Calibri"/>
          <w:color w:val="auto"/>
          <w:lang w:val="hr-HR"/>
        </w:rPr>
        <w:t>psihiĉke</w:t>
      </w:r>
      <w:proofErr w:type="spellEnd"/>
      <w:r w:rsidRPr="003F1910">
        <w:rPr>
          <w:rFonts w:ascii="Calibri" w:hAnsi="Calibri" w:cs="Calibri"/>
          <w:color w:val="auto"/>
          <w:lang w:val="hr-HR"/>
        </w:rPr>
        <w:t xml:space="preserve"> ili psihosocijalne posljedice </w:t>
      </w:r>
    </w:p>
    <w:p w14:paraId="302A9966" w14:textId="0D7875FC" w:rsidR="00064360" w:rsidRPr="003F1910" w:rsidRDefault="00064360" w:rsidP="00064360">
      <w:pPr>
        <w:jc w:val="both"/>
        <w:rPr>
          <w:rFonts w:ascii="Calibri" w:hAnsi="Calibri" w:cs="Calibri"/>
          <w:color w:val="auto"/>
          <w:lang w:val="hr-HR"/>
        </w:rPr>
      </w:pPr>
      <w:r w:rsidRPr="003F1910">
        <w:rPr>
          <w:rFonts w:ascii="Calibri" w:hAnsi="Calibri" w:cs="Calibri"/>
          <w:color w:val="auto"/>
          <w:lang w:val="hr-HR"/>
        </w:rPr>
        <w:t>6. psihološka vještačenja</w:t>
      </w:r>
    </w:p>
    <w:p w14:paraId="684F5802" w14:textId="3E2B0B94" w:rsidR="004D3468" w:rsidRPr="003F1910" w:rsidRDefault="00064360" w:rsidP="004D3468">
      <w:pPr>
        <w:jc w:val="both"/>
        <w:rPr>
          <w:rFonts w:ascii="Calibri" w:hAnsi="Calibri" w:cs="Calibri"/>
          <w:color w:val="auto"/>
          <w:lang w:val="hr-HR"/>
        </w:rPr>
      </w:pPr>
      <w:r w:rsidRPr="003F1910">
        <w:rPr>
          <w:rFonts w:ascii="Calibri" w:hAnsi="Calibri" w:cs="Calibri"/>
          <w:color w:val="auto"/>
          <w:lang w:val="hr-HR"/>
        </w:rPr>
        <w:t xml:space="preserve">Studenti obavljaju praksu kod imenovanih mentora – psihologa (imenuje ih Vijeće Filozofskog fakulteta u Splitu na temelju prijedloga Odsjeka za psihologiju) uz vođenje nositelja pojedinog kolegija. </w:t>
      </w:r>
      <w:r w:rsidR="004D3468" w:rsidRPr="003F1910">
        <w:rPr>
          <w:rFonts w:ascii="Calibri" w:hAnsi="Calibri" w:cs="Calibri"/>
          <w:color w:val="auto"/>
          <w:lang w:val="hr-HR"/>
        </w:rPr>
        <w:t>Studenti su tijekom prakse dužni voditi dnevnik stručne prakse</w:t>
      </w:r>
      <w:r w:rsidRPr="003F1910">
        <w:rPr>
          <w:rFonts w:ascii="Calibri" w:hAnsi="Calibri" w:cs="Calibri"/>
          <w:color w:val="auto"/>
          <w:lang w:val="hr-HR"/>
        </w:rPr>
        <w:t xml:space="preserve"> te po završetku prakse izraditi Izvještaj o provedenoj praksi koji mora biti prihvaćen od strane mentora stručne prakse i nositelja </w:t>
      </w:r>
      <w:r w:rsidR="00F8360C" w:rsidRPr="003F1910">
        <w:rPr>
          <w:rFonts w:ascii="Calibri" w:hAnsi="Calibri" w:cs="Calibri"/>
          <w:color w:val="auto"/>
          <w:lang w:val="hr-HR"/>
        </w:rPr>
        <w:t>kolegija</w:t>
      </w:r>
      <w:r w:rsidRPr="003F1910">
        <w:rPr>
          <w:rFonts w:ascii="Calibri" w:hAnsi="Calibri" w:cs="Calibri"/>
          <w:color w:val="auto"/>
          <w:lang w:val="hr-HR"/>
        </w:rPr>
        <w:t xml:space="preserve"> prije obrane diplomskog rada. Po potrebi, Izvještaju o stručnoj praksi student ili mentor mogu priložiti druge relevantne dokumente ili dokaze o provedenim aktivnostima studenta u okviru stručne prakse. </w:t>
      </w:r>
      <w:r w:rsidR="004D3468" w:rsidRPr="003F1910">
        <w:rPr>
          <w:rFonts w:ascii="Calibri" w:hAnsi="Calibri" w:cs="Calibri"/>
          <w:color w:val="auto"/>
          <w:lang w:val="hr-HR"/>
        </w:rPr>
        <w:t xml:space="preserve"> </w:t>
      </w:r>
    </w:p>
    <w:p w14:paraId="02BA0365" w14:textId="08AF2A09" w:rsidR="00CB4A9C" w:rsidRPr="003F1910" w:rsidRDefault="00064360" w:rsidP="004D3468">
      <w:pPr>
        <w:jc w:val="both"/>
        <w:rPr>
          <w:rFonts w:ascii="Calibri" w:hAnsi="Calibri" w:cs="Calibri"/>
          <w:color w:val="auto"/>
          <w:lang w:val="it-IT"/>
        </w:rPr>
      </w:pPr>
      <w:r w:rsidRPr="003F1910">
        <w:rPr>
          <w:rFonts w:ascii="Calibri" w:hAnsi="Calibri" w:cs="Calibri"/>
          <w:color w:val="auto"/>
          <w:lang w:val="hr-HR"/>
        </w:rPr>
        <w:t xml:space="preserve">Pored obvezne stručne prakse koja je sastavni dio predloženog studijskog programa, Filozofski fakultet u Splitu nudi studentima mogućnost dodatne </w:t>
      </w:r>
      <w:r w:rsidR="004D3468" w:rsidRPr="003F1910">
        <w:rPr>
          <w:rFonts w:ascii="Calibri" w:hAnsi="Calibri" w:cs="Calibri"/>
          <w:color w:val="auto"/>
          <w:lang w:val="hr-HR"/>
        </w:rPr>
        <w:t>stručn</w:t>
      </w:r>
      <w:r w:rsidRPr="003F1910">
        <w:rPr>
          <w:rFonts w:ascii="Calibri" w:hAnsi="Calibri" w:cs="Calibri"/>
          <w:color w:val="auto"/>
          <w:lang w:val="hr-HR"/>
        </w:rPr>
        <w:t>e</w:t>
      </w:r>
      <w:r w:rsidR="004D3468" w:rsidRPr="003F1910">
        <w:rPr>
          <w:rFonts w:ascii="Calibri" w:hAnsi="Calibri" w:cs="Calibri"/>
          <w:color w:val="auto"/>
          <w:lang w:val="hr-HR"/>
        </w:rPr>
        <w:t xml:space="preserve"> praksu u okviru Erasmus+ projekata (</w:t>
      </w:r>
      <w:hyperlink r:id="rId32" w:history="1">
        <w:r w:rsidRPr="003F1910">
          <w:rPr>
            <w:rStyle w:val="Hiperveza"/>
            <w:rFonts w:ascii="Calibri" w:hAnsi="Calibri" w:cs="Calibri"/>
            <w:color w:val="auto"/>
            <w:lang w:val="hr-HR"/>
          </w:rPr>
          <w:t>https://www.ffst.unist.hr/medunarodna_suradnja/studentska_mobilnost</w:t>
        </w:r>
      </w:hyperlink>
      <w:r w:rsidR="004D3468" w:rsidRPr="003F1910">
        <w:rPr>
          <w:rFonts w:ascii="Calibri" w:hAnsi="Calibri" w:cs="Calibri"/>
          <w:color w:val="auto"/>
          <w:lang w:val="hr-HR"/>
        </w:rPr>
        <w:t>)</w:t>
      </w:r>
      <w:r w:rsidRPr="003F1910">
        <w:rPr>
          <w:rFonts w:ascii="Calibri" w:hAnsi="Calibri" w:cs="Calibri"/>
          <w:color w:val="auto"/>
          <w:lang w:val="hr-HR"/>
        </w:rPr>
        <w:t xml:space="preserve">. </w:t>
      </w:r>
      <w:r w:rsidR="004D3468" w:rsidRPr="003F1910">
        <w:rPr>
          <w:rFonts w:ascii="Calibri" w:hAnsi="Calibri" w:cs="Calibri"/>
          <w:color w:val="auto"/>
          <w:lang w:val="it-IT"/>
        </w:rPr>
        <w:t xml:space="preserve">Na </w:t>
      </w:r>
      <w:proofErr w:type="spellStart"/>
      <w:r w:rsidR="004D3468" w:rsidRPr="003F1910">
        <w:rPr>
          <w:rFonts w:ascii="Calibri" w:hAnsi="Calibri" w:cs="Calibri"/>
          <w:color w:val="auto"/>
          <w:lang w:val="it-IT"/>
        </w:rPr>
        <w:t>mrežnoj</w:t>
      </w:r>
      <w:proofErr w:type="spellEnd"/>
      <w:r w:rsidR="004D3468" w:rsidRPr="003F1910">
        <w:rPr>
          <w:rFonts w:ascii="Calibri" w:hAnsi="Calibri" w:cs="Calibri"/>
          <w:color w:val="auto"/>
          <w:lang w:val="it-IT"/>
        </w:rPr>
        <w:t xml:space="preserve"> </w:t>
      </w:r>
      <w:proofErr w:type="spellStart"/>
      <w:r w:rsidR="004D3468" w:rsidRPr="003F1910">
        <w:rPr>
          <w:rFonts w:ascii="Calibri" w:hAnsi="Calibri" w:cs="Calibri"/>
          <w:color w:val="auto"/>
          <w:lang w:val="it-IT"/>
        </w:rPr>
        <w:t>stranici</w:t>
      </w:r>
      <w:proofErr w:type="spellEnd"/>
      <w:r w:rsidR="004D3468" w:rsidRPr="003F1910">
        <w:rPr>
          <w:rFonts w:ascii="Calibri" w:hAnsi="Calibri" w:cs="Calibri"/>
          <w:color w:val="auto"/>
          <w:lang w:val="it-IT"/>
        </w:rPr>
        <w:t xml:space="preserve"> </w:t>
      </w:r>
      <w:proofErr w:type="spellStart"/>
      <w:r w:rsidR="004D3468" w:rsidRPr="003F1910">
        <w:rPr>
          <w:rFonts w:ascii="Calibri" w:hAnsi="Calibri" w:cs="Calibri"/>
          <w:color w:val="auto"/>
          <w:lang w:val="it-IT"/>
        </w:rPr>
        <w:t>Fakulteta</w:t>
      </w:r>
      <w:proofErr w:type="spellEnd"/>
      <w:r w:rsidR="004D3468" w:rsidRPr="003F1910">
        <w:rPr>
          <w:rFonts w:ascii="Calibri" w:hAnsi="Calibri" w:cs="Calibri"/>
          <w:color w:val="auto"/>
          <w:lang w:val="it-IT"/>
        </w:rPr>
        <w:t xml:space="preserve"> </w:t>
      </w:r>
      <w:proofErr w:type="spellStart"/>
      <w:r w:rsidR="004D3468" w:rsidRPr="003F1910">
        <w:rPr>
          <w:rFonts w:ascii="Calibri" w:hAnsi="Calibri" w:cs="Calibri"/>
          <w:color w:val="auto"/>
          <w:lang w:val="it-IT"/>
        </w:rPr>
        <w:t>redovito</w:t>
      </w:r>
      <w:proofErr w:type="spellEnd"/>
      <w:r w:rsidR="004D3468" w:rsidRPr="003F1910">
        <w:rPr>
          <w:rFonts w:ascii="Calibri" w:hAnsi="Calibri" w:cs="Calibri"/>
          <w:color w:val="auto"/>
          <w:lang w:val="it-IT"/>
        </w:rPr>
        <w:t xml:space="preserve"> </w:t>
      </w:r>
      <w:r w:rsidRPr="003F1910">
        <w:rPr>
          <w:rFonts w:ascii="Calibri" w:hAnsi="Calibri" w:cs="Calibri"/>
          <w:color w:val="auto"/>
          <w:lang w:val="it-IT"/>
        </w:rPr>
        <w:t xml:space="preserve">se </w:t>
      </w:r>
      <w:proofErr w:type="spellStart"/>
      <w:r w:rsidR="004D3468" w:rsidRPr="003F1910">
        <w:rPr>
          <w:rFonts w:ascii="Calibri" w:hAnsi="Calibri" w:cs="Calibri"/>
          <w:color w:val="auto"/>
          <w:lang w:val="it-IT"/>
        </w:rPr>
        <w:t>oglašavaju</w:t>
      </w:r>
      <w:proofErr w:type="spellEnd"/>
      <w:r w:rsidR="004D3468" w:rsidRPr="003F1910">
        <w:rPr>
          <w:rFonts w:ascii="Calibri" w:hAnsi="Calibri" w:cs="Calibri"/>
          <w:color w:val="auto"/>
          <w:lang w:val="it-IT"/>
        </w:rPr>
        <w:t xml:space="preserve"> </w:t>
      </w:r>
      <w:proofErr w:type="spellStart"/>
      <w:r w:rsidR="004D3468" w:rsidRPr="003F1910">
        <w:rPr>
          <w:rFonts w:ascii="Calibri" w:hAnsi="Calibri" w:cs="Calibri"/>
          <w:color w:val="auto"/>
          <w:lang w:val="it-IT"/>
        </w:rPr>
        <w:t>natječaji</w:t>
      </w:r>
      <w:proofErr w:type="spellEnd"/>
      <w:r w:rsidR="004D3468" w:rsidRPr="003F1910">
        <w:rPr>
          <w:rFonts w:ascii="Calibri" w:hAnsi="Calibri" w:cs="Calibri"/>
          <w:color w:val="auto"/>
          <w:lang w:val="it-IT"/>
        </w:rPr>
        <w:t xml:space="preserve"> za </w:t>
      </w:r>
      <w:proofErr w:type="spellStart"/>
      <w:r w:rsidR="004D3468" w:rsidRPr="003F1910">
        <w:rPr>
          <w:rFonts w:ascii="Calibri" w:hAnsi="Calibri" w:cs="Calibri"/>
          <w:color w:val="auto"/>
          <w:lang w:val="it-IT"/>
        </w:rPr>
        <w:t>stručnu</w:t>
      </w:r>
      <w:proofErr w:type="spellEnd"/>
      <w:r w:rsidR="004D3468" w:rsidRPr="003F1910">
        <w:rPr>
          <w:rFonts w:ascii="Calibri" w:hAnsi="Calibri" w:cs="Calibri"/>
          <w:color w:val="auto"/>
          <w:lang w:val="it-IT"/>
        </w:rPr>
        <w:t xml:space="preserve"> </w:t>
      </w:r>
      <w:proofErr w:type="spellStart"/>
      <w:r w:rsidR="004D3468" w:rsidRPr="003F1910">
        <w:rPr>
          <w:rFonts w:ascii="Calibri" w:hAnsi="Calibri" w:cs="Calibri"/>
          <w:color w:val="auto"/>
          <w:lang w:val="it-IT"/>
        </w:rPr>
        <w:t>praksu</w:t>
      </w:r>
      <w:proofErr w:type="spellEnd"/>
      <w:r w:rsidR="004D3468" w:rsidRPr="003F1910">
        <w:rPr>
          <w:rFonts w:ascii="Calibri" w:hAnsi="Calibri" w:cs="Calibri"/>
          <w:color w:val="auto"/>
          <w:lang w:val="it-IT"/>
        </w:rPr>
        <w:t xml:space="preserve">, a studente </w:t>
      </w:r>
      <w:proofErr w:type="spellStart"/>
      <w:r w:rsidR="004D3468" w:rsidRPr="003F1910">
        <w:rPr>
          <w:rFonts w:ascii="Calibri" w:hAnsi="Calibri" w:cs="Calibri"/>
          <w:color w:val="auto"/>
          <w:lang w:val="it-IT"/>
        </w:rPr>
        <w:t>potiče</w:t>
      </w:r>
      <w:proofErr w:type="spellEnd"/>
      <w:r w:rsidR="004D3468" w:rsidRPr="003F1910">
        <w:rPr>
          <w:rFonts w:ascii="Calibri" w:hAnsi="Calibri" w:cs="Calibri"/>
          <w:color w:val="auto"/>
          <w:lang w:val="it-IT"/>
        </w:rPr>
        <w:t xml:space="preserve"> i </w:t>
      </w:r>
      <w:proofErr w:type="spellStart"/>
      <w:r w:rsidR="004D3468" w:rsidRPr="003F1910">
        <w:rPr>
          <w:rFonts w:ascii="Calibri" w:hAnsi="Calibri" w:cs="Calibri"/>
          <w:color w:val="auto"/>
          <w:lang w:val="it-IT"/>
        </w:rPr>
        <w:t>informira</w:t>
      </w:r>
      <w:proofErr w:type="spellEnd"/>
      <w:r w:rsidR="004D3468" w:rsidRPr="003F1910">
        <w:rPr>
          <w:rFonts w:ascii="Calibri" w:hAnsi="Calibri" w:cs="Calibri"/>
          <w:color w:val="auto"/>
          <w:lang w:val="it-IT"/>
        </w:rPr>
        <w:t xml:space="preserve"> o </w:t>
      </w:r>
      <w:proofErr w:type="spellStart"/>
      <w:r w:rsidR="004D3468" w:rsidRPr="003F1910">
        <w:rPr>
          <w:rFonts w:ascii="Calibri" w:hAnsi="Calibri" w:cs="Calibri"/>
          <w:color w:val="auto"/>
          <w:lang w:val="it-IT"/>
        </w:rPr>
        <w:t>mogućnostima</w:t>
      </w:r>
      <w:proofErr w:type="spellEnd"/>
      <w:r w:rsidR="004D3468" w:rsidRPr="003F1910">
        <w:rPr>
          <w:rFonts w:ascii="Calibri" w:hAnsi="Calibri" w:cs="Calibri"/>
          <w:color w:val="auto"/>
          <w:lang w:val="it-IT"/>
        </w:rPr>
        <w:t xml:space="preserve"> </w:t>
      </w:r>
      <w:proofErr w:type="spellStart"/>
      <w:r w:rsidR="004D3468" w:rsidRPr="003F1910">
        <w:rPr>
          <w:rFonts w:ascii="Calibri" w:hAnsi="Calibri" w:cs="Calibri"/>
          <w:color w:val="auto"/>
          <w:lang w:val="it-IT"/>
        </w:rPr>
        <w:t>koje</w:t>
      </w:r>
      <w:proofErr w:type="spellEnd"/>
      <w:r w:rsidR="004D3468" w:rsidRPr="003F1910">
        <w:rPr>
          <w:rFonts w:ascii="Calibri" w:hAnsi="Calibri" w:cs="Calibri"/>
          <w:color w:val="auto"/>
          <w:lang w:val="it-IT"/>
        </w:rPr>
        <w:t xml:space="preserve"> ti </w:t>
      </w:r>
      <w:proofErr w:type="spellStart"/>
      <w:r w:rsidR="004D3468" w:rsidRPr="003F1910">
        <w:rPr>
          <w:rFonts w:ascii="Calibri" w:hAnsi="Calibri" w:cs="Calibri"/>
          <w:color w:val="auto"/>
          <w:lang w:val="it-IT"/>
        </w:rPr>
        <w:t>programi</w:t>
      </w:r>
      <w:proofErr w:type="spellEnd"/>
      <w:r w:rsidR="004D3468" w:rsidRPr="003F1910">
        <w:rPr>
          <w:rFonts w:ascii="Calibri" w:hAnsi="Calibri" w:cs="Calibri"/>
          <w:color w:val="auto"/>
          <w:lang w:val="it-IT"/>
        </w:rPr>
        <w:t xml:space="preserve"> </w:t>
      </w:r>
      <w:proofErr w:type="spellStart"/>
      <w:r w:rsidR="004D3468" w:rsidRPr="003F1910">
        <w:rPr>
          <w:rFonts w:ascii="Calibri" w:hAnsi="Calibri" w:cs="Calibri"/>
          <w:color w:val="auto"/>
          <w:lang w:val="it-IT"/>
        </w:rPr>
        <w:t>pružaju</w:t>
      </w:r>
      <w:proofErr w:type="spellEnd"/>
      <w:r w:rsidR="004D3468" w:rsidRPr="003F1910">
        <w:rPr>
          <w:rFonts w:ascii="Calibri" w:hAnsi="Calibri" w:cs="Calibri"/>
          <w:color w:val="auto"/>
          <w:lang w:val="it-IT"/>
        </w:rPr>
        <w:t xml:space="preserve"> i </w:t>
      </w:r>
      <w:proofErr w:type="spellStart"/>
      <w:r w:rsidR="004D3468" w:rsidRPr="003F1910">
        <w:rPr>
          <w:rFonts w:ascii="Calibri" w:hAnsi="Calibri" w:cs="Calibri"/>
          <w:color w:val="auto"/>
          <w:lang w:val="it-IT"/>
        </w:rPr>
        <w:t>prednostima</w:t>
      </w:r>
      <w:proofErr w:type="spellEnd"/>
      <w:r w:rsidR="004D3468" w:rsidRPr="003F1910">
        <w:rPr>
          <w:rFonts w:ascii="Calibri" w:hAnsi="Calibri" w:cs="Calibri"/>
          <w:color w:val="auto"/>
          <w:lang w:val="it-IT"/>
        </w:rPr>
        <w:t xml:space="preserve"> </w:t>
      </w:r>
      <w:proofErr w:type="spellStart"/>
      <w:r w:rsidR="004D3468" w:rsidRPr="003F1910">
        <w:rPr>
          <w:rFonts w:ascii="Calibri" w:hAnsi="Calibri" w:cs="Calibri"/>
          <w:color w:val="auto"/>
          <w:lang w:val="it-IT"/>
        </w:rPr>
        <w:t>prijave</w:t>
      </w:r>
      <w:proofErr w:type="spellEnd"/>
      <w:r w:rsidR="004D3468" w:rsidRPr="003F1910">
        <w:rPr>
          <w:rFonts w:ascii="Calibri" w:hAnsi="Calibri" w:cs="Calibri"/>
          <w:color w:val="auto"/>
          <w:lang w:val="it-IT"/>
        </w:rPr>
        <w:t xml:space="preserve"> </w:t>
      </w:r>
      <w:proofErr w:type="spellStart"/>
      <w:r w:rsidR="004D3468" w:rsidRPr="003F1910">
        <w:rPr>
          <w:rFonts w:ascii="Calibri" w:hAnsi="Calibri" w:cs="Calibri"/>
          <w:color w:val="auto"/>
          <w:lang w:val="it-IT"/>
        </w:rPr>
        <w:t>na</w:t>
      </w:r>
      <w:proofErr w:type="spellEnd"/>
      <w:r w:rsidR="004D3468" w:rsidRPr="003F1910">
        <w:rPr>
          <w:rFonts w:ascii="Calibri" w:hAnsi="Calibri" w:cs="Calibri"/>
          <w:color w:val="auto"/>
          <w:lang w:val="it-IT"/>
        </w:rPr>
        <w:t xml:space="preserve"> </w:t>
      </w:r>
      <w:proofErr w:type="spellStart"/>
      <w:r w:rsidR="004D3468" w:rsidRPr="003F1910">
        <w:rPr>
          <w:rFonts w:ascii="Calibri" w:hAnsi="Calibri" w:cs="Calibri"/>
          <w:color w:val="auto"/>
          <w:lang w:val="it-IT"/>
        </w:rPr>
        <w:t>njih</w:t>
      </w:r>
      <w:proofErr w:type="spellEnd"/>
      <w:r w:rsidR="004D3468" w:rsidRPr="003F1910">
        <w:rPr>
          <w:rFonts w:ascii="Calibri" w:hAnsi="Calibri" w:cs="Calibri"/>
          <w:color w:val="auto"/>
          <w:lang w:val="it-IT"/>
        </w:rPr>
        <w:t xml:space="preserve"> (</w:t>
      </w:r>
      <w:hyperlink r:id="rId33" w:history="1">
        <w:r w:rsidRPr="003F1910">
          <w:rPr>
            <w:rStyle w:val="Hiperveza"/>
            <w:rFonts w:ascii="Calibri" w:hAnsi="Calibri" w:cs="Calibri"/>
            <w:color w:val="auto"/>
            <w:lang w:val="it-IT"/>
          </w:rPr>
          <w:t>https://www.unist.hr/me%C4%91unarodna-suradnja/programi/erasmus-plus/ponude-strucne-prakse</w:t>
        </w:r>
      </w:hyperlink>
      <w:r w:rsidR="004D3468" w:rsidRPr="003F1910">
        <w:rPr>
          <w:rFonts w:ascii="Calibri" w:hAnsi="Calibri" w:cs="Calibri"/>
          <w:color w:val="auto"/>
          <w:lang w:val="it-IT"/>
        </w:rPr>
        <w:t>).</w:t>
      </w:r>
    </w:p>
    <w:p w14:paraId="42EC550A" w14:textId="77777777" w:rsidR="00515473" w:rsidRPr="003F1910" w:rsidRDefault="00515473" w:rsidP="004D3468">
      <w:pPr>
        <w:jc w:val="both"/>
        <w:rPr>
          <w:rFonts w:ascii="Calibri" w:hAnsi="Calibri" w:cs="Calibri"/>
          <w:color w:val="auto"/>
          <w:lang w:val="it-IT"/>
        </w:rPr>
      </w:pPr>
    </w:p>
    <w:p w14:paraId="3DF13BE4" w14:textId="7691FDE3" w:rsidR="00782953" w:rsidRPr="003F1910" w:rsidRDefault="00EF354B" w:rsidP="00017733">
      <w:pPr>
        <w:jc w:val="both"/>
        <w:rPr>
          <w:rFonts w:ascii="Calibri" w:hAnsi="Calibri" w:cs="Calibri"/>
          <w:color w:val="auto"/>
          <w:lang w:val="hr-HR"/>
        </w:rPr>
      </w:pPr>
      <w:r w:rsidRPr="003F1910">
        <w:rPr>
          <w:rFonts w:ascii="Calibri" w:hAnsi="Calibri" w:cs="Calibri"/>
          <w:color w:val="auto"/>
          <w:lang w:val="hr-HR"/>
        </w:rPr>
        <w:t>2.7. Ako je riječ o studiju, čijim se završetkom stječe pravo pristupa reguliranoj profesiji, on je usklađen s nacionalnim i europskim propisima te preporukama nacionalnih i međunarodnih strukovnih udruženja.</w:t>
      </w:r>
    </w:p>
    <w:p w14:paraId="4C94F343" w14:textId="43AB0605" w:rsidR="00D16A04" w:rsidRPr="003F1910" w:rsidRDefault="003C5A5B" w:rsidP="00017733">
      <w:pPr>
        <w:jc w:val="both"/>
        <w:rPr>
          <w:rFonts w:ascii="Calibri" w:hAnsi="Calibri" w:cs="Calibri"/>
          <w:color w:val="auto"/>
          <w:lang w:val="hr-HR"/>
        </w:rPr>
      </w:pPr>
      <w:proofErr w:type="spellStart"/>
      <w:r w:rsidRPr="003F1910">
        <w:rPr>
          <w:rFonts w:ascii="Calibri" w:hAnsi="Calibri" w:cs="Calibri"/>
          <w:color w:val="auto"/>
          <w:lang w:val="hr-HR"/>
        </w:rPr>
        <w:t>Samoanaliza</w:t>
      </w:r>
      <w:proofErr w:type="spellEnd"/>
      <w:r w:rsidRPr="003F1910">
        <w:rPr>
          <w:rFonts w:ascii="Calibri" w:hAnsi="Calibri" w:cs="Calibri"/>
          <w:color w:val="auto"/>
          <w:lang w:val="hr-HR"/>
        </w:rPr>
        <w:t xml:space="preserve"> </w:t>
      </w:r>
      <w:r w:rsidR="00D03DFC" w:rsidRPr="003F1910">
        <w:rPr>
          <w:rFonts w:ascii="Calibri" w:hAnsi="Calibri" w:cs="Calibri"/>
          <w:color w:val="auto"/>
          <w:lang w:val="hr-HR"/>
        </w:rPr>
        <w:t>v</w:t>
      </w:r>
      <w:r w:rsidRPr="003F1910">
        <w:rPr>
          <w:rFonts w:ascii="Calibri" w:hAnsi="Calibri" w:cs="Calibri"/>
          <w:color w:val="auto"/>
          <w:lang w:val="hr-HR"/>
        </w:rPr>
        <w:t>isokog učilišta:</w:t>
      </w:r>
    </w:p>
    <w:p w14:paraId="486CF456" w14:textId="7EB87B1F" w:rsidR="00BF7817" w:rsidRPr="003F1910" w:rsidRDefault="00547AB5" w:rsidP="002C4039">
      <w:pPr>
        <w:jc w:val="both"/>
        <w:rPr>
          <w:rFonts w:ascii="Calibri" w:hAnsi="Calibri" w:cs="Calibri"/>
          <w:b/>
          <w:caps/>
          <w:color w:val="auto"/>
          <w:sz w:val="28"/>
          <w:szCs w:val="26"/>
          <w:lang w:val="hr-HR"/>
        </w:rPr>
      </w:pPr>
      <w:bookmarkStart w:id="29" w:name="_Toc127958582"/>
      <w:bookmarkStart w:id="30" w:name="_Toc127959969"/>
      <w:bookmarkStart w:id="31" w:name="_Toc127960105"/>
      <w:r w:rsidRPr="003F1910">
        <w:rPr>
          <w:rFonts w:ascii="Calibri" w:hAnsi="Calibri" w:cs="Calibri"/>
          <w:color w:val="auto"/>
          <w:lang w:val="hr-HR"/>
        </w:rPr>
        <w:t xml:space="preserve">Predloženi studijski program je kompatibilan s europskim kvalifikacijskim standardom za psihologe, </w:t>
      </w:r>
      <w:proofErr w:type="spellStart"/>
      <w:r w:rsidRPr="003F1910">
        <w:rPr>
          <w:rFonts w:ascii="Calibri" w:hAnsi="Calibri" w:cs="Calibri"/>
          <w:color w:val="auto"/>
          <w:lang w:val="hr-HR"/>
        </w:rPr>
        <w:t>EuroPsy</w:t>
      </w:r>
      <w:proofErr w:type="spellEnd"/>
      <w:r w:rsidRPr="003F1910">
        <w:rPr>
          <w:rFonts w:ascii="Calibri" w:hAnsi="Calibri" w:cs="Calibri"/>
          <w:color w:val="auto"/>
          <w:lang w:val="hr-HR"/>
        </w:rPr>
        <w:t xml:space="preserve">, koji je napravila Europska federacija psihologa (EFPA). EFPA smjernice navode potrebne standarde za dobivanje diplome psihologa pri čemu je na drugoj (diplomskoj) razini potrebno ostvariti 120 ECTS boda, od kojih 60 treba biti pokriveno predavanjima, seminarima i vježbama, 15-30 </w:t>
      </w:r>
      <w:r w:rsidR="002C4039" w:rsidRPr="003F1910">
        <w:rPr>
          <w:rFonts w:ascii="Calibri" w:hAnsi="Calibri" w:cs="Calibri"/>
          <w:color w:val="auto"/>
          <w:lang w:val="hr-HR"/>
        </w:rPr>
        <w:t xml:space="preserve">ECTS </w:t>
      </w:r>
      <w:r w:rsidRPr="003F1910">
        <w:rPr>
          <w:rFonts w:ascii="Calibri" w:hAnsi="Calibri" w:cs="Calibri"/>
          <w:color w:val="auto"/>
          <w:lang w:val="hr-HR"/>
        </w:rPr>
        <w:t>psihologijskom praksom te 15-30</w:t>
      </w:r>
      <w:r w:rsidR="002C4039" w:rsidRPr="003F1910">
        <w:rPr>
          <w:rFonts w:ascii="Calibri" w:hAnsi="Calibri" w:cs="Calibri"/>
          <w:color w:val="auto"/>
          <w:lang w:val="hr-HR"/>
        </w:rPr>
        <w:t xml:space="preserve"> ECTS</w:t>
      </w:r>
      <w:r w:rsidRPr="003F1910">
        <w:rPr>
          <w:rFonts w:ascii="Calibri" w:hAnsi="Calibri" w:cs="Calibri"/>
          <w:color w:val="auto"/>
          <w:lang w:val="hr-HR"/>
        </w:rPr>
        <w:t xml:space="preserve"> radom na diplomskom radu. Teorijski sadržaji trebaju biti obrađeni tako da se ravnomjerna pažnja posveti aspektima vezanim uz  funkcioniranje pojedinca, grup</w:t>
      </w:r>
      <w:r w:rsidR="002C4039" w:rsidRPr="003F1910">
        <w:rPr>
          <w:rFonts w:ascii="Calibri" w:hAnsi="Calibri" w:cs="Calibri"/>
          <w:color w:val="auto"/>
          <w:lang w:val="hr-HR"/>
        </w:rPr>
        <w:t>e</w:t>
      </w:r>
      <w:r w:rsidRPr="003F1910">
        <w:rPr>
          <w:rFonts w:ascii="Calibri" w:hAnsi="Calibri" w:cs="Calibri"/>
          <w:color w:val="auto"/>
          <w:lang w:val="hr-HR"/>
        </w:rPr>
        <w:t xml:space="preserve"> i društ</w:t>
      </w:r>
      <w:r w:rsidR="002C4039" w:rsidRPr="003F1910">
        <w:rPr>
          <w:rFonts w:ascii="Calibri" w:hAnsi="Calibri" w:cs="Calibri"/>
          <w:color w:val="auto"/>
          <w:lang w:val="hr-HR"/>
        </w:rPr>
        <w:t>va</w:t>
      </w:r>
      <w:r w:rsidRPr="003F1910">
        <w:rPr>
          <w:rFonts w:ascii="Calibri" w:hAnsi="Calibri" w:cs="Calibri"/>
          <w:color w:val="auto"/>
          <w:lang w:val="hr-HR"/>
        </w:rPr>
        <w:t xml:space="preserve">. Hrvatska je član </w:t>
      </w:r>
      <w:proofErr w:type="spellStart"/>
      <w:r w:rsidRPr="003F1910">
        <w:rPr>
          <w:rFonts w:ascii="Calibri" w:hAnsi="Calibri" w:cs="Calibri"/>
          <w:color w:val="auto"/>
          <w:lang w:val="hr-HR"/>
        </w:rPr>
        <w:t>EuroPsy</w:t>
      </w:r>
      <w:proofErr w:type="spellEnd"/>
      <w:r w:rsidRPr="003F1910">
        <w:rPr>
          <w:rFonts w:ascii="Calibri" w:hAnsi="Calibri" w:cs="Calibri"/>
          <w:color w:val="auto"/>
          <w:lang w:val="hr-HR"/>
        </w:rPr>
        <w:t xml:space="preserve"> mreže, te može izdati europsku diplomu psihologa. </w:t>
      </w:r>
      <w:r w:rsidR="002C4039" w:rsidRPr="003F1910">
        <w:rPr>
          <w:rFonts w:ascii="Calibri" w:hAnsi="Calibri" w:cs="Calibri"/>
          <w:color w:val="auto"/>
          <w:lang w:val="hr-HR"/>
        </w:rPr>
        <w:t xml:space="preserve">Predloženi studijski program je usklađen s </w:t>
      </w:r>
      <w:r w:rsidRPr="003F1910">
        <w:rPr>
          <w:rFonts w:ascii="Calibri" w:hAnsi="Calibri" w:cs="Calibri"/>
          <w:color w:val="auto"/>
          <w:lang w:val="hr-HR"/>
        </w:rPr>
        <w:t>uputama profesionalnih organizacija i strukovnih udruženja u Hrvatskoj.</w:t>
      </w:r>
      <w:r w:rsidR="00BF7817" w:rsidRPr="003F1910">
        <w:rPr>
          <w:rFonts w:ascii="Calibri" w:hAnsi="Calibri" w:cs="Calibri"/>
          <w:color w:val="auto"/>
          <w:lang w:val="hr-HR"/>
        </w:rPr>
        <w:br w:type="page"/>
      </w:r>
    </w:p>
    <w:p w14:paraId="7419F422" w14:textId="1C20C3D2" w:rsidR="00EF354B" w:rsidRPr="003F1910" w:rsidRDefault="00BF4740" w:rsidP="007F0F35">
      <w:pPr>
        <w:pStyle w:val="Naslov2"/>
        <w:rPr>
          <w:lang w:val="it-IT"/>
        </w:rPr>
      </w:pPr>
      <w:bookmarkStart w:id="32" w:name="_Toc135994005"/>
      <w:bookmarkStart w:id="33" w:name="_Toc143591786"/>
      <w:r w:rsidRPr="003F1910">
        <w:rPr>
          <w:lang w:val="it-IT"/>
        </w:rPr>
        <w:lastRenderedPageBreak/>
        <w:t xml:space="preserve">III. </w:t>
      </w:r>
      <w:r w:rsidR="00EF354B" w:rsidRPr="003F1910">
        <w:rPr>
          <w:lang w:val="it-IT"/>
        </w:rPr>
        <w:t>Nastavni proces i podrška studentima</w:t>
      </w:r>
      <w:bookmarkEnd w:id="32"/>
      <w:bookmarkEnd w:id="33"/>
      <w:r w:rsidR="00EF354B" w:rsidRPr="003F1910">
        <w:rPr>
          <w:lang w:val="it-IT"/>
        </w:rPr>
        <w:t xml:space="preserve"> </w:t>
      </w:r>
      <w:bookmarkEnd w:id="29"/>
      <w:bookmarkEnd w:id="30"/>
      <w:bookmarkEnd w:id="31"/>
    </w:p>
    <w:p w14:paraId="556CE8C8" w14:textId="1A4FA04C" w:rsidR="00EF354B" w:rsidRPr="003F1910" w:rsidRDefault="00EF354B" w:rsidP="00EF354B">
      <w:pPr>
        <w:spacing w:after="0" w:line="240" w:lineRule="auto"/>
        <w:jc w:val="both"/>
        <w:rPr>
          <w:rFonts w:ascii="Calibri" w:hAnsi="Calibri" w:cs="Calibri"/>
          <w:color w:val="auto"/>
          <w:lang w:val="hr-HR"/>
        </w:rPr>
      </w:pPr>
      <w:r w:rsidRPr="003F1910">
        <w:rPr>
          <w:rFonts w:ascii="Calibri" w:hAnsi="Calibri" w:cs="Calibri"/>
          <w:color w:val="auto"/>
          <w:lang w:val="hr-HR"/>
        </w:rPr>
        <w:t>3.1. Uvjeti upisa, kriteriji upisa i postup</w:t>
      </w:r>
      <w:r w:rsidR="007649BA" w:rsidRPr="003F1910">
        <w:rPr>
          <w:rFonts w:ascii="Calibri" w:hAnsi="Calibri" w:cs="Calibri"/>
          <w:color w:val="auto"/>
          <w:lang w:val="hr-HR"/>
        </w:rPr>
        <w:t>a</w:t>
      </w:r>
      <w:r w:rsidRPr="003F1910">
        <w:rPr>
          <w:rFonts w:ascii="Calibri" w:hAnsi="Calibri" w:cs="Calibri"/>
          <w:color w:val="auto"/>
          <w:lang w:val="hr-HR"/>
        </w:rPr>
        <w:t xml:space="preserve">k upisa na studij jasno su definirani i transparentni te </w:t>
      </w:r>
      <w:r w:rsidR="003E33CD" w:rsidRPr="003F1910">
        <w:rPr>
          <w:rFonts w:ascii="Calibri" w:hAnsi="Calibri" w:cs="Calibri"/>
          <w:color w:val="auto"/>
          <w:lang w:val="hr-HR"/>
        </w:rPr>
        <w:t>jamče</w:t>
      </w:r>
      <w:r w:rsidRPr="003F1910">
        <w:rPr>
          <w:rFonts w:ascii="Calibri" w:hAnsi="Calibri" w:cs="Calibri"/>
          <w:color w:val="auto"/>
          <w:lang w:val="hr-HR"/>
        </w:rPr>
        <w:t xml:space="preserve"> potrebno predznanje studenata.</w:t>
      </w:r>
    </w:p>
    <w:p w14:paraId="3DC59DDD" w14:textId="0381C3F2" w:rsidR="00695713" w:rsidRPr="003F1910" w:rsidRDefault="00695713" w:rsidP="00EF354B">
      <w:pPr>
        <w:spacing w:after="0" w:line="240" w:lineRule="auto"/>
        <w:jc w:val="both"/>
        <w:rPr>
          <w:rFonts w:ascii="Calibri" w:hAnsi="Calibri" w:cs="Calibri"/>
          <w:color w:val="auto"/>
          <w:lang w:val="hr-HR"/>
        </w:rPr>
      </w:pPr>
    </w:p>
    <w:p w14:paraId="1E389B95" w14:textId="57A59B40" w:rsidR="00EF354B" w:rsidRPr="003F1910" w:rsidRDefault="00695713" w:rsidP="00695713">
      <w:pPr>
        <w:jc w:val="both"/>
        <w:rPr>
          <w:rFonts w:ascii="Calibri" w:hAnsi="Calibri" w:cs="Calibri"/>
          <w:color w:val="auto"/>
          <w:lang w:val="hr-HR"/>
        </w:rPr>
      </w:pPr>
      <w:proofErr w:type="spellStart"/>
      <w:r w:rsidRPr="003F1910">
        <w:rPr>
          <w:rFonts w:ascii="Calibri" w:hAnsi="Calibri" w:cs="Calibri"/>
          <w:color w:val="auto"/>
          <w:lang w:val="hr-HR"/>
        </w:rPr>
        <w:t>Samoanaliza</w:t>
      </w:r>
      <w:proofErr w:type="spellEnd"/>
      <w:r w:rsidRPr="003F1910">
        <w:rPr>
          <w:rFonts w:ascii="Calibri" w:hAnsi="Calibri" w:cs="Calibri"/>
          <w:color w:val="auto"/>
          <w:lang w:val="hr-HR"/>
        </w:rPr>
        <w:t xml:space="preserve"> </w:t>
      </w:r>
      <w:r w:rsidR="00D03DFC" w:rsidRPr="003F1910">
        <w:rPr>
          <w:rFonts w:ascii="Calibri" w:hAnsi="Calibri" w:cs="Calibri"/>
          <w:color w:val="auto"/>
          <w:lang w:val="hr-HR"/>
        </w:rPr>
        <w:t>v</w:t>
      </w:r>
      <w:r w:rsidRPr="003F1910">
        <w:rPr>
          <w:rFonts w:ascii="Calibri" w:hAnsi="Calibri" w:cs="Calibri"/>
          <w:color w:val="auto"/>
          <w:lang w:val="hr-HR"/>
        </w:rPr>
        <w:t>isokog učilišta:</w:t>
      </w:r>
    </w:p>
    <w:p w14:paraId="059A0D6F" w14:textId="3F85DB69" w:rsidR="002C4039" w:rsidRPr="003F1910" w:rsidRDefault="002C4039" w:rsidP="002C4039">
      <w:pPr>
        <w:jc w:val="both"/>
        <w:rPr>
          <w:rFonts w:ascii="Calibri" w:hAnsi="Calibri" w:cs="Calibri"/>
          <w:color w:val="auto"/>
        </w:rPr>
      </w:pPr>
      <w:r w:rsidRPr="003F1910">
        <w:rPr>
          <w:rFonts w:ascii="Calibri" w:hAnsi="Calibri" w:cs="Calibri"/>
          <w:color w:val="auto"/>
        </w:rPr>
        <w:t xml:space="preserve">Na predloženi studijski program mogu se upisati kandidati koji su završili prijediplomski sveučilišni studij psihologije uz potvrdu o znanju engleskog jezika na razini C1. </w:t>
      </w:r>
      <w:r w:rsidR="00FA1983" w:rsidRPr="003F1910">
        <w:rPr>
          <w:rFonts w:ascii="Calibri" w:hAnsi="Calibri" w:cs="Calibri"/>
          <w:color w:val="auto"/>
        </w:rPr>
        <w:t xml:space="preserve">Svi kandidati zainteresirani za upis na sveučilišni diplomski studij Psychology imat će sve potrebne informacije o prijavama i upisima objavljene na mrežnim stranicama Fakulteta na hrvatskom i engleskom jeziku. Budući da Filozofski fakultet u Splitu već treću godinu upisuje studente na sveučilišni prijediplomski studij Psychology, primjer informacija dostupan je na </w:t>
      </w:r>
      <w:r w:rsidR="00702595">
        <w:fldChar w:fldCharType="begin"/>
      </w:r>
      <w:r w:rsidR="00702595">
        <w:instrText xml:space="preserve"> HYPERLINK "https://www.ffst.unist.hr/odsjeci/psihologija/psihologija-upisi" </w:instrText>
      </w:r>
      <w:r w:rsidR="00702595">
        <w:fldChar w:fldCharType="separate"/>
      </w:r>
      <w:r w:rsidR="00FA1983" w:rsidRPr="003F1910">
        <w:rPr>
          <w:rStyle w:val="Hiperveza"/>
          <w:rFonts w:ascii="Calibri" w:hAnsi="Calibri" w:cs="Calibri"/>
          <w:color w:val="auto"/>
        </w:rPr>
        <w:t>https://www.ffst.unist.hr/odsjeci/psihologija/psihologija-upisi</w:t>
      </w:r>
      <w:r w:rsidR="00702595">
        <w:rPr>
          <w:rStyle w:val="Hiperveza"/>
          <w:rFonts w:ascii="Calibri" w:hAnsi="Calibri" w:cs="Calibri"/>
          <w:color w:val="auto"/>
        </w:rPr>
        <w:fldChar w:fldCharType="end"/>
      </w:r>
      <w:r w:rsidR="00FA1983" w:rsidRPr="003F1910">
        <w:rPr>
          <w:rFonts w:ascii="Calibri" w:hAnsi="Calibri" w:cs="Calibri"/>
          <w:color w:val="auto"/>
        </w:rPr>
        <w:t xml:space="preserve">     </w:t>
      </w:r>
      <w:hyperlink r:id="rId34" w:history="1">
        <w:r w:rsidR="00FA1983" w:rsidRPr="003F1910">
          <w:rPr>
            <w:rStyle w:val="Hiperveza"/>
            <w:rFonts w:ascii="Calibri" w:hAnsi="Calibri" w:cs="Calibri"/>
            <w:color w:val="auto"/>
          </w:rPr>
          <w:t>https://www.ffst.unist.hr/odsjeci/psihologija/psychology_-_stipendija</w:t>
        </w:r>
      </w:hyperlink>
      <w:r w:rsidR="00FA1983" w:rsidRPr="003F1910">
        <w:rPr>
          <w:rFonts w:ascii="Calibri" w:hAnsi="Calibri" w:cs="Calibri"/>
          <w:color w:val="auto"/>
        </w:rPr>
        <w:t xml:space="preserve"> </w:t>
      </w:r>
    </w:p>
    <w:p w14:paraId="1B927E08" w14:textId="1A2263AF" w:rsidR="002C4039" w:rsidRPr="003F1910" w:rsidRDefault="00FA1983" w:rsidP="002C4039">
      <w:pPr>
        <w:jc w:val="both"/>
        <w:rPr>
          <w:rFonts w:ascii="Calibri" w:hAnsi="Calibri" w:cs="Calibri"/>
          <w:color w:val="auto"/>
        </w:rPr>
      </w:pPr>
      <w:r w:rsidRPr="003F1910">
        <w:rPr>
          <w:rFonts w:ascii="Calibri" w:hAnsi="Calibri" w:cs="Calibri"/>
          <w:color w:val="auto"/>
        </w:rPr>
        <w:t xml:space="preserve">Predloženi studijski program </w:t>
      </w:r>
      <w:r w:rsidR="002C4039" w:rsidRPr="003F1910">
        <w:rPr>
          <w:rFonts w:ascii="Calibri" w:hAnsi="Calibri" w:cs="Calibri"/>
          <w:color w:val="auto"/>
        </w:rPr>
        <w:t xml:space="preserve">traje 4 semestra (dvije akademske godine) te se njegovim završetkom stječe minimalno 120 ECTS. </w:t>
      </w:r>
      <w:r w:rsidR="00A466DD" w:rsidRPr="003F1910">
        <w:rPr>
          <w:rFonts w:ascii="Calibri" w:hAnsi="Calibri" w:cs="Calibri"/>
          <w:color w:val="auto"/>
        </w:rPr>
        <w:t>Kolegiji</w:t>
      </w:r>
      <w:r w:rsidR="002C4039" w:rsidRPr="003F1910">
        <w:rPr>
          <w:rFonts w:ascii="Calibri" w:hAnsi="Calibri" w:cs="Calibri"/>
          <w:color w:val="auto"/>
        </w:rPr>
        <w:t xml:space="preserve"> se razlikuju prema broju ECTS bodova ovisno o složenosti ishoda učenja unutar svakog </w:t>
      </w:r>
      <w:r w:rsidR="00F8360C" w:rsidRPr="003F1910">
        <w:rPr>
          <w:rFonts w:ascii="Calibri" w:hAnsi="Calibri" w:cs="Calibri"/>
          <w:color w:val="auto"/>
        </w:rPr>
        <w:t>kolegija</w:t>
      </w:r>
      <w:r w:rsidR="002C4039" w:rsidRPr="003F1910">
        <w:rPr>
          <w:rFonts w:ascii="Calibri" w:hAnsi="Calibri" w:cs="Calibri"/>
          <w:color w:val="auto"/>
        </w:rPr>
        <w:t xml:space="preserve">, predviđenim satima različitih oblika nastave te potrebnom angažmanu studenata za uspješno polaganje ispita iz svakog </w:t>
      </w:r>
      <w:r w:rsidR="00F8360C" w:rsidRPr="003F1910">
        <w:rPr>
          <w:rFonts w:ascii="Calibri" w:hAnsi="Calibri" w:cs="Calibri"/>
          <w:color w:val="auto"/>
        </w:rPr>
        <w:t>kolegija</w:t>
      </w:r>
      <w:r w:rsidR="002C4039" w:rsidRPr="003F1910">
        <w:rPr>
          <w:rFonts w:ascii="Calibri" w:hAnsi="Calibri" w:cs="Calibri"/>
          <w:color w:val="auto"/>
        </w:rPr>
        <w:t xml:space="preserve">, odnosno potrebnih za </w:t>
      </w:r>
      <w:r w:rsidR="00515473" w:rsidRPr="003F1910">
        <w:rPr>
          <w:rFonts w:ascii="Calibri" w:hAnsi="Calibri" w:cs="Calibri"/>
          <w:color w:val="auto"/>
        </w:rPr>
        <w:t>ostvarivanje</w:t>
      </w:r>
      <w:r w:rsidR="002C4039" w:rsidRPr="003F1910">
        <w:rPr>
          <w:rFonts w:ascii="Calibri" w:hAnsi="Calibri" w:cs="Calibri"/>
          <w:color w:val="auto"/>
        </w:rPr>
        <w:t xml:space="preserve"> ishoda učenja na </w:t>
      </w:r>
      <w:r w:rsidR="00A466DD" w:rsidRPr="003F1910">
        <w:rPr>
          <w:rFonts w:ascii="Calibri" w:hAnsi="Calibri" w:cs="Calibri"/>
          <w:color w:val="auto"/>
        </w:rPr>
        <w:t>kolegiju</w:t>
      </w:r>
      <w:r w:rsidR="002C4039" w:rsidRPr="003F1910">
        <w:rPr>
          <w:rFonts w:ascii="Calibri" w:hAnsi="Calibri" w:cs="Calibri"/>
          <w:color w:val="auto"/>
        </w:rPr>
        <w:t xml:space="preserve">. Tijekom prve godine studija, studenti pohađaju obvezne i izborne </w:t>
      </w:r>
      <w:r w:rsidR="00A466DD" w:rsidRPr="003F1910">
        <w:rPr>
          <w:rFonts w:ascii="Calibri" w:hAnsi="Calibri" w:cs="Calibri"/>
          <w:color w:val="auto"/>
        </w:rPr>
        <w:t>kolegije</w:t>
      </w:r>
      <w:r w:rsidR="002C4039" w:rsidRPr="003F1910">
        <w:rPr>
          <w:rFonts w:ascii="Calibri" w:hAnsi="Calibri" w:cs="Calibri"/>
          <w:color w:val="auto"/>
        </w:rPr>
        <w:t xml:space="preserve"> (60 ECTS). Na drugoj godini, u prvom semestru studenti pohađaju stručnu praksu (30 ECTS), dok u drugom semestru izrađuju diplomski rad (30 ECTS). Studenti tijekom studija mogu steći i dodatne ECTS bodove, upisom dodatnih izbornih/fakultativnih </w:t>
      </w:r>
      <w:r w:rsidR="00F8360C" w:rsidRPr="003F1910">
        <w:rPr>
          <w:rFonts w:ascii="Calibri" w:hAnsi="Calibri" w:cs="Calibri"/>
          <w:color w:val="auto"/>
        </w:rPr>
        <w:t>kolegija</w:t>
      </w:r>
      <w:r w:rsidR="002C4039" w:rsidRPr="003F1910">
        <w:rPr>
          <w:rFonts w:ascii="Calibri" w:hAnsi="Calibri" w:cs="Calibri"/>
          <w:color w:val="auto"/>
        </w:rPr>
        <w:t xml:space="preserve"> na Filozofskom fakultetu u Splitu ili drugim aktivnostima kojima se stječu ECTS bodovi u okviru međunarodne mobilnosti, studentskih aktivnosti i tečajeva u okviru SEA-EU alijanse. Vrednovanje i priznavanje dodatnih ECTS bodova provodi se sukladno Pravilniku o priznavanju i vrednovanju prethodnog učenja Fakulteta (</w:t>
      </w:r>
      <w:r w:rsidR="00702595">
        <w:fldChar w:fldCharType="begin"/>
      </w:r>
      <w:r w:rsidR="00702595">
        <w:instrText xml:space="preserve"> HYPERLINK "https://www.ffst.unist.hr/_download/repository/Pravilnik_o_priznavanju_prethodnog_ucenja_s_komentarima%5B1%5D.pdf" </w:instrText>
      </w:r>
      <w:r w:rsidR="00702595">
        <w:fldChar w:fldCharType="separate"/>
      </w:r>
      <w:r w:rsidRPr="003F1910">
        <w:rPr>
          <w:rStyle w:val="Hiperveza"/>
          <w:rFonts w:ascii="Calibri" w:hAnsi="Calibri" w:cs="Calibri"/>
          <w:color w:val="auto"/>
        </w:rPr>
        <w:t>https://www.ffst.unist.hr/_download/repository/Pravilnik_o_priznavanju_prethodnog_ucenja_s_komentarima%5B1%5D.pdf</w:t>
      </w:r>
      <w:r w:rsidR="00702595">
        <w:rPr>
          <w:rStyle w:val="Hiperveza"/>
          <w:rFonts w:ascii="Calibri" w:hAnsi="Calibri" w:cs="Calibri"/>
          <w:color w:val="auto"/>
        </w:rPr>
        <w:fldChar w:fldCharType="end"/>
      </w:r>
      <w:r w:rsidR="002C4039" w:rsidRPr="003F1910">
        <w:rPr>
          <w:rFonts w:ascii="Calibri" w:hAnsi="Calibri" w:cs="Calibri"/>
          <w:color w:val="auto"/>
        </w:rPr>
        <w:t xml:space="preserve">). Studenti koji su u prvoj godini ostvarili minimalno 42 ECTS mogu upisati drugu godinu diplomskog studija. O maksimalno mogućem broju upisanih ECTS na drugoj godini diplomskog studija odlučivat će Vijeće Odsjeka za psihologiju temeljem akata kojima Sveučilište u Splitu i Filozofski fakultet u Splitu uređuju prava i obveze studenata te uvjete i način studiranja. Studenti koji polože sve obvezne i izborne </w:t>
      </w:r>
      <w:r w:rsidR="00A466DD" w:rsidRPr="003F1910">
        <w:rPr>
          <w:rFonts w:ascii="Calibri" w:hAnsi="Calibri" w:cs="Calibri"/>
          <w:color w:val="auto"/>
        </w:rPr>
        <w:t>kolegije</w:t>
      </w:r>
      <w:r w:rsidR="002C4039" w:rsidRPr="003F1910">
        <w:rPr>
          <w:rFonts w:ascii="Calibri" w:hAnsi="Calibri" w:cs="Calibri"/>
          <w:color w:val="auto"/>
        </w:rPr>
        <w:t>, odrade stručnu praksu u obimu i načinu propisanom izvedbenim planovima stručne prakse te imaju pozitivno ocijenjen Izvještaj stručne prakse, mogu pristupiti obrani diplomskog rada u rokovima predviđenima predmetnim odlukama Fakulteta. Diplomski rad mora biti izrađen sukladno Pravilniku o završnom i diplomskom radu Filozofskog fakulteta (</w:t>
      </w:r>
      <w:r w:rsidR="00702595">
        <w:fldChar w:fldCharType="begin"/>
      </w:r>
      <w:r w:rsidR="00702595">
        <w:instrText xml:space="preserve"> HYPERLINK "https://www.ffst.unist.hr/_download/repository/Prijedlog_Pravilnika_o_zavrsnim_i_diplomskim_radovima%5B2%5D.pdf" </w:instrText>
      </w:r>
      <w:r w:rsidR="00702595">
        <w:fldChar w:fldCharType="separate"/>
      </w:r>
      <w:r w:rsidRPr="003F1910">
        <w:rPr>
          <w:rStyle w:val="Hiperveza"/>
          <w:rFonts w:ascii="Calibri" w:hAnsi="Calibri" w:cs="Calibri"/>
          <w:color w:val="auto"/>
        </w:rPr>
        <w:t>https://www.ffst.unist.hr/_download/repository/Prijedlog_Pravilnika_o_zavrsnim_i_diplomskim_radovima%5B2%5D.pdf</w:t>
      </w:r>
      <w:r w:rsidR="00702595">
        <w:rPr>
          <w:rStyle w:val="Hiperveza"/>
          <w:rFonts w:ascii="Calibri" w:hAnsi="Calibri" w:cs="Calibri"/>
          <w:color w:val="auto"/>
        </w:rPr>
        <w:fldChar w:fldCharType="end"/>
      </w:r>
      <w:r w:rsidR="002C4039" w:rsidRPr="003F1910">
        <w:rPr>
          <w:rFonts w:ascii="Calibri" w:hAnsi="Calibri" w:cs="Calibri"/>
          <w:color w:val="auto"/>
        </w:rPr>
        <w:t xml:space="preserve">). Studenti imaju pravo privremeno prekinuti studij iz opravdanih razloga, odnosno podnijeti zamolbu za privremenim stavljanjem akademskih obveza u mirovanje zbog zdravstvenih ili drugih, postojećim aktima predviđenih okolnosti. O svim zamolbama studenata odlučuje Vijeće Odsjeka za psihologiju temeljem sveučilišnih i fakultetskih predmetnih akata. Studenti koji su izgubili pravo studiranja na nekom drugom studiju, mogu se prijaviti za upis na predloženi studijski program. </w:t>
      </w:r>
    </w:p>
    <w:p w14:paraId="5DF9B500" w14:textId="36ED779B" w:rsidR="002C4039" w:rsidRPr="003F1910" w:rsidRDefault="002C4039" w:rsidP="002C4039">
      <w:pPr>
        <w:jc w:val="both"/>
        <w:rPr>
          <w:rFonts w:ascii="Calibri" w:hAnsi="Calibri" w:cs="Calibri"/>
          <w:color w:val="auto"/>
        </w:rPr>
      </w:pPr>
      <w:r w:rsidRPr="003F1910">
        <w:rPr>
          <w:rFonts w:ascii="Calibri" w:hAnsi="Calibri" w:cs="Calibri"/>
          <w:color w:val="auto"/>
        </w:rPr>
        <w:t xml:space="preserve">S obzirom na donošenje novog Zakona o visokom obrazovanju i znanstvenoj djelatnosti u listopadu 2022. godine te nedavno usvojenog Statuta Sveučilišta u Splitu čiji će dodatni akti </w:t>
      </w:r>
      <w:r w:rsidRPr="003F1910">
        <w:rPr>
          <w:rFonts w:ascii="Calibri" w:hAnsi="Calibri" w:cs="Calibri"/>
          <w:color w:val="auto"/>
        </w:rPr>
        <w:lastRenderedPageBreak/>
        <w:t>biti usvojeni tek u rujnu/listopadu 2023. (Pravilnik o studiranju i sustavu studiranja na Sveučilištu u Splitu), moguće s</w:t>
      </w:r>
      <w:r w:rsidR="00515473" w:rsidRPr="003F1910">
        <w:rPr>
          <w:rFonts w:ascii="Calibri" w:hAnsi="Calibri" w:cs="Calibri"/>
          <w:color w:val="auto"/>
        </w:rPr>
        <w:t>u</w:t>
      </w:r>
      <w:r w:rsidRPr="003F1910">
        <w:rPr>
          <w:rFonts w:ascii="Calibri" w:hAnsi="Calibri" w:cs="Calibri"/>
          <w:color w:val="auto"/>
        </w:rPr>
        <w:t xml:space="preserve"> naknadne dorade uvjeta i načina studiranja, a sve sukladno novom Pravilniku Sveučilišta u Splitu koji tek treba biti usvojen na Senatu Sveučilišta u Splitu. </w:t>
      </w:r>
    </w:p>
    <w:p w14:paraId="43669859" w14:textId="77777777" w:rsidR="007649BA" w:rsidRPr="003F1910" w:rsidRDefault="007649BA" w:rsidP="00695713">
      <w:pPr>
        <w:jc w:val="both"/>
        <w:rPr>
          <w:rFonts w:ascii="Calibri" w:hAnsi="Calibri" w:cs="Calibri"/>
          <w:color w:val="auto"/>
        </w:rPr>
      </w:pPr>
    </w:p>
    <w:p w14:paraId="78FEC077" w14:textId="513522D8" w:rsidR="00EF354B" w:rsidRPr="003F1910" w:rsidRDefault="00EF354B" w:rsidP="00EF354B">
      <w:pPr>
        <w:jc w:val="both"/>
        <w:rPr>
          <w:rFonts w:ascii="Calibri" w:hAnsi="Calibri" w:cs="Calibri"/>
          <w:color w:val="auto"/>
          <w:lang w:val="hr-HR"/>
        </w:rPr>
      </w:pPr>
      <w:r w:rsidRPr="003F1910">
        <w:rPr>
          <w:rFonts w:ascii="Calibri" w:hAnsi="Calibri" w:cs="Calibri"/>
          <w:color w:val="auto"/>
          <w:lang w:val="hr-HR"/>
        </w:rPr>
        <w:t>3.2. Planirane nastavne metode osiguravaju poučavanje usmjereno na studenta i postizanje svih predviđenih ishoda učenja</w:t>
      </w:r>
      <w:r w:rsidR="00C04AB5" w:rsidRPr="003F1910">
        <w:rPr>
          <w:rFonts w:ascii="Calibri" w:hAnsi="Calibri" w:cs="Calibri"/>
          <w:color w:val="auto"/>
          <w:lang w:val="hr-HR"/>
        </w:rPr>
        <w:t>.</w:t>
      </w:r>
    </w:p>
    <w:p w14:paraId="6BA624B4" w14:textId="0141FAB8" w:rsidR="00695713" w:rsidRPr="003F1910" w:rsidRDefault="00695713" w:rsidP="00EF354B">
      <w:pPr>
        <w:jc w:val="both"/>
        <w:rPr>
          <w:rFonts w:ascii="Calibri" w:hAnsi="Calibri" w:cs="Calibri"/>
          <w:color w:val="auto"/>
          <w:lang w:val="hr-HR"/>
        </w:rPr>
      </w:pPr>
      <w:proofErr w:type="spellStart"/>
      <w:r w:rsidRPr="003F1910">
        <w:rPr>
          <w:rFonts w:ascii="Calibri" w:hAnsi="Calibri" w:cs="Calibri"/>
          <w:color w:val="auto"/>
          <w:lang w:val="hr-HR"/>
        </w:rPr>
        <w:t>Samoanaliza</w:t>
      </w:r>
      <w:proofErr w:type="spellEnd"/>
      <w:r w:rsidRPr="003F1910">
        <w:rPr>
          <w:rFonts w:ascii="Calibri" w:hAnsi="Calibri" w:cs="Calibri"/>
          <w:color w:val="auto"/>
          <w:lang w:val="hr-HR"/>
        </w:rPr>
        <w:t xml:space="preserve"> </w:t>
      </w:r>
      <w:r w:rsidR="00D03DFC" w:rsidRPr="003F1910">
        <w:rPr>
          <w:rFonts w:ascii="Calibri" w:hAnsi="Calibri" w:cs="Calibri"/>
          <w:color w:val="auto"/>
          <w:lang w:val="hr-HR"/>
        </w:rPr>
        <w:t>v</w:t>
      </w:r>
      <w:r w:rsidRPr="003F1910">
        <w:rPr>
          <w:rFonts w:ascii="Calibri" w:hAnsi="Calibri" w:cs="Calibri"/>
          <w:color w:val="auto"/>
          <w:lang w:val="hr-HR"/>
        </w:rPr>
        <w:t>isokog učilišta:</w:t>
      </w:r>
    </w:p>
    <w:p w14:paraId="783025B5" w14:textId="4F12349F" w:rsidR="00E340AB" w:rsidRPr="003F1910" w:rsidRDefault="00BD657D" w:rsidP="00EF354B">
      <w:pPr>
        <w:jc w:val="both"/>
        <w:rPr>
          <w:rFonts w:ascii="Calibri" w:hAnsi="Calibri" w:cs="Calibri"/>
          <w:color w:val="auto"/>
          <w:lang w:val="it-IT"/>
        </w:rPr>
      </w:pPr>
      <w:r w:rsidRPr="003F1910">
        <w:rPr>
          <w:rFonts w:ascii="Calibri" w:hAnsi="Calibri" w:cs="Calibri"/>
          <w:color w:val="auto"/>
          <w:lang w:val="hr-HR"/>
        </w:rPr>
        <w:t xml:space="preserve">Sukladno teoriji konstruktivnog poravnanja nastavne metode i kasnije primjeri, postupci i elementi vrednovanja usklađeni su s pripadajućim ishodima učenja. Nastavne strategije i metode ujedno su i usmjerene na studentovo učenje te realiziranje aktivnog dinamičnog i na studente usmjerenog nastavnog procesa (strategije: problemsko učenje, projektno učenje, suradničko učenje, istraživačko učenje, iskustveno učenje i njima pripadajuće nastavne metode usmjerene na studenta). </w:t>
      </w:r>
      <w:r w:rsidR="00E340AB" w:rsidRPr="003F1910">
        <w:rPr>
          <w:rFonts w:ascii="Calibri" w:hAnsi="Calibri" w:cs="Calibri"/>
          <w:color w:val="auto"/>
          <w:lang w:val="hr-HR"/>
        </w:rPr>
        <w:t xml:space="preserve">Vrednovanje studentskih postignuća obuhvaća kontinuirano praćenje i provjeravanje postignuća studenata kako na nastavi, tako i putem individualnih i grupnih zadataka, praktičnih aktivnosti te uspješnosti na završnim vrednovanjima ostvarenosti ishoda učenja. </w:t>
      </w:r>
      <w:proofErr w:type="spellStart"/>
      <w:r w:rsidR="00E340AB" w:rsidRPr="003F1910">
        <w:rPr>
          <w:rFonts w:ascii="Calibri" w:hAnsi="Calibri" w:cs="Calibri"/>
          <w:color w:val="auto"/>
          <w:lang w:val="it-IT"/>
        </w:rPr>
        <w:t>Metode</w:t>
      </w:r>
      <w:proofErr w:type="spellEnd"/>
      <w:r w:rsidR="00E340AB" w:rsidRPr="003F1910">
        <w:rPr>
          <w:rFonts w:ascii="Calibri" w:hAnsi="Calibri" w:cs="Calibri"/>
          <w:color w:val="auto"/>
          <w:lang w:val="it-IT"/>
        </w:rPr>
        <w:t xml:space="preserve"> i </w:t>
      </w:r>
      <w:proofErr w:type="spellStart"/>
      <w:r w:rsidR="00E340AB" w:rsidRPr="003F1910">
        <w:rPr>
          <w:rFonts w:ascii="Calibri" w:hAnsi="Calibri" w:cs="Calibri"/>
          <w:color w:val="auto"/>
          <w:lang w:val="it-IT"/>
        </w:rPr>
        <w:t>tehnike</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vrednovanja</w:t>
      </w:r>
      <w:proofErr w:type="spellEnd"/>
      <w:r w:rsidR="00E340AB" w:rsidRPr="003F1910">
        <w:rPr>
          <w:rFonts w:ascii="Calibri" w:hAnsi="Calibri" w:cs="Calibri"/>
          <w:color w:val="auto"/>
          <w:lang w:val="it-IT"/>
        </w:rPr>
        <w:t xml:space="preserve"> i </w:t>
      </w:r>
      <w:proofErr w:type="spellStart"/>
      <w:r w:rsidR="00E340AB" w:rsidRPr="003F1910">
        <w:rPr>
          <w:rFonts w:ascii="Calibri" w:hAnsi="Calibri" w:cs="Calibri"/>
          <w:color w:val="auto"/>
          <w:lang w:val="it-IT"/>
        </w:rPr>
        <w:t>ocjenjivanja</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postignuća</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studenata</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determinirane</w:t>
      </w:r>
      <w:proofErr w:type="spellEnd"/>
      <w:r w:rsidR="00E340AB" w:rsidRPr="003F1910">
        <w:rPr>
          <w:rFonts w:ascii="Calibri" w:hAnsi="Calibri" w:cs="Calibri"/>
          <w:color w:val="auto"/>
          <w:lang w:val="it-IT"/>
        </w:rPr>
        <w:t xml:space="preserve"> su </w:t>
      </w:r>
      <w:proofErr w:type="spellStart"/>
      <w:r w:rsidR="00E340AB" w:rsidRPr="003F1910">
        <w:rPr>
          <w:rFonts w:ascii="Calibri" w:hAnsi="Calibri" w:cs="Calibri"/>
          <w:color w:val="auto"/>
          <w:lang w:val="it-IT"/>
        </w:rPr>
        <w:t>specifičnostima</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ishoda</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učenja</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odnosno</w:t>
      </w:r>
      <w:proofErr w:type="spellEnd"/>
      <w:r w:rsidR="00515473" w:rsidRPr="003F1910">
        <w:rPr>
          <w:rFonts w:ascii="Calibri" w:hAnsi="Calibri" w:cs="Calibri"/>
          <w:color w:val="auto"/>
          <w:lang w:val="it-IT"/>
        </w:rPr>
        <w:t>,</w:t>
      </w:r>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ovise</w:t>
      </w:r>
      <w:proofErr w:type="spellEnd"/>
      <w:r w:rsidR="00E340AB" w:rsidRPr="003F1910">
        <w:rPr>
          <w:rFonts w:ascii="Calibri" w:hAnsi="Calibri" w:cs="Calibri"/>
          <w:color w:val="auto"/>
          <w:lang w:val="it-IT"/>
        </w:rPr>
        <w:t xml:space="preserve"> o </w:t>
      </w:r>
      <w:proofErr w:type="spellStart"/>
      <w:r w:rsidR="00E340AB" w:rsidRPr="003F1910">
        <w:rPr>
          <w:rFonts w:ascii="Calibri" w:hAnsi="Calibri" w:cs="Calibri"/>
          <w:color w:val="auto"/>
          <w:lang w:val="it-IT"/>
        </w:rPr>
        <w:t>ishodu</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učenja</w:t>
      </w:r>
      <w:proofErr w:type="spellEnd"/>
      <w:r w:rsidR="00E340AB" w:rsidRPr="003F1910">
        <w:rPr>
          <w:rFonts w:ascii="Calibri" w:hAnsi="Calibri" w:cs="Calibri"/>
          <w:color w:val="auto"/>
          <w:lang w:val="it-IT"/>
        </w:rPr>
        <w:t xml:space="preserve"> i </w:t>
      </w:r>
      <w:proofErr w:type="spellStart"/>
      <w:r w:rsidR="00E340AB" w:rsidRPr="003F1910">
        <w:rPr>
          <w:rFonts w:ascii="Calibri" w:hAnsi="Calibri" w:cs="Calibri"/>
          <w:color w:val="auto"/>
          <w:lang w:val="it-IT"/>
        </w:rPr>
        <w:t>poravnate</w:t>
      </w:r>
      <w:proofErr w:type="spellEnd"/>
      <w:r w:rsidR="00E340AB" w:rsidRPr="003F1910">
        <w:rPr>
          <w:rFonts w:ascii="Calibri" w:hAnsi="Calibri" w:cs="Calibri"/>
          <w:color w:val="auto"/>
          <w:lang w:val="it-IT"/>
        </w:rPr>
        <w:t xml:space="preserve"> su sa </w:t>
      </w:r>
      <w:proofErr w:type="spellStart"/>
      <w:r w:rsidR="00E340AB" w:rsidRPr="003F1910">
        <w:rPr>
          <w:rFonts w:ascii="Calibri" w:hAnsi="Calibri" w:cs="Calibri"/>
          <w:color w:val="auto"/>
          <w:lang w:val="it-IT"/>
        </w:rPr>
        <w:t>samim</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ishodima</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učenja</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Osim</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vrednovanja</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ostvarenosti</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ishoda</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učenja</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tijekom</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nastavnog</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procesa</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uključeni</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 xml:space="preserve">su </w:t>
      </w:r>
      <w:proofErr w:type="gramStart"/>
      <w:r w:rsidR="00E340AB" w:rsidRPr="003F1910">
        <w:rPr>
          <w:rFonts w:ascii="Calibri" w:hAnsi="Calibri" w:cs="Calibri"/>
          <w:color w:val="auto"/>
          <w:lang w:val="it-IT"/>
        </w:rPr>
        <w:t>i</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formativni</w:t>
      </w:r>
      <w:proofErr w:type="spellEnd"/>
      <w:proofErr w:type="gram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pristupi</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vrednovanju</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vrednovanje</w:t>
      </w:r>
      <w:proofErr w:type="spellEnd"/>
      <w:r w:rsidR="00E340AB" w:rsidRPr="003F1910">
        <w:rPr>
          <w:rFonts w:ascii="Calibri" w:hAnsi="Calibri" w:cs="Calibri"/>
          <w:color w:val="auto"/>
          <w:lang w:val="it-IT"/>
        </w:rPr>
        <w:t xml:space="preserve"> za </w:t>
      </w:r>
      <w:proofErr w:type="spellStart"/>
      <w:r w:rsidR="00E340AB" w:rsidRPr="003F1910">
        <w:rPr>
          <w:rFonts w:ascii="Calibri" w:hAnsi="Calibri" w:cs="Calibri"/>
          <w:color w:val="auto"/>
          <w:lang w:val="it-IT"/>
        </w:rPr>
        <w:t>učenje</w:t>
      </w:r>
      <w:proofErr w:type="spellEnd"/>
      <w:r w:rsidR="00E340AB" w:rsidRPr="003F1910">
        <w:rPr>
          <w:rFonts w:ascii="Calibri" w:hAnsi="Calibri" w:cs="Calibri"/>
          <w:color w:val="auto"/>
          <w:lang w:val="it-IT"/>
        </w:rPr>
        <w:t xml:space="preserve"> i </w:t>
      </w:r>
      <w:proofErr w:type="spellStart"/>
      <w:r w:rsidR="00E340AB" w:rsidRPr="003F1910">
        <w:rPr>
          <w:rFonts w:ascii="Calibri" w:hAnsi="Calibri" w:cs="Calibri"/>
          <w:color w:val="auto"/>
          <w:lang w:val="it-IT"/>
        </w:rPr>
        <w:t>vrednovanje</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kao</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učenje</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koji</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pridonose</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boljem</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učenju</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postignućima</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studenata</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motivaciji</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studenata</w:t>
      </w:r>
      <w:proofErr w:type="spellEnd"/>
      <w:r w:rsidR="00E340AB" w:rsidRPr="003F1910">
        <w:rPr>
          <w:rFonts w:ascii="Calibri" w:hAnsi="Calibri" w:cs="Calibri"/>
          <w:color w:val="auto"/>
          <w:lang w:val="it-IT"/>
        </w:rPr>
        <w:t xml:space="preserve"> za </w:t>
      </w:r>
      <w:proofErr w:type="spellStart"/>
      <w:r w:rsidR="00E340AB" w:rsidRPr="003F1910">
        <w:rPr>
          <w:rFonts w:ascii="Calibri" w:hAnsi="Calibri" w:cs="Calibri"/>
          <w:color w:val="auto"/>
          <w:lang w:val="it-IT"/>
        </w:rPr>
        <w:t>daljnje</w:t>
      </w:r>
      <w:proofErr w:type="spellEnd"/>
      <w:r w:rsidR="00E340AB" w:rsidRPr="003F1910">
        <w:rPr>
          <w:rFonts w:ascii="Calibri" w:hAnsi="Calibri" w:cs="Calibri"/>
          <w:color w:val="auto"/>
          <w:lang w:val="it-IT"/>
        </w:rPr>
        <w:t xml:space="preserve"> i </w:t>
      </w:r>
      <w:proofErr w:type="spellStart"/>
      <w:r w:rsidR="00E340AB" w:rsidRPr="003F1910">
        <w:rPr>
          <w:rFonts w:ascii="Calibri" w:hAnsi="Calibri" w:cs="Calibri"/>
          <w:color w:val="auto"/>
          <w:lang w:val="it-IT"/>
        </w:rPr>
        <w:t>kontinuirano</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učenje</w:t>
      </w:r>
      <w:proofErr w:type="spellEnd"/>
      <w:r w:rsidR="00E340AB" w:rsidRPr="003F1910">
        <w:rPr>
          <w:rFonts w:ascii="Calibri" w:hAnsi="Calibri" w:cs="Calibri"/>
          <w:color w:val="auto"/>
          <w:lang w:val="it-IT"/>
        </w:rPr>
        <w:t xml:space="preserve"> i </w:t>
      </w:r>
      <w:proofErr w:type="spellStart"/>
      <w:r w:rsidR="00E340AB" w:rsidRPr="003F1910">
        <w:rPr>
          <w:rFonts w:ascii="Calibri" w:hAnsi="Calibri" w:cs="Calibri"/>
          <w:color w:val="auto"/>
          <w:lang w:val="it-IT"/>
        </w:rPr>
        <w:t>osiguranju</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ostvarenosti</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ishoda</w:t>
      </w:r>
      <w:proofErr w:type="spellEnd"/>
      <w:r w:rsidR="00E340AB" w:rsidRPr="003F1910">
        <w:rPr>
          <w:rFonts w:ascii="Calibri" w:hAnsi="Calibri" w:cs="Calibri"/>
          <w:color w:val="auto"/>
          <w:lang w:val="it-IT"/>
        </w:rPr>
        <w:t xml:space="preserve"> </w:t>
      </w:r>
      <w:proofErr w:type="spellStart"/>
      <w:r w:rsidR="00E340AB" w:rsidRPr="003F1910">
        <w:rPr>
          <w:rFonts w:ascii="Calibri" w:hAnsi="Calibri" w:cs="Calibri"/>
          <w:color w:val="auto"/>
          <w:lang w:val="it-IT"/>
        </w:rPr>
        <w:t>učenja</w:t>
      </w:r>
      <w:proofErr w:type="spellEnd"/>
      <w:r w:rsidR="00E340AB" w:rsidRPr="003F1910">
        <w:rPr>
          <w:rFonts w:ascii="Calibri" w:hAnsi="Calibri" w:cs="Calibri"/>
          <w:color w:val="auto"/>
          <w:lang w:val="it-IT"/>
        </w:rPr>
        <w:t xml:space="preserve">. </w:t>
      </w:r>
    </w:p>
    <w:p w14:paraId="65B351BA" w14:textId="4BEA00E3" w:rsidR="007649BA" w:rsidRPr="003F1910" w:rsidRDefault="00BD657D" w:rsidP="00EF354B">
      <w:pPr>
        <w:jc w:val="both"/>
        <w:rPr>
          <w:rFonts w:ascii="Calibri" w:hAnsi="Calibri" w:cs="Calibri"/>
          <w:color w:val="auto"/>
          <w:lang w:val="hr-HR"/>
        </w:rPr>
      </w:pPr>
      <w:r w:rsidRPr="003F1910">
        <w:rPr>
          <w:rFonts w:ascii="Calibri" w:hAnsi="Calibri" w:cs="Calibri"/>
          <w:color w:val="auto"/>
          <w:lang w:val="hr-HR"/>
        </w:rPr>
        <w:t>Primjerice</w:t>
      </w:r>
      <w:r w:rsidR="0038569E" w:rsidRPr="003F1910">
        <w:rPr>
          <w:rFonts w:ascii="Calibri" w:hAnsi="Calibri" w:cs="Calibri"/>
          <w:color w:val="auto"/>
          <w:lang w:val="hr-HR"/>
        </w:rPr>
        <w:t>,</w:t>
      </w:r>
      <w:r w:rsidRPr="003F1910">
        <w:rPr>
          <w:rFonts w:ascii="Calibri" w:hAnsi="Calibri" w:cs="Calibri"/>
          <w:color w:val="auto"/>
          <w:lang w:val="hr-HR"/>
        </w:rPr>
        <w:t xml:space="preserve"> kod ishoda učenja koji glasi </w:t>
      </w:r>
      <w:r w:rsidRPr="003F1910">
        <w:rPr>
          <w:rFonts w:ascii="Calibri" w:hAnsi="Calibri" w:cs="Calibri"/>
          <w:i/>
          <w:color w:val="auto"/>
          <w:lang w:val="hr-HR"/>
        </w:rPr>
        <w:t>student će moći konstruirati mjerni psihologijski instrument</w:t>
      </w:r>
      <w:r w:rsidRPr="003F1910">
        <w:rPr>
          <w:rFonts w:ascii="Calibri" w:hAnsi="Calibri" w:cs="Calibri"/>
          <w:color w:val="auto"/>
          <w:lang w:val="hr-HR"/>
        </w:rPr>
        <w:t xml:space="preserve"> biti će primijenjene nastavne metode i strategije kojima će </w:t>
      </w:r>
      <w:r w:rsidR="0038569E" w:rsidRPr="003F1910">
        <w:rPr>
          <w:rFonts w:ascii="Calibri" w:hAnsi="Calibri" w:cs="Calibri"/>
          <w:color w:val="auto"/>
          <w:lang w:val="hr-HR"/>
        </w:rPr>
        <w:t xml:space="preserve">studenti </w:t>
      </w:r>
      <w:r w:rsidRPr="003F1910">
        <w:rPr>
          <w:rFonts w:ascii="Calibri" w:hAnsi="Calibri" w:cs="Calibri"/>
          <w:color w:val="auto"/>
          <w:lang w:val="hr-HR"/>
        </w:rPr>
        <w:t>na interaktivan način</w:t>
      </w:r>
      <w:r w:rsidR="0038569E" w:rsidRPr="003F1910">
        <w:rPr>
          <w:rFonts w:ascii="Calibri" w:hAnsi="Calibri" w:cs="Calibri"/>
          <w:color w:val="auto"/>
          <w:lang w:val="hr-HR"/>
        </w:rPr>
        <w:t>,</w:t>
      </w:r>
      <w:r w:rsidRPr="003F1910">
        <w:rPr>
          <w:rFonts w:ascii="Calibri" w:hAnsi="Calibri" w:cs="Calibri"/>
          <w:color w:val="auto"/>
          <w:lang w:val="hr-HR"/>
        </w:rPr>
        <w:t xml:space="preserve"> analizom dosadašnjih spoznaja i relevantne literature</w:t>
      </w:r>
      <w:r w:rsidR="0038569E" w:rsidRPr="003F1910">
        <w:rPr>
          <w:rFonts w:ascii="Calibri" w:hAnsi="Calibri" w:cs="Calibri"/>
          <w:color w:val="auto"/>
          <w:lang w:val="hr-HR"/>
        </w:rPr>
        <w:t>,</w:t>
      </w:r>
      <w:r w:rsidRPr="003F1910">
        <w:rPr>
          <w:rFonts w:ascii="Calibri" w:hAnsi="Calibri" w:cs="Calibri"/>
          <w:color w:val="auto"/>
          <w:lang w:val="hr-HR"/>
        </w:rPr>
        <w:t xml:space="preserve"> evocirati ranije stečene kompetencije o relevantnim metrijskim karakteristik</w:t>
      </w:r>
      <w:r w:rsidR="0038569E" w:rsidRPr="003F1910">
        <w:rPr>
          <w:rFonts w:ascii="Calibri" w:hAnsi="Calibri" w:cs="Calibri"/>
          <w:color w:val="auto"/>
          <w:lang w:val="hr-HR"/>
        </w:rPr>
        <w:t>ama</w:t>
      </w:r>
      <w:r w:rsidRPr="003F1910">
        <w:rPr>
          <w:rFonts w:ascii="Calibri" w:hAnsi="Calibri" w:cs="Calibri"/>
          <w:color w:val="auto"/>
          <w:lang w:val="hr-HR"/>
        </w:rPr>
        <w:t xml:space="preserve"> koje instrument treba zadovoljiti,</w:t>
      </w:r>
      <w:r w:rsidR="0038569E" w:rsidRPr="003F1910">
        <w:rPr>
          <w:rFonts w:ascii="Calibri" w:hAnsi="Calibri" w:cs="Calibri"/>
          <w:color w:val="auto"/>
          <w:lang w:val="hr-HR"/>
        </w:rPr>
        <w:t xml:space="preserve"> a </w:t>
      </w:r>
      <w:r w:rsidRPr="003F1910">
        <w:rPr>
          <w:rFonts w:ascii="Calibri" w:hAnsi="Calibri" w:cs="Calibri"/>
          <w:color w:val="auto"/>
          <w:lang w:val="hr-HR"/>
        </w:rPr>
        <w:t xml:space="preserve"> </w:t>
      </w:r>
      <w:r w:rsidR="0038569E" w:rsidRPr="003F1910">
        <w:rPr>
          <w:rFonts w:ascii="Calibri" w:hAnsi="Calibri" w:cs="Calibri"/>
          <w:color w:val="auto"/>
          <w:lang w:val="hr-HR"/>
        </w:rPr>
        <w:t>potom</w:t>
      </w:r>
      <w:r w:rsidRPr="003F1910">
        <w:rPr>
          <w:rFonts w:ascii="Calibri" w:hAnsi="Calibri" w:cs="Calibri"/>
          <w:color w:val="auto"/>
          <w:lang w:val="hr-HR"/>
        </w:rPr>
        <w:t xml:space="preserve"> će analizirati literatur</w:t>
      </w:r>
      <w:r w:rsidR="0038569E" w:rsidRPr="003F1910">
        <w:rPr>
          <w:rFonts w:ascii="Calibri" w:hAnsi="Calibri" w:cs="Calibri"/>
          <w:color w:val="auto"/>
          <w:lang w:val="hr-HR"/>
        </w:rPr>
        <w:t>u</w:t>
      </w:r>
      <w:r w:rsidRPr="003F1910">
        <w:rPr>
          <w:rFonts w:ascii="Calibri" w:hAnsi="Calibri" w:cs="Calibri"/>
          <w:color w:val="auto"/>
          <w:lang w:val="hr-HR"/>
        </w:rPr>
        <w:t xml:space="preserve"> kroz metod</w:t>
      </w:r>
      <w:r w:rsidR="0038569E" w:rsidRPr="003F1910">
        <w:rPr>
          <w:rFonts w:ascii="Calibri" w:hAnsi="Calibri" w:cs="Calibri"/>
          <w:color w:val="auto"/>
          <w:lang w:val="hr-HR"/>
        </w:rPr>
        <w:t xml:space="preserve">u </w:t>
      </w:r>
      <w:r w:rsidRPr="003F1910">
        <w:rPr>
          <w:rFonts w:ascii="Calibri" w:hAnsi="Calibri" w:cs="Calibri"/>
          <w:color w:val="auto"/>
          <w:lang w:val="hr-HR"/>
        </w:rPr>
        <w:t xml:space="preserve">razgovora i poticanje kritičkog mišljenja. Konstrukcija će biti provedena na jasno definiranim i jasno operacionaliziranim psihologijskim konstruktima podataka te uz grupnu refleksiju i </w:t>
      </w:r>
      <w:proofErr w:type="spellStart"/>
      <w:r w:rsidRPr="003F1910">
        <w:rPr>
          <w:rFonts w:ascii="Calibri" w:hAnsi="Calibri" w:cs="Calibri"/>
          <w:color w:val="auto"/>
          <w:lang w:val="hr-HR"/>
        </w:rPr>
        <w:t>mentoriranje</w:t>
      </w:r>
      <w:proofErr w:type="spellEnd"/>
      <w:r w:rsidRPr="003F1910">
        <w:rPr>
          <w:rFonts w:ascii="Calibri" w:hAnsi="Calibri" w:cs="Calibri"/>
          <w:color w:val="auto"/>
          <w:lang w:val="hr-HR"/>
        </w:rPr>
        <w:t xml:space="preserve"> nastavnika. Nakon konstrukcije upitnika, na prikupljenim podacima student će provjeriti metrijske karakteristike upitnika, nakon čega će se uz grupnu refleksiju raspravljati o mogućnostima poboljšanja mjernog instrumenta i interpretaciji nalaza.</w:t>
      </w:r>
    </w:p>
    <w:p w14:paraId="52B07DEC" w14:textId="58761C06" w:rsidR="00E340AB" w:rsidRPr="003F1910" w:rsidRDefault="00E340AB" w:rsidP="00E340AB">
      <w:pPr>
        <w:jc w:val="both"/>
        <w:rPr>
          <w:rFonts w:ascii="Calibri" w:hAnsi="Calibri" w:cs="Calibri"/>
          <w:color w:val="auto"/>
          <w:lang w:val="hr-HR"/>
        </w:rPr>
      </w:pPr>
      <w:r w:rsidRPr="003F1910">
        <w:rPr>
          <w:rFonts w:ascii="Calibri" w:hAnsi="Calibri" w:cs="Calibri"/>
          <w:color w:val="auto"/>
          <w:lang w:val="hr-HR"/>
        </w:rPr>
        <w:t>Objektivnosti vrednovanja pridonos</w:t>
      </w:r>
      <w:r w:rsidR="0038569E" w:rsidRPr="003F1910">
        <w:rPr>
          <w:rFonts w:ascii="Calibri" w:hAnsi="Calibri" w:cs="Calibri"/>
          <w:color w:val="auto"/>
          <w:lang w:val="hr-HR"/>
        </w:rPr>
        <w:t>e</w:t>
      </w:r>
      <w:r w:rsidRPr="003F1910">
        <w:rPr>
          <w:rFonts w:ascii="Calibri" w:hAnsi="Calibri" w:cs="Calibri"/>
          <w:color w:val="auto"/>
          <w:lang w:val="hr-HR"/>
        </w:rPr>
        <w:t xml:space="preserve"> opisi elemenata i kriterija vrednovanja, koji </w:t>
      </w:r>
      <w:r w:rsidR="0038569E" w:rsidRPr="003F1910">
        <w:rPr>
          <w:rFonts w:ascii="Calibri" w:hAnsi="Calibri" w:cs="Calibri"/>
          <w:color w:val="auto"/>
          <w:lang w:val="hr-HR"/>
        </w:rPr>
        <w:t xml:space="preserve">će biti detaljno prikazani u repozitoriju kolegija što je i inače praksa na drugim kolegijima studijskih programa Filozofskog fakulteta u Splitu. </w:t>
      </w:r>
      <w:r w:rsidRPr="003F1910">
        <w:rPr>
          <w:rFonts w:ascii="Calibri" w:hAnsi="Calibri" w:cs="Calibri"/>
          <w:color w:val="auto"/>
          <w:lang w:val="hr-HR"/>
        </w:rPr>
        <w:t xml:space="preserve">Ispitnim zadacima i svim aktivnostima na kolegiju obuhvaćena je provjera ostvarenosti svih ishoda učenja uvažavajući smisao i strukturu ishoda učenja. Uvid u pisane ispite uz </w:t>
      </w:r>
      <w:proofErr w:type="spellStart"/>
      <w:r w:rsidRPr="003F1910">
        <w:rPr>
          <w:rFonts w:ascii="Calibri" w:hAnsi="Calibri" w:cs="Calibri"/>
          <w:color w:val="auto"/>
          <w:lang w:val="hr-HR"/>
        </w:rPr>
        <w:t>preteću</w:t>
      </w:r>
      <w:proofErr w:type="spellEnd"/>
      <w:r w:rsidRPr="003F1910">
        <w:rPr>
          <w:rFonts w:ascii="Calibri" w:hAnsi="Calibri" w:cs="Calibri"/>
          <w:color w:val="auto"/>
          <w:lang w:val="hr-HR"/>
        </w:rPr>
        <w:t xml:space="preserve"> konzultaciju s nastavnikom je osiguran nakon objave rezultata svih ispita, dok se usmeni ispiti provode javno uz maksimalno ograničavanje slabe metrijske vrijednosti ocjenjivanja. </w:t>
      </w:r>
    </w:p>
    <w:p w14:paraId="224F7AAF" w14:textId="77777777" w:rsidR="00E340AB" w:rsidRPr="003F1910" w:rsidRDefault="00E340AB" w:rsidP="00EF354B">
      <w:pPr>
        <w:jc w:val="both"/>
        <w:rPr>
          <w:rFonts w:ascii="Calibri" w:hAnsi="Calibri" w:cs="Calibri"/>
          <w:color w:val="auto"/>
          <w:lang w:val="hr-HR"/>
        </w:rPr>
      </w:pPr>
    </w:p>
    <w:p w14:paraId="6720D61F" w14:textId="461DED4B" w:rsidR="00E340AB" w:rsidRPr="003F1910" w:rsidRDefault="00E340AB" w:rsidP="00EF354B">
      <w:pPr>
        <w:jc w:val="both"/>
        <w:rPr>
          <w:rFonts w:ascii="Calibri" w:hAnsi="Calibri" w:cs="Calibri"/>
          <w:color w:val="auto"/>
          <w:lang w:val="hr-HR"/>
        </w:rPr>
      </w:pPr>
    </w:p>
    <w:p w14:paraId="05252B4B" w14:textId="77777777" w:rsidR="0038569E" w:rsidRPr="003F1910" w:rsidRDefault="0038569E" w:rsidP="00EF354B">
      <w:pPr>
        <w:jc w:val="both"/>
        <w:rPr>
          <w:rFonts w:ascii="Calibri" w:hAnsi="Calibri" w:cs="Calibri"/>
          <w:color w:val="auto"/>
          <w:lang w:val="hr-HR"/>
        </w:rPr>
      </w:pPr>
    </w:p>
    <w:p w14:paraId="5E1FC7B0" w14:textId="5E225B99" w:rsidR="00EF354B" w:rsidRPr="003F1910" w:rsidRDefault="00EF354B" w:rsidP="00EF354B">
      <w:pPr>
        <w:jc w:val="both"/>
        <w:rPr>
          <w:rFonts w:ascii="Calibri" w:hAnsi="Calibri" w:cs="Calibri"/>
          <w:color w:val="auto"/>
          <w:lang w:val="hr-HR"/>
        </w:rPr>
      </w:pPr>
      <w:r w:rsidRPr="003F1910">
        <w:rPr>
          <w:rFonts w:ascii="Calibri" w:hAnsi="Calibri" w:cs="Calibri"/>
          <w:color w:val="auto"/>
          <w:lang w:val="hr-HR"/>
        </w:rPr>
        <w:lastRenderedPageBreak/>
        <w:t>3.3. Visoko učilište dokazuje da je osigurana odgovarajuća podrška budućim studentima.</w:t>
      </w:r>
    </w:p>
    <w:p w14:paraId="4BBAB1C0" w14:textId="2CF382A7" w:rsidR="00695713" w:rsidRPr="003F1910" w:rsidRDefault="00695713" w:rsidP="00EF354B">
      <w:pPr>
        <w:jc w:val="both"/>
        <w:rPr>
          <w:rFonts w:ascii="Calibri" w:hAnsi="Calibri" w:cs="Calibri"/>
          <w:color w:val="auto"/>
          <w:lang w:val="hr-HR"/>
        </w:rPr>
      </w:pPr>
      <w:proofErr w:type="spellStart"/>
      <w:r w:rsidRPr="003F1910">
        <w:rPr>
          <w:rFonts w:ascii="Calibri" w:hAnsi="Calibri" w:cs="Calibri"/>
          <w:color w:val="auto"/>
          <w:lang w:val="hr-HR"/>
        </w:rPr>
        <w:t>Samoanaliza</w:t>
      </w:r>
      <w:proofErr w:type="spellEnd"/>
      <w:r w:rsidRPr="003F1910">
        <w:rPr>
          <w:rFonts w:ascii="Calibri" w:hAnsi="Calibri" w:cs="Calibri"/>
          <w:color w:val="auto"/>
          <w:lang w:val="hr-HR"/>
        </w:rPr>
        <w:t xml:space="preserve"> </w:t>
      </w:r>
      <w:r w:rsidR="00D03DFC" w:rsidRPr="003F1910">
        <w:rPr>
          <w:rFonts w:ascii="Calibri" w:hAnsi="Calibri" w:cs="Calibri"/>
          <w:color w:val="auto"/>
          <w:lang w:val="hr-HR"/>
        </w:rPr>
        <w:t>v</w:t>
      </w:r>
      <w:r w:rsidRPr="003F1910">
        <w:rPr>
          <w:rFonts w:ascii="Calibri" w:hAnsi="Calibri" w:cs="Calibri"/>
          <w:color w:val="auto"/>
          <w:lang w:val="hr-HR"/>
        </w:rPr>
        <w:t>isokog učilišta:</w:t>
      </w:r>
    </w:p>
    <w:p w14:paraId="425D0409" w14:textId="54074F2C" w:rsidR="00BD657D" w:rsidRPr="003F1910" w:rsidRDefault="00BD657D" w:rsidP="00BD657D">
      <w:pPr>
        <w:jc w:val="both"/>
        <w:rPr>
          <w:rFonts w:ascii="Calibri" w:hAnsi="Calibri" w:cs="Calibri"/>
          <w:color w:val="auto"/>
        </w:rPr>
      </w:pPr>
      <w:r w:rsidRPr="003F1910">
        <w:rPr>
          <w:rFonts w:ascii="Calibri" w:hAnsi="Calibri" w:cs="Calibri"/>
          <w:color w:val="auto"/>
        </w:rPr>
        <w:t xml:space="preserve">Na Fakultetu postoje brojne inicijative i organizacijske strukture koje su studentima dostupne tijekom studija. Za informacije vezane uz studijski program, prava i obveze studenata,  ispitne rokove, informacije o </w:t>
      </w:r>
      <w:r w:rsidR="00F8360C" w:rsidRPr="003F1910">
        <w:rPr>
          <w:rFonts w:ascii="Calibri" w:hAnsi="Calibri" w:cs="Calibri"/>
          <w:color w:val="auto"/>
        </w:rPr>
        <w:t>kolegijima</w:t>
      </w:r>
      <w:r w:rsidRPr="003F1910">
        <w:rPr>
          <w:rFonts w:ascii="Calibri" w:hAnsi="Calibri" w:cs="Calibri"/>
          <w:color w:val="auto"/>
        </w:rPr>
        <w:t xml:space="preserve"> studija, pravilima studiranja i sl. studentima je dostupna Služba za studentske poslove u uredovno vrijeme (</w:t>
      </w:r>
      <w:r w:rsidR="00702595">
        <w:fldChar w:fldCharType="begin"/>
      </w:r>
      <w:r w:rsidR="00702595">
        <w:instrText xml:space="preserve"> HYPERLINK "https://www.ffst.unist.hr/za_studente" </w:instrText>
      </w:r>
      <w:r w:rsidR="00702595">
        <w:fldChar w:fldCharType="separate"/>
      </w:r>
      <w:r w:rsidRPr="003F1910">
        <w:rPr>
          <w:rStyle w:val="Hiperveza"/>
          <w:rFonts w:ascii="Calibri" w:hAnsi="Calibri" w:cs="Calibri"/>
          <w:color w:val="auto"/>
        </w:rPr>
        <w:t>https://www.ffst.unist.hr/za_studente</w:t>
      </w:r>
      <w:r w:rsidR="00702595">
        <w:rPr>
          <w:rStyle w:val="Hiperveza"/>
          <w:rFonts w:ascii="Calibri" w:hAnsi="Calibri" w:cs="Calibri"/>
          <w:color w:val="auto"/>
        </w:rPr>
        <w:fldChar w:fldCharType="end"/>
      </w:r>
      <w:r w:rsidRPr="003F1910">
        <w:rPr>
          <w:rFonts w:ascii="Calibri" w:hAnsi="Calibri" w:cs="Calibri"/>
          <w:color w:val="auto"/>
        </w:rPr>
        <w:t>). U Uredu za međunarodnu suradnju studenti se mogu informirati o ERASMUS-u i drugim programima mobilnosti ili drugim pitanjima vezanim za međunarodnu razmjenu studenata (</w:t>
      </w:r>
      <w:r w:rsidR="00702595">
        <w:fldChar w:fldCharType="begin"/>
      </w:r>
      <w:r w:rsidR="00702595">
        <w:instrText xml:space="preserve"> HYPERLINK "https://www.ffst.unist.hr/medunarodna_sura</w:instrText>
      </w:r>
      <w:r w:rsidR="00702595">
        <w:instrText xml:space="preserve">dnja" </w:instrText>
      </w:r>
      <w:r w:rsidR="00702595">
        <w:fldChar w:fldCharType="separate"/>
      </w:r>
      <w:r w:rsidRPr="003F1910">
        <w:rPr>
          <w:rStyle w:val="Hiperveza"/>
          <w:rFonts w:ascii="Calibri" w:hAnsi="Calibri" w:cs="Calibri"/>
          <w:color w:val="auto"/>
        </w:rPr>
        <w:t>https://www.ffst.unist.hr/medunarodna_suradnja</w:t>
      </w:r>
      <w:r w:rsidR="00702595">
        <w:rPr>
          <w:rStyle w:val="Hiperveza"/>
          <w:rFonts w:ascii="Calibri" w:hAnsi="Calibri" w:cs="Calibri"/>
          <w:color w:val="auto"/>
        </w:rPr>
        <w:fldChar w:fldCharType="end"/>
      </w:r>
      <w:r w:rsidRPr="003F1910">
        <w:rPr>
          <w:rFonts w:ascii="Calibri" w:hAnsi="Calibri" w:cs="Calibri"/>
          <w:color w:val="auto"/>
        </w:rPr>
        <w:t xml:space="preserve">). Za pitanja o međunarodnim studentskim razmjenama studenti se mogu obratiti i </w:t>
      </w:r>
      <w:r w:rsidRPr="003F1910">
        <w:rPr>
          <w:rFonts w:ascii="Calibri" w:hAnsi="Calibri" w:cs="Calibri"/>
          <w:color w:val="auto"/>
          <w:u w:val="single"/>
        </w:rPr>
        <w:t>odsječkom ECTS koordinatoru</w:t>
      </w:r>
      <w:r w:rsidRPr="003F1910">
        <w:rPr>
          <w:rFonts w:ascii="Calibri" w:hAnsi="Calibri" w:cs="Calibri"/>
          <w:color w:val="auto"/>
        </w:rPr>
        <w:t xml:space="preserve">, a za pitanja vezana uz nastavne baze </w:t>
      </w:r>
      <w:r w:rsidRPr="003F1910">
        <w:rPr>
          <w:rFonts w:ascii="Calibri" w:hAnsi="Calibri" w:cs="Calibri"/>
          <w:color w:val="auto"/>
          <w:u w:val="single"/>
        </w:rPr>
        <w:t>odsječkom koordinatoru za suradnju s nastavnim bazama</w:t>
      </w:r>
      <w:r w:rsidRPr="003F1910">
        <w:rPr>
          <w:rFonts w:ascii="Calibri" w:hAnsi="Calibri" w:cs="Calibri"/>
          <w:color w:val="auto"/>
        </w:rPr>
        <w:t>. Ako studentima treba pomoć u učenju, upravljanju vremenom ili ako im je potrebno savjetovanje o osobnim problemima, mogu se obratiti Centru za savjetovanje studenata Filozofskog fakulteta u Splitu gdje mogu potražiti i dobiti pomoć (</w:t>
      </w:r>
      <w:r w:rsidR="00702595">
        <w:fldChar w:fldCharType="begin"/>
      </w:r>
      <w:r w:rsidR="00702595">
        <w:instrText xml:space="preserve"> HYPERLINK "https://w</w:instrText>
      </w:r>
      <w:r w:rsidR="00702595">
        <w:instrText xml:space="preserve">ww.ffst.unist.hr/centri/centar_za_savjetovanje_studenata" </w:instrText>
      </w:r>
      <w:r w:rsidR="00702595">
        <w:fldChar w:fldCharType="separate"/>
      </w:r>
      <w:r w:rsidRPr="003F1910">
        <w:rPr>
          <w:rStyle w:val="Hiperveza"/>
          <w:rFonts w:ascii="Calibri" w:hAnsi="Calibri" w:cs="Calibri"/>
          <w:color w:val="auto"/>
        </w:rPr>
        <w:t>https://www.ffst.unist.hr/centri/centar_za_savjetovanje_studenata</w:t>
      </w:r>
      <w:r w:rsidR="00702595">
        <w:rPr>
          <w:rStyle w:val="Hiperveza"/>
          <w:rFonts w:ascii="Calibri" w:hAnsi="Calibri" w:cs="Calibri"/>
          <w:color w:val="auto"/>
        </w:rPr>
        <w:fldChar w:fldCharType="end"/>
      </w:r>
      <w:r w:rsidRPr="003F1910">
        <w:rPr>
          <w:rFonts w:ascii="Calibri" w:hAnsi="Calibri" w:cs="Calibri"/>
          <w:color w:val="auto"/>
        </w:rPr>
        <w:t>). Studentima je na raspolaganju i Centar za planiranje i razvoj karijera (</w:t>
      </w:r>
      <w:r w:rsidR="00702595">
        <w:fldChar w:fldCharType="begin"/>
      </w:r>
      <w:r w:rsidR="00702595">
        <w:instrText xml:space="preserve"> HYPERLINK "https://www.ffst.unist.hr/centri/centar_za_</w:instrText>
      </w:r>
      <w:r w:rsidR="00702595">
        <w:instrText xml:space="preserve">planiranje_i_razvoj_karijera" </w:instrText>
      </w:r>
      <w:r w:rsidR="00702595">
        <w:fldChar w:fldCharType="separate"/>
      </w:r>
      <w:r w:rsidRPr="003F1910">
        <w:rPr>
          <w:rStyle w:val="Hiperveza"/>
          <w:rFonts w:ascii="Calibri" w:hAnsi="Calibri" w:cs="Calibri"/>
          <w:color w:val="auto"/>
        </w:rPr>
        <w:t>https://www.ffst.unist.hr/centri/centar_za_planiranje_i_razvoj_karijera</w:t>
      </w:r>
      <w:r w:rsidR="00702595">
        <w:rPr>
          <w:rStyle w:val="Hiperveza"/>
          <w:rFonts w:ascii="Calibri" w:hAnsi="Calibri" w:cs="Calibri"/>
          <w:color w:val="auto"/>
        </w:rPr>
        <w:fldChar w:fldCharType="end"/>
      </w:r>
      <w:r w:rsidRPr="003F1910">
        <w:rPr>
          <w:rFonts w:ascii="Calibri" w:hAnsi="Calibri" w:cs="Calibri"/>
          <w:color w:val="auto"/>
        </w:rPr>
        <w:t xml:space="preserve">) koji se, između ostalog, bavi i karijernim savjetovanjem te organizira grupne aktivnosti </w:t>
      </w:r>
      <w:r w:rsidR="00FC5698" w:rsidRPr="003F1910">
        <w:rPr>
          <w:rFonts w:ascii="Calibri" w:hAnsi="Calibri" w:cs="Calibri"/>
          <w:color w:val="auto"/>
        </w:rPr>
        <w:t xml:space="preserve">za poticanje razvoja vještina izrade osobnog plana profesionalnog razvoja, aktivno traženje posla, pisanje životopisa, pripremanje za intervju za zapošljavanje, osnaživanje za uspješno nošenje sa zahtjevima radne uloge te poticanje studenata na preuzimanje inicijative u traženju posla ili stvaranju novih poslova primjerenih trenutnim potrebama na tržištu rada. </w:t>
      </w:r>
    </w:p>
    <w:p w14:paraId="0570AC22" w14:textId="77777777" w:rsidR="00BD657D" w:rsidRPr="003F1910" w:rsidRDefault="00BD657D" w:rsidP="00BD657D">
      <w:pPr>
        <w:jc w:val="both"/>
        <w:rPr>
          <w:rFonts w:ascii="Calibri" w:hAnsi="Calibri" w:cs="Calibri"/>
          <w:color w:val="auto"/>
        </w:rPr>
      </w:pPr>
      <w:r w:rsidRPr="003F1910">
        <w:rPr>
          <w:rFonts w:ascii="Calibri" w:hAnsi="Calibri" w:cs="Calibri"/>
          <w:color w:val="auto"/>
        </w:rPr>
        <w:t xml:space="preserve">Studentima su, po potrebi, na raspolaganju i pročelnik Odsjeka za psihologiju, voditelj studija te prodekan za nastavu i studentska pitanja. </w:t>
      </w:r>
    </w:p>
    <w:p w14:paraId="4E88462E" w14:textId="3C896E57" w:rsidR="00BD657D" w:rsidRPr="003F1910" w:rsidRDefault="00BD657D" w:rsidP="00BD657D">
      <w:pPr>
        <w:jc w:val="both"/>
        <w:rPr>
          <w:rFonts w:ascii="Calibri" w:hAnsi="Calibri" w:cs="Calibri"/>
          <w:color w:val="auto"/>
        </w:rPr>
      </w:pPr>
      <w:r w:rsidRPr="003F1910">
        <w:rPr>
          <w:rFonts w:ascii="Calibri" w:hAnsi="Calibri" w:cs="Calibri"/>
          <w:color w:val="auto"/>
        </w:rPr>
        <w:t xml:space="preserve">Na početku prvog semestra, svakom studentu se na Vijeću Odsjeka za psihologiju imenuje mentor iz reda nastavnika zaposlenih na Fakultetu koji su članovi Odsjeka za psihologiju (u daljnjem tekstu: mentor studenta). Mentor studenta ima obvezu: upoznati studente s organizacijom Fakulteta, službama, etičkim kodeksom i drugim propisima Fakulteta koja su od značaja za studente te sa svojom ulogom mentora; informirati studente o svim aktualnostima vezanim uz nastavne i studentske aktivnosti (pružanje informacija o njihovim pravima i obvezama tijekom studija, o studijskom programu i njegovim eventualnim izmjenama, o dostupnim stipendijama i sl.); razgovarati sa studentima o njihovim eventualnim poteškoćama u izvršavanju studentskih obveza i savjetovati ih kako te poteškoće savladati te ih savjetovati u drugim pitanjima vezanima za studij, uvažavajući njihove sposobnosti i sklonosti, a sve u svrhu poboljšanja efikasnosti i uspješnosti studiranja (pomoć u odabiru korištenja izvora, načinu učenja, odabiru izbornih </w:t>
      </w:r>
      <w:r w:rsidR="00F8360C" w:rsidRPr="003F1910">
        <w:rPr>
          <w:rFonts w:ascii="Calibri" w:hAnsi="Calibri" w:cs="Calibri"/>
          <w:color w:val="auto"/>
        </w:rPr>
        <w:t>kolegija</w:t>
      </w:r>
      <w:r w:rsidRPr="003F1910">
        <w:rPr>
          <w:rFonts w:ascii="Calibri" w:hAnsi="Calibri" w:cs="Calibri"/>
          <w:color w:val="auto"/>
        </w:rPr>
        <w:t xml:space="preserve"> i sl.); kontinuirano, do imenovanja mentora za diplomski rad, pratiti napredak studenta i po potrebi kontaktirati meritorne osobe Fakulteta u svrhu rješavanja problema vezanih uz njegov studentski status; u razgovorima sa studentima prikupljati informacije koje mogu unaprijediti kvalitetu studijskoga programa i njegove izvedbe te ih prenijeti pročelniku Odsjeka za psihologiju.</w:t>
      </w:r>
    </w:p>
    <w:p w14:paraId="2A658F3D" w14:textId="40ABB23B" w:rsidR="00BD657D" w:rsidRPr="003F1910" w:rsidRDefault="00BD657D" w:rsidP="00BD657D">
      <w:pPr>
        <w:jc w:val="both"/>
        <w:rPr>
          <w:rFonts w:ascii="Calibri" w:hAnsi="Calibri" w:cs="Calibri"/>
          <w:color w:val="auto"/>
        </w:rPr>
      </w:pPr>
      <w:r w:rsidRPr="003F1910">
        <w:rPr>
          <w:rFonts w:ascii="Calibri" w:hAnsi="Calibri" w:cs="Calibri"/>
          <w:color w:val="auto"/>
        </w:rPr>
        <w:t xml:space="preserve">Stručno savjetovanje i mentorstvo u okviru svakog </w:t>
      </w:r>
      <w:r w:rsidR="00F8360C" w:rsidRPr="003F1910">
        <w:rPr>
          <w:rFonts w:ascii="Calibri" w:hAnsi="Calibri" w:cs="Calibri"/>
          <w:color w:val="auto"/>
        </w:rPr>
        <w:t>kolegija</w:t>
      </w:r>
      <w:r w:rsidRPr="003F1910">
        <w:rPr>
          <w:rFonts w:ascii="Calibri" w:hAnsi="Calibri" w:cs="Calibri"/>
          <w:color w:val="auto"/>
        </w:rPr>
        <w:t xml:space="preserve"> odgovornost je svakog nastavnika nositelja </w:t>
      </w:r>
      <w:r w:rsidR="00F8360C" w:rsidRPr="003F1910">
        <w:rPr>
          <w:rFonts w:ascii="Calibri" w:hAnsi="Calibri" w:cs="Calibri"/>
          <w:color w:val="auto"/>
        </w:rPr>
        <w:t>kolegija</w:t>
      </w:r>
      <w:r w:rsidRPr="003F1910">
        <w:rPr>
          <w:rFonts w:ascii="Calibri" w:hAnsi="Calibri" w:cs="Calibri"/>
          <w:color w:val="auto"/>
        </w:rPr>
        <w:t xml:space="preserve">. Većina </w:t>
      </w:r>
      <w:r w:rsidR="00F8360C" w:rsidRPr="003F1910">
        <w:rPr>
          <w:rFonts w:ascii="Calibri" w:hAnsi="Calibri" w:cs="Calibri"/>
          <w:color w:val="auto"/>
        </w:rPr>
        <w:t>kolegija</w:t>
      </w:r>
      <w:r w:rsidRPr="003F1910">
        <w:rPr>
          <w:rFonts w:ascii="Calibri" w:hAnsi="Calibri" w:cs="Calibri"/>
          <w:color w:val="auto"/>
        </w:rPr>
        <w:t xml:space="preserve"> izvodi se u malim grupama. Od studenata se očekuje da se tijekom radnog vremena redovito savjetuju s predmetnim nastavnicima u vezi pisanja eseja, prezentacija i ispita. Tijekom zimskog semestra na drugoj godini studija, studenti biraju </w:t>
      </w:r>
      <w:r w:rsidRPr="003F1910">
        <w:rPr>
          <w:rFonts w:ascii="Calibri" w:hAnsi="Calibri" w:cs="Calibri"/>
          <w:color w:val="auto"/>
        </w:rPr>
        <w:lastRenderedPageBreak/>
        <w:t>mentora i pristupaju izradi diplomskog rada. Mentor, kao iskusniji istraživač, vodi studenta kroz proces definiranja specifičnog istraživačkog problema, prikupljanja i obrade podataka te pisanje diplomskog rada s posebnim naglaskom da spomenuto istraživanje predstavlja konačnu demonstraciju kompetencija stečenih na studiju. Pritom je važno naglasiti da Filozofski fakultet iznimno potiče studente i njihove mentore da članke temeljene na diplomskim radovima objave u sveučilišnom časopisu ST-OPEN (</w:t>
      </w:r>
      <w:r w:rsidR="00702595">
        <w:fldChar w:fldCharType="begin"/>
      </w:r>
      <w:r w:rsidR="00702595">
        <w:instrText xml:space="preserve"> HYPERLINK "http://st-open.unist.hr/index.php/st-open" </w:instrText>
      </w:r>
      <w:r w:rsidR="00702595">
        <w:fldChar w:fldCharType="separate"/>
      </w:r>
      <w:r w:rsidRPr="003F1910">
        <w:rPr>
          <w:rStyle w:val="Hiperveza"/>
          <w:rFonts w:ascii="Calibri" w:hAnsi="Calibri" w:cs="Calibri"/>
          <w:color w:val="auto"/>
        </w:rPr>
        <w:t>http://st-open.unist.hr/index.php/st-open</w:t>
      </w:r>
      <w:r w:rsidR="00702595">
        <w:rPr>
          <w:rStyle w:val="Hiperveza"/>
          <w:rFonts w:ascii="Calibri" w:hAnsi="Calibri" w:cs="Calibri"/>
          <w:color w:val="auto"/>
        </w:rPr>
        <w:fldChar w:fldCharType="end"/>
      </w:r>
      <w:r w:rsidRPr="003F1910">
        <w:rPr>
          <w:rFonts w:ascii="Calibri" w:hAnsi="Calibri" w:cs="Calibri"/>
          <w:color w:val="auto"/>
        </w:rPr>
        <w:t xml:space="preserve">) ili drugim časopisima.  </w:t>
      </w:r>
    </w:p>
    <w:p w14:paraId="07201931" w14:textId="7DFA95F0" w:rsidR="00DC7D56" w:rsidRPr="003F1910" w:rsidRDefault="00DC7D56" w:rsidP="00BD657D">
      <w:pPr>
        <w:jc w:val="both"/>
        <w:rPr>
          <w:rFonts w:ascii="Calibri" w:hAnsi="Calibri" w:cs="Calibri"/>
          <w:color w:val="auto"/>
        </w:rPr>
      </w:pPr>
      <w:r w:rsidRPr="003F1910">
        <w:rPr>
          <w:rFonts w:ascii="Calibri" w:hAnsi="Calibri" w:cs="Calibri"/>
          <w:color w:val="auto"/>
        </w:rPr>
        <w:t xml:space="preserve">Filozofski fakultet u Splitu </w:t>
      </w:r>
      <w:r w:rsidR="00DC5F79" w:rsidRPr="003F1910">
        <w:rPr>
          <w:rFonts w:ascii="Calibri" w:hAnsi="Calibri" w:cs="Calibri"/>
          <w:color w:val="auto"/>
        </w:rPr>
        <w:t xml:space="preserve">posebno </w:t>
      </w:r>
      <w:r w:rsidRPr="003F1910">
        <w:rPr>
          <w:rFonts w:ascii="Calibri" w:hAnsi="Calibri" w:cs="Calibri"/>
          <w:color w:val="auto"/>
        </w:rPr>
        <w:t xml:space="preserve">brine o </w:t>
      </w:r>
      <w:r w:rsidR="00DC5F79" w:rsidRPr="003F1910">
        <w:rPr>
          <w:rFonts w:ascii="Calibri" w:hAnsi="Calibri" w:cs="Calibri"/>
          <w:color w:val="auto"/>
        </w:rPr>
        <w:t>studentima s invaliditetom</w:t>
      </w:r>
      <w:r w:rsidRPr="003F1910">
        <w:rPr>
          <w:rFonts w:ascii="Calibri" w:hAnsi="Calibri" w:cs="Calibri"/>
          <w:color w:val="auto"/>
        </w:rPr>
        <w:t xml:space="preserve">. </w:t>
      </w:r>
      <w:r w:rsidR="00FF75DA" w:rsidRPr="003F1910">
        <w:rPr>
          <w:rFonts w:ascii="Calibri" w:hAnsi="Calibri" w:cs="Calibri"/>
          <w:color w:val="auto"/>
        </w:rPr>
        <w:t xml:space="preserve">Zgrada Fakulteta je prilagođena potrebama osoba s invaliditetom (pristupna rampa, dva dizala, prilagođeni sanitarni čvorovi i sl.). </w:t>
      </w:r>
      <w:r w:rsidRPr="003F1910">
        <w:rPr>
          <w:rFonts w:ascii="Calibri" w:hAnsi="Calibri" w:cs="Calibri"/>
          <w:color w:val="auto"/>
        </w:rPr>
        <w:t>Na mrežnim stranicama su dostupne sve informacije za studente s invaliditetom (</w:t>
      </w:r>
      <w:r w:rsidR="00702595">
        <w:fldChar w:fldCharType="begin"/>
      </w:r>
      <w:r w:rsidR="00702595">
        <w:instrText xml:space="preserve"> HYPERLINK "http://www.ffst.unist.hr/za_studente/studenti_s_invaliditetom" </w:instrText>
      </w:r>
      <w:r w:rsidR="00702595">
        <w:fldChar w:fldCharType="separate"/>
      </w:r>
      <w:r w:rsidRPr="003F1910">
        <w:rPr>
          <w:rStyle w:val="Hiperveza"/>
          <w:rFonts w:ascii="Calibri" w:hAnsi="Calibri" w:cs="Calibri"/>
          <w:color w:val="auto"/>
        </w:rPr>
        <w:t>http://www.ffst.unist.hr/za_studente/studenti_s_invaliditetom</w:t>
      </w:r>
      <w:r w:rsidR="00702595">
        <w:rPr>
          <w:rStyle w:val="Hiperveza"/>
          <w:rFonts w:ascii="Calibri" w:hAnsi="Calibri" w:cs="Calibri"/>
          <w:color w:val="auto"/>
        </w:rPr>
        <w:fldChar w:fldCharType="end"/>
      </w:r>
      <w:r w:rsidRPr="003F1910">
        <w:rPr>
          <w:rFonts w:ascii="Calibri" w:hAnsi="Calibri" w:cs="Calibri"/>
          <w:color w:val="auto"/>
        </w:rPr>
        <w:t>)</w:t>
      </w:r>
      <w:r w:rsidR="00FF75DA" w:rsidRPr="003F1910">
        <w:rPr>
          <w:rFonts w:ascii="Calibri" w:hAnsi="Calibri" w:cs="Calibri"/>
          <w:color w:val="auto"/>
        </w:rPr>
        <w:t xml:space="preserve">. Povjerenik </w:t>
      </w:r>
      <w:r w:rsidRPr="003F1910">
        <w:rPr>
          <w:rFonts w:ascii="Calibri" w:hAnsi="Calibri" w:cs="Calibri"/>
          <w:color w:val="auto"/>
        </w:rPr>
        <w:t xml:space="preserve"> </w:t>
      </w:r>
      <w:r w:rsidR="00FF75DA" w:rsidRPr="003F1910">
        <w:rPr>
          <w:rFonts w:ascii="Calibri" w:hAnsi="Calibri" w:cs="Calibri"/>
          <w:color w:val="auto"/>
        </w:rPr>
        <w:t>za studente s invaliditetom informira ih o pravima, mogućnostima tijekom studija (</w:t>
      </w:r>
      <w:r w:rsidR="00702595">
        <w:fldChar w:fldCharType="begin"/>
      </w:r>
      <w:r w:rsidR="00702595">
        <w:instrText xml:space="preserve"> HYPERLINK "http://www.ffst.unist.hr/_news/39287/PRAVA%20I%20MOGUCNOSTI.pdf" </w:instrText>
      </w:r>
      <w:r w:rsidR="00702595">
        <w:fldChar w:fldCharType="separate"/>
      </w:r>
      <w:r w:rsidR="00FF75DA" w:rsidRPr="003F1910">
        <w:rPr>
          <w:rStyle w:val="Hiperveza"/>
          <w:rFonts w:ascii="Calibri" w:hAnsi="Calibri" w:cs="Calibri"/>
          <w:color w:val="auto"/>
        </w:rPr>
        <w:t>http://www.ffst.unist.hr/_news/39287/PRAVA%20I%20MOGUCNOSTI.pdf</w:t>
      </w:r>
      <w:r w:rsidR="00702595">
        <w:rPr>
          <w:rStyle w:val="Hiperveza"/>
          <w:rFonts w:ascii="Calibri" w:hAnsi="Calibri" w:cs="Calibri"/>
          <w:color w:val="auto"/>
        </w:rPr>
        <w:fldChar w:fldCharType="end"/>
      </w:r>
      <w:r w:rsidR="00FF75DA" w:rsidRPr="003F1910">
        <w:rPr>
          <w:rFonts w:ascii="Calibri" w:hAnsi="Calibri" w:cs="Calibri"/>
          <w:color w:val="auto"/>
        </w:rPr>
        <w:t>) i drugim relevantnim informacijama te se potom u suradnji s prodekanom za nastavu i studentska pitanja te pročelnikom odsjeka pronalaze najbolja rješenja sukladno  Pravilniku o studijima i sustavu studiranja na Sveučilištu u Splitu. S obzirom na specifične poteškoće, studentima se omogućuje ostvarivanje ishoda učenja prilagodbom oblika ispita, vremenskih rokova i sl.</w:t>
      </w:r>
    </w:p>
    <w:p w14:paraId="1C782358" w14:textId="5087DC6D" w:rsidR="00BD657D" w:rsidRPr="003F1910" w:rsidRDefault="00BD657D" w:rsidP="00BD657D">
      <w:pPr>
        <w:jc w:val="both"/>
        <w:rPr>
          <w:rFonts w:ascii="Calibri" w:hAnsi="Calibri" w:cs="Calibri"/>
          <w:color w:val="auto"/>
          <w:lang w:val="it-IT"/>
        </w:rPr>
      </w:pPr>
      <w:r w:rsidRPr="003F1910">
        <w:rPr>
          <w:rFonts w:ascii="Calibri" w:hAnsi="Calibri" w:cs="Calibri"/>
          <w:color w:val="auto"/>
        </w:rPr>
        <w:t xml:space="preserve">Kao podršku studentima tijekom studija ističemo i Informacijski sustav za visoka učilišta (ISVU) koji se na Fakultetu koristi od 2009. godine. </w:t>
      </w:r>
      <w:proofErr w:type="spellStart"/>
      <w:r w:rsidRPr="003F1910">
        <w:rPr>
          <w:rFonts w:ascii="Calibri" w:hAnsi="Calibri" w:cs="Calibri"/>
          <w:color w:val="auto"/>
          <w:lang w:val="it-IT"/>
        </w:rPr>
        <w:t>Tako</w:t>
      </w:r>
      <w:proofErr w:type="spellEnd"/>
      <w:r w:rsidRPr="003F1910">
        <w:rPr>
          <w:rFonts w:ascii="Calibri" w:hAnsi="Calibri" w:cs="Calibri"/>
          <w:color w:val="auto"/>
          <w:lang w:val="it-IT"/>
        </w:rPr>
        <w:t xml:space="preserve"> su </w:t>
      </w:r>
      <w:proofErr w:type="spellStart"/>
      <w:r w:rsidRPr="003F1910">
        <w:rPr>
          <w:rFonts w:ascii="Calibri" w:hAnsi="Calibri" w:cs="Calibri"/>
          <w:color w:val="auto"/>
          <w:lang w:val="it-IT"/>
        </w:rPr>
        <w:t>svi</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administrativni</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procesi</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vezani</w:t>
      </w:r>
      <w:proofErr w:type="spellEnd"/>
      <w:r w:rsidRPr="003F1910">
        <w:rPr>
          <w:rFonts w:ascii="Calibri" w:hAnsi="Calibri" w:cs="Calibri"/>
          <w:color w:val="auto"/>
          <w:lang w:val="it-IT"/>
        </w:rPr>
        <w:t xml:space="preserve"> za </w:t>
      </w:r>
      <w:proofErr w:type="spellStart"/>
      <w:r w:rsidRPr="003F1910">
        <w:rPr>
          <w:rFonts w:ascii="Calibri" w:hAnsi="Calibri" w:cs="Calibri"/>
          <w:color w:val="auto"/>
          <w:lang w:val="it-IT"/>
        </w:rPr>
        <w:t>studijske</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programe</w:t>
      </w:r>
      <w:proofErr w:type="spellEnd"/>
      <w:r w:rsidRPr="003F1910">
        <w:rPr>
          <w:rFonts w:ascii="Calibri" w:hAnsi="Calibri" w:cs="Calibri"/>
          <w:color w:val="auto"/>
          <w:lang w:val="it-IT"/>
        </w:rPr>
        <w:t xml:space="preserve"> i </w:t>
      </w:r>
      <w:proofErr w:type="spellStart"/>
      <w:r w:rsidRPr="003F1910">
        <w:rPr>
          <w:rFonts w:ascii="Calibri" w:hAnsi="Calibri" w:cs="Calibri"/>
          <w:color w:val="auto"/>
          <w:lang w:val="it-IT"/>
        </w:rPr>
        <w:t>studiranje</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povezani</w:t>
      </w:r>
      <w:proofErr w:type="spellEnd"/>
      <w:r w:rsidRPr="003F1910">
        <w:rPr>
          <w:rFonts w:ascii="Calibri" w:hAnsi="Calibri" w:cs="Calibri"/>
          <w:color w:val="auto"/>
          <w:lang w:val="it-IT"/>
        </w:rPr>
        <w:t xml:space="preserve"> i </w:t>
      </w:r>
      <w:proofErr w:type="spellStart"/>
      <w:r w:rsidRPr="003F1910">
        <w:rPr>
          <w:rFonts w:ascii="Calibri" w:hAnsi="Calibri" w:cs="Calibri"/>
          <w:color w:val="auto"/>
          <w:lang w:val="it-IT"/>
        </w:rPr>
        <w:t>koordinirani</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iz</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iste</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baze</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podataka</w:t>
      </w:r>
      <w:proofErr w:type="spellEnd"/>
      <w:r w:rsidRPr="003F1910">
        <w:rPr>
          <w:rFonts w:ascii="Calibri" w:hAnsi="Calibri" w:cs="Calibri"/>
          <w:color w:val="auto"/>
          <w:lang w:val="it-IT"/>
        </w:rPr>
        <w:t xml:space="preserve">. Studenti </w:t>
      </w:r>
      <w:proofErr w:type="spellStart"/>
      <w:r w:rsidRPr="003F1910">
        <w:rPr>
          <w:rFonts w:ascii="Calibri" w:hAnsi="Calibri" w:cs="Calibri"/>
          <w:color w:val="auto"/>
          <w:lang w:val="it-IT"/>
        </w:rPr>
        <w:t>prijavljuju</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ispite</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aplikacijom</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Studomat</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koja</w:t>
      </w:r>
      <w:proofErr w:type="spellEnd"/>
      <w:r w:rsidRPr="003F1910">
        <w:rPr>
          <w:rFonts w:ascii="Calibri" w:hAnsi="Calibri" w:cs="Calibri"/>
          <w:color w:val="auto"/>
          <w:lang w:val="it-IT"/>
        </w:rPr>
        <w:t xml:space="preserve"> je </w:t>
      </w:r>
      <w:proofErr w:type="spellStart"/>
      <w:r w:rsidRPr="003F1910">
        <w:rPr>
          <w:rFonts w:ascii="Calibri" w:hAnsi="Calibri" w:cs="Calibri"/>
          <w:color w:val="auto"/>
          <w:lang w:val="it-IT"/>
        </w:rPr>
        <w:t>povezana</w:t>
      </w:r>
      <w:proofErr w:type="spellEnd"/>
      <w:r w:rsidRPr="003F1910">
        <w:rPr>
          <w:rFonts w:ascii="Calibri" w:hAnsi="Calibri" w:cs="Calibri"/>
          <w:color w:val="auto"/>
          <w:lang w:val="it-IT"/>
        </w:rPr>
        <w:t xml:space="preserve"> s ISVU-</w:t>
      </w:r>
      <w:proofErr w:type="spellStart"/>
      <w:r w:rsidRPr="003F1910">
        <w:rPr>
          <w:rFonts w:ascii="Calibri" w:hAnsi="Calibri" w:cs="Calibri"/>
          <w:color w:val="auto"/>
          <w:lang w:val="it-IT"/>
        </w:rPr>
        <w:t>om</w:t>
      </w:r>
      <w:proofErr w:type="spellEnd"/>
      <w:r w:rsidRPr="003F1910">
        <w:rPr>
          <w:rFonts w:ascii="Calibri" w:hAnsi="Calibri" w:cs="Calibri"/>
          <w:color w:val="auto"/>
          <w:lang w:val="it-IT"/>
        </w:rPr>
        <w:t xml:space="preserve">, a </w:t>
      </w:r>
      <w:proofErr w:type="spellStart"/>
      <w:r w:rsidRPr="003F1910">
        <w:rPr>
          <w:rFonts w:ascii="Calibri" w:hAnsi="Calibri" w:cs="Calibri"/>
          <w:color w:val="auto"/>
          <w:lang w:val="it-IT"/>
        </w:rPr>
        <w:t>nastavnici</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imaju</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pregled</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nad</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svojim</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kolegijima</w:t>
      </w:r>
      <w:proofErr w:type="spellEnd"/>
      <w:r w:rsidRPr="003F1910">
        <w:rPr>
          <w:rFonts w:ascii="Calibri" w:hAnsi="Calibri" w:cs="Calibri"/>
          <w:color w:val="auto"/>
          <w:lang w:val="it-IT"/>
        </w:rPr>
        <w:t xml:space="preserve"> i </w:t>
      </w:r>
      <w:proofErr w:type="spellStart"/>
      <w:r w:rsidRPr="003F1910">
        <w:rPr>
          <w:rFonts w:ascii="Calibri" w:hAnsi="Calibri" w:cs="Calibri"/>
          <w:color w:val="auto"/>
          <w:lang w:val="it-IT"/>
        </w:rPr>
        <w:t>unose</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ocjene</w:t>
      </w:r>
      <w:proofErr w:type="spellEnd"/>
      <w:r w:rsidRPr="003F1910">
        <w:rPr>
          <w:rFonts w:ascii="Calibri" w:hAnsi="Calibri" w:cs="Calibri"/>
          <w:color w:val="auto"/>
          <w:lang w:val="it-IT"/>
        </w:rPr>
        <w:t xml:space="preserve"> u </w:t>
      </w:r>
      <w:proofErr w:type="spellStart"/>
      <w:r w:rsidRPr="003F1910">
        <w:rPr>
          <w:rFonts w:ascii="Calibri" w:hAnsi="Calibri" w:cs="Calibri"/>
          <w:color w:val="auto"/>
          <w:lang w:val="it-IT"/>
        </w:rPr>
        <w:t>Nastavničkom</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portalu</w:t>
      </w:r>
      <w:proofErr w:type="spellEnd"/>
      <w:r w:rsidRPr="003F1910">
        <w:rPr>
          <w:rFonts w:ascii="Calibri" w:hAnsi="Calibri" w:cs="Calibri"/>
          <w:color w:val="auto"/>
          <w:lang w:val="it-IT"/>
        </w:rPr>
        <w:t xml:space="preserve"> </w:t>
      </w:r>
      <w:proofErr w:type="gramStart"/>
      <w:r w:rsidRPr="003F1910">
        <w:rPr>
          <w:rFonts w:ascii="Calibri" w:hAnsi="Calibri" w:cs="Calibri"/>
          <w:color w:val="auto"/>
          <w:lang w:val="it-IT"/>
        </w:rPr>
        <w:t xml:space="preserve">-  </w:t>
      </w:r>
      <w:proofErr w:type="spellStart"/>
      <w:r w:rsidRPr="003F1910">
        <w:rPr>
          <w:rFonts w:ascii="Calibri" w:hAnsi="Calibri" w:cs="Calibri"/>
          <w:color w:val="auto"/>
          <w:lang w:val="it-IT"/>
        </w:rPr>
        <w:t>ekvivalentnoj</w:t>
      </w:r>
      <w:proofErr w:type="spellEnd"/>
      <w:proofErr w:type="gramEnd"/>
      <w:r w:rsidRPr="003F1910">
        <w:rPr>
          <w:rFonts w:ascii="Calibri" w:hAnsi="Calibri" w:cs="Calibri"/>
          <w:color w:val="auto"/>
          <w:lang w:val="it-IT"/>
        </w:rPr>
        <w:t xml:space="preserve"> </w:t>
      </w:r>
      <w:proofErr w:type="spellStart"/>
      <w:r w:rsidRPr="003F1910">
        <w:rPr>
          <w:rFonts w:ascii="Calibri" w:hAnsi="Calibri" w:cs="Calibri"/>
          <w:color w:val="auto"/>
          <w:lang w:val="it-IT"/>
        </w:rPr>
        <w:t>aplikaciji</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namijenjenoj</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nastavnicima</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Fakultet</w:t>
      </w:r>
      <w:proofErr w:type="spellEnd"/>
      <w:r w:rsidRPr="003F1910">
        <w:rPr>
          <w:rFonts w:ascii="Calibri" w:hAnsi="Calibri" w:cs="Calibri"/>
          <w:color w:val="auto"/>
          <w:lang w:val="it-IT"/>
        </w:rPr>
        <w:t xml:space="preserve"> za </w:t>
      </w:r>
      <w:proofErr w:type="spellStart"/>
      <w:r w:rsidRPr="003F1910">
        <w:rPr>
          <w:rFonts w:ascii="Calibri" w:hAnsi="Calibri" w:cs="Calibri"/>
          <w:color w:val="auto"/>
          <w:lang w:val="it-IT"/>
        </w:rPr>
        <w:t>svoje</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internetske</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stranice</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koristi</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sustav</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Quilt</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koji</w:t>
      </w:r>
      <w:proofErr w:type="spellEnd"/>
      <w:r w:rsidRPr="003F1910">
        <w:rPr>
          <w:rFonts w:ascii="Calibri" w:hAnsi="Calibri" w:cs="Calibri"/>
          <w:color w:val="auto"/>
          <w:lang w:val="it-IT"/>
        </w:rPr>
        <w:t xml:space="preserve"> je </w:t>
      </w:r>
      <w:proofErr w:type="spellStart"/>
      <w:r w:rsidRPr="003F1910">
        <w:rPr>
          <w:rFonts w:ascii="Calibri" w:hAnsi="Calibri" w:cs="Calibri"/>
          <w:color w:val="auto"/>
          <w:lang w:val="it-IT"/>
        </w:rPr>
        <w:t>povezan</w:t>
      </w:r>
      <w:proofErr w:type="spellEnd"/>
      <w:r w:rsidRPr="003F1910">
        <w:rPr>
          <w:rFonts w:ascii="Calibri" w:hAnsi="Calibri" w:cs="Calibri"/>
          <w:color w:val="auto"/>
          <w:lang w:val="it-IT"/>
        </w:rPr>
        <w:t xml:space="preserve"> s ISVU-</w:t>
      </w:r>
      <w:proofErr w:type="spellStart"/>
      <w:r w:rsidRPr="003F1910">
        <w:rPr>
          <w:rFonts w:ascii="Calibri" w:hAnsi="Calibri" w:cs="Calibri"/>
          <w:color w:val="auto"/>
          <w:lang w:val="it-IT"/>
        </w:rPr>
        <w:t>om</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tako</w:t>
      </w:r>
      <w:proofErr w:type="spellEnd"/>
      <w:r w:rsidRPr="003F1910">
        <w:rPr>
          <w:rFonts w:ascii="Calibri" w:hAnsi="Calibri" w:cs="Calibri"/>
          <w:color w:val="auto"/>
          <w:lang w:val="it-IT"/>
        </w:rPr>
        <w:t xml:space="preserve"> da </w:t>
      </w:r>
      <w:proofErr w:type="gramStart"/>
      <w:r w:rsidRPr="003F1910">
        <w:rPr>
          <w:rFonts w:ascii="Calibri" w:hAnsi="Calibri" w:cs="Calibri"/>
          <w:color w:val="auto"/>
          <w:lang w:val="it-IT"/>
        </w:rPr>
        <w:t>se</w:t>
      </w:r>
      <w:proofErr w:type="gramEnd"/>
      <w:r w:rsidRPr="003F1910">
        <w:rPr>
          <w:rFonts w:ascii="Calibri" w:hAnsi="Calibri" w:cs="Calibri"/>
          <w:color w:val="auto"/>
          <w:lang w:val="it-IT"/>
        </w:rPr>
        <w:t xml:space="preserve"> </w:t>
      </w:r>
      <w:proofErr w:type="spellStart"/>
      <w:r w:rsidRPr="003F1910">
        <w:rPr>
          <w:rFonts w:ascii="Calibri" w:hAnsi="Calibri" w:cs="Calibri"/>
          <w:color w:val="auto"/>
          <w:lang w:val="it-IT"/>
        </w:rPr>
        <w:t>sve</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promjene</w:t>
      </w:r>
      <w:proofErr w:type="spellEnd"/>
      <w:r w:rsidRPr="003F1910">
        <w:rPr>
          <w:rFonts w:ascii="Calibri" w:hAnsi="Calibri" w:cs="Calibri"/>
          <w:color w:val="auto"/>
          <w:lang w:val="it-IT"/>
        </w:rPr>
        <w:t xml:space="preserve"> u </w:t>
      </w:r>
      <w:proofErr w:type="spellStart"/>
      <w:r w:rsidRPr="003F1910">
        <w:rPr>
          <w:rFonts w:ascii="Calibri" w:hAnsi="Calibri" w:cs="Calibri"/>
          <w:color w:val="auto"/>
          <w:lang w:val="it-IT"/>
        </w:rPr>
        <w:t>sustavu</w:t>
      </w:r>
      <w:proofErr w:type="spellEnd"/>
      <w:r w:rsidRPr="003F1910">
        <w:rPr>
          <w:rFonts w:ascii="Calibri" w:hAnsi="Calibri" w:cs="Calibri"/>
          <w:color w:val="auto"/>
          <w:lang w:val="it-IT"/>
        </w:rPr>
        <w:t xml:space="preserve"> ISVU (</w:t>
      </w:r>
      <w:proofErr w:type="spellStart"/>
      <w:r w:rsidRPr="003F1910">
        <w:rPr>
          <w:rFonts w:ascii="Calibri" w:hAnsi="Calibri" w:cs="Calibri"/>
          <w:color w:val="auto"/>
          <w:lang w:val="it-IT"/>
        </w:rPr>
        <w:t>npr</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promjena</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nositelja</w:t>
      </w:r>
      <w:proofErr w:type="spellEnd"/>
      <w:r w:rsidRPr="003F1910">
        <w:rPr>
          <w:rFonts w:ascii="Calibri" w:hAnsi="Calibri" w:cs="Calibri"/>
          <w:color w:val="auto"/>
          <w:lang w:val="it-IT"/>
        </w:rPr>
        <w:t xml:space="preserve"> i </w:t>
      </w:r>
      <w:proofErr w:type="spellStart"/>
      <w:r w:rsidRPr="003F1910">
        <w:rPr>
          <w:rFonts w:ascii="Calibri" w:hAnsi="Calibri" w:cs="Calibri"/>
          <w:color w:val="auto"/>
          <w:lang w:val="it-IT"/>
        </w:rPr>
        <w:t>sl</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odmah</w:t>
      </w:r>
      <w:proofErr w:type="spellEnd"/>
      <w:r w:rsidRPr="003F1910">
        <w:rPr>
          <w:rFonts w:ascii="Calibri" w:hAnsi="Calibri" w:cs="Calibri"/>
          <w:color w:val="auto"/>
          <w:lang w:val="it-IT"/>
        </w:rPr>
        <w:t xml:space="preserve"> vide i </w:t>
      </w:r>
      <w:proofErr w:type="spellStart"/>
      <w:r w:rsidRPr="003F1910">
        <w:rPr>
          <w:rFonts w:ascii="Calibri" w:hAnsi="Calibri" w:cs="Calibri"/>
          <w:color w:val="auto"/>
          <w:lang w:val="it-IT"/>
        </w:rPr>
        <w:t>na</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mrežnim</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stranicama</w:t>
      </w:r>
      <w:proofErr w:type="spellEnd"/>
      <w:r w:rsidRPr="003F1910">
        <w:rPr>
          <w:rFonts w:ascii="Calibri" w:hAnsi="Calibri" w:cs="Calibri"/>
          <w:color w:val="auto"/>
          <w:lang w:val="it-IT"/>
        </w:rPr>
        <w:t xml:space="preserve">. Usto, intranet </w:t>
      </w:r>
      <w:proofErr w:type="spellStart"/>
      <w:r w:rsidRPr="003F1910">
        <w:rPr>
          <w:rFonts w:ascii="Calibri" w:hAnsi="Calibri" w:cs="Calibri"/>
          <w:color w:val="auto"/>
          <w:lang w:val="it-IT"/>
        </w:rPr>
        <w:t>stranice</w:t>
      </w:r>
      <w:proofErr w:type="spellEnd"/>
      <w:r w:rsidRPr="003F1910">
        <w:rPr>
          <w:rFonts w:ascii="Calibri" w:hAnsi="Calibri" w:cs="Calibri"/>
          <w:color w:val="auto"/>
          <w:lang w:val="it-IT"/>
        </w:rPr>
        <w:t xml:space="preserve"> </w:t>
      </w:r>
      <w:proofErr w:type="spellStart"/>
      <w:r w:rsidR="00FC5698" w:rsidRPr="003F1910">
        <w:rPr>
          <w:rFonts w:ascii="Calibri" w:hAnsi="Calibri" w:cs="Calibri"/>
          <w:color w:val="auto"/>
          <w:lang w:val="it-IT"/>
        </w:rPr>
        <w:t>Fakulteta</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automatski</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stvaraju</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stranice</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svih</w:t>
      </w:r>
      <w:proofErr w:type="spellEnd"/>
      <w:r w:rsidRPr="003F1910">
        <w:rPr>
          <w:rFonts w:ascii="Calibri" w:hAnsi="Calibri" w:cs="Calibri"/>
          <w:color w:val="auto"/>
          <w:lang w:val="it-IT"/>
        </w:rPr>
        <w:t xml:space="preserve"> </w:t>
      </w:r>
      <w:proofErr w:type="spellStart"/>
      <w:r w:rsidR="00FC5698" w:rsidRPr="003F1910">
        <w:rPr>
          <w:rFonts w:ascii="Calibri" w:hAnsi="Calibri" w:cs="Calibri"/>
          <w:color w:val="auto"/>
          <w:lang w:val="it-IT"/>
        </w:rPr>
        <w:t>kolegija</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koji</w:t>
      </w:r>
      <w:proofErr w:type="spellEnd"/>
      <w:r w:rsidRPr="003F1910">
        <w:rPr>
          <w:rFonts w:ascii="Calibri" w:hAnsi="Calibri" w:cs="Calibri"/>
          <w:color w:val="auto"/>
          <w:lang w:val="it-IT"/>
        </w:rPr>
        <w:t xml:space="preserve"> su u </w:t>
      </w:r>
      <w:proofErr w:type="spellStart"/>
      <w:r w:rsidRPr="003F1910">
        <w:rPr>
          <w:rFonts w:ascii="Calibri" w:hAnsi="Calibri" w:cs="Calibri"/>
          <w:color w:val="auto"/>
          <w:lang w:val="it-IT"/>
        </w:rPr>
        <w:t>nastavnom</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programu</w:t>
      </w:r>
      <w:proofErr w:type="spellEnd"/>
      <w:r w:rsidRPr="003F1910">
        <w:rPr>
          <w:rFonts w:ascii="Calibri" w:hAnsi="Calibri" w:cs="Calibri"/>
          <w:color w:val="auto"/>
          <w:lang w:val="it-IT"/>
        </w:rPr>
        <w:t xml:space="preserve"> za </w:t>
      </w:r>
      <w:proofErr w:type="spellStart"/>
      <w:r w:rsidRPr="003F1910">
        <w:rPr>
          <w:rFonts w:ascii="Calibri" w:hAnsi="Calibri" w:cs="Calibri"/>
          <w:color w:val="auto"/>
          <w:lang w:val="it-IT"/>
        </w:rPr>
        <w:t>pojedinu</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akademsku</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godinu</w:t>
      </w:r>
      <w:proofErr w:type="spellEnd"/>
      <w:r w:rsidRPr="003F1910">
        <w:rPr>
          <w:rFonts w:ascii="Calibri" w:hAnsi="Calibri" w:cs="Calibri"/>
          <w:color w:val="auto"/>
          <w:lang w:val="it-IT"/>
        </w:rPr>
        <w:t xml:space="preserve"> te ih </w:t>
      </w:r>
      <w:proofErr w:type="spellStart"/>
      <w:r w:rsidRPr="003F1910">
        <w:rPr>
          <w:rFonts w:ascii="Calibri" w:hAnsi="Calibri" w:cs="Calibri"/>
          <w:color w:val="auto"/>
          <w:lang w:val="it-IT"/>
        </w:rPr>
        <w:t>povezuj</w:t>
      </w:r>
      <w:r w:rsidR="00FC5698" w:rsidRPr="003F1910">
        <w:rPr>
          <w:rFonts w:ascii="Calibri" w:hAnsi="Calibri" w:cs="Calibri"/>
          <w:color w:val="auto"/>
          <w:lang w:val="it-IT"/>
        </w:rPr>
        <w:t>u</w:t>
      </w:r>
      <w:proofErr w:type="spellEnd"/>
      <w:r w:rsidRPr="003F1910">
        <w:rPr>
          <w:rFonts w:ascii="Calibri" w:hAnsi="Calibri" w:cs="Calibri"/>
          <w:color w:val="auto"/>
          <w:lang w:val="it-IT"/>
        </w:rPr>
        <w:t xml:space="preserve"> s </w:t>
      </w:r>
      <w:proofErr w:type="spellStart"/>
      <w:r w:rsidRPr="003F1910">
        <w:rPr>
          <w:rFonts w:ascii="Calibri" w:hAnsi="Calibri" w:cs="Calibri"/>
          <w:color w:val="auto"/>
          <w:lang w:val="it-IT"/>
        </w:rPr>
        <w:t>izvođačima</w:t>
      </w:r>
      <w:proofErr w:type="spellEnd"/>
      <w:r w:rsidRPr="003F1910">
        <w:rPr>
          <w:rFonts w:ascii="Calibri" w:hAnsi="Calibri" w:cs="Calibri"/>
          <w:color w:val="auto"/>
          <w:lang w:val="it-IT"/>
        </w:rPr>
        <w:t xml:space="preserve"> i </w:t>
      </w:r>
      <w:proofErr w:type="spellStart"/>
      <w:r w:rsidRPr="003F1910">
        <w:rPr>
          <w:rFonts w:ascii="Calibri" w:hAnsi="Calibri" w:cs="Calibri"/>
          <w:color w:val="auto"/>
          <w:lang w:val="it-IT"/>
        </w:rPr>
        <w:t>studentima</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koji</w:t>
      </w:r>
      <w:proofErr w:type="spellEnd"/>
      <w:r w:rsidRPr="003F1910">
        <w:rPr>
          <w:rFonts w:ascii="Calibri" w:hAnsi="Calibri" w:cs="Calibri"/>
          <w:color w:val="auto"/>
          <w:lang w:val="it-IT"/>
        </w:rPr>
        <w:t xml:space="preserve"> su </w:t>
      </w:r>
      <w:proofErr w:type="spellStart"/>
      <w:r w:rsidRPr="003F1910">
        <w:rPr>
          <w:rFonts w:ascii="Calibri" w:hAnsi="Calibri" w:cs="Calibri"/>
          <w:color w:val="auto"/>
          <w:lang w:val="it-IT"/>
        </w:rPr>
        <w:t>upisali</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taj</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kolegij</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Pridruživanjem</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na</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stranicu</w:t>
      </w:r>
      <w:proofErr w:type="spellEnd"/>
      <w:r w:rsidRPr="003F1910">
        <w:rPr>
          <w:rFonts w:ascii="Calibri" w:hAnsi="Calibri" w:cs="Calibri"/>
          <w:color w:val="auto"/>
          <w:lang w:val="it-IT"/>
        </w:rPr>
        <w:t xml:space="preserve"> </w:t>
      </w:r>
      <w:proofErr w:type="spellStart"/>
      <w:r w:rsidR="00FC5698" w:rsidRPr="003F1910">
        <w:rPr>
          <w:rFonts w:ascii="Calibri" w:hAnsi="Calibri" w:cs="Calibri"/>
          <w:color w:val="auto"/>
          <w:lang w:val="it-IT"/>
        </w:rPr>
        <w:t>kolegija</w:t>
      </w:r>
      <w:proofErr w:type="spellEnd"/>
      <w:r w:rsidRPr="003F1910">
        <w:rPr>
          <w:rFonts w:ascii="Calibri" w:hAnsi="Calibri" w:cs="Calibri"/>
          <w:color w:val="auto"/>
          <w:lang w:val="it-IT"/>
        </w:rPr>
        <w:t xml:space="preserve"> studenti su </w:t>
      </w:r>
      <w:proofErr w:type="spellStart"/>
      <w:r w:rsidRPr="003F1910">
        <w:rPr>
          <w:rFonts w:ascii="Calibri" w:hAnsi="Calibri" w:cs="Calibri"/>
          <w:color w:val="auto"/>
          <w:lang w:val="it-IT"/>
        </w:rPr>
        <w:t>odmah</w:t>
      </w:r>
      <w:proofErr w:type="spellEnd"/>
      <w:r w:rsidRPr="003F1910">
        <w:rPr>
          <w:rFonts w:ascii="Calibri" w:hAnsi="Calibri" w:cs="Calibri"/>
          <w:color w:val="auto"/>
          <w:lang w:val="it-IT"/>
        </w:rPr>
        <w:t xml:space="preserve"> i </w:t>
      </w:r>
      <w:proofErr w:type="spellStart"/>
      <w:r w:rsidRPr="003F1910">
        <w:rPr>
          <w:rFonts w:ascii="Calibri" w:hAnsi="Calibri" w:cs="Calibri"/>
          <w:color w:val="auto"/>
          <w:lang w:val="it-IT"/>
        </w:rPr>
        <w:t>pretplaćeni</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na</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primanje</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obavijesti</w:t>
      </w:r>
      <w:proofErr w:type="spellEnd"/>
      <w:r w:rsidRPr="003F1910">
        <w:rPr>
          <w:rFonts w:ascii="Calibri" w:hAnsi="Calibri" w:cs="Calibri"/>
          <w:color w:val="auto"/>
          <w:lang w:val="it-IT"/>
        </w:rPr>
        <w:t xml:space="preserve"> s te </w:t>
      </w:r>
      <w:proofErr w:type="spellStart"/>
      <w:r w:rsidRPr="003F1910">
        <w:rPr>
          <w:rFonts w:ascii="Calibri" w:hAnsi="Calibri" w:cs="Calibri"/>
          <w:color w:val="auto"/>
          <w:lang w:val="it-IT"/>
        </w:rPr>
        <w:t>stranice</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elektroničkom</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poštom</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ako</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žele</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mogu</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odabrati</w:t>
      </w:r>
      <w:proofErr w:type="spellEnd"/>
      <w:r w:rsidRPr="003F1910">
        <w:rPr>
          <w:rFonts w:ascii="Calibri" w:hAnsi="Calibri" w:cs="Calibri"/>
          <w:color w:val="auto"/>
          <w:lang w:val="it-IT"/>
        </w:rPr>
        <w:t xml:space="preserve"> i </w:t>
      </w:r>
      <w:proofErr w:type="spellStart"/>
      <w:r w:rsidRPr="003F1910">
        <w:rPr>
          <w:rFonts w:ascii="Calibri" w:hAnsi="Calibri" w:cs="Calibri"/>
          <w:color w:val="auto"/>
          <w:lang w:val="it-IT"/>
        </w:rPr>
        <w:t>obavještavanje</w:t>
      </w:r>
      <w:proofErr w:type="spellEnd"/>
      <w:r w:rsidRPr="003F1910">
        <w:rPr>
          <w:rFonts w:ascii="Calibri" w:hAnsi="Calibri" w:cs="Calibri"/>
          <w:color w:val="auto"/>
          <w:lang w:val="it-IT"/>
        </w:rPr>
        <w:t xml:space="preserve"> sms-</w:t>
      </w:r>
      <w:proofErr w:type="spellStart"/>
      <w:r w:rsidRPr="003F1910">
        <w:rPr>
          <w:rFonts w:ascii="Calibri" w:hAnsi="Calibri" w:cs="Calibri"/>
          <w:color w:val="auto"/>
          <w:lang w:val="it-IT"/>
        </w:rPr>
        <w:t>om</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pa</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na</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taj</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način</w:t>
      </w:r>
      <w:proofErr w:type="spellEnd"/>
      <w:r w:rsidRPr="003F1910">
        <w:rPr>
          <w:rFonts w:ascii="Calibri" w:hAnsi="Calibri" w:cs="Calibri"/>
          <w:color w:val="auto"/>
          <w:lang w:val="it-IT"/>
        </w:rPr>
        <w:t xml:space="preserve"> studenti i </w:t>
      </w:r>
      <w:proofErr w:type="spellStart"/>
      <w:r w:rsidRPr="003F1910">
        <w:rPr>
          <w:rFonts w:ascii="Calibri" w:hAnsi="Calibri" w:cs="Calibri"/>
          <w:color w:val="auto"/>
          <w:lang w:val="it-IT"/>
        </w:rPr>
        <w:t>nastavnici</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imaju</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osiguran</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izravan</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način</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komunikacije</w:t>
      </w:r>
      <w:proofErr w:type="spellEnd"/>
      <w:r w:rsidRPr="003F1910">
        <w:rPr>
          <w:rFonts w:ascii="Calibri" w:hAnsi="Calibri" w:cs="Calibri"/>
          <w:color w:val="auto"/>
          <w:lang w:val="it-IT"/>
        </w:rPr>
        <w:t xml:space="preserve"> </w:t>
      </w:r>
      <w:proofErr w:type="gramStart"/>
      <w:r w:rsidRPr="003F1910">
        <w:rPr>
          <w:rFonts w:ascii="Calibri" w:hAnsi="Calibri" w:cs="Calibri"/>
          <w:color w:val="auto"/>
          <w:lang w:val="it-IT"/>
        </w:rPr>
        <w:t>od</w:t>
      </w:r>
      <w:proofErr w:type="gramEnd"/>
      <w:r w:rsidRPr="003F1910">
        <w:rPr>
          <w:rFonts w:ascii="Calibri" w:hAnsi="Calibri" w:cs="Calibri"/>
          <w:color w:val="auto"/>
          <w:lang w:val="it-IT"/>
        </w:rPr>
        <w:t xml:space="preserve"> </w:t>
      </w:r>
      <w:proofErr w:type="spellStart"/>
      <w:r w:rsidRPr="003F1910">
        <w:rPr>
          <w:rFonts w:ascii="Calibri" w:hAnsi="Calibri" w:cs="Calibri"/>
          <w:color w:val="auto"/>
          <w:lang w:val="it-IT"/>
        </w:rPr>
        <w:t>trenutka</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kad</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student</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upiše</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kolegij</w:t>
      </w:r>
      <w:proofErr w:type="spellEnd"/>
      <w:r w:rsidRPr="003F1910">
        <w:rPr>
          <w:rFonts w:ascii="Calibri" w:hAnsi="Calibri" w:cs="Calibri"/>
          <w:color w:val="auto"/>
          <w:lang w:val="it-IT"/>
        </w:rPr>
        <w:t xml:space="preserve">. ISVU FFST-a je </w:t>
      </w:r>
      <w:proofErr w:type="spellStart"/>
      <w:r w:rsidRPr="003F1910">
        <w:rPr>
          <w:rFonts w:ascii="Calibri" w:hAnsi="Calibri" w:cs="Calibri"/>
          <w:color w:val="auto"/>
          <w:lang w:val="it-IT"/>
        </w:rPr>
        <w:t>povezan</w:t>
      </w:r>
      <w:proofErr w:type="spellEnd"/>
      <w:r w:rsidRPr="003F1910">
        <w:rPr>
          <w:rFonts w:ascii="Calibri" w:hAnsi="Calibri" w:cs="Calibri"/>
          <w:color w:val="auto"/>
          <w:lang w:val="it-IT"/>
        </w:rPr>
        <w:t xml:space="preserve"> i s </w:t>
      </w:r>
      <w:proofErr w:type="spellStart"/>
      <w:r w:rsidRPr="003F1910">
        <w:rPr>
          <w:rFonts w:ascii="Calibri" w:hAnsi="Calibri" w:cs="Calibri"/>
          <w:color w:val="auto"/>
          <w:lang w:val="it-IT"/>
        </w:rPr>
        <w:t>aplikacijom</w:t>
      </w:r>
      <w:proofErr w:type="spellEnd"/>
      <w:r w:rsidRPr="003F1910">
        <w:rPr>
          <w:rFonts w:ascii="Calibri" w:hAnsi="Calibri" w:cs="Calibri"/>
          <w:color w:val="auto"/>
          <w:lang w:val="it-IT"/>
        </w:rPr>
        <w:t xml:space="preserve"> e-</w:t>
      </w:r>
      <w:proofErr w:type="spellStart"/>
      <w:r w:rsidRPr="003F1910">
        <w:rPr>
          <w:rFonts w:ascii="Calibri" w:hAnsi="Calibri" w:cs="Calibri"/>
          <w:color w:val="auto"/>
          <w:lang w:val="it-IT"/>
        </w:rPr>
        <w:t>građani</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putem</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koje</w:t>
      </w:r>
      <w:proofErr w:type="spellEnd"/>
      <w:r w:rsidRPr="003F1910">
        <w:rPr>
          <w:rFonts w:ascii="Calibri" w:hAnsi="Calibri" w:cs="Calibri"/>
          <w:color w:val="auto"/>
          <w:lang w:val="it-IT"/>
        </w:rPr>
        <w:t xml:space="preserve"> studenti </w:t>
      </w:r>
      <w:proofErr w:type="spellStart"/>
      <w:r w:rsidRPr="003F1910">
        <w:rPr>
          <w:rFonts w:ascii="Calibri" w:hAnsi="Calibri" w:cs="Calibri"/>
          <w:color w:val="auto"/>
          <w:lang w:val="it-IT"/>
        </w:rPr>
        <w:t>mogu</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zatražiti</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prijepis</w:t>
      </w:r>
      <w:proofErr w:type="spellEnd"/>
      <w:r w:rsidRPr="003F1910">
        <w:rPr>
          <w:rFonts w:ascii="Calibri" w:hAnsi="Calibri" w:cs="Calibri"/>
          <w:color w:val="auto"/>
          <w:lang w:val="it-IT"/>
        </w:rPr>
        <w:t xml:space="preserve"> </w:t>
      </w:r>
      <w:proofErr w:type="spellStart"/>
      <w:r w:rsidRPr="003F1910">
        <w:rPr>
          <w:rFonts w:ascii="Calibri" w:hAnsi="Calibri" w:cs="Calibri"/>
          <w:color w:val="auto"/>
          <w:lang w:val="it-IT"/>
        </w:rPr>
        <w:t>ocjena</w:t>
      </w:r>
      <w:proofErr w:type="spellEnd"/>
      <w:r w:rsidRPr="003F1910">
        <w:rPr>
          <w:rFonts w:ascii="Calibri" w:hAnsi="Calibri" w:cs="Calibri"/>
          <w:color w:val="auto"/>
          <w:lang w:val="it-IT"/>
        </w:rPr>
        <w:t>.</w:t>
      </w:r>
    </w:p>
    <w:p w14:paraId="589736BA" w14:textId="3734C5F8" w:rsidR="00BD657D" w:rsidRPr="003F1910" w:rsidRDefault="00BD657D" w:rsidP="00BD657D">
      <w:pPr>
        <w:jc w:val="both"/>
        <w:rPr>
          <w:rFonts w:ascii="Calibri" w:hAnsi="Calibri" w:cs="Calibri"/>
          <w:color w:val="auto"/>
        </w:rPr>
      </w:pPr>
      <w:r w:rsidRPr="003F1910">
        <w:rPr>
          <w:rFonts w:ascii="Calibri" w:hAnsi="Calibri" w:cs="Calibri"/>
          <w:color w:val="auto"/>
        </w:rPr>
        <w:t xml:space="preserve">Studenti Filozofskog fakulteta u zgradi Fakulteta imaju na raspolaganju čitaonicu u sklopu Knjižnice te posebne prostorije za individualan rad na računalu gdje studenti mogu učiti ili pisati seminarske radove tijekom cijelog dana. Također, na raspolaganju su im tri manje prostorije za grupni rad koje su također opremljene računalom. </w:t>
      </w:r>
    </w:p>
    <w:p w14:paraId="2680A616" w14:textId="5CFB5CBB" w:rsidR="00695713" w:rsidRPr="003F1910" w:rsidRDefault="00695713" w:rsidP="00BD657D">
      <w:pPr>
        <w:jc w:val="both"/>
        <w:rPr>
          <w:rFonts w:ascii="Calibri" w:hAnsi="Calibri" w:cs="Calibri"/>
          <w:color w:val="auto"/>
        </w:rPr>
      </w:pPr>
    </w:p>
    <w:p w14:paraId="04BDD225" w14:textId="30A47A05" w:rsidR="00EF354B" w:rsidRPr="003F1910" w:rsidRDefault="00EF354B" w:rsidP="00EF354B">
      <w:pPr>
        <w:jc w:val="both"/>
        <w:rPr>
          <w:rFonts w:ascii="Calibri" w:hAnsi="Calibri" w:cs="Calibri"/>
          <w:color w:val="auto"/>
          <w:lang w:val="hr-HR"/>
        </w:rPr>
      </w:pPr>
      <w:r w:rsidRPr="003F1910">
        <w:rPr>
          <w:rFonts w:ascii="Calibri" w:hAnsi="Calibri" w:cs="Calibri"/>
          <w:color w:val="auto"/>
          <w:lang w:val="hr-HR"/>
        </w:rPr>
        <w:t>3.4. Predviđeno je objektivno i dosljedno vrednovanje i ocjenjivanje studentskih postignuća kako bi se osiguralo stjecanje svih predviđenih ishoda učenja.</w:t>
      </w:r>
    </w:p>
    <w:p w14:paraId="485B338C" w14:textId="23684BC7" w:rsidR="00D16A04" w:rsidRPr="003F1910" w:rsidRDefault="00695713" w:rsidP="00EF354B">
      <w:pPr>
        <w:jc w:val="both"/>
        <w:rPr>
          <w:rFonts w:ascii="Calibri" w:hAnsi="Calibri" w:cs="Calibri"/>
          <w:color w:val="auto"/>
          <w:lang w:val="hr-HR"/>
        </w:rPr>
      </w:pPr>
      <w:proofErr w:type="spellStart"/>
      <w:r w:rsidRPr="003F1910">
        <w:rPr>
          <w:rFonts w:ascii="Calibri" w:hAnsi="Calibri" w:cs="Calibri"/>
          <w:color w:val="auto"/>
          <w:lang w:val="hr-HR"/>
        </w:rPr>
        <w:t>Samoanaliza</w:t>
      </w:r>
      <w:proofErr w:type="spellEnd"/>
      <w:r w:rsidRPr="003F1910">
        <w:rPr>
          <w:rFonts w:ascii="Calibri" w:hAnsi="Calibri" w:cs="Calibri"/>
          <w:color w:val="auto"/>
          <w:lang w:val="hr-HR"/>
        </w:rPr>
        <w:t xml:space="preserve"> </w:t>
      </w:r>
      <w:r w:rsidR="00D03DFC" w:rsidRPr="003F1910">
        <w:rPr>
          <w:rFonts w:ascii="Calibri" w:hAnsi="Calibri" w:cs="Calibri"/>
          <w:color w:val="auto"/>
          <w:lang w:val="hr-HR"/>
        </w:rPr>
        <w:t>v</w:t>
      </w:r>
      <w:r w:rsidRPr="003F1910">
        <w:rPr>
          <w:rFonts w:ascii="Calibri" w:hAnsi="Calibri" w:cs="Calibri"/>
          <w:color w:val="auto"/>
          <w:lang w:val="hr-HR"/>
        </w:rPr>
        <w:t>isokog učilišta:</w:t>
      </w:r>
    </w:p>
    <w:p w14:paraId="2F25BA0B" w14:textId="4CA60DD7" w:rsidR="00F01DEC" w:rsidRPr="003F1910" w:rsidRDefault="00BF7817" w:rsidP="0038569E">
      <w:pPr>
        <w:jc w:val="both"/>
        <w:rPr>
          <w:rFonts w:ascii="Calibri" w:hAnsi="Calibri" w:cs="Calibri"/>
          <w:color w:val="auto"/>
          <w:szCs w:val="28"/>
          <w:lang w:val="hr-HR"/>
        </w:rPr>
      </w:pPr>
      <w:bookmarkStart w:id="34" w:name="_Toc127958583"/>
      <w:bookmarkStart w:id="35" w:name="_Toc127959970"/>
      <w:bookmarkStart w:id="36" w:name="_Toc127960106"/>
      <w:r w:rsidRPr="003F1910">
        <w:rPr>
          <w:rFonts w:ascii="Calibri" w:hAnsi="Calibri" w:cs="Calibri"/>
          <w:color w:val="auto"/>
          <w:szCs w:val="28"/>
          <w:lang w:val="hr-HR"/>
        </w:rPr>
        <w:br w:type="page"/>
      </w:r>
      <w:r w:rsidR="00F01DEC" w:rsidRPr="003F1910">
        <w:rPr>
          <w:rFonts w:ascii="Calibri" w:hAnsi="Calibri" w:cs="Calibri"/>
          <w:color w:val="auto"/>
          <w:szCs w:val="28"/>
          <w:lang w:val="hr-HR"/>
        </w:rPr>
        <w:lastRenderedPageBreak/>
        <w:t xml:space="preserve">Načini vrednovanja postignuća studenata i ostvarenosti ishoda učenja opisani su u </w:t>
      </w:r>
      <w:proofErr w:type="spellStart"/>
      <w:r w:rsidR="00F01DEC" w:rsidRPr="003F1910">
        <w:rPr>
          <w:rFonts w:ascii="Calibri" w:hAnsi="Calibri" w:cs="Calibri"/>
          <w:color w:val="auto"/>
          <w:szCs w:val="28"/>
          <w:lang w:val="hr-HR"/>
        </w:rPr>
        <w:t>silabu</w:t>
      </w:r>
      <w:proofErr w:type="spellEnd"/>
      <w:r w:rsidR="00F01DEC" w:rsidRPr="003F1910">
        <w:rPr>
          <w:rFonts w:ascii="Calibri" w:hAnsi="Calibri" w:cs="Calibri"/>
          <w:color w:val="auto"/>
          <w:szCs w:val="28"/>
          <w:lang w:val="hr-HR"/>
        </w:rPr>
        <w:t xml:space="preserve"> svakog kolegija te su svim studentima dostupni na mrežnim stranicama odsjeka. Također, nastavnici su na početku semestra studentima obvezni pojasniti kriterije vrednovanja te postupak vrednovanja na </w:t>
      </w:r>
      <w:r w:rsidR="00A466DD" w:rsidRPr="003F1910">
        <w:rPr>
          <w:rFonts w:ascii="Calibri" w:hAnsi="Calibri" w:cs="Calibri"/>
          <w:color w:val="auto"/>
          <w:szCs w:val="28"/>
          <w:lang w:val="hr-HR"/>
        </w:rPr>
        <w:t>kolegiju</w:t>
      </w:r>
      <w:r w:rsidR="00F01DEC" w:rsidRPr="003F1910">
        <w:rPr>
          <w:rFonts w:ascii="Calibri" w:hAnsi="Calibri" w:cs="Calibri"/>
          <w:color w:val="auto"/>
          <w:szCs w:val="28"/>
          <w:lang w:val="hr-HR"/>
        </w:rPr>
        <w:t>, a postupci i načini vrednovanja pritom su usklađeni sa Statutom Filozofskog fakulteta te Pravilnikom o studijima i načinu studiranja na Sveučilištu u Splitu (</w:t>
      </w:r>
      <w:hyperlink r:id="rId35" w:history="1">
        <w:r w:rsidR="00386285" w:rsidRPr="003F1910">
          <w:rPr>
            <w:rStyle w:val="Hiperveza"/>
            <w:rFonts w:ascii="Calibri" w:hAnsi="Calibri" w:cs="Calibri"/>
            <w:color w:val="auto"/>
            <w:szCs w:val="28"/>
            <w:lang w:val="hr-HR"/>
          </w:rPr>
          <w:t>http://inet1.ffst.hr/images/50023148/Pravilnik%20o%20studiranju%20Sveucilista%20u%20Splitu.pdf</w:t>
        </w:r>
      </w:hyperlink>
      <w:r w:rsidR="00F01DEC" w:rsidRPr="003F1910">
        <w:rPr>
          <w:rFonts w:ascii="Calibri" w:hAnsi="Calibri" w:cs="Calibri"/>
          <w:color w:val="auto"/>
          <w:szCs w:val="28"/>
          <w:lang w:val="hr-HR"/>
        </w:rPr>
        <w:t>).</w:t>
      </w:r>
    </w:p>
    <w:p w14:paraId="555EF942" w14:textId="56232E4A" w:rsidR="00F01DEC" w:rsidRPr="003F1910" w:rsidRDefault="00F01DEC" w:rsidP="0038569E">
      <w:pPr>
        <w:jc w:val="both"/>
        <w:rPr>
          <w:rFonts w:ascii="Calibri" w:hAnsi="Calibri" w:cs="Calibri"/>
          <w:color w:val="auto"/>
          <w:szCs w:val="28"/>
          <w:lang w:val="hr-HR"/>
        </w:rPr>
      </w:pPr>
      <w:r w:rsidRPr="003F1910">
        <w:rPr>
          <w:rFonts w:ascii="Calibri" w:hAnsi="Calibri" w:cs="Calibri"/>
          <w:color w:val="auto"/>
          <w:szCs w:val="28"/>
          <w:lang w:val="hr-HR"/>
        </w:rPr>
        <w:t xml:space="preserve">Kriteriji vrednovanja usklađeni su s ishodima učenja, obvezama studenata koje su opisane u </w:t>
      </w:r>
      <w:proofErr w:type="spellStart"/>
      <w:r w:rsidRPr="003F1910">
        <w:rPr>
          <w:rFonts w:ascii="Calibri" w:hAnsi="Calibri" w:cs="Calibri"/>
          <w:color w:val="auto"/>
          <w:szCs w:val="28"/>
          <w:lang w:val="hr-HR"/>
        </w:rPr>
        <w:t>silabima</w:t>
      </w:r>
      <w:proofErr w:type="spellEnd"/>
      <w:r w:rsidRPr="003F1910">
        <w:rPr>
          <w:rFonts w:ascii="Calibri" w:hAnsi="Calibri" w:cs="Calibri"/>
          <w:color w:val="auto"/>
          <w:szCs w:val="28"/>
          <w:lang w:val="hr-HR"/>
        </w:rPr>
        <w:t xml:space="preserve"> kolegija i opterećenjem studenata iskazanim u ECTS bodovima. Za svaki je kolegij definiran udio pojedinog dijela ispita i aktivnosti tijekom semestra u formiranju ukupnog postignuća na kolegiju, odnosno u procjeni ostvarenosti ishoda učenja. Pri tome je važno istaknuti da svi kolegiji za cilj imaju i stjecanje generičkih kompetencija te da je u tom procesu, osim vrednovanja ishoda učenja, zastupljeno i formativno vrednovanje (pristupi vrednovanja za učenje i vrednovanja kao učenja) koje se realizira kroz aktivnost na nastavi, vježbama i u vježbaonicama te izvođenju samostalnih i grupnih zadataka.</w:t>
      </w:r>
    </w:p>
    <w:p w14:paraId="6E51CA64" w14:textId="7DFC1F35" w:rsidR="00386285" w:rsidRPr="003F1910" w:rsidRDefault="00386285" w:rsidP="00386285">
      <w:pPr>
        <w:spacing w:before="280" w:after="280"/>
        <w:jc w:val="both"/>
        <w:rPr>
          <w:rFonts w:ascii="Calibri" w:eastAsia="Arial" w:hAnsi="Calibri" w:cs="Calibri"/>
          <w:color w:val="auto"/>
        </w:rPr>
      </w:pPr>
      <w:r w:rsidRPr="003F1910">
        <w:rPr>
          <w:rFonts w:ascii="Calibri" w:eastAsia="Arial" w:hAnsi="Calibri" w:cs="Calibri"/>
          <w:color w:val="auto"/>
        </w:rPr>
        <w:t xml:space="preserve">S ciljem usklađivanja metoda i načina poučavanja i vrednovanja s ishodima učenja pojedinih </w:t>
      </w:r>
      <w:r w:rsidR="00F8360C" w:rsidRPr="003F1910">
        <w:rPr>
          <w:rFonts w:ascii="Calibri" w:eastAsia="Arial" w:hAnsi="Calibri" w:cs="Calibri"/>
          <w:color w:val="auto"/>
        </w:rPr>
        <w:t>kolegija</w:t>
      </w:r>
      <w:r w:rsidRPr="003F1910">
        <w:rPr>
          <w:rFonts w:ascii="Calibri" w:eastAsia="Arial" w:hAnsi="Calibri" w:cs="Calibri"/>
          <w:color w:val="auto"/>
        </w:rPr>
        <w:t xml:space="preserve"> za nastavno su osoblje Fakulteta u rujnu 2020. godine održane posebno osmišljene radionice pod nazivom </w:t>
      </w:r>
      <w:r w:rsidRPr="003F1910">
        <w:rPr>
          <w:rFonts w:ascii="Calibri" w:eastAsia="Arial" w:hAnsi="Calibri" w:cs="Calibri"/>
          <w:i/>
          <w:color w:val="auto"/>
        </w:rPr>
        <w:t xml:space="preserve">Usklađivanje ishoda učenja s metodama poučavanja, obvezama studenata i vrednovanjem ishoda učenja i ostalih aktivnosti na </w:t>
      </w:r>
      <w:r w:rsidR="00A466DD" w:rsidRPr="003F1910">
        <w:rPr>
          <w:rFonts w:ascii="Calibri" w:eastAsia="Arial" w:hAnsi="Calibri" w:cs="Calibri"/>
          <w:i/>
          <w:color w:val="auto"/>
        </w:rPr>
        <w:t>kolegiju</w:t>
      </w:r>
      <w:r w:rsidRPr="003F1910">
        <w:rPr>
          <w:rFonts w:ascii="Calibri" w:eastAsia="Arial" w:hAnsi="Calibri" w:cs="Calibri"/>
          <w:color w:val="auto"/>
        </w:rPr>
        <w:t xml:space="preserve"> u organizaciji Centra za istraživanje i razvoj cjeloživotnog obrazovanja i Odbora za kvalitetu. Također, nastavnici su imali priliku sudjelovati u radionicama o implementaciji kurikulskog poravnanja u visokoškolskoj nastavi. </w:t>
      </w:r>
    </w:p>
    <w:p w14:paraId="378D3AD5" w14:textId="77777777" w:rsidR="00F01DEC" w:rsidRPr="003F1910" w:rsidRDefault="00F01DEC" w:rsidP="0038569E">
      <w:pPr>
        <w:jc w:val="both"/>
        <w:rPr>
          <w:rFonts w:ascii="Calibri" w:hAnsi="Calibri" w:cs="Calibri"/>
          <w:color w:val="auto"/>
          <w:szCs w:val="28"/>
          <w:lang w:val="hr-HR"/>
        </w:rPr>
      </w:pPr>
      <w:r w:rsidRPr="003F1910">
        <w:rPr>
          <w:rFonts w:ascii="Calibri" w:hAnsi="Calibri" w:cs="Calibri"/>
          <w:color w:val="auto"/>
          <w:szCs w:val="28"/>
          <w:lang w:val="hr-HR"/>
        </w:rPr>
        <w:t>Dodatne povratne informacije o ostvarenosti ishoda učenja neformalnim se putem prikupljaju i od poslodavaca nakon završetka diplomskog studija. Budući da Filozofski fakultet, odnosno njegovi nastavnici, blisko surađuju s ustanovama iz tog područja, redovito će im biti dostupne povratne informacije o razini osposobljenosti bivših studenata za rad u relevantnim ustanovama. Povratne informacije će dobivati i sveučilišni nastavnici koji kao članovi povjerenstava sudjeluju na pripravničkim ispitima, što predstavlja još jedan način na koji Fakultet prikuplja povratne informacije o kompetentnosti bivših studenata. Vrijedne su i povratne informacije o ostvarenosti ishoda učenja koje dobivaju mentori u različitim ustanovama, a koje su nastavnicima dostupne tijekom same nastave i prakse.</w:t>
      </w:r>
    </w:p>
    <w:p w14:paraId="1E389F0A" w14:textId="78FE529C" w:rsidR="00BF7817" w:rsidRPr="003F1910" w:rsidRDefault="00F01DEC" w:rsidP="0038569E">
      <w:pPr>
        <w:jc w:val="both"/>
        <w:rPr>
          <w:rFonts w:ascii="Calibri" w:hAnsi="Calibri" w:cs="Calibri"/>
          <w:color w:val="auto"/>
          <w:szCs w:val="28"/>
          <w:lang w:val="hr-HR"/>
        </w:rPr>
      </w:pPr>
      <w:r w:rsidRPr="003F1910">
        <w:rPr>
          <w:rFonts w:ascii="Calibri" w:hAnsi="Calibri" w:cs="Calibri"/>
          <w:color w:val="auto"/>
          <w:szCs w:val="28"/>
          <w:lang w:val="hr-HR"/>
        </w:rPr>
        <w:t xml:space="preserve">Završni i diplomski radovi, kao potvrda ostvarenosti ishoda učenja studijskog programa, pravodobno se objavljuju u repozitoriju DABAR (Digitalni akademski arhivi i repozitoriji: </w:t>
      </w:r>
      <w:hyperlink r:id="rId36" w:history="1">
        <w:r w:rsidR="0038569E" w:rsidRPr="003F1910">
          <w:rPr>
            <w:rStyle w:val="Hiperveza"/>
            <w:rFonts w:ascii="Calibri" w:hAnsi="Calibri" w:cs="Calibri"/>
            <w:color w:val="auto"/>
            <w:szCs w:val="28"/>
            <w:lang w:val="hr-HR"/>
          </w:rPr>
          <w:t>https://dabar.srce.hr/repozitoriji</w:t>
        </w:r>
      </w:hyperlink>
      <w:r w:rsidRPr="003F1910">
        <w:rPr>
          <w:rFonts w:ascii="Calibri" w:hAnsi="Calibri" w:cs="Calibri"/>
          <w:color w:val="auto"/>
          <w:szCs w:val="28"/>
          <w:lang w:val="hr-HR"/>
        </w:rPr>
        <w:t>).</w:t>
      </w:r>
    </w:p>
    <w:p w14:paraId="4FB42AA6" w14:textId="67C8E977" w:rsidR="005B4E13" w:rsidRPr="003F1910" w:rsidRDefault="005B4E13" w:rsidP="0038569E">
      <w:pPr>
        <w:jc w:val="both"/>
        <w:rPr>
          <w:rFonts w:ascii="Calibri" w:hAnsi="Calibri" w:cs="Calibri"/>
          <w:b/>
          <w:caps/>
          <w:color w:val="auto"/>
          <w:sz w:val="28"/>
          <w:szCs w:val="28"/>
          <w:lang w:val="hr-HR"/>
        </w:rPr>
      </w:pPr>
    </w:p>
    <w:p w14:paraId="21B16C0C" w14:textId="4A8C30D6" w:rsidR="005B4E13" w:rsidRPr="003F1910" w:rsidRDefault="005B4E13" w:rsidP="0038569E">
      <w:pPr>
        <w:jc w:val="both"/>
        <w:rPr>
          <w:rFonts w:ascii="Calibri" w:hAnsi="Calibri" w:cs="Calibri"/>
          <w:b/>
          <w:caps/>
          <w:color w:val="auto"/>
          <w:sz w:val="28"/>
          <w:szCs w:val="28"/>
          <w:lang w:val="hr-HR"/>
        </w:rPr>
      </w:pPr>
    </w:p>
    <w:p w14:paraId="7F3A6578" w14:textId="150B8818" w:rsidR="005B4E13" w:rsidRPr="003F1910" w:rsidRDefault="005B4E13" w:rsidP="0038569E">
      <w:pPr>
        <w:jc w:val="both"/>
        <w:rPr>
          <w:rFonts w:ascii="Calibri" w:hAnsi="Calibri" w:cs="Calibri"/>
          <w:b/>
          <w:caps/>
          <w:color w:val="auto"/>
          <w:sz w:val="28"/>
          <w:szCs w:val="28"/>
          <w:lang w:val="hr-HR"/>
        </w:rPr>
      </w:pPr>
    </w:p>
    <w:p w14:paraId="4D8DBF8D" w14:textId="28507E6C" w:rsidR="005B4E13" w:rsidRPr="003F1910" w:rsidRDefault="005B4E13" w:rsidP="0038569E">
      <w:pPr>
        <w:jc w:val="both"/>
        <w:rPr>
          <w:rFonts w:ascii="Calibri" w:hAnsi="Calibri" w:cs="Calibri"/>
          <w:b/>
          <w:caps/>
          <w:color w:val="auto"/>
          <w:sz w:val="28"/>
          <w:szCs w:val="28"/>
          <w:lang w:val="hr-HR"/>
        </w:rPr>
      </w:pPr>
    </w:p>
    <w:p w14:paraId="330EC017" w14:textId="6448766B" w:rsidR="005B4E13" w:rsidRPr="003F1910" w:rsidRDefault="005B4E13" w:rsidP="0038569E">
      <w:pPr>
        <w:jc w:val="both"/>
        <w:rPr>
          <w:rFonts w:ascii="Calibri" w:hAnsi="Calibri" w:cs="Calibri"/>
          <w:b/>
          <w:caps/>
          <w:color w:val="auto"/>
          <w:sz w:val="28"/>
          <w:szCs w:val="28"/>
          <w:lang w:val="hr-HR"/>
        </w:rPr>
      </w:pPr>
    </w:p>
    <w:p w14:paraId="4A5EED16" w14:textId="0107DEE8" w:rsidR="00EF354B" w:rsidRPr="003F1910" w:rsidRDefault="00BF4740" w:rsidP="007F0F35">
      <w:pPr>
        <w:pStyle w:val="Naslov2"/>
      </w:pPr>
      <w:bookmarkStart w:id="37" w:name="_Toc143591787"/>
      <w:bookmarkEnd w:id="34"/>
      <w:bookmarkEnd w:id="35"/>
      <w:bookmarkEnd w:id="36"/>
      <w:r w:rsidRPr="003F1910">
        <w:lastRenderedPageBreak/>
        <w:t xml:space="preserve">IV. </w:t>
      </w:r>
      <w:r w:rsidR="0064477D" w:rsidRPr="003F1910">
        <w:t>NASTAVNIČKI KAPACITETI I INFRASTRUKTURA</w:t>
      </w:r>
      <w:bookmarkEnd w:id="37"/>
    </w:p>
    <w:p w14:paraId="51A503B1" w14:textId="49BA8EE0" w:rsidR="00EF354B" w:rsidRPr="003F1910" w:rsidRDefault="00EF354B" w:rsidP="00EF354B">
      <w:pPr>
        <w:jc w:val="both"/>
        <w:rPr>
          <w:rFonts w:ascii="Calibri" w:eastAsia="Calibri" w:hAnsi="Calibri" w:cs="Calibri"/>
          <w:color w:val="auto"/>
          <w:lang w:val="hr-HR"/>
        </w:rPr>
      </w:pPr>
      <w:r w:rsidRPr="003F1910">
        <w:rPr>
          <w:rFonts w:ascii="Calibri" w:hAnsi="Calibri" w:cs="Calibri"/>
          <w:color w:val="auto"/>
          <w:lang w:val="hr-HR"/>
        </w:rPr>
        <w:t>4.1. Visoko</w:t>
      </w:r>
      <w:r w:rsidRPr="003F1910">
        <w:rPr>
          <w:rFonts w:ascii="Calibri" w:eastAsia="Calibri" w:hAnsi="Calibri" w:cs="Calibri"/>
          <w:color w:val="auto"/>
          <w:lang w:val="hr-HR"/>
        </w:rPr>
        <w:t xml:space="preserve"> učilište osigurava </w:t>
      </w:r>
      <w:r w:rsidR="003E33CD" w:rsidRPr="003F1910">
        <w:rPr>
          <w:rFonts w:ascii="Calibri" w:eastAsia="Calibri" w:hAnsi="Calibri" w:cs="Calibri"/>
          <w:color w:val="auto"/>
          <w:lang w:val="hr-HR"/>
        </w:rPr>
        <w:t xml:space="preserve">odgovarajući broj nastavnika sa stručnim i nastavničkim kompetencijama </w:t>
      </w:r>
      <w:r w:rsidRPr="003F1910">
        <w:rPr>
          <w:rFonts w:ascii="Calibri" w:eastAsia="Calibri" w:hAnsi="Calibri" w:cs="Calibri"/>
          <w:color w:val="auto"/>
          <w:lang w:val="hr-HR"/>
        </w:rPr>
        <w:t>za realizaciju studijskog programa i stjecanje predviđenih ishoda učenja.</w:t>
      </w:r>
    </w:p>
    <w:p w14:paraId="56117206" w14:textId="57BE9017" w:rsidR="00695713" w:rsidRPr="003F1910" w:rsidRDefault="00695713" w:rsidP="00EF354B">
      <w:pPr>
        <w:jc w:val="both"/>
        <w:rPr>
          <w:rFonts w:ascii="Calibri" w:hAnsi="Calibri" w:cs="Calibri"/>
          <w:color w:val="auto"/>
          <w:lang w:val="hr-HR"/>
        </w:rPr>
      </w:pPr>
      <w:proofErr w:type="spellStart"/>
      <w:r w:rsidRPr="003F1910">
        <w:rPr>
          <w:rFonts w:ascii="Calibri" w:hAnsi="Calibri" w:cs="Calibri"/>
          <w:color w:val="auto"/>
          <w:lang w:val="hr-HR"/>
        </w:rPr>
        <w:t>Samoanaliza</w:t>
      </w:r>
      <w:proofErr w:type="spellEnd"/>
      <w:r w:rsidRPr="003F1910">
        <w:rPr>
          <w:rFonts w:ascii="Calibri" w:hAnsi="Calibri" w:cs="Calibri"/>
          <w:color w:val="auto"/>
          <w:lang w:val="hr-HR"/>
        </w:rPr>
        <w:t xml:space="preserve"> </w:t>
      </w:r>
      <w:r w:rsidR="00D03DFC" w:rsidRPr="003F1910">
        <w:rPr>
          <w:rFonts w:ascii="Calibri" w:hAnsi="Calibri" w:cs="Calibri"/>
          <w:color w:val="auto"/>
          <w:lang w:val="hr-HR"/>
        </w:rPr>
        <w:t>v</w:t>
      </w:r>
      <w:r w:rsidRPr="003F1910">
        <w:rPr>
          <w:rFonts w:ascii="Calibri" w:hAnsi="Calibri" w:cs="Calibri"/>
          <w:color w:val="auto"/>
          <w:lang w:val="hr-HR"/>
        </w:rPr>
        <w:t>isokog učilišta:</w:t>
      </w:r>
    </w:p>
    <w:p w14:paraId="76AA76C7" w14:textId="764C7B53" w:rsidR="007B1D40" w:rsidRPr="003F1910" w:rsidRDefault="007B1D40" w:rsidP="00EF354B">
      <w:pPr>
        <w:jc w:val="both"/>
        <w:rPr>
          <w:rFonts w:ascii="Calibri" w:hAnsi="Calibri" w:cs="Calibri"/>
          <w:color w:val="auto"/>
          <w:lang w:val="hr-HR"/>
        </w:rPr>
      </w:pPr>
      <w:r w:rsidRPr="003F1910">
        <w:rPr>
          <w:rFonts w:ascii="Calibri" w:hAnsi="Calibri" w:cs="Calibri"/>
          <w:color w:val="auto"/>
          <w:lang w:val="hr-HR"/>
        </w:rPr>
        <w:t xml:space="preserve">Nastavnici i znanstvenici iz područja psihologije su uključeni u rad Filozofskog fakulteta od njegovog osnutka, a samostalna Katedra za psihologiju je osnovana 2013. godine. Dobivanjem dopusnice Ministarstva znanosti i obrazovanja za izvođenje prijediplomskog sveučilišnog studija </w:t>
      </w:r>
      <w:proofErr w:type="spellStart"/>
      <w:r w:rsidRPr="003F1910">
        <w:rPr>
          <w:rFonts w:ascii="Calibri" w:hAnsi="Calibri" w:cs="Calibri"/>
          <w:color w:val="auto"/>
          <w:lang w:val="hr-HR"/>
        </w:rPr>
        <w:t>Psychology</w:t>
      </w:r>
      <w:proofErr w:type="spellEnd"/>
      <w:r w:rsidRPr="003F1910">
        <w:rPr>
          <w:rFonts w:ascii="Calibri" w:hAnsi="Calibri" w:cs="Calibri"/>
          <w:color w:val="auto"/>
          <w:lang w:val="hr-HR"/>
        </w:rPr>
        <w:t xml:space="preserve"> koncem 2020. godine stečeni su uvjeti za osnivanje odsjeka te je Odsjek  za psihologiju, kao nova ustrojbena jedinica Filozofskog fakulteta, osnovan 2021. godine. Na odsjeku radi 8 psihologa, od kojih je trenutno pet na znanstveno nastavnim radnim mjestima (dva redovita profesora, jedan izvanredni profesor te dva docenta), a troje na suradničkim radnim mjestima s perspektivom napredovanja u narednom četverogodišnjem razdoblju</w:t>
      </w:r>
      <w:r w:rsidR="00386285" w:rsidRPr="003F1910">
        <w:rPr>
          <w:rFonts w:ascii="Calibri" w:hAnsi="Calibri" w:cs="Calibri"/>
          <w:color w:val="auto"/>
          <w:lang w:val="hr-HR"/>
        </w:rPr>
        <w:t xml:space="preserve"> (jedan doktor znanosti te dva čija se obrana doktorata znanosti očekuje tijekom ak. godine 2023./2024.)</w:t>
      </w:r>
      <w:r w:rsidRPr="003F1910">
        <w:rPr>
          <w:rFonts w:ascii="Calibri" w:hAnsi="Calibri" w:cs="Calibri"/>
          <w:color w:val="auto"/>
          <w:lang w:val="hr-HR"/>
        </w:rPr>
        <w:t xml:space="preserve">. Svi članovi odsjeka sudjeluju u izvođenju nastave na preddiplomskom studiju </w:t>
      </w:r>
      <w:proofErr w:type="spellStart"/>
      <w:r w:rsidRPr="003F1910">
        <w:rPr>
          <w:rFonts w:ascii="Calibri" w:hAnsi="Calibri" w:cs="Calibri"/>
          <w:color w:val="auto"/>
          <w:lang w:val="hr-HR"/>
        </w:rPr>
        <w:t>Psychology</w:t>
      </w:r>
      <w:proofErr w:type="spellEnd"/>
      <w:r w:rsidRPr="003F1910">
        <w:rPr>
          <w:rFonts w:ascii="Calibri" w:hAnsi="Calibri" w:cs="Calibri"/>
          <w:color w:val="auto"/>
          <w:lang w:val="hr-HR"/>
        </w:rPr>
        <w:t>, u različitim područjima psihologije. Članovi također sudjeluju u izvođenju nastave na preddiplomskim, diplomskim i poslijediplomskim studijima na hrvatskom jeziku kroz kolegije usmjerene na opću psihologiju, kognitivnu psihologiju, istraživačku metodologiju, razvojnu psihologiju, statistiku, socijalnu psihologiju i psihologiju obrazovanja na Filozofskom fakultetu u Splitu. Osim toga, članovi imaju iskustva poučavanja navedenih tema i na drugim sastavnicama Sveučilišta u Splitu (Medicinski fakultet u Splitu, Katoličko-bogoslovni fakultet, doktorski studij Translacijska istraživanja u biomedicini), na drugim sveučilištima u Hrvatskoj (Sveučilište u Zadru, Sveučilište u Zagrebu), te na međunarodnoj razini (Sveučilište u Luksemburgu).</w:t>
      </w:r>
    </w:p>
    <w:p w14:paraId="05EFA6D7" w14:textId="615DA5A4" w:rsidR="0038569E" w:rsidRPr="003F1910" w:rsidRDefault="007B1D40" w:rsidP="00EF354B">
      <w:pPr>
        <w:jc w:val="both"/>
        <w:rPr>
          <w:rFonts w:ascii="Calibri" w:hAnsi="Calibri" w:cs="Calibri"/>
          <w:color w:val="auto"/>
          <w:lang w:val="hr-HR"/>
        </w:rPr>
      </w:pPr>
      <w:r w:rsidRPr="003F1910">
        <w:rPr>
          <w:rFonts w:ascii="Calibri" w:hAnsi="Calibri" w:cs="Calibri"/>
          <w:color w:val="auto"/>
          <w:lang w:val="hr-HR"/>
        </w:rPr>
        <w:t>Na predloženom studijskom programu angažirano je ukupno 2</w:t>
      </w:r>
      <w:r w:rsidR="006445B8">
        <w:rPr>
          <w:rFonts w:ascii="Calibri" w:hAnsi="Calibri" w:cs="Calibri"/>
          <w:color w:val="auto"/>
          <w:lang w:val="hr-HR"/>
        </w:rPr>
        <w:t>2</w:t>
      </w:r>
      <w:r w:rsidRPr="003F1910">
        <w:rPr>
          <w:rFonts w:ascii="Calibri" w:hAnsi="Calibri" w:cs="Calibri"/>
          <w:color w:val="auto"/>
          <w:lang w:val="hr-HR"/>
        </w:rPr>
        <w:t xml:space="preserve"> nastavnika i suradnika, od čega 1</w:t>
      </w:r>
      <w:r w:rsidR="00FF07F6" w:rsidRPr="003F1910">
        <w:rPr>
          <w:rFonts w:ascii="Calibri" w:hAnsi="Calibri" w:cs="Calibri"/>
          <w:color w:val="auto"/>
          <w:lang w:val="hr-HR"/>
        </w:rPr>
        <w:t>5</w:t>
      </w:r>
      <w:r w:rsidRPr="003F1910">
        <w:rPr>
          <w:rFonts w:ascii="Calibri" w:hAnsi="Calibri" w:cs="Calibri"/>
          <w:color w:val="auto"/>
          <w:lang w:val="hr-HR"/>
        </w:rPr>
        <w:t xml:space="preserve"> sa Sveučilišta u Splitu koje je nositelj predloženog studijskog programa </w:t>
      </w:r>
      <w:r w:rsidR="00FF07F6" w:rsidRPr="003F1910">
        <w:rPr>
          <w:rFonts w:ascii="Calibri" w:hAnsi="Calibri" w:cs="Calibri"/>
          <w:color w:val="auto"/>
          <w:lang w:val="hr-HR"/>
        </w:rPr>
        <w:t xml:space="preserve">(od toga 10 s Filozofskog fakulteta u Splitu) </w:t>
      </w:r>
      <w:r w:rsidRPr="003F1910">
        <w:rPr>
          <w:rFonts w:ascii="Calibri" w:hAnsi="Calibri" w:cs="Calibri"/>
          <w:color w:val="auto"/>
          <w:lang w:val="hr-HR"/>
        </w:rPr>
        <w:t xml:space="preserve">te </w:t>
      </w:r>
      <w:r w:rsidR="006445B8">
        <w:rPr>
          <w:rFonts w:ascii="Calibri" w:hAnsi="Calibri" w:cs="Calibri"/>
          <w:color w:val="auto"/>
          <w:lang w:val="hr-HR"/>
        </w:rPr>
        <w:t>7</w:t>
      </w:r>
      <w:r w:rsidRPr="003F1910">
        <w:rPr>
          <w:rFonts w:ascii="Calibri" w:hAnsi="Calibri" w:cs="Calibri"/>
          <w:color w:val="auto"/>
          <w:lang w:val="hr-HR"/>
        </w:rPr>
        <w:t xml:space="preserve"> vanjskih suradnika. </w:t>
      </w:r>
      <w:r w:rsidR="0038569E" w:rsidRPr="003F1910">
        <w:rPr>
          <w:rFonts w:ascii="Calibri" w:hAnsi="Calibri" w:cs="Calibri"/>
          <w:color w:val="auto"/>
          <w:lang w:val="hr-HR"/>
        </w:rPr>
        <w:t xml:space="preserve">Zaposlenici Filozofskog fakulteta u Splitu nositelji su i izvoditelji 53.6% neposredne kontakt-nastave na predloženom studijskom programu, a </w:t>
      </w:r>
      <w:r w:rsidR="00CE6EA4" w:rsidRPr="003F1910">
        <w:rPr>
          <w:rFonts w:ascii="Calibri" w:hAnsi="Calibri" w:cs="Calibri"/>
          <w:color w:val="auto"/>
          <w:lang w:val="hr-HR"/>
        </w:rPr>
        <w:t xml:space="preserve">ukupno </w:t>
      </w:r>
      <w:r w:rsidR="0038569E" w:rsidRPr="003F1910">
        <w:rPr>
          <w:rFonts w:ascii="Calibri" w:hAnsi="Calibri" w:cs="Calibri"/>
          <w:color w:val="auto"/>
          <w:lang w:val="hr-HR"/>
        </w:rPr>
        <w:t>zaposlenici Sveučilišta u Splitu</w:t>
      </w:r>
      <w:r w:rsidR="00CE6EA4" w:rsidRPr="003F1910">
        <w:rPr>
          <w:rFonts w:ascii="Calibri" w:hAnsi="Calibri" w:cs="Calibri"/>
          <w:color w:val="auto"/>
          <w:lang w:val="hr-HR"/>
        </w:rPr>
        <w:t xml:space="preserve">, kao nositelja predloženog programa, 64%. Vanjskim je suradnicima povjereno 36% izravne kontakt nastave sa budućim studentima. </w:t>
      </w:r>
    </w:p>
    <w:p w14:paraId="25409F1B" w14:textId="3D35E964" w:rsidR="007649BA" w:rsidRPr="003F1910" w:rsidRDefault="007B1D40" w:rsidP="00EF354B">
      <w:pPr>
        <w:jc w:val="both"/>
        <w:rPr>
          <w:rFonts w:ascii="Calibri" w:hAnsi="Calibri" w:cs="Calibri"/>
          <w:color w:val="auto"/>
          <w:lang w:val="hr-HR"/>
        </w:rPr>
      </w:pPr>
      <w:r w:rsidRPr="003F1910">
        <w:rPr>
          <w:rFonts w:ascii="Calibri" w:hAnsi="Calibri" w:cs="Calibri"/>
          <w:color w:val="auto"/>
          <w:lang w:val="hr-HR"/>
        </w:rPr>
        <w:t>Od ukupnog broja nastavnika</w:t>
      </w:r>
      <w:r w:rsidR="00CE6EA4" w:rsidRPr="003F1910">
        <w:rPr>
          <w:rFonts w:ascii="Calibri" w:hAnsi="Calibri" w:cs="Calibri"/>
          <w:color w:val="auto"/>
          <w:lang w:val="hr-HR"/>
        </w:rPr>
        <w:t xml:space="preserve"> na predloženom studijskom programu</w:t>
      </w:r>
      <w:r w:rsidRPr="003F1910">
        <w:rPr>
          <w:rFonts w:ascii="Calibri" w:hAnsi="Calibri" w:cs="Calibri"/>
          <w:color w:val="auto"/>
          <w:lang w:val="hr-HR"/>
        </w:rPr>
        <w:t>, 4 su izabrana na suradnička radna mjesta, a 1</w:t>
      </w:r>
      <w:r w:rsidR="006445B8">
        <w:rPr>
          <w:rFonts w:ascii="Calibri" w:hAnsi="Calibri" w:cs="Calibri"/>
          <w:color w:val="auto"/>
          <w:lang w:val="hr-HR"/>
        </w:rPr>
        <w:t>8</w:t>
      </w:r>
      <w:r w:rsidRPr="003F1910">
        <w:rPr>
          <w:rFonts w:ascii="Calibri" w:hAnsi="Calibri" w:cs="Calibri"/>
          <w:color w:val="auto"/>
          <w:lang w:val="hr-HR"/>
        </w:rPr>
        <w:t xml:space="preserve"> na znanstveno-nastavna radna mjesta. </w:t>
      </w:r>
      <w:r w:rsidR="00016D02" w:rsidRPr="003F1910">
        <w:rPr>
          <w:rFonts w:ascii="Calibri" w:hAnsi="Calibri" w:cs="Calibri"/>
          <w:color w:val="auto"/>
          <w:lang w:val="hr-HR"/>
        </w:rPr>
        <w:t>Nastavnici sa Sveučilišta u Splitu dolaze s Medicinskog fakulteta te Prirodoslovno-matematičkog fakulteta. Većina nastavnika na predloženom studijskom programu izabrana je u područj</w:t>
      </w:r>
      <w:r w:rsidR="00E863AC" w:rsidRPr="003F1910">
        <w:rPr>
          <w:rFonts w:ascii="Calibri" w:hAnsi="Calibri" w:cs="Calibri"/>
          <w:color w:val="auto"/>
          <w:lang w:val="hr-HR"/>
        </w:rPr>
        <w:t>u</w:t>
      </w:r>
      <w:r w:rsidR="00016D02" w:rsidRPr="003F1910">
        <w:rPr>
          <w:rFonts w:ascii="Calibri" w:hAnsi="Calibri" w:cs="Calibri"/>
          <w:color w:val="auto"/>
          <w:lang w:val="hr-HR"/>
        </w:rPr>
        <w:t xml:space="preserve"> društvenih znanosti, polje psihologije (12), </w:t>
      </w:r>
      <w:r w:rsidR="00CE6EA4" w:rsidRPr="003F1910">
        <w:rPr>
          <w:rFonts w:ascii="Calibri" w:hAnsi="Calibri" w:cs="Calibri"/>
          <w:color w:val="auto"/>
          <w:lang w:val="hr-HR"/>
        </w:rPr>
        <w:t xml:space="preserve">a dio nastavnika u području društvenih znanosti, </w:t>
      </w:r>
      <w:r w:rsidR="00016D02" w:rsidRPr="003F1910">
        <w:rPr>
          <w:rFonts w:ascii="Calibri" w:hAnsi="Calibri" w:cs="Calibri"/>
          <w:color w:val="auto"/>
          <w:lang w:val="hr-HR"/>
        </w:rPr>
        <w:t>polje pedagogije (</w:t>
      </w:r>
      <w:r w:rsidR="00FF07F6" w:rsidRPr="003F1910">
        <w:rPr>
          <w:rFonts w:ascii="Calibri" w:hAnsi="Calibri" w:cs="Calibri"/>
          <w:color w:val="auto"/>
          <w:lang w:val="hr-HR"/>
        </w:rPr>
        <w:t>2</w:t>
      </w:r>
      <w:r w:rsidR="00016D02" w:rsidRPr="003F1910">
        <w:rPr>
          <w:rFonts w:ascii="Calibri" w:hAnsi="Calibri" w:cs="Calibri"/>
          <w:color w:val="auto"/>
          <w:lang w:val="hr-HR"/>
        </w:rPr>
        <w:t xml:space="preserve">), u </w:t>
      </w:r>
      <w:r w:rsidR="00E863AC" w:rsidRPr="003F1910">
        <w:rPr>
          <w:rFonts w:ascii="Calibri" w:hAnsi="Calibri" w:cs="Calibri"/>
          <w:color w:val="auto"/>
          <w:lang w:val="hr-HR"/>
        </w:rPr>
        <w:t xml:space="preserve">području </w:t>
      </w:r>
      <w:r w:rsidR="00016D02" w:rsidRPr="003F1910">
        <w:rPr>
          <w:rFonts w:ascii="Calibri" w:hAnsi="Calibri" w:cs="Calibri"/>
          <w:color w:val="auto"/>
          <w:lang w:val="hr-HR"/>
        </w:rPr>
        <w:t>biomedicine i zdravstva – javno zdravstvo i neuroznanost (3), um</w:t>
      </w:r>
      <w:r w:rsidR="00CE6EA4" w:rsidRPr="003F1910">
        <w:rPr>
          <w:rFonts w:ascii="Calibri" w:hAnsi="Calibri" w:cs="Calibri"/>
          <w:color w:val="auto"/>
          <w:lang w:val="hr-HR"/>
        </w:rPr>
        <w:t>j</w:t>
      </w:r>
      <w:r w:rsidR="00016D02" w:rsidRPr="003F1910">
        <w:rPr>
          <w:rFonts w:ascii="Calibri" w:hAnsi="Calibri" w:cs="Calibri"/>
          <w:color w:val="auto"/>
          <w:lang w:val="hr-HR"/>
        </w:rPr>
        <w:t>etničko</w:t>
      </w:r>
      <w:r w:rsidR="00E863AC" w:rsidRPr="003F1910">
        <w:rPr>
          <w:rFonts w:ascii="Calibri" w:hAnsi="Calibri" w:cs="Calibri"/>
          <w:color w:val="auto"/>
          <w:lang w:val="hr-HR"/>
        </w:rPr>
        <w:t>m</w:t>
      </w:r>
      <w:r w:rsidR="00016D02" w:rsidRPr="003F1910">
        <w:rPr>
          <w:rFonts w:ascii="Calibri" w:hAnsi="Calibri" w:cs="Calibri"/>
          <w:color w:val="auto"/>
          <w:lang w:val="hr-HR"/>
        </w:rPr>
        <w:t xml:space="preserve"> područj</w:t>
      </w:r>
      <w:r w:rsidR="00E863AC" w:rsidRPr="003F1910">
        <w:rPr>
          <w:rFonts w:ascii="Calibri" w:hAnsi="Calibri" w:cs="Calibri"/>
          <w:color w:val="auto"/>
          <w:lang w:val="hr-HR"/>
        </w:rPr>
        <w:t>u</w:t>
      </w:r>
      <w:r w:rsidR="00016D02" w:rsidRPr="003F1910">
        <w:rPr>
          <w:rFonts w:ascii="Calibri" w:hAnsi="Calibri" w:cs="Calibri"/>
          <w:color w:val="auto"/>
          <w:lang w:val="hr-HR"/>
        </w:rPr>
        <w:t xml:space="preserve"> (2)</w:t>
      </w:r>
      <w:r w:rsidR="00DE1BCF" w:rsidRPr="003F1910">
        <w:rPr>
          <w:rFonts w:ascii="Calibri" w:hAnsi="Calibri" w:cs="Calibri"/>
          <w:color w:val="auto"/>
          <w:lang w:val="hr-HR"/>
        </w:rPr>
        <w:t>,</w:t>
      </w:r>
      <w:r w:rsidR="00016D02" w:rsidRPr="003F1910">
        <w:rPr>
          <w:rFonts w:ascii="Calibri" w:hAnsi="Calibri" w:cs="Calibri"/>
          <w:color w:val="auto"/>
          <w:lang w:val="hr-HR"/>
        </w:rPr>
        <w:t xml:space="preserve"> </w:t>
      </w:r>
      <w:proofErr w:type="spellStart"/>
      <w:r w:rsidR="00016D02" w:rsidRPr="003F1910">
        <w:rPr>
          <w:rFonts w:ascii="Calibri" w:hAnsi="Calibri" w:cs="Calibri"/>
          <w:color w:val="auto"/>
          <w:lang w:val="hr-HR"/>
        </w:rPr>
        <w:t>interdisicplinarno</w:t>
      </w:r>
      <w:r w:rsidR="00E863AC" w:rsidRPr="003F1910">
        <w:rPr>
          <w:rFonts w:ascii="Calibri" w:hAnsi="Calibri" w:cs="Calibri"/>
          <w:color w:val="auto"/>
          <w:lang w:val="hr-HR"/>
        </w:rPr>
        <w:t>m</w:t>
      </w:r>
      <w:proofErr w:type="spellEnd"/>
      <w:r w:rsidR="00016D02" w:rsidRPr="003F1910">
        <w:rPr>
          <w:rFonts w:ascii="Calibri" w:hAnsi="Calibri" w:cs="Calibri"/>
          <w:color w:val="auto"/>
          <w:lang w:val="hr-HR"/>
        </w:rPr>
        <w:t xml:space="preserve"> područj</w:t>
      </w:r>
      <w:r w:rsidR="00E863AC" w:rsidRPr="003F1910">
        <w:rPr>
          <w:rFonts w:ascii="Calibri" w:hAnsi="Calibri" w:cs="Calibri"/>
          <w:color w:val="auto"/>
          <w:lang w:val="hr-HR"/>
        </w:rPr>
        <w:t>u</w:t>
      </w:r>
      <w:r w:rsidR="00016D02" w:rsidRPr="003F1910">
        <w:rPr>
          <w:rFonts w:ascii="Calibri" w:hAnsi="Calibri" w:cs="Calibri"/>
          <w:color w:val="auto"/>
          <w:lang w:val="hr-HR"/>
        </w:rPr>
        <w:t xml:space="preserve"> znanosti (2)</w:t>
      </w:r>
      <w:r w:rsidR="00DE1BCF" w:rsidRPr="003F1910">
        <w:rPr>
          <w:rFonts w:ascii="Calibri" w:hAnsi="Calibri" w:cs="Calibri"/>
          <w:color w:val="auto"/>
          <w:lang w:val="hr-HR"/>
        </w:rPr>
        <w:t xml:space="preserve"> te području humanističkih znanosti, polje filologija (1)</w:t>
      </w:r>
      <w:r w:rsidR="00016D02" w:rsidRPr="003F1910">
        <w:rPr>
          <w:rFonts w:ascii="Calibri" w:hAnsi="Calibri" w:cs="Calibri"/>
          <w:color w:val="auto"/>
          <w:lang w:val="hr-HR"/>
        </w:rPr>
        <w:t xml:space="preserve">. </w:t>
      </w:r>
      <w:r w:rsidR="00FF07F6" w:rsidRPr="003F1910">
        <w:rPr>
          <w:rFonts w:ascii="Calibri" w:hAnsi="Calibri" w:cs="Calibri"/>
          <w:color w:val="auto"/>
          <w:lang w:val="hr-HR"/>
        </w:rPr>
        <w:t>Veliki dio</w:t>
      </w:r>
      <w:r w:rsidR="00E863AC" w:rsidRPr="003F1910">
        <w:rPr>
          <w:rFonts w:ascii="Calibri" w:hAnsi="Calibri" w:cs="Calibri"/>
          <w:color w:val="auto"/>
          <w:lang w:val="hr-HR"/>
        </w:rPr>
        <w:t xml:space="preserve"> nastavnika koji sudjeluju na predloženom studijskom programu (9 od 2</w:t>
      </w:r>
      <w:r w:rsidR="00BF4F1F">
        <w:rPr>
          <w:rFonts w:ascii="Calibri" w:hAnsi="Calibri" w:cs="Calibri"/>
          <w:color w:val="auto"/>
          <w:lang w:val="hr-HR"/>
        </w:rPr>
        <w:t>2</w:t>
      </w:r>
      <w:r w:rsidR="00E863AC" w:rsidRPr="003F1910">
        <w:rPr>
          <w:rFonts w:ascii="Calibri" w:hAnsi="Calibri" w:cs="Calibri"/>
          <w:color w:val="auto"/>
          <w:lang w:val="hr-HR"/>
        </w:rPr>
        <w:t xml:space="preserve">) dobitnici su nagrada za svoj stručni i/ili znanstveni rad dodijeljenih od strane akademske zajednice ili strukovnih udruženja. </w:t>
      </w:r>
    </w:p>
    <w:p w14:paraId="79D2D211" w14:textId="77777777" w:rsidR="00DE1BCF" w:rsidRPr="003F1910" w:rsidRDefault="00DE1BCF" w:rsidP="00EF354B">
      <w:pPr>
        <w:jc w:val="both"/>
        <w:rPr>
          <w:rFonts w:ascii="Calibri" w:hAnsi="Calibri" w:cs="Calibri"/>
          <w:color w:val="auto"/>
          <w:lang w:val="hr-HR"/>
        </w:rPr>
      </w:pPr>
    </w:p>
    <w:p w14:paraId="0E6B81A4" w14:textId="4D4A96D4" w:rsidR="00EF354B" w:rsidRPr="003F1910" w:rsidRDefault="00EF354B" w:rsidP="00EF354B">
      <w:pPr>
        <w:jc w:val="both"/>
        <w:rPr>
          <w:rFonts w:ascii="Calibri" w:eastAsia="Calibri" w:hAnsi="Calibri" w:cs="Calibri"/>
          <w:color w:val="auto"/>
          <w:lang w:val="hr-HR"/>
        </w:rPr>
      </w:pPr>
      <w:r w:rsidRPr="003F1910">
        <w:rPr>
          <w:rFonts w:ascii="Calibri" w:hAnsi="Calibri" w:cs="Calibri"/>
          <w:color w:val="auto"/>
          <w:lang w:val="hr-HR"/>
        </w:rPr>
        <w:lastRenderedPageBreak/>
        <w:t>4.2. Kvalifikacije</w:t>
      </w:r>
      <w:r w:rsidRPr="003F1910">
        <w:rPr>
          <w:rFonts w:ascii="Calibri" w:eastAsia="Calibri" w:hAnsi="Calibri" w:cs="Calibri"/>
          <w:color w:val="auto"/>
          <w:lang w:val="hr-HR"/>
        </w:rPr>
        <w:t xml:space="preserve"> i radno iskustvo vanjskih suradnika prikladni su za realizaciju programa i stjecanje predviđenih ishoda učenja.</w:t>
      </w:r>
    </w:p>
    <w:p w14:paraId="41891ECE" w14:textId="3DFF5D66" w:rsidR="00695713" w:rsidRPr="003F1910" w:rsidRDefault="00695713" w:rsidP="00EF354B">
      <w:pPr>
        <w:jc w:val="both"/>
        <w:rPr>
          <w:rFonts w:ascii="Calibri" w:hAnsi="Calibri" w:cs="Calibri"/>
          <w:color w:val="auto"/>
          <w:lang w:val="hr-HR"/>
        </w:rPr>
      </w:pPr>
      <w:proofErr w:type="spellStart"/>
      <w:r w:rsidRPr="003F1910">
        <w:rPr>
          <w:rFonts w:ascii="Calibri" w:hAnsi="Calibri" w:cs="Calibri"/>
          <w:color w:val="auto"/>
          <w:lang w:val="hr-HR"/>
        </w:rPr>
        <w:t>Samoanaliza</w:t>
      </w:r>
      <w:proofErr w:type="spellEnd"/>
      <w:r w:rsidRPr="003F1910">
        <w:rPr>
          <w:rFonts w:ascii="Calibri" w:hAnsi="Calibri" w:cs="Calibri"/>
          <w:color w:val="auto"/>
          <w:lang w:val="hr-HR"/>
        </w:rPr>
        <w:t xml:space="preserve"> </w:t>
      </w:r>
      <w:r w:rsidR="00D03DFC" w:rsidRPr="003F1910">
        <w:rPr>
          <w:rFonts w:ascii="Calibri" w:hAnsi="Calibri" w:cs="Calibri"/>
          <w:color w:val="auto"/>
          <w:lang w:val="hr-HR"/>
        </w:rPr>
        <w:t>v</w:t>
      </w:r>
      <w:r w:rsidRPr="003F1910">
        <w:rPr>
          <w:rFonts w:ascii="Calibri" w:hAnsi="Calibri" w:cs="Calibri"/>
          <w:color w:val="auto"/>
          <w:lang w:val="hr-HR"/>
        </w:rPr>
        <w:t>isokog učilišta:</w:t>
      </w:r>
    </w:p>
    <w:p w14:paraId="08AEED65" w14:textId="0280F256" w:rsidR="007B1D40" w:rsidRPr="003F1910" w:rsidRDefault="007B1D40" w:rsidP="00EF354B">
      <w:pPr>
        <w:jc w:val="both"/>
        <w:rPr>
          <w:rFonts w:ascii="Calibri" w:hAnsi="Calibri" w:cs="Calibri"/>
          <w:color w:val="auto"/>
          <w:lang w:val="hr-HR"/>
        </w:rPr>
      </w:pPr>
      <w:r w:rsidRPr="00EB325A">
        <w:rPr>
          <w:rFonts w:ascii="Calibri" w:hAnsi="Calibri" w:cs="Calibri"/>
          <w:color w:val="auto"/>
          <w:lang w:val="hr-HR"/>
        </w:rPr>
        <w:t xml:space="preserve">Među vanjskim suradnicima angažiranima na predloženom studijskom programu, </w:t>
      </w:r>
      <w:r w:rsidR="008F1E72" w:rsidRPr="00EB325A">
        <w:rPr>
          <w:rFonts w:ascii="Calibri" w:hAnsi="Calibri" w:cs="Calibri"/>
          <w:color w:val="auto"/>
          <w:lang w:val="hr-HR"/>
        </w:rPr>
        <w:t xml:space="preserve">jedan je profesor emeritus, </w:t>
      </w:r>
      <w:r w:rsidR="00EB325A" w:rsidRPr="00EB325A">
        <w:rPr>
          <w:rFonts w:ascii="Calibri" w:hAnsi="Calibri" w:cs="Calibri"/>
          <w:color w:val="auto"/>
          <w:lang w:val="hr-HR"/>
        </w:rPr>
        <w:t>jedan</w:t>
      </w:r>
      <w:r w:rsidR="008F1E72" w:rsidRPr="00EB325A">
        <w:rPr>
          <w:rFonts w:ascii="Calibri" w:hAnsi="Calibri" w:cs="Calibri"/>
          <w:color w:val="auto"/>
          <w:lang w:val="hr-HR"/>
        </w:rPr>
        <w:t xml:space="preserve"> redovit</w:t>
      </w:r>
      <w:r w:rsidR="00EB325A" w:rsidRPr="00EB325A">
        <w:rPr>
          <w:rFonts w:ascii="Calibri" w:hAnsi="Calibri" w:cs="Calibri"/>
          <w:color w:val="auto"/>
          <w:lang w:val="hr-HR"/>
        </w:rPr>
        <w:t>i</w:t>
      </w:r>
      <w:r w:rsidR="008F1E72" w:rsidRPr="00EB325A">
        <w:rPr>
          <w:rFonts w:ascii="Calibri" w:hAnsi="Calibri" w:cs="Calibri"/>
          <w:color w:val="auto"/>
          <w:lang w:val="hr-HR"/>
        </w:rPr>
        <w:t xml:space="preserve"> profesor u trajnom izboru, </w:t>
      </w:r>
      <w:r w:rsidR="00016D02" w:rsidRPr="00EB325A">
        <w:rPr>
          <w:rFonts w:ascii="Calibri" w:hAnsi="Calibri" w:cs="Calibri"/>
          <w:color w:val="auto"/>
          <w:lang w:val="hr-HR"/>
        </w:rPr>
        <w:t xml:space="preserve">jedan redoviti profesor, </w:t>
      </w:r>
      <w:r w:rsidR="008F1E72" w:rsidRPr="00EB325A">
        <w:rPr>
          <w:rFonts w:ascii="Calibri" w:hAnsi="Calibri" w:cs="Calibri"/>
          <w:color w:val="auto"/>
          <w:lang w:val="hr-HR"/>
        </w:rPr>
        <w:t xml:space="preserve">dva izvanredna profesora te dva docenta. </w:t>
      </w:r>
      <w:r w:rsidR="00016D02" w:rsidRPr="00EB325A">
        <w:rPr>
          <w:rFonts w:ascii="Calibri" w:hAnsi="Calibri" w:cs="Calibri"/>
          <w:color w:val="auto"/>
          <w:lang w:val="hr-HR"/>
        </w:rPr>
        <w:t xml:space="preserve">Vanjski suradnici dolaze sa Sveučilišta u Zagrebu, Instituta Ivo Pilar, Sveučilišta u Osijeku te Sveučilišta </w:t>
      </w:r>
      <w:proofErr w:type="spellStart"/>
      <w:r w:rsidR="00016D02" w:rsidRPr="00EB325A">
        <w:rPr>
          <w:rFonts w:ascii="Calibri" w:hAnsi="Calibri" w:cs="Calibri"/>
          <w:color w:val="auto"/>
          <w:lang w:val="hr-HR"/>
        </w:rPr>
        <w:t>Ulm</w:t>
      </w:r>
      <w:proofErr w:type="spellEnd"/>
      <w:r w:rsidR="00016D02" w:rsidRPr="00EB325A">
        <w:rPr>
          <w:rFonts w:ascii="Calibri" w:hAnsi="Calibri" w:cs="Calibri"/>
          <w:color w:val="auto"/>
          <w:lang w:val="hr-HR"/>
        </w:rPr>
        <w:t xml:space="preserve"> u Njemačkoj. </w:t>
      </w:r>
      <w:r w:rsidR="00E863AC" w:rsidRPr="00EB325A">
        <w:rPr>
          <w:rFonts w:ascii="Calibri" w:hAnsi="Calibri" w:cs="Calibri"/>
          <w:color w:val="auto"/>
          <w:lang w:val="hr-HR"/>
        </w:rPr>
        <w:t xml:space="preserve">Svi vanjski suradnici </w:t>
      </w:r>
      <w:r w:rsidR="00E863AC" w:rsidRPr="003F1910">
        <w:rPr>
          <w:rFonts w:ascii="Calibri" w:hAnsi="Calibri" w:cs="Calibri"/>
          <w:color w:val="auto"/>
          <w:lang w:val="hr-HR"/>
        </w:rPr>
        <w:t xml:space="preserve">koji su angažirani na </w:t>
      </w:r>
      <w:proofErr w:type="spellStart"/>
      <w:r w:rsidR="00E863AC" w:rsidRPr="003F1910">
        <w:rPr>
          <w:rFonts w:ascii="Calibri" w:hAnsi="Calibri" w:cs="Calibri"/>
          <w:color w:val="auto"/>
          <w:lang w:val="hr-HR"/>
        </w:rPr>
        <w:t>predložemnom</w:t>
      </w:r>
      <w:proofErr w:type="spellEnd"/>
      <w:r w:rsidR="00E863AC" w:rsidRPr="003F1910">
        <w:rPr>
          <w:rFonts w:ascii="Calibri" w:hAnsi="Calibri" w:cs="Calibri"/>
          <w:color w:val="auto"/>
          <w:lang w:val="hr-HR"/>
        </w:rPr>
        <w:t xml:space="preserve"> studijskom programu su vrhunski stručnjaci u svom području rada, prepoznati od akademske i stručne javnosti, a ukupno su primili </w:t>
      </w:r>
      <w:r w:rsidR="00520CE7" w:rsidRPr="003F1910">
        <w:rPr>
          <w:rFonts w:ascii="Calibri" w:hAnsi="Calibri" w:cs="Calibri"/>
          <w:color w:val="auto"/>
          <w:lang w:val="hr-HR"/>
        </w:rPr>
        <w:t>1</w:t>
      </w:r>
      <w:r w:rsidR="007B0D26" w:rsidRPr="003F1910">
        <w:rPr>
          <w:rFonts w:ascii="Calibri" w:hAnsi="Calibri" w:cs="Calibri"/>
          <w:color w:val="auto"/>
          <w:lang w:val="hr-HR"/>
        </w:rPr>
        <w:t>7</w:t>
      </w:r>
      <w:r w:rsidR="00520CE7" w:rsidRPr="003F1910">
        <w:rPr>
          <w:rFonts w:ascii="Calibri" w:hAnsi="Calibri" w:cs="Calibri"/>
          <w:color w:val="auto"/>
          <w:lang w:val="hr-HR"/>
        </w:rPr>
        <w:t xml:space="preserve"> međunarodnih i domaćih nagrada za svoj znanstveni, stručni i umjetnički rad. Većina vanjskih suradnika ima iskustvo voditeljstva i/ili suradnje u projektima Hrvatske zaklade za znanost, odnosno projektima EU (</w:t>
      </w:r>
      <w:proofErr w:type="spellStart"/>
      <w:r w:rsidR="00520CE7" w:rsidRPr="003F1910">
        <w:rPr>
          <w:rFonts w:ascii="Calibri" w:hAnsi="Calibri" w:cs="Calibri"/>
          <w:color w:val="auto"/>
          <w:lang w:val="hr-HR"/>
        </w:rPr>
        <w:t>Horizon</w:t>
      </w:r>
      <w:proofErr w:type="spellEnd"/>
      <w:r w:rsidR="00520CE7" w:rsidRPr="003F1910">
        <w:rPr>
          <w:rFonts w:ascii="Calibri" w:hAnsi="Calibri" w:cs="Calibri"/>
          <w:color w:val="auto"/>
          <w:lang w:val="hr-HR"/>
        </w:rPr>
        <w:t xml:space="preserve"> 2020). Detaljne informacije o svim vanjskim suradnicima</w:t>
      </w:r>
      <w:r w:rsidR="00386285" w:rsidRPr="003F1910">
        <w:rPr>
          <w:rFonts w:ascii="Calibri" w:hAnsi="Calibri" w:cs="Calibri"/>
          <w:color w:val="auto"/>
          <w:lang w:val="hr-HR"/>
        </w:rPr>
        <w:t xml:space="preserve"> </w:t>
      </w:r>
      <w:r w:rsidR="00EC5304" w:rsidRPr="003F1910">
        <w:rPr>
          <w:rFonts w:ascii="Calibri" w:hAnsi="Calibri" w:cs="Calibri"/>
          <w:color w:val="auto"/>
          <w:lang w:val="hr-HR"/>
        </w:rPr>
        <w:t>nalaze se u Tablici 5</w:t>
      </w:r>
      <w:r w:rsidR="00386285" w:rsidRPr="003F1910">
        <w:rPr>
          <w:rFonts w:ascii="Calibri" w:hAnsi="Calibri" w:cs="Calibri"/>
          <w:color w:val="auto"/>
          <w:lang w:val="hr-HR"/>
        </w:rPr>
        <w:t>.</w:t>
      </w:r>
    </w:p>
    <w:p w14:paraId="03EBCD95" w14:textId="77777777" w:rsidR="007649BA" w:rsidRPr="003F1910" w:rsidRDefault="007649BA" w:rsidP="00EF354B">
      <w:pPr>
        <w:jc w:val="both"/>
        <w:rPr>
          <w:rFonts w:ascii="Calibri" w:hAnsi="Calibri" w:cs="Calibri"/>
          <w:color w:val="auto"/>
          <w:lang w:val="hr-HR"/>
        </w:rPr>
      </w:pPr>
    </w:p>
    <w:p w14:paraId="187EF632" w14:textId="0EB4DDCB" w:rsidR="00EF354B" w:rsidRPr="003F1910" w:rsidRDefault="00EF354B" w:rsidP="00EF354B">
      <w:pPr>
        <w:jc w:val="both"/>
        <w:rPr>
          <w:rFonts w:ascii="Calibri" w:eastAsia="Calibri" w:hAnsi="Calibri" w:cs="Calibri"/>
          <w:color w:val="auto"/>
          <w:lang w:val="hr-HR"/>
        </w:rPr>
      </w:pPr>
      <w:r w:rsidRPr="003F1910">
        <w:rPr>
          <w:rFonts w:ascii="Calibri" w:eastAsia="Calibri" w:hAnsi="Calibri" w:cs="Calibri"/>
          <w:color w:val="auto"/>
          <w:lang w:val="hr-HR"/>
        </w:rPr>
        <w:t xml:space="preserve">4.3. Prostor, oprema i cjelokupna infrastruktura (učionice, </w:t>
      </w:r>
      <w:r w:rsidRPr="003F1910">
        <w:rPr>
          <w:rFonts w:ascii="Calibri" w:hAnsi="Calibri" w:cs="Calibri"/>
          <w:color w:val="auto"/>
          <w:lang w:val="hr-HR"/>
        </w:rPr>
        <w:t>laboratoriji</w:t>
      </w:r>
      <w:r w:rsidRPr="003F1910">
        <w:rPr>
          <w:rFonts w:ascii="Calibri" w:eastAsia="Calibri" w:hAnsi="Calibri" w:cs="Calibri"/>
          <w:color w:val="auto"/>
          <w:lang w:val="hr-HR"/>
        </w:rPr>
        <w:t>, knjižnica i sl.) odgovarajući su za provedbu studijskog programa i osiguravaju postizanje predviđenih ishoda učenja.</w:t>
      </w:r>
    </w:p>
    <w:p w14:paraId="4BAD758F" w14:textId="3E30D14D" w:rsidR="00695713" w:rsidRPr="003F1910" w:rsidRDefault="00695713" w:rsidP="00EF354B">
      <w:pPr>
        <w:jc w:val="both"/>
        <w:rPr>
          <w:rFonts w:ascii="Calibri" w:hAnsi="Calibri" w:cs="Calibri"/>
          <w:color w:val="auto"/>
          <w:lang w:val="hr-HR"/>
        </w:rPr>
      </w:pPr>
      <w:proofErr w:type="spellStart"/>
      <w:r w:rsidRPr="003F1910">
        <w:rPr>
          <w:rFonts w:ascii="Calibri" w:hAnsi="Calibri" w:cs="Calibri"/>
          <w:color w:val="auto"/>
          <w:lang w:val="hr-HR"/>
        </w:rPr>
        <w:t>Samoanaliza</w:t>
      </w:r>
      <w:proofErr w:type="spellEnd"/>
      <w:r w:rsidRPr="003F1910">
        <w:rPr>
          <w:rFonts w:ascii="Calibri" w:hAnsi="Calibri" w:cs="Calibri"/>
          <w:color w:val="auto"/>
          <w:lang w:val="hr-HR"/>
        </w:rPr>
        <w:t xml:space="preserve"> </w:t>
      </w:r>
      <w:r w:rsidR="00D03DFC" w:rsidRPr="003F1910">
        <w:rPr>
          <w:rFonts w:ascii="Calibri" w:hAnsi="Calibri" w:cs="Calibri"/>
          <w:color w:val="auto"/>
          <w:lang w:val="hr-HR"/>
        </w:rPr>
        <w:t>v</w:t>
      </w:r>
      <w:r w:rsidRPr="003F1910">
        <w:rPr>
          <w:rFonts w:ascii="Calibri" w:hAnsi="Calibri" w:cs="Calibri"/>
          <w:color w:val="auto"/>
          <w:lang w:val="hr-HR"/>
        </w:rPr>
        <w:t>isokog učilišta:</w:t>
      </w:r>
    </w:p>
    <w:p w14:paraId="4EB4D3E5" w14:textId="61A213B3" w:rsidR="003853D3" w:rsidRPr="003F1910" w:rsidRDefault="003853D3" w:rsidP="003853D3">
      <w:pPr>
        <w:jc w:val="both"/>
        <w:rPr>
          <w:rFonts w:ascii="Calibri" w:hAnsi="Calibri" w:cs="Calibri"/>
          <w:color w:val="auto"/>
          <w:lang w:val="hr-HR"/>
        </w:rPr>
      </w:pPr>
      <w:r w:rsidRPr="003F1910">
        <w:rPr>
          <w:rFonts w:ascii="Calibri" w:hAnsi="Calibri" w:cs="Calibri"/>
          <w:color w:val="auto"/>
          <w:lang w:val="hr-HR"/>
        </w:rPr>
        <w:t xml:space="preserve">Zgrada Filozofskog fakulteta u Splitu ima ukupno 7.967,10 m2 prostora. Ne računajući podrumske prostorije, izvorno projektirane i građene kao skloništa, funkcionalnog prostora u zgradi ima oko 5500 metara četvornih. Predavaonice su smještene na etažama Prizemlje II i Prizemlje I. Na etaži Prizemlje I nalazi se glavni ulaz u zgradu, studentska referada i </w:t>
      </w:r>
      <w:r w:rsidR="00CE6EA4" w:rsidRPr="003F1910">
        <w:rPr>
          <w:rFonts w:ascii="Calibri" w:hAnsi="Calibri" w:cs="Calibri"/>
          <w:color w:val="auto"/>
          <w:lang w:val="hr-HR"/>
        </w:rPr>
        <w:t>pisarnica</w:t>
      </w:r>
      <w:r w:rsidRPr="003F1910">
        <w:rPr>
          <w:rFonts w:ascii="Calibri" w:hAnsi="Calibri" w:cs="Calibri"/>
          <w:color w:val="auto"/>
          <w:lang w:val="hr-HR"/>
        </w:rPr>
        <w:t>, knjižnica, studentske računalne sobe i manji broj nastavničkih ureda te ureda koj</w:t>
      </w:r>
      <w:r w:rsidR="00CE6EA4" w:rsidRPr="003F1910">
        <w:rPr>
          <w:rFonts w:ascii="Calibri" w:hAnsi="Calibri" w:cs="Calibri"/>
          <w:color w:val="auto"/>
          <w:lang w:val="hr-HR"/>
        </w:rPr>
        <w:t>e</w:t>
      </w:r>
      <w:r w:rsidRPr="003F1910">
        <w:rPr>
          <w:rFonts w:ascii="Calibri" w:hAnsi="Calibri" w:cs="Calibri"/>
          <w:color w:val="auto"/>
          <w:lang w:val="hr-HR"/>
        </w:rPr>
        <w:t xml:space="preserve"> koriste fakultetski znanstveno-istraživački centri. Na etaži Prizemlje II </w:t>
      </w:r>
      <w:r w:rsidR="00CE6EA4" w:rsidRPr="003F1910">
        <w:rPr>
          <w:rFonts w:ascii="Calibri" w:hAnsi="Calibri" w:cs="Calibri"/>
          <w:color w:val="auto"/>
          <w:lang w:val="hr-HR"/>
        </w:rPr>
        <w:t>smještena je</w:t>
      </w:r>
      <w:r w:rsidRPr="003F1910">
        <w:rPr>
          <w:rFonts w:ascii="Calibri" w:hAnsi="Calibri" w:cs="Calibri"/>
          <w:color w:val="auto"/>
          <w:lang w:val="hr-HR"/>
        </w:rPr>
        <w:t xml:space="preserve"> studentska kantina i </w:t>
      </w:r>
      <w:r w:rsidR="00CE6EA4" w:rsidRPr="003F1910">
        <w:rPr>
          <w:rFonts w:ascii="Calibri" w:hAnsi="Calibri" w:cs="Calibri"/>
          <w:color w:val="auto"/>
          <w:lang w:val="hr-HR"/>
        </w:rPr>
        <w:t>foto</w:t>
      </w:r>
      <w:r w:rsidRPr="003F1910">
        <w:rPr>
          <w:rFonts w:ascii="Calibri" w:hAnsi="Calibri" w:cs="Calibri"/>
          <w:color w:val="auto"/>
          <w:lang w:val="hr-HR"/>
        </w:rPr>
        <w:t xml:space="preserve">kopirnica. Na prvom su katu glavnog (zapadnog) dijela zgrade smješteni dekanat, uredi nastavnika, ured za profesore </w:t>
      </w:r>
      <w:proofErr w:type="spellStart"/>
      <w:r w:rsidRPr="003F1910">
        <w:rPr>
          <w:rFonts w:ascii="Calibri" w:hAnsi="Calibri" w:cs="Calibri"/>
          <w:color w:val="auto"/>
          <w:lang w:val="hr-HR"/>
        </w:rPr>
        <w:t>emerituse</w:t>
      </w:r>
      <w:proofErr w:type="spellEnd"/>
      <w:r w:rsidRPr="003F1910">
        <w:rPr>
          <w:rFonts w:ascii="Calibri" w:hAnsi="Calibri" w:cs="Calibri"/>
          <w:color w:val="auto"/>
          <w:lang w:val="hr-HR"/>
        </w:rPr>
        <w:t xml:space="preserve"> i prostori za timski znanstveno-istraživački rad, a na drugom se katu, osim ureda nastavnika, nalaze i Vijećnica, prostor koji koriste Centar za planiranje i razvoj karijera te Centar za savjetovanje studenata kao i prostor koji zajednički koriste Studentski zbor FFST-a, </w:t>
      </w:r>
      <w:proofErr w:type="spellStart"/>
      <w:r w:rsidRPr="003F1910">
        <w:rPr>
          <w:rFonts w:ascii="Calibri" w:hAnsi="Calibri" w:cs="Calibri"/>
          <w:color w:val="auto"/>
          <w:lang w:val="hr-HR"/>
        </w:rPr>
        <w:t>Alumni</w:t>
      </w:r>
      <w:proofErr w:type="spellEnd"/>
      <w:r w:rsidRPr="003F1910">
        <w:rPr>
          <w:rFonts w:ascii="Calibri" w:hAnsi="Calibri" w:cs="Calibri"/>
          <w:color w:val="auto"/>
          <w:lang w:val="hr-HR"/>
        </w:rPr>
        <w:t xml:space="preserve"> FFST-a i druge studentske udruge. U istočnom su dijelu zgrade na prvom katu smješteni uredi stručnih i administrativnih službi te uredi fakultetskih centara. Sve su etaže </w:t>
      </w:r>
      <w:proofErr w:type="spellStart"/>
      <w:r w:rsidRPr="003F1910">
        <w:rPr>
          <w:rFonts w:ascii="Calibri" w:hAnsi="Calibri" w:cs="Calibri"/>
          <w:color w:val="auto"/>
          <w:lang w:val="hr-HR"/>
        </w:rPr>
        <w:t>opremeljene</w:t>
      </w:r>
      <w:proofErr w:type="spellEnd"/>
      <w:r w:rsidRPr="003F1910">
        <w:rPr>
          <w:rFonts w:ascii="Calibri" w:hAnsi="Calibri" w:cs="Calibri"/>
          <w:color w:val="auto"/>
          <w:lang w:val="hr-HR"/>
        </w:rPr>
        <w:t xml:space="preserve"> sanitarnim čvorovima i propisanim protupožarnim izlazima. Pristup svim sadržajima u zgradi moguć je korisnicima s invaliditetom.</w:t>
      </w:r>
    </w:p>
    <w:p w14:paraId="0A31DD6C" w14:textId="3CAF7311" w:rsidR="003853D3" w:rsidRPr="003F1910" w:rsidRDefault="003853D3" w:rsidP="003853D3">
      <w:pPr>
        <w:jc w:val="both"/>
        <w:rPr>
          <w:rFonts w:ascii="Calibri" w:hAnsi="Calibri" w:cs="Calibri"/>
          <w:color w:val="auto"/>
          <w:lang w:val="hr-HR"/>
        </w:rPr>
      </w:pPr>
      <w:r w:rsidRPr="003F1910">
        <w:rPr>
          <w:rFonts w:ascii="Calibri" w:hAnsi="Calibri" w:cs="Calibri"/>
          <w:color w:val="auto"/>
          <w:lang w:val="hr-HR"/>
        </w:rPr>
        <w:t>U zgradi Fakulteta opremljeno je i koristi se ukupno 28 predavaonica, među kojima su dvije računalne. Ukupna površina predavaonica u zgradi jest 1,452.40 m2, tako da je prosječna površina predavaonice 52 m</w:t>
      </w:r>
      <w:r w:rsidRPr="003F1910">
        <w:rPr>
          <w:rFonts w:ascii="Calibri" w:hAnsi="Calibri" w:cs="Calibri"/>
          <w:color w:val="auto"/>
          <w:vertAlign w:val="superscript"/>
          <w:lang w:val="hr-HR"/>
        </w:rPr>
        <w:t>2</w:t>
      </w:r>
      <w:r w:rsidRPr="003F1910">
        <w:rPr>
          <w:rFonts w:ascii="Calibri" w:hAnsi="Calibri" w:cs="Calibri"/>
          <w:color w:val="auto"/>
          <w:lang w:val="hr-HR"/>
        </w:rPr>
        <w:t>. Sve su predavaonice opremljene računalom, projektorom, platnom i magnetnim bijelim pločama. Sva se navedena oprema kontinuirano održava i sustavno osuvremenjuje, sukladno tehničkim potrebama i financijskim mogućnostima Fakulteta.</w:t>
      </w:r>
    </w:p>
    <w:p w14:paraId="59217A47" w14:textId="745CEC54" w:rsidR="003853D3" w:rsidRPr="003F1910" w:rsidRDefault="003853D3" w:rsidP="003853D3">
      <w:pPr>
        <w:jc w:val="both"/>
        <w:rPr>
          <w:rFonts w:ascii="Calibri" w:hAnsi="Calibri" w:cs="Calibri"/>
          <w:color w:val="auto"/>
          <w:lang w:val="hr-HR"/>
        </w:rPr>
      </w:pPr>
      <w:r w:rsidRPr="003F1910">
        <w:rPr>
          <w:rFonts w:ascii="Calibri" w:hAnsi="Calibri" w:cs="Calibri"/>
          <w:color w:val="auto"/>
          <w:lang w:val="hr-HR"/>
        </w:rPr>
        <w:t xml:space="preserve">Sukladno potrebama studijskih programa koje izvodi Fakultet, pojedine su predavaonice dodatno opremljene interaktivnim ekranom (pametna ploča), </w:t>
      </w:r>
      <w:proofErr w:type="spellStart"/>
      <w:r w:rsidRPr="003F1910">
        <w:rPr>
          <w:rFonts w:ascii="Calibri" w:hAnsi="Calibri" w:cs="Calibri"/>
          <w:color w:val="auto"/>
          <w:lang w:val="hr-HR"/>
        </w:rPr>
        <w:t>pianinom</w:t>
      </w:r>
      <w:proofErr w:type="spellEnd"/>
      <w:r w:rsidRPr="003F1910">
        <w:rPr>
          <w:rFonts w:ascii="Calibri" w:hAnsi="Calibri" w:cs="Calibri"/>
          <w:color w:val="auto"/>
          <w:lang w:val="hr-HR"/>
        </w:rPr>
        <w:t xml:space="preserve"> i klavijaturom, a nastavnicima su na raspolaganju didaktički alati i pomagala potrebni za izvedbu specifičnih oblika nastave. Dvije računalne predavaonice opremljene su s po 16 stolnih računala, dok se </w:t>
      </w:r>
      <w:r w:rsidRPr="003F1910">
        <w:rPr>
          <w:rFonts w:ascii="Calibri" w:hAnsi="Calibri" w:cs="Calibri"/>
          <w:color w:val="auto"/>
          <w:lang w:val="hr-HR"/>
        </w:rPr>
        <w:lastRenderedPageBreak/>
        <w:t xml:space="preserve">u jednoj koriste 22 mobilna uređaja (tableta) i e-ploča s 65 inčnim ekranom. Kapacitet sjedećih mjesta u predavaonicama odgovarajući je brojnosti studijskih grupa na dvopredmetnim studijima koji se izvode na Fakultetu te u potpunosti zadovoljava trenutne potrebe u nastavi. Sve su predavaonice grupirane u središnjem dijelu zgrade, što omogućuje komunikaciju studenata u pauzama između predavanja, kao jedan od poticajnih aspekta boravka u fakultetskoj zgradi. Za potrebe različitih procesa stjecanja znanja studentima su, osim knjižnice s čitaonicom, u radnom vremenu Fakulteta stalno dostupne i dvije prostorije opremljene računalima, kao i tri ostakljena ureda za timski rad. Za vrijeme boravka u zgradi studentima je (i drugim korisnicima zgrade) na raspolaganju kantina kojom upravlja Studentski centar, fotokopirnica te </w:t>
      </w:r>
      <w:proofErr w:type="spellStart"/>
      <w:r w:rsidRPr="003F1910">
        <w:rPr>
          <w:rFonts w:ascii="Calibri" w:hAnsi="Calibri" w:cs="Calibri"/>
          <w:color w:val="auto"/>
          <w:lang w:val="hr-HR"/>
        </w:rPr>
        <w:t>samoposlužni</w:t>
      </w:r>
      <w:proofErr w:type="spellEnd"/>
      <w:r w:rsidRPr="003F1910">
        <w:rPr>
          <w:rFonts w:ascii="Calibri" w:hAnsi="Calibri" w:cs="Calibri"/>
          <w:color w:val="auto"/>
          <w:lang w:val="hr-HR"/>
        </w:rPr>
        <w:t xml:space="preserve"> aparati za tople napitke i sokove.</w:t>
      </w:r>
    </w:p>
    <w:p w14:paraId="71DA481E" w14:textId="4310FACE" w:rsidR="003853D3" w:rsidRPr="003F1910" w:rsidRDefault="00CE6EA4" w:rsidP="003853D3">
      <w:pPr>
        <w:jc w:val="both"/>
        <w:rPr>
          <w:rFonts w:ascii="Calibri" w:hAnsi="Calibri" w:cs="Calibri"/>
          <w:color w:val="auto"/>
          <w:lang w:val="hr-HR"/>
        </w:rPr>
      </w:pPr>
      <w:r w:rsidRPr="003F1910">
        <w:rPr>
          <w:rFonts w:ascii="Calibri" w:hAnsi="Calibri" w:cs="Calibri"/>
          <w:color w:val="auto"/>
          <w:lang w:val="hr-HR"/>
        </w:rPr>
        <w:t xml:space="preserve">Fakultet je u procesu izrade dokumentacije potrebne za </w:t>
      </w:r>
      <w:r w:rsidR="003853D3" w:rsidRPr="003F1910">
        <w:rPr>
          <w:rFonts w:ascii="Calibri" w:hAnsi="Calibri" w:cs="Calibri"/>
          <w:color w:val="auto"/>
          <w:lang w:val="hr-HR"/>
        </w:rPr>
        <w:t xml:space="preserve">izgradnju velike multifunkcionalne dvorane s dvjema prevoditeljskim kabinama koja će značajno obogatiti sveukupnu prostornu ponudu Fakulteta i osigurati nove mogućnosti za organizaciju znanstveno-stručnih, nastavnih i kulturnih događanja. Prostorni preduvjeti </w:t>
      </w:r>
      <w:proofErr w:type="spellStart"/>
      <w:r w:rsidR="003853D3" w:rsidRPr="003F1910">
        <w:rPr>
          <w:rFonts w:ascii="Calibri" w:hAnsi="Calibri" w:cs="Calibri"/>
          <w:color w:val="auto"/>
          <w:lang w:val="hr-HR"/>
        </w:rPr>
        <w:t>oformljavanju</w:t>
      </w:r>
      <w:proofErr w:type="spellEnd"/>
      <w:r w:rsidR="003853D3" w:rsidRPr="003F1910">
        <w:rPr>
          <w:rFonts w:ascii="Calibri" w:hAnsi="Calibri" w:cs="Calibri"/>
          <w:color w:val="auto"/>
          <w:lang w:val="hr-HR"/>
        </w:rPr>
        <w:t xml:space="preserve"> i uređenju spomenute multifunkcionalne dvorane stvoreni su iseljenjem Uprave Sveučilišta iz zgrade, pa je njezino formiranje i opremanje postavljeno kao jedan od strateških zadataka Fakulteta do 2025. godine. </w:t>
      </w:r>
    </w:p>
    <w:p w14:paraId="45CCA02C" w14:textId="0D4C52FD" w:rsidR="003853D3" w:rsidRPr="003F1910" w:rsidRDefault="003853D3" w:rsidP="003853D3">
      <w:pPr>
        <w:jc w:val="both"/>
        <w:rPr>
          <w:rFonts w:ascii="Calibri" w:hAnsi="Calibri" w:cs="Calibri"/>
          <w:color w:val="auto"/>
          <w:lang w:val="hr-HR"/>
        </w:rPr>
      </w:pPr>
      <w:r w:rsidRPr="003F1910">
        <w:rPr>
          <w:rFonts w:ascii="Calibri" w:hAnsi="Calibri" w:cs="Calibri"/>
          <w:color w:val="auto"/>
          <w:lang w:val="hr-HR"/>
        </w:rPr>
        <w:t xml:space="preserve">U zgradi je opremljeno 85 ureda za zaposlenike Fakulteta, od čega 64 za nastavnike i suradnike, 17 za stručno-administrativne službe te četiri za članove Uprave. S obzirom na broj zaposlenika i </w:t>
      </w:r>
      <w:r w:rsidR="00CE6EA4" w:rsidRPr="003F1910">
        <w:rPr>
          <w:rFonts w:ascii="Calibri" w:hAnsi="Calibri" w:cs="Calibri"/>
          <w:color w:val="auto"/>
          <w:lang w:val="hr-HR"/>
        </w:rPr>
        <w:t>površinu</w:t>
      </w:r>
      <w:r w:rsidRPr="003F1910">
        <w:rPr>
          <w:rFonts w:ascii="Calibri" w:hAnsi="Calibri" w:cs="Calibri"/>
          <w:color w:val="auto"/>
          <w:lang w:val="hr-HR"/>
        </w:rPr>
        <w:t xml:space="preserve"> ureda koji se koriste za rad, prosječna površina ureda po zaposleniku u nastavi iznosi 9.77 m2, dok po zaposleniku u administrativno-stručnim službama iznosi 13.86 m2. Takvi podatci, uz manja pojedinačna odstupanja, pokazuju visok stupanj radnog komfora za sve zaposlenike. </w:t>
      </w:r>
    </w:p>
    <w:p w14:paraId="2A7ABC65" w14:textId="27D1C479" w:rsidR="00667CB9" w:rsidRPr="003F1910" w:rsidRDefault="00667CB9" w:rsidP="003853D3">
      <w:pPr>
        <w:jc w:val="both"/>
        <w:rPr>
          <w:rFonts w:ascii="Calibri" w:hAnsi="Calibri" w:cs="Calibri"/>
          <w:color w:val="auto"/>
          <w:lang w:val="hr-HR"/>
        </w:rPr>
      </w:pPr>
      <w:r w:rsidRPr="003F1910">
        <w:rPr>
          <w:rFonts w:ascii="Calibri" w:hAnsi="Calibri" w:cs="Calibri"/>
          <w:color w:val="auto"/>
          <w:lang w:val="hr-HR"/>
        </w:rPr>
        <w:t xml:space="preserve">U cijelom prostoru zgrade dostupno je korištenje </w:t>
      </w:r>
      <w:proofErr w:type="spellStart"/>
      <w:r w:rsidRPr="003F1910">
        <w:rPr>
          <w:rFonts w:ascii="Calibri" w:hAnsi="Calibri" w:cs="Calibri"/>
          <w:color w:val="auto"/>
          <w:lang w:val="hr-HR"/>
        </w:rPr>
        <w:t>wi-fi</w:t>
      </w:r>
      <w:proofErr w:type="spellEnd"/>
      <w:r w:rsidRPr="003F1910">
        <w:rPr>
          <w:rFonts w:ascii="Calibri" w:hAnsi="Calibri" w:cs="Calibri"/>
          <w:color w:val="auto"/>
          <w:lang w:val="hr-HR"/>
        </w:rPr>
        <w:t xml:space="preserve"> signala iz fakultetske lokalne bežične mreže putem koje je omogućeno spajanje na internet prijenosnih računala i mobilnih uređaja svim korisnicima zgrade. Osim zadataka održavanja lokalnog servera i </w:t>
      </w:r>
      <w:proofErr w:type="spellStart"/>
      <w:r w:rsidRPr="003F1910">
        <w:rPr>
          <w:rFonts w:ascii="Calibri" w:hAnsi="Calibri" w:cs="Calibri"/>
          <w:color w:val="auto"/>
          <w:lang w:val="hr-HR"/>
        </w:rPr>
        <w:t>wi-fi</w:t>
      </w:r>
      <w:proofErr w:type="spellEnd"/>
      <w:r w:rsidRPr="003F1910">
        <w:rPr>
          <w:rFonts w:ascii="Calibri" w:hAnsi="Calibri" w:cs="Calibri"/>
          <w:color w:val="auto"/>
          <w:lang w:val="hr-HR"/>
        </w:rPr>
        <w:t xml:space="preserve"> mreže, djelatnici Računskog centra zaduženi su i za održavanje, nadzor rada i planiranje osuvremenjivanja opreme ugrađene u predavaonicama, fakultetskog mail servisa te, po potrebi, asistenciju pri implementaciji novih načina korištenja računalne opreme. To se pokazalo ključnim pri prijelazu na različite modele nastave na daljinu tijekom epidemijskih uvjeta rada, gdje je sustavna pomoć navedene službe nastavnicima omogućila brzu i učinkovitu prilagodbu na novi način rada.</w:t>
      </w:r>
    </w:p>
    <w:p w14:paraId="468735F0" w14:textId="77777777" w:rsidR="007649BA" w:rsidRPr="003F1910" w:rsidRDefault="007649BA" w:rsidP="00EF354B">
      <w:pPr>
        <w:jc w:val="both"/>
        <w:rPr>
          <w:rFonts w:ascii="Calibri" w:hAnsi="Calibri" w:cs="Calibri"/>
          <w:color w:val="auto"/>
          <w:lang w:val="hr-HR"/>
        </w:rPr>
      </w:pPr>
    </w:p>
    <w:p w14:paraId="68BE7F7D" w14:textId="3265F55E" w:rsidR="00EF354B" w:rsidRPr="003F1910" w:rsidRDefault="00EF354B" w:rsidP="00EF354B">
      <w:pPr>
        <w:jc w:val="both"/>
        <w:rPr>
          <w:rFonts w:ascii="Calibri" w:eastAsia="Calibri" w:hAnsi="Calibri" w:cs="Calibri"/>
          <w:color w:val="auto"/>
          <w:lang w:val="hr-HR"/>
        </w:rPr>
      </w:pPr>
      <w:r w:rsidRPr="003F1910">
        <w:rPr>
          <w:rFonts w:ascii="Calibri" w:eastAsia="Calibri" w:hAnsi="Calibri" w:cs="Calibri"/>
          <w:color w:val="auto"/>
          <w:lang w:val="hr-HR"/>
        </w:rPr>
        <w:t>4.4. Knjižnica i njezina opremljenost te pristup dodatnim sadržajima osiguravaju dostupnost literature i knjižničnih usluga za potrebe izvođenja studija.</w:t>
      </w:r>
    </w:p>
    <w:p w14:paraId="0C82E6F3" w14:textId="25E38C95" w:rsidR="00695713" w:rsidRPr="003F1910" w:rsidRDefault="00695713" w:rsidP="00EF354B">
      <w:pPr>
        <w:jc w:val="both"/>
        <w:rPr>
          <w:rFonts w:ascii="Calibri" w:hAnsi="Calibri" w:cs="Calibri"/>
          <w:color w:val="auto"/>
          <w:lang w:val="hr-HR"/>
        </w:rPr>
      </w:pPr>
      <w:proofErr w:type="spellStart"/>
      <w:r w:rsidRPr="003F1910">
        <w:rPr>
          <w:rFonts w:ascii="Calibri" w:hAnsi="Calibri" w:cs="Calibri"/>
          <w:color w:val="auto"/>
          <w:lang w:val="hr-HR"/>
        </w:rPr>
        <w:t>Samoanaliza</w:t>
      </w:r>
      <w:proofErr w:type="spellEnd"/>
      <w:r w:rsidRPr="003F1910">
        <w:rPr>
          <w:rFonts w:ascii="Calibri" w:hAnsi="Calibri" w:cs="Calibri"/>
          <w:color w:val="auto"/>
          <w:lang w:val="hr-HR"/>
        </w:rPr>
        <w:t xml:space="preserve"> </w:t>
      </w:r>
      <w:r w:rsidR="00D03DFC" w:rsidRPr="003F1910">
        <w:rPr>
          <w:rFonts w:ascii="Calibri" w:hAnsi="Calibri" w:cs="Calibri"/>
          <w:color w:val="auto"/>
          <w:lang w:val="hr-HR"/>
        </w:rPr>
        <w:t>v</w:t>
      </w:r>
      <w:r w:rsidRPr="003F1910">
        <w:rPr>
          <w:rFonts w:ascii="Calibri" w:hAnsi="Calibri" w:cs="Calibri"/>
          <w:color w:val="auto"/>
          <w:lang w:val="hr-HR"/>
        </w:rPr>
        <w:t>isokog učilišta:</w:t>
      </w:r>
    </w:p>
    <w:p w14:paraId="77B2A000" w14:textId="48B64D8E" w:rsidR="00667CB9" w:rsidRPr="003F1910" w:rsidRDefault="00667CB9" w:rsidP="00667CB9">
      <w:pPr>
        <w:jc w:val="both"/>
        <w:rPr>
          <w:rFonts w:ascii="Calibri" w:hAnsi="Calibri" w:cs="Calibri"/>
          <w:color w:val="auto"/>
          <w:lang w:val="hr-HR"/>
        </w:rPr>
      </w:pPr>
      <w:r w:rsidRPr="003F1910">
        <w:rPr>
          <w:rFonts w:ascii="Calibri" w:hAnsi="Calibri" w:cs="Calibri"/>
          <w:color w:val="auto"/>
          <w:lang w:val="hr-HR"/>
        </w:rPr>
        <w:t xml:space="preserve">Studenti Filozofskog fakulteta u Splitu, uključujući i buduće studente predloženog studijskog programa, na raspolaganju imaju </w:t>
      </w:r>
      <w:r w:rsidR="00CE6EA4" w:rsidRPr="003F1910">
        <w:rPr>
          <w:rFonts w:ascii="Calibri" w:hAnsi="Calibri" w:cs="Calibri"/>
          <w:color w:val="auto"/>
          <w:lang w:val="hr-HR"/>
        </w:rPr>
        <w:t xml:space="preserve">(osim </w:t>
      </w:r>
      <w:r w:rsidRPr="003F1910">
        <w:rPr>
          <w:rFonts w:ascii="Calibri" w:hAnsi="Calibri" w:cs="Calibri"/>
          <w:color w:val="auto"/>
          <w:lang w:val="hr-HR"/>
        </w:rPr>
        <w:t>Sveučilišn</w:t>
      </w:r>
      <w:r w:rsidR="00CE6EA4" w:rsidRPr="003F1910">
        <w:rPr>
          <w:rFonts w:ascii="Calibri" w:hAnsi="Calibri" w:cs="Calibri"/>
          <w:color w:val="auto"/>
          <w:lang w:val="hr-HR"/>
        </w:rPr>
        <w:t>e</w:t>
      </w:r>
      <w:r w:rsidRPr="003F1910">
        <w:rPr>
          <w:rFonts w:ascii="Calibri" w:hAnsi="Calibri" w:cs="Calibri"/>
          <w:color w:val="auto"/>
          <w:lang w:val="hr-HR"/>
        </w:rPr>
        <w:t xml:space="preserve"> knjižnic</w:t>
      </w:r>
      <w:r w:rsidR="00CE6EA4" w:rsidRPr="003F1910">
        <w:rPr>
          <w:rFonts w:ascii="Calibri" w:hAnsi="Calibri" w:cs="Calibri"/>
          <w:color w:val="auto"/>
          <w:lang w:val="hr-HR"/>
        </w:rPr>
        <w:t>e</w:t>
      </w:r>
      <w:r w:rsidRPr="003F1910">
        <w:rPr>
          <w:rFonts w:ascii="Calibri" w:hAnsi="Calibri" w:cs="Calibri"/>
          <w:color w:val="auto"/>
          <w:lang w:val="hr-HR"/>
        </w:rPr>
        <w:t xml:space="preserve"> koja se nalazi u neposrednoj blizini Fakulteta</w:t>
      </w:r>
      <w:r w:rsidR="00CE6EA4" w:rsidRPr="003F1910">
        <w:rPr>
          <w:rFonts w:ascii="Calibri" w:hAnsi="Calibri" w:cs="Calibri"/>
          <w:color w:val="auto"/>
          <w:lang w:val="hr-HR"/>
        </w:rPr>
        <w:t xml:space="preserve">) i </w:t>
      </w:r>
      <w:r w:rsidRPr="003F1910">
        <w:rPr>
          <w:rFonts w:ascii="Calibri" w:hAnsi="Calibri" w:cs="Calibri"/>
          <w:color w:val="auto"/>
          <w:lang w:val="hr-HR"/>
        </w:rPr>
        <w:t xml:space="preserve">knjižnicu Filozofskog fakulteta koja se nalazi u zgradi, na adresi Poljička 35. Prostor se knjižnice, ukupne površine 138.55 m², nalazi na ulaznoj razini u zgradi Fakulteta. U okviru je knjižnice uređena čitaonica s trideset (30) sjedećih mjesta i dostupna je studentima radnim danima od 8.00 do 20.00 sati. Knjižnične usluge koriste studenti svih studijskih programa i nastavno osoblje Fakulteta, vanjski suradnici u nastavi i polaznici različitih </w:t>
      </w:r>
      <w:r w:rsidRPr="003F1910">
        <w:rPr>
          <w:rFonts w:ascii="Calibri" w:hAnsi="Calibri" w:cs="Calibri"/>
          <w:color w:val="auto"/>
          <w:lang w:val="hr-HR"/>
        </w:rPr>
        <w:lastRenderedPageBreak/>
        <w:t>programa cjeloživotnoga učenja organiziranoga na Fakultetu. Ukupan broj godišnje iznosi oko dvije tisuće (2000) aktivnih korisnika.</w:t>
      </w:r>
    </w:p>
    <w:p w14:paraId="66848ECA" w14:textId="33CC38EB" w:rsidR="00667CB9" w:rsidRPr="003F1910" w:rsidRDefault="00667CB9" w:rsidP="00667CB9">
      <w:pPr>
        <w:jc w:val="both"/>
        <w:rPr>
          <w:rFonts w:ascii="Calibri" w:hAnsi="Calibri" w:cs="Calibri"/>
          <w:color w:val="auto"/>
          <w:lang w:val="hr-HR"/>
        </w:rPr>
      </w:pPr>
      <w:r w:rsidRPr="003F1910">
        <w:rPr>
          <w:rFonts w:ascii="Calibri" w:hAnsi="Calibri" w:cs="Calibri"/>
          <w:color w:val="auto"/>
          <w:lang w:val="hr-HR"/>
        </w:rPr>
        <w:t>Knjižnica (</w:t>
      </w:r>
      <w:hyperlink r:id="rId37" w:history="1">
        <w:r w:rsidRPr="003F1910">
          <w:rPr>
            <w:rStyle w:val="Hiperveza"/>
            <w:rFonts w:ascii="Calibri" w:hAnsi="Calibri" w:cs="Calibri"/>
            <w:color w:val="auto"/>
            <w:lang w:val="hr-HR"/>
          </w:rPr>
          <w:t>https://www.ffst.unist.hr/knjiznica</w:t>
        </w:r>
      </w:hyperlink>
      <w:r w:rsidRPr="003F1910">
        <w:rPr>
          <w:rFonts w:ascii="Calibri" w:hAnsi="Calibri" w:cs="Calibri"/>
          <w:color w:val="auto"/>
          <w:lang w:val="hr-HR"/>
        </w:rPr>
        <w:t xml:space="preserve">) je opremljena programima za knjižnične potrebe, čitačem barkodova i programima (licencirani programi s rječnicima za potrebe studenata </w:t>
      </w:r>
      <w:r w:rsidR="00CE6EA4" w:rsidRPr="003F1910">
        <w:rPr>
          <w:rFonts w:ascii="Calibri" w:hAnsi="Calibri" w:cs="Calibri"/>
          <w:color w:val="auto"/>
          <w:lang w:val="hr-HR"/>
        </w:rPr>
        <w:t>filoloških</w:t>
      </w:r>
      <w:r w:rsidRPr="003F1910">
        <w:rPr>
          <w:rFonts w:ascii="Calibri" w:hAnsi="Calibri" w:cs="Calibri"/>
          <w:color w:val="auto"/>
          <w:lang w:val="hr-HR"/>
        </w:rPr>
        <w:t xml:space="preserve"> usmjerenja). Informatička oprema ažurira se svake godine u skladu s planom nabave. Znanstvena, nastavna i stručna literatura svake se godine dopunjava novim naslovima u okviru financijskih mogućnosti </w:t>
      </w:r>
      <w:r w:rsidR="00CE6EA4" w:rsidRPr="003F1910">
        <w:rPr>
          <w:rFonts w:ascii="Calibri" w:hAnsi="Calibri" w:cs="Calibri"/>
          <w:color w:val="auto"/>
          <w:lang w:val="hr-HR"/>
        </w:rPr>
        <w:t>F</w:t>
      </w:r>
      <w:r w:rsidRPr="003F1910">
        <w:rPr>
          <w:rFonts w:ascii="Calibri" w:hAnsi="Calibri" w:cs="Calibri"/>
          <w:color w:val="auto"/>
          <w:lang w:val="hr-HR"/>
        </w:rPr>
        <w:t xml:space="preserve">akulteta. Knjižnica trenutno ima </w:t>
      </w:r>
      <w:r w:rsidR="00AC5C89" w:rsidRPr="003F1910">
        <w:rPr>
          <w:rFonts w:ascii="Calibri" w:hAnsi="Calibri" w:cs="Calibri"/>
          <w:color w:val="auto"/>
          <w:lang w:val="hr-HR"/>
        </w:rPr>
        <w:t>ukupno 27277 svezaka knjiga, od čega</w:t>
      </w:r>
      <w:r w:rsidRPr="003F1910">
        <w:rPr>
          <w:rFonts w:ascii="Calibri" w:hAnsi="Calibri" w:cs="Calibri"/>
          <w:color w:val="auto"/>
          <w:lang w:val="hr-HR"/>
        </w:rPr>
        <w:t xml:space="preserve"> </w:t>
      </w:r>
      <w:r w:rsidR="00AC5C89" w:rsidRPr="003F1910">
        <w:rPr>
          <w:rFonts w:ascii="Calibri" w:hAnsi="Calibri" w:cs="Calibri"/>
          <w:color w:val="auto"/>
          <w:lang w:val="hr-HR"/>
        </w:rPr>
        <w:t>1488</w:t>
      </w:r>
      <w:r w:rsidRPr="003F1910">
        <w:rPr>
          <w:rFonts w:ascii="Calibri" w:hAnsi="Calibri" w:cs="Calibri"/>
          <w:color w:val="auto"/>
          <w:lang w:val="hr-HR"/>
        </w:rPr>
        <w:t xml:space="preserve"> naslova obvezne literature studijskih programa koje izvodi Fakultet</w:t>
      </w:r>
      <w:r w:rsidR="00AC5C89" w:rsidRPr="003F1910">
        <w:rPr>
          <w:rFonts w:ascii="Calibri" w:hAnsi="Calibri" w:cs="Calibri"/>
          <w:color w:val="auto"/>
          <w:lang w:val="hr-HR"/>
        </w:rPr>
        <w:t xml:space="preserve"> (4579 primjeraka)</w:t>
      </w:r>
      <w:r w:rsidRPr="003F1910">
        <w:rPr>
          <w:rFonts w:ascii="Calibri" w:hAnsi="Calibri" w:cs="Calibri"/>
          <w:color w:val="auto"/>
          <w:lang w:val="hr-HR"/>
        </w:rPr>
        <w:t>. Fakultet svake godine obogaćuje fundus knjižnice naslovima potrebnim za znanstveno-stručno usavršavanje. Napravljen je i jedinstveni katalog izdanja Fakulteta (</w:t>
      </w:r>
      <w:hyperlink r:id="rId38" w:history="1">
        <w:r w:rsidRPr="003F1910">
          <w:rPr>
            <w:rStyle w:val="Hiperveza"/>
            <w:rFonts w:ascii="Calibri" w:hAnsi="Calibri" w:cs="Calibri"/>
            <w:color w:val="auto"/>
            <w:lang w:val="hr-HR"/>
          </w:rPr>
          <w:t>https://www.ffst.unist.hr/images/50023354/Katalog%20izdanja%202021%20HQ.pdf</w:t>
        </w:r>
      </w:hyperlink>
      <w:r w:rsidRPr="003F1910">
        <w:rPr>
          <w:rFonts w:ascii="Calibri" w:hAnsi="Calibri" w:cs="Calibri"/>
          <w:color w:val="auto"/>
          <w:lang w:val="hr-HR"/>
        </w:rPr>
        <w:t xml:space="preserve">). </w:t>
      </w:r>
    </w:p>
    <w:p w14:paraId="30BB4695" w14:textId="3CB07007" w:rsidR="00667CB9" w:rsidRPr="003F1910" w:rsidRDefault="00667CB9" w:rsidP="00667CB9">
      <w:pPr>
        <w:jc w:val="both"/>
        <w:rPr>
          <w:rFonts w:ascii="Calibri" w:hAnsi="Calibri" w:cs="Calibri"/>
          <w:color w:val="auto"/>
          <w:lang w:val="hr-HR"/>
        </w:rPr>
      </w:pPr>
      <w:r w:rsidRPr="003F1910">
        <w:rPr>
          <w:rFonts w:ascii="Calibri" w:hAnsi="Calibri" w:cs="Calibri"/>
          <w:color w:val="auto"/>
          <w:lang w:val="hr-HR"/>
        </w:rPr>
        <w:t xml:space="preserve">U fondu knjižnice </w:t>
      </w:r>
      <w:r w:rsidR="00AC5C89" w:rsidRPr="003F1910">
        <w:rPr>
          <w:rFonts w:ascii="Calibri" w:hAnsi="Calibri" w:cs="Calibri"/>
          <w:color w:val="auto"/>
          <w:lang w:val="hr-HR"/>
        </w:rPr>
        <w:t>su 53</w:t>
      </w:r>
      <w:r w:rsidRPr="003F1910">
        <w:rPr>
          <w:rFonts w:ascii="Calibri" w:hAnsi="Calibri" w:cs="Calibri"/>
          <w:color w:val="auto"/>
          <w:lang w:val="hr-HR"/>
        </w:rPr>
        <w:t xml:space="preserve"> znanstven</w:t>
      </w:r>
      <w:r w:rsidR="00AC5C89" w:rsidRPr="003F1910">
        <w:rPr>
          <w:rFonts w:ascii="Calibri" w:hAnsi="Calibri" w:cs="Calibri"/>
          <w:color w:val="auto"/>
          <w:lang w:val="hr-HR"/>
        </w:rPr>
        <w:t>a</w:t>
      </w:r>
      <w:r w:rsidRPr="003F1910">
        <w:rPr>
          <w:rFonts w:ascii="Calibri" w:hAnsi="Calibri" w:cs="Calibri"/>
          <w:color w:val="auto"/>
          <w:lang w:val="hr-HR"/>
        </w:rPr>
        <w:t xml:space="preserve"> i stručn</w:t>
      </w:r>
      <w:r w:rsidR="00AC5C89" w:rsidRPr="003F1910">
        <w:rPr>
          <w:rFonts w:ascii="Calibri" w:hAnsi="Calibri" w:cs="Calibri"/>
          <w:color w:val="auto"/>
          <w:lang w:val="hr-HR"/>
        </w:rPr>
        <w:t>a</w:t>
      </w:r>
      <w:r w:rsidRPr="003F1910">
        <w:rPr>
          <w:rFonts w:ascii="Calibri" w:hAnsi="Calibri" w:cs="Calibri"/>
          <w:color w:val="auto"/>
          <w:lang w:val="hr-HR"/>
        </w:rPr>
        <w:t xml:space="preserve"> časopisa iz područja humanističkih i društvenih znanosti. Pored toga, fond čine doktorske disertacije, diplomski radovi i završni radovi obranjeni na fakultetu, monografije iz područja društvenih i humanističkih znanosti i niz enciklopedija, rječnika i priručnika. </w:t>
      </w:r>
    </w:p>
    <w:p w14:paraId="7997B703" w14:textId="5EB363A0" w:rsidR="007649BA" w:rsidRPr="003F1910" w:rsidRDefault="00667CB9" w:rsidP="00667CB9">
      <w:pPr>
        <w:jc w:val="both"/>
        <w:rPr>
          <w:rFonts w:ascii="Calibri" w:hAnsi="Calibri" w:cs="Calibri"/>
          <w:color w:val="auto"/>
          <w:lang w:val="hr-HR"/>
        </w:rPr>
      </w:pPr>
      <w:r w:rsidRPr="003F1910">
        <w:rPr>
          <w:rFonts w:ascii="Calibri" w:hAnsi="Calibri" w:cs="Calibri"/>
          <w:color w:val="auto"/>
          <w:lang w:val="hr-HR"/>
        </w:rPr>
        <w:t>Na mrežnoj je stranici Fakulteta (</w:t>
      </w:r>
      <w:hyperlink r:id="rId39" w:history="1">
        <w:r w:rsidRPr="003F1910">
          <w:rPr>
            <w:rStyle w:val="Hiperveza"/>
            <w:rFonts w:ascii="Calibri" w:hAnsi="Calibri" w:cs="Calibri"/>
            <w:color w:val="auto"/>
            <w:lang w:val="hr-HR"/>
          </w:rPr>
          <w:t>https://www.ffst.unist.hr/knjiznica</w:t>
        </w:r>
      </w:hyperlink>
      <w:r w:rsidRPr="003F1910">
        <w:rPr>
          <w:rFonts w:ascii="Calibri" w:hAnsi="Calibri" w:cs="Calibri"/>
          <w:color w:val="auto"/>
          <w:lang w:val="hr-HR"/>
        </w:rPr>
        <w:t xml:space="preserve">) osiguran strukturirani pristup mrežnome katalogu knjižnice, digitalnome repozitoriju Dabar, portalu elektroničkih izvora za hrvatsku akademsku i znanstvenu zajednicu pristup programu (softveru) za provjeru autentičnosti pisanih radova – PLAGSCAN-u. </w:t>
      </w:r>
    </w:p>
    <w:p w14:paraId="2301CF89" w14:textId="37BF410B" w:rsidR="00667CB9" w:rsidRPr="003F1910" w:rsidRDefault="00667CB9" w:rsidP="00667CB9">
      <w:pPr>
        <w:jc w:val="both"/>
        <w:rPr>
          <w:rFonts w:ascii="Calibri" w:hAnsi="Calibri" w:cs="Calibri"/>
          <w:color w:val="auto"/>
          <w:lang w:val="hr-HR"/>
        </w:rPr>
      </w:pPr>
      <w:r w:rsidRPr="003F1910">
        <w:rPr>
          <w:rFonts w:ascii="Calibri" w:hAnsi="Calibri" w:cs="Calibri"/>
          <w:color w:val="auto"/>
          <w:lang w:val="hr-HR"/>
        </w:rPr>
        <w:t xml:space="preserve"> S obzirom na predloženi studijski program, treba istaknuti kako je </w:t>
      </w:r>
      <w:r w:rsidR="00DA513E" w:rsidRPr="003F1910">
        <w:rPr>
          <w:rFonts w:ascii="Calibri" w:hAnsi="Calibri" w:cs="Calibri"/>
          <w:color w:val="auto"/>
          <w:lang w:val="hr-HR"/>
        </w:rPr>
        <w:t>u tijeku nabava novih naslova literature za Knjižnicu, a koji su obvezna literatura za pojedine kolegije predloženog studijskog programa te nisu dostupni u digitalnoj, online formi. Kao primjer dobre prakse Odsjeka za psihologiju valja istaknuti kako je za potrebe pr</w:t>
      </w:r>
      <w:r w:rsidR="00CE6EA4" w:rsidRPr="003F1910">
        <w:rPr>
          <w:rFonts w:ascii="Calibri" w:hAnsi="Calibri" w:cs="Calibri"/>
          <w:color w:val="auto"/>
          <w:lang w:val="hr-HR"/>
        </w:rPr>
        <w:t>ijed</w:t>
      </w:r>
      <w:r w:rsidR="00DA513E" w:rsidRPr="003F1910">
        <w:rPr>
          <w:rFonts w:ascii="Calibri" w:hAnsi="Calibri" w:cs="Calibri"/>
          <w:color w:val="auto"/>
          <w:lang w:val="hr-HR"/>
        </w:rPr>
        <w:t xml:space="preserve">iplomskog studija </w:t>
      </w:r>
      <w:proofErr w:type="spellStart"/>
      <w:r w:rsidR="00DA513E" w:rsidRPr="003F1910">
        <w:rPr>
          <w:rFonts w:ascii="Calibri" w:hAnsi="Calibri" w:cs="Calibri"/>
          <w:color w:val="auto"/>
          <w:lang w:val="hr-HR"/>
        </w:rPr>
        <w:t>Psychology</w:t>
      </w:r>
      <w:proofErr w:type="spellEnd"/>
      <w:r w:rsidR="00DA513E" w:rsidRPr="003F1910">
        <w:rPr>
          <w:rFonts w:ascii="Calibri" w:hAnsi="Calibri" w:cs="Calibri"/>
          <w:color w:val="auto"/>
          <w:lang w:val="hr-HR"/>
        </w:rPr>
        <w:t xml:space="preserve"> u protekle dvije akademske godine nabavljena obvezna ispitna literatura za sve studente u skupini koja je vlasništvo Knjižnice Fakulteta te će ju moći koristiti studenti narednih generacija. Slično je planirano i za predloženi studijski program na diplomskoj razini kako bi svi studenti imali na raspolaganju obveznu literaturu (na engleskom jeziku). </w:t>
      </w:r>
    </w:p>
    <w:p w14:paraId="636F402E" w14:textId="77777777" w:rsidR="000C6EB8" w:rsidRPr="003F1910" w:rsidRDefault="000C6EB8" w:rsidP="00667CB9">
      <w:pPr>
        <w:jc w:val="both"/>
        <w:rPr>
          <w:rFonts w:ascii="Calibri" w:hAnsi="Calibri" w:cs="Calibri"/>
          <w:color w:val="auto"/>
          <w:lang w:val="hr-HR"/>
        </w:rPr>
      </w:pPr>
    </w:p>
    <w:p w14:paraId="606B86DE" w14:textId="77777777" w:rsidR="00695713" w:rsidRPr="003F1910" w:rsidRDefault="00EF354B" w:rsidP="00EF354B">
      <w:pPr>
        <w:jc w:val="both"/>
        <w:rPr>
          <w:rFonts w:ascii="Calibri" w:eastAsia="Calibri" w:hAnsi="Calibri" w:cs="Calibri"/>
          <w:b/>
          <w:color w:val="auto"/>
          <w:lang w:val="hr-HR"/>
        </w:rPr>
      </w:pPr>
      <w:r w:rsidRPr="003F1910">
        <w:rPr>
          <w:rFonts w:ascii="Calibri" w:eastAsia="Calibri" w:hAnsi="Calibri" w:cs="Calibri"/>
          <w:color w:val="auto"/>
          <w:lang w:val="hr-HR"/>
        </w:rPr>
        <w:t>4.5. Visoko učilište osigurava potrebna financijska sredstva za organizaciju rada i kvalitetnu provedbu planiranog studijskog programa.</w:t>
      </w:r>
      <w:r w:rsidRPr="003F1910">
        <w:rPr>
          <w:rFonts w:ascii="Calibri" w:eastAsia="Calibri" w:hAnsi="Calibri" w:cs="Calibri"/>
          <w:b/>
          <w:color w:val="auto"/>
          <w:lang w:val="hr-HR"/>
        </w:rPr>
        <w:t xml:space="preserve"> </w:t>
      </w:r>
    </w:p>
    <w:p w14:paraId="149605BC" w14:textId="61618420" w:rsidR="00A93476" w:rsidRPr="003F1910" w:rsidRDefault="00695713" w:rsidP="00EF354B">
      <w:pPr>
        <w:jc w:val="both"/>
        <w:rPr>
          <w:rFonts w:ascii="Calibri" w:hAnsi="Calibri" w:cs="Calibri"/>
          <w:color w:val="auto"/>
          <w:lang w:val="hr-HR"/>
        </w:rPr>
      </w:pPr>
      <w:proofErr w:type="spellStart"/>
      <w:r w:rsidRPr="003F1910">
        <w:rPr>
          <w:rFonts w:ascii="Calibri" w:hAnsi="Calibri" w:cs="Calibri"/>
          <w:color w:val="auto"/>
          <w:lang w:val="hr-HR"/>
        </w:rPr>
        <w:t>Samoanaliza</w:t>
      </w:r>
      <w:proofErr w:type="spellEnd"/>
      <w:r w:rsidRPr="003F1910">
        <w:rPr>
          <w:rFonts w:ascii="Calibri" w:hAnsi="Calibri" w:cs="Calibri"/>
          <w:color w:val="auto"/>
          <w:lang w:val="hr-HR"/>
        </w:rPr>
        <w:t xml:space="preserve"> </w:t>
      </w:r>
      <w:r w:rsidR="00D03DFC" w:rsidRPr="003F1910">
        <w:rPr>
          <w:rFonts w:ascii="Calibri" w:hAnsi="Calibri" w:cs="Calibri"/>
          <w:color w:val="auto"/>
          <w:lang w:val="hr-HR"/>
        </w:rPr>
        <w:t>v</w:t>
      </w:r>
      <w:r w:rsidRPr="003F1910">
        <w:rPr>
          <w:rFonts w:ascii="Calibri" w:hAnsi="Calibri" w:cs="Calibri"/>
          <w:color w:val="auto"/>
          <w:lang w:val="hr-HR"/>
        </w:rPr>
        <w:t>isokog učilišta:</w:t>
      </w:r>
    </w:p>
    <w:p w14:paraId="400ECF91" w14:textId="77777777" w:rsidR="00C3754B" w:rsidRPr="003F1910" w:rsidRDefault="00C3754B" w:rsidP="00C3754B">
      <w:pPr>
        <w:jc w:val="both"/>
        <w:rPr>
          <w:rFonts w:ascii="Calibri" w:hAnsi="Calibri" w:cs="Calibri"/>
          <w:color w:val="auto"/>
          <w:lang w:val="hr-HR"/>
        </w:rPr>
      </w:pPr>
      <w:r w:rsidRPr="003F1910">
        <w:rPr>
          <w:rFonts w:ascii="Calibri" w:hAnsi="Calibri" w:cs="Calibri"/>
          <w:color w:val="auto"/>
          <w:lang w:val="hr-HR"/>
        </w:rPr>
        <w:t xml:space="preserve">Filozofski fakultet u Splitu odgovorno i transparentno raspolaže financijskim sredstvima o čemu govore i rezultati provedenog </w:t>
      </w:r>
      <w:proofErr w:type="spellStart"/>
      <w:r w:rsidRPr="003F1910">
        <w:rPr>
          <w:rFonts w:ascii="Calibri" w:hAnsi="Calibri" w:cs="Calibri"/>
          <w:color w:val="auto"/>
          <w:lang w:val="hr-HR"/>
        </w:rPr>
        <w:t>reakreditacijskog</w:t>
      </w:r>
      <w:proofErr w:type="spellEnd"/>
      <w:r w:rsidRPr="003F1910">
        <w:rPr>
          <w:rFonts w:ascii="Calibri" w:hAnsi="Calibri" w:cs="Calibri"/>
          <w:color w:val="auto"/>
          <w:lang w:val="hr-HR"/>
        </w:rPr>
        <w:t xml:space="preserve"> postupka iz 2021. godine (Izvještaj stručnog povjerenstva dostupan u AZVO). </w:t>
      </w:r>
    </w:p>
    <w:p w14:paraId="41C8573C" w14:textId="426612FA" w:rsidR="009C40B4" w:rsidRPr="003F1910" w:rsidRDefault="00C3754B" w:rsidP="00C3754B">
      <w:pPr>
        <w:jc w:val="both"/>
        <w:rPr>
          <w:rFonts w:ascii="Calibri" w:hAnsi="Calibri" w:cs="Calibri"/>
          <w:color w:val="auto"/>
          <w:lang w:val="hr-HR"/>
        </w:rPr>
      </w:pPr>
      <w:r w:rsidRPr="003F1910">
        <w:rPr>
          <w:rFonts w:ascii="Calibri" w:hAnsi="Calibri" w:cs="Calibri"/>
          <w:color w:val="auto"/>
          <w:lang w:val="hr-HR"/>
        </w:rPr>
        <w:t xml:space="preserve">S obzirom da je predloženi studijski program samofinancirajući, financijska sredstva uprihođena od školarina studenata dostatna su za kvalitetnu realizaciju studijskog programa. Odsjek za psihologiju već je 2021. godine pokrenuo samofinancirajući prijediplomski sveučilišni studij </w:t>
      </w:r>
      <w:proofErr w:type="spellStart"/>
      <w:r w:rsidRPr="003F1910">
        <w:rPr>
          <w:rFonts w:ascii="Calibri" w:hAnsi="Calibri" w:cs="Calibri"/>
          <w:color w:val="auto"/>
          <w:lang w:val="hr-HR"/>
        </w:rPr>
        <w:t>Psychology</w:t>
      </w:r>
      <w:proofErr w:type="spellEnd"/>
      <w:r w:rsidRPr="003F1910">
        <w:rPr>
          <w:rFonts w:ascii="Calibri" w:hAnsi="Calibri" w:cs="Calibri"/>
          <w:color w:val="auto"/>
          <w:lang w:val="hr-HR"/>
        </w:rPr>
        <w:t xml:space="preserve">, a prihodi od školarina studenata troše se za realizaciju studijskog programa (naknade vanjskim suradnicima za izvođenje nastave, naknade putnih troškova i smještaja vanjskih suradnika, naknade nastavnicima zaposlenima na Fakultetu koji sudjeluju u </w:t>
      </w:r>
      <w:r w:rsidRPr="003F1910">
        <w:rPr>
          <w:rFonts w:ascii="Calibri" w:hAnsi="Calibri" w:cs="Calibri"/>
          <w:color w:val="auto"/>
          <w:lang w:val="hr-HR"/>
        </w:rPr>
        <w:lastRenderedPageBreak/>
        <w:t xml:space="preserve">izvođenju nastave na studijskom programu u okviru prekovremenog rada, a sve prema službenoj evidenciji o održanoj nastavi i dr.). Za potrebe studenata prijediplomskog studija </w:t>
      </w:r>
      <w:proofErr w:type="spellStart"/>
      <w:r w:rsidRPr="003F1910">
        <w:rPr>
          <w:rFonts w:ascii="Calibri" w:hAnsi="Calibri" w:cs="Calibri"/>
          <w:color w:val="auto"/>
          <w:lang w:val="hr-HR"/>
        </w:rPr>
        <w:t>Psychology</w:t>
      </w:r>
      <w:proofErr w:type="spellEnd"/>
      <w:r w:rsidRPr="003F1910">
        <w:rPr>
          <w:rFonts w:ascii="Calibri" w:hAnsi="Calibri" w:cs="Calibri"/>
          <w:color w:val="auto"/>
          <w:lang w:val="hr-HR"/>
        </w:rPr>
        <w:t xml:space="preserve"> nabavljena su prijenosna računala koja studenti koriste na nastavi kao i naslovi obvezne literature za Knjižnicu u dovoljnom broju za sve studente u generaciji. Prihodi od školarina studenata će se i na predloženom studijskom programu koristiti sukladno Pravilniku Fakulteta o raspodjeli vlastitih i namjenskih sredstava (</w:t>
      </w:r>
      <w:hyperlink r:id="rId40" w:history="1">
        <w:r w:rsidRPr="003F1910">
          <w:rPr>
            <w:rStyle w:val="Hiperveza"/>
            <w:rFonts w:ascii="Calibri" w:hAnsi="Calibri" w:cs="Calibri"/>
            <w:color w:val="auto"/>
            <w:lang w:val="hr-HR"/>
          </w:rPr>
          <w:t>http://www.ffst.unist.hr/_download/repository/Pravilnik_o_vlastitim_i_namjenskim_prihodima_cistopis.pdf</w:t>
        </w:r>
      </w:hyperlink>
      <w:r w:rsidRPr="003F1910">
        <w:rPr>
          <w:rFonts w:ascii="Calibri" w:hAnsi="Calibri" w:cs="Calibri"/>
          <w:color w:val="auto"/>
          <w:lang w:val="hr-HR"/>
        </w:rPr>
        <w:t xml:space="preserve"> ; </w:t>
      </w:r>
      <w:hyperlink r:id="rId41" w:history="1">
        <w:r w:rsidRPr="003F1910">
          <w:rPr>
            <w:rStyle w:val="Hiperveza"/>
            <w:rFonts w:ascii="Calibri" w:hAnsi="Calibri" w:cs="Calibri"/>
            <w:color w:val="auto"/>
            <w:lang w:val="hr-HR"/>
          </w:rPr>
          <w:t>http://www.ffst.unist.hr/_download/repository/Pravilnik_o_izmjenama_i_dopunama_Pravilnika_o_vlastitim_i_namjenksim_sredstvima_FFST.pdf</w:t>
        </w:r>
      </w:hyperlink>
      <w:r w:rsidRPr="003F1910">
        <w:rPr>
          <w:rFonts w:ascii="Calibri" w:hAnsi="Calibri" w:cs="Calibri"/>
          <w:color w:val="auto"/>
          <w:lang w:val="hr-HR"/>
        </w:rPr>
        <w:t xml:space="preserve"> ) te financijskom planu koji je sastavni dio Elaborata studijskog programa, vodeći uvijek računa o racionalnom, odgovornom i transparentnom korištenju sredstava. </w:t>
      </w:r>
    </w:p>
    <w:p w14:paraId="60F2E6F2" w14:textId="6D5B7D2C" w:rsidR="00860537" w:rsidRPr="003F1910" w:rsidRDefault="00860537" w:rsidP="00C3754B">
      <w:pPr>
        <w:jc w:val="both"/>
        <w:rPr>
          <w:rFonts w:ascii="Calibri" w:hAnsi="Calibri" w:cs="Calibri"/>
          <w:color w:val="auto"/>
          <w:lang w:val="hr-HR"/>
        </w:rPr>
      </w:pPr>
      <w:r w:rsidRPr="003F1910">
        <w:rPr>
          <w:rFonts w:ascii="Calibri" w:hAnsi="Calibri" w:cs="Calibri"/>
          <w:color w:val="auto"/>
          <w:lang w:val="hr-HR"/>
        </w:rPr>
        <w:t xml:space="preserve">Detaljni financijski podaci koji prikazuju ukupne prihode i rashode, odnosno završno godišnje stanje Filozofskog fakulteta u Splitu za razdoblje od najmanje tri godine, iz kojeg je razvidna financijska održivost, prikazani su u Tablici 8. ovoga dokumenta. </w:t>
      </w:r>
    </w:p>
    <w:p w14:paraId="69DDF918" w14:textId="400D0C15" w:rsidR="00386285" w:rsidRPr="003F1910" w:rsidRDefault="00386285" w:rsidP="00C3754B">
      <w:pPr>
        <w:jc w:val="both"/>
        <w:rPr>
          <w:rFonts w:ascii="Calibri" w:hAnsi="Calibri" w:cs="Calibri"/>
          <w:color w:val="auto"/>
          <w:lang w:val="hr-HR"/>
        </w:rPr>
      </w:pPr>
      <w:r w:rsidRPr="003F1910">
        <w:rPr>
          <w:rFonts w:ascii="Calibri" w:hAnsi="Calibri" w:cs="Calibri"/>
          <w:color w:val="auto"/>
          <w:lang w:val="hr-HR"/>
        </w:rPr>
        <w:t>Financijska analiza za predloženi studijski program, napravljena na temelju minimalnog broja upisanih studenata, za dvije godine izvođenja, prikazana je u nastavku. Iznosi su prikazani u eurima.</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1"/>
        <w:gridCol w:w="3021"/>
      </w:tblGrid>
      <w:tr w:rsidR="003F1910" w:rsidRPr="003F1910" w14:paraId="46A14012" w14:textId="77777777" w:rsidTr="00386285">
        <w:tc>
          <w:tcPr>
            <w:tcW w:w="9062" w:type="dxa"/>
            <w:gridSpan w:val="2"/>
            <w:shd w:val="clear" w:color="auto" w:fill="FFFFFF" w:themeFill="background1"/>
          </w:tcPr>
          <w:p w14:paraId="5D093E20" w14:textId="77777777" w:rsidR="00386285" w:rsidRPr="003F1910" w:rsidRDefault="00386285" w:rsidP="00386285">
            <w:pPr>
              <w:jc w:val="center"/>
              <w:rPr>
                <w:rFonts w:ascii="Calibri" w:eastAsia="Arial" w:hAnsi="Calibri" w:cs="Calibri"/>
                <w:color w:val="auto"/>
              </w:rPr>
            </w:pPr>
            <w:r w:rsidRPr="003F1910">
              <w:rPr>
                <w:rFonts w:ascii="Calibri" w:eastAsia="Arial" w:hAnsi="Calibri" w:cs="Calibri"/>
                <w:color w:val="auto"/>
              </w:rPr>
              <w:t>PLANIRANI PRIHODI I RASHODI STUDIJSKOG PROGRAMA - PRVA GODINA IZVOĐENJA</w:t>
            </w:r>
          </w:p>
        </w:tc>
      </w:tr>
      <w:tr w:rsidR="003F1910" w:rsidRPr="003F1910" w14:paraId="7DE3483D" w14:textId="77777777" w:rsidTr="00386285">
        <w:tc>
          <w:tcPr>
            <w:tcW w:w="9062" w:type="dxa"/>
            <w:gridSpan w:val="2"/>
            <w:shd w:val="clear" w:color="auto" w:fill="FFFFFF" w:themeFill="background1"/>
          </w:tcPr>
          <w:p w14:paraId="3323C257"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PRIHODI</w:t>
            </w:r>
          </w:p>
        </w:tc>
      </w:tr>
      <w:tr w:rsidR="003F1910" w:rsidRPr="003F1910" w14:paraId="243B5551" w14:textId="77777777" w:rsidTr="00FA54C6">
        <w:tc>
          <w:tcPr>
            <w:tcW w:w="6041" w:type="dxa"/>
          </w:tcPr>
          <w:p w14:paraId="135734B0"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Školarine studenata (6000 eura godina, 15 studenata)</w:t>
            </w:r>
          </w:p>
        </w:tc>
        <w:tc>
          <w:tcPr>
            <w:tcW w:w="3021" w:type="dxa"/>
          </w:tcPr>
          <w:p w14:paraId="138D0667"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90.000,00</w:t>
            </w:r>
          </w:p>
        </w:tc>
      </w:tr>
      <w:tr w:rsidR="003F1910" w:rsidRPr="003F1910" w14:paraId="0DDE340A" w14:textId="77777777" w:rsidTr="00FA54C6">
        <w:tc>
          <w:tcPr>
            <w:tcW w:w="6041" w:type="dxa"/>
          </w:tcPr>
          <w:p w14:paraId="1344CB3C" w14:textId="77777777" w:rsidR="00386285" w:rsidRPr="003F1910" w:rsidRDefault="00386285" w:rsidP="00FA54C6">
            <w:pPr>
              <w:rPr>
                <w:rFonts w:ascii="Calibri" w:eastAsia="Arial" w:hAnsi="Calibri" w:cs="Calibri"/>
                <w:b/>
                <w:color w:val="auto"/>
              </w:rPr>
            </w:pPr>
            <w:r w:rsidRPr="003F1910">
              <w:rPr>
                <w:rFonts w:ascii="Calibri" w:eastAsia="Arial" w:hAnsi="Calibri" w:cs="Calibri"/>
                <w:b/>
                <w:color w:val="auto"/>
              </w:rPr>
              <w:t>Ukupno prihodi</w:t>
            </w:r>
          </w:p>
        </w:tc>
        <w:tc>
          <w:tcPr>
            <w:tcW w:w="3021" w:type="dxa"/>
          </w:tcPr>
          <w:p w14:paraId="51358939"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90.000,00</w:t>
            </w:r>
          </w:p>
        </w:tc>
      </w:tr>
      <w:tr w:rsidR="003F1910" w:rsidRPr="003F1910" w14:paraId="47E5707D" w14:textId="77777777" w:rsidTr="00386285">
        <w:tc>
          <w:tcPr>
            <w:tcW w:w="9062" w:type="dxa"/>
            <w:gridSpan w:val="2"/>
            <w:shd w:val="clear" w:color="auto" w:fill="FFFFFF" w:themeFill="background1"/>
          </w:tcPr>
          <w:p w14:paraId="207F1F6E"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RASHODI</w:t>
            </w:r>
          </w:p>
        </w:tc>
      </w:tr>
      <w:tr w:rsidR="003F1910" w:rsidRPr="003F1910" w14:paraId="3B9FD284" w14:textId="77777777" w:rsidTr="00FA54C6">
        <w:tc>
          <w:tcPr>
            <w:tcW w:w="6041" w:type="dxa"/>
          </w:tcPr>
          <w:p w14:paraId="481947B9"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Trošak za Zakladu Marulus (5%)</w:t>
            </w:r>
          </w:p>
        </w:tc>
        <w:tc>
          <w:tcPr>
            <w:tcW w:w="3021" w:type="dxa"/>
          </w:tcPr>
          <w:p w14:paraId="0CE155A8"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5.555,00</w:t>
            </w:r>
          </w:p>
        </w:tc>
      </w:tr>
      <w:tr w:rsidR="003F1910" w:rsidRPr="003F1910" w14:paraId="524AB12B" w14:textId="77777777" w:rsidTr="00FA54C6">
        <w:tc>
          <w:tcPr>
            <w:tcW w:w="6041" w:type="dxa"/>
          </w:tcPr>
          <w:p w14:paraId="7D5BEC8A"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Trošak za Sveučilište (15%)</w:t>
            </w:r>
          </w:p>
        </w:tc>
        <w:tc>
          <w:tcPr>
            <w:tcW w:w="3021" w:type="dxa"/>
          </w:tcPr>
          <w:p w14:paraId="4A8E5B20"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13.500,00</w:t>
            </w:r>
          </w:p>
        </w:tc>
      </w:tr>
      <w:tr w:rsidR="003F1910" w:rsidRPr="003F1910" w14:paraId="0F96F102" w14:textId="77777777" w:rsidTr="00FA54C6">
        <w:tc>
          <w:tcPr>
            <w:tcW w:w="6041" w:type="dxa"/>
          </w:tcPr>
          <w:p w14:paraId="167B9098"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Izravni trošak izvedbe programa (putni troškovi i smještaj vanjskih suradnika)</w:t>
            </w:r>
          </w:p>
        </w:tc>
        <w:tc>
          <w:tcPr>
            <w:tcW w:w="3021" w:type="dxa"/>
          </w:tcPr>
          <w:p w14:paraId="1D66E61F"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10.000,00</w:t>
            </w:r>
          </w:p>
        </w:tc>
      </w:tr>
      <w:tr w:rsidR="003F1910" w:rsidRPr="003F1910" w14:paraId="56015112" w14:textId="77777777" w:rsidTr="00FA54C6">
        <w:tc>
          <w:tcPr>
            <w:tcW w:w="6041" w:type="dxa"/>
          </w:tcPr>
          <w:p w14:paraId="2CA8809E"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Literatura</w:t>
            </w:r>
          </w:p>
        </w:tc>
        <w:tc>
          <w:tcPr>
            <w:tcW w:w="3021" w:type="dxa"/>
          </w:tcPr>
          <w:p w14:paraId="575AEB4A"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10.000,00</w:t>
            </w:r>
          </w:p>
        </w:tc>
      </w:tr>
      <w:tr w:rsidR="003F1910" w:rsidRPr="003F1910" w14:paraId="2754F5DD" w14:textId="77777777" w:rsidTr="00FA54C6">
        <w:tc>
          <w:tcPr>
            <w:tcW w:w="6041" w:type="dxa"/>
          </w:tcPr>
          <w:p w14:paraId="0B8FFB8E"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Sati rada nastavnika</w:t>
            </w:r>
          </w:p>
        </w:tc>
        <w:tc>
          <w:tcPr>
            <w:tcW w:w="3021" w:type="dxa"/>
          </w:tcPr>
          <w:p w14:paraId="2DB22C29"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50.400,00</w:t>
            </w:r>
          </w:p>
        </w:tc>
      </w:tr>
      <w:tr w:rsidR="003F1910" w:rsidRPr="003F1910" w14:paraId="214CA418" w14:textId="77777777" w:rsidTr="00FA54C6">
        <w:tc>
          <w:tcPr>
            <w:tcW w:w="6041" w:type="dxa"/>
          </w:tcPr>
          <w:p w14:paraId="0168F861"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Ukupno rashodi</w:t>
            </w:r>
          </w:p>
        </w:tc>
        <w:tc>
          <w:tcPr>
            <w:tcW w:w="3021" w:type="dxa"/>
          </w:tcPr>
          <w:p w14:paraId="330D5397"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89.055,00</w:t>
            </w:r>
          </w:p>
        </w:tc>
      </w:tr>
      <w:tr w:rsidR="00386285" w:rsidRPr="003F1910" w14:paraId="0177F8C9" w14:textId="77777777" w:rsidTr="00FA54C6">
        <w:tc>
          <w:tcPr>
            <w:tcW w:w="6041" w:type="dxa"/>
          </w:tcPr>
          <w:p w14:paraId="144002B4" w14:textId="77777777" w:rsidR="00386285" w:rsidRPr="003F1910" w:rsidRDefault="00386285" w:rsidP="00FA54C6">
            <w:pPr>
              <w:rPr>
                <w:rFonts w:ascii="Calibri" w:eastAsia="Arial" w:hAnsi="Calibri" w:cs="Calibri"/>
                <w:b/>
                <w:color w:val="auto"/>
              </w:rPr>
            </w:pPr>
            <w:r w:rsidRPr="003F1910">
              <w:rPr>
                <w:rFonts w:ascii="Calibri" w:eastAsia="Arial" w:hAnsi="Calibri" w:cs="Calibri"/>
                <w:b/>
                <w:color w:val="auto"/>
              </w:rPr>
              <w:t>Višak/manjak prihoda</w:t>
            </w:r>
          </w:p>
        </w:tc>
        <w:tc>
          <w:tcPr>
            <w:tcW w:w="3021" w:type="dxa"/>
          </w:tcPr>
          <w:p w14:paraId="76B46447" w14:textId="77777777" w:rsidR="00386285" w:rsidRPr="003F1910" w:rsidRDefault="00386285" w:rsidP="00FA54C6">
            <w:pPr>
              <w:rPr>
                <w:rFonts w:ascii="Calibri" w:eastAsia="Arial" w:hAnsi="Calibri" w:cs="Calibri"/>
                <w:b/>
                <w:color w:val="auto"/>
              </w:rPr>
            </w:pPr>
            <w:r w:rsidRPr="003F1910">
              <w:rPr>
                <w:rFonts w:ascii="Calibri" w:eastAsia="Arial" w:hAnsi="Calibri" w:cs="Calibri"/>
                <w:b/>
                <w:color w:val="auto"/>
              </w:rPr>
              <w:t>+945,00</w:t>
            </w:r>
          </w:p>
        </w:tc>
      </w:tr>
    </w:tbl>
    <w:p w14:paraId="1EBB9F7A" w14:textId="5CA06F28" w:rsidR="00386285" w:rsidRPr="003F1910" w:rsidRDefault="00386285" w:rsidP="00C3754B">
      <w:pPr>
        <w:jc w:val="both"/>
        <w:rPr>
          <w:rFonts w:ascii="Calibri" w:hAnsi="Calibri" w:cs="Calibri"/>
          <w:color w:val="auto"/>
          <w:lang w:val="hr-HR"/>
        </w:rPr>
      </w:pP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1"/>
        <w:gridCol w:w="3021"/>
      </w:tblGrid>
      <w:tr w:rsidR="003F1910" w:rsidRPr="003F1910" w14:paraId="1B4D9838" w14:textId="77777777" w:rsidTr="00386285">
        <w:tc>
          <w:tcPr>
            <w:tcW w:w="9062" w:type="dxa"/>
            <w:gridSpan w:val="2"/>
            <w:shd w:val="clear" w:color="auto" w:fill="FFFFFF" w:themeFill="background1"/>
          </w:tcPr>
          <w:p w14:paraId="3A77A6FA" w14:textId="77777777" w:rsidR="00386285" w:rsidRPr="003F1910" w:rsidRDefault="00386285" w:rsidP="00386285">
            <w:pPr>
              <w:jc w:val="center"/>
              <w:rPr>
                <w:rFonts w:ascii="Calibri" w:eastAsia="Arial" w:hAnsi="Calibri" w:cs="Calibri"/>
                <w:color w:val="auto"/>
              </w:rPr>
            </w:pPr>
            <w:r w:rsidRPr="003F1910">
              <w:rPr>
                <w:rFonts w:ascii="Calibri" w:eastAsia="Arial" w:hAnsi="Calibri" w:cs="Calibri"/>
                <w:color w:val="auto"/>
              </w:rPr>
              <w:t>PLANIRANI PRIHODI I RASHODI STUDIJSKOG PROGRAMA - DRUGA GODINA IZVOĐENJA</w:t>
            </w:r>
          </w:p>
        </w:tc>
      </w:tr>
      <w:tr w:rsidR="003F1910" w:rsidRPr="003F1910" w14:paraId="355851F8" w14:textId="77777777" w:rsidTr="00386285">
        <w:tc>
          <w:tcPr>
            <w:tcW w:w="9062" w:type="dxa"/>
            <w:gridSpan w:val="2"/>
            <w:shd w:val="clear" w:color="auto" w:fill="FFFFFF" w:themeFill="background1"/>
          </w:tcPr>
          <w:p w14:paraId="0AD55631"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PRIHODI</w:t>
            </w:r>
          </w:p>
        </w:tc>
      </w:tr>
      <w:tr w:rsidR="003F1910" w:rsidRPr="003F1910" w14:paraId="123F7983" w14:textId="77777777" w:rsidTr="00FA54C6">
        <w:tc>
          <w:tcPr>
            <w:tcW w:w="6041" w:type="dxa"/>
          </w:tcPr>
          <w:p w14:paraId="184D6B77"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lastRenderedPageBreak/>
              <w:t>Školarine studenata (6000 eura godina, 15 studenata na svakoj godini)</w:t>
            </w:r>
          </w:p>
        </w:tc>
        <w:tc>
          <w:tcPr>
            <w:tcW w:w="3021" w:type="dxa"/>
          </w:tcPr>
          <w:p w14:paraId="6D207BEF"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180.000,00</w:t>
            </w:r>
          </w:p>
        </w:tc>
      </w:tr>
      <w:tr w:rsidR="003F1910" w:rsidRPr="003F1910" w14:paraId="0845F21A" w14:textId="77777777" w:rsidTr="00FA54C6">
        <w:tc>
          <w:tcPr>
            <w:tcW w:w="6041" w:type="dxa"/>
          </w:tcPr>
          <w:p w14:paraId="28254978" w14:textId="77777777" w:rsidR="00386285" w:rsidRPr="003F1910" w:rsidRDefault="00386285" w:rsidP="00FA54C6">
            <w:pPr>
              <w:rPr>
                <w:rFonts w:ascii="Calibri" w:eastAsia="Arial" w:hAnsi="Calibri" w:cs="Calibri"/>
                <w:b/>
                <w:color w:val="auto"/>
              </w:rPr>
            </w:pPr>
            <w:r w:rsidRPr="003F1910">
              <w:rPr>
                <w:rFonts w:ascii="Calibri" w:eastAsia="Arial" w:hAnsi="Calibri" w:cs="Calibri"/>
                <w:b/>
                <w:color w:val="auto"/>
              </w:rPr>
              <w:t>Ukupno prihodi</w:t>
            </w:r>
          </w:p>
        </w:tc>
        <w:tc>
          <w:tcPr>
            <w:tcW w:w="3021" w:type="dxa"/>
          </w:tcPr>
          <w:p w14:paraId="398040E2"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180.000,00</w:t>
            </w:r>
          </w:p>
        </w:tc>
      </w:tr>
      <w:tr w:rsidR="003F1910" w:rsidRPr="003F1910" w14:paraId="152BE2A1" w14:textId="77777777" w:rsidTr="00386285">
        <w:tc>
          <w:tcPr>
            <w:tcW w:w="9062" w:type="dxa"/>
            <w:gridSpan w:val="2"/>
            <w:shd w:val="clear" w:color="auto" w:fill="FFFFFF" w:themeFill="background1"/>
          </w:tcPr>
          <w:p w14:paraId="7E65744E"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RASHODI</w:t>
            </w:r>
          </w:p>
        </w:tc>
      </w:tr>
      <w:tr w:rsidR="003F1910" w:rsidRPr="003F1910" w14:paraId="7E23824D" w14:textId="77777777" w:rsidTr="00FA54C6">
        <w:tc>
          <w:tcPr>
            <w:tcW w:w="6041" w:type="dxa"/>
          </w:tcPr>
          <w:p w14:paraId="4FA1EB91"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Trošak za Zakladu Marulus (5%)</w:t>
            </w:r>
          </w:p>
        </w:tc>
        <w:tc>
          <w:tcPr>
            <w:tcW w:w="3021" w:type="dxa"/>
          </w:tcPr>
          <w:p w14:paraId="11D6F28B"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11.110,00</w:t>
            </w:r>
          </w:p>
        </w:tc>
      </w:tr>
      <w:tr w:rsidR="003F1910" w:rsidRPr="003F1910" w14:paraId="692049AA" w14:textId="77777777" w:rsidTr="00FA54C6">
        <w:tc>
          <w:tcPr>
            <w:tcW w:w="6041" w:type="dxa"/>
          </w:tcPr>
          <w:p w14:paraId="334AD2F0"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Trošak za Sveučilište (15%)</w:t>
            </w:r>
          </w:p>
        </w:tc>
        <w:tc>
          <w:tcPr>
            <w:tcW w:w="3021" w:type="dxa"/>
          </w:tcPr>
          <w:p w14:paraId="588B0A8B"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27.000,00</w:t>
            </w:r>
          </w:p>
        </w:tc>
      </w:tr>
      <w:tr w:rsidR="003F1910" w:rsidRPr="003F1910" w14:paraId="3BEC1B3C" w14:textId="77777777" w:rsidTr="00FA54C6">
        <w:tc>
          <w:tcPr>
            <w:tcW w:w="6041" w:type="dxa"/>
          </w:tcPr>
          <w:p w14:paraId="16B6F06D"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Izravni trošak izvedbe programa (putni troškovi i smještaj vanjskih suradnika)</w:t>
            </w:r>
          </w:p>
        </w:tc>
        <w:tc>
          <w:tcPr>
            <w:tcW w:w="3021" w:type="dxa"/>
          </w:tcPr>
          <w:p w14:paraId="03324E22"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15.000,00</w:t>
            </w:r>
          </w:p>
        </w:tc>
      </w:tr>
      <w:tr w:rsidR="003F1910" w:rsidRPr="003F1910" w14:paraId="2F2A6B32" w14:textId="77777777" w:rsidTr="00FA54C6">
        <w:tc>
          <w:tcPr>
            <w:tcW w:w="6041" w:type="dxa"/>
          </w:tcPr>
          <w:p w14:paraId="6BDD9F11"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Literatura</w:t>
            </w:r>
          </w:p>
        </w:tc>
        <w:tc>
          <w:tcPr>
            <w:tcW w:w="3021" w:type="dxa"/>
          </w:tcPr>
          <w:p w14:paraId="302C50F4"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15.000,00</w:t>
            </w:r>
          </w:p>
        </w:tc>
      </w:tr>
      <w:tr w:rsidR="003F1910" w:rsidRPr="003F1910" w14:paraId="0842CEA4" w14:textId="77777777" w:rsidTr="00FA54C6">
        <w:tc>
          <w:tcPr>
            <w:tcW w:w="6041" w:type="dxa"/>
          </w:tcPr>
          <w:p w14:paraId="095F2CBE"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Sati rada nastavnika i mentora</w:t>
            </w:r>
          </w:p>
        </w:tc>
        <w:tc>
          <w:tcPr>
            <w:tcW w:w="3021" w:type="dxa"/>
          </w:tcPr>
          <w:p w14:paraId="234424C1"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70.000,00</w:t>
            </w:r>
          </w:p>
        </w:tc>
      </w:tr>
      <w:tr w:rsidR="003F1910" w:rsidRPr="003F1910" w14:paraId="5BDACEBF" w14:textId="77777777" w:rsidTr="00FA54C6">
        <w:tc>
          <w:tcPr>
            <w:tcW w:w="6041" w:type="dxa"/>
          </w:tcPr>
          <w:p w14:paraId="05FE2AD8"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Ukupno rashodi</w:t>
            </w:r>
          </w:p>
        </w:tc>
        <w:tc>
          <w:tcPr>
            <w:tcW w:w="3021" w:type="dxa"/>
          </w:tcPr>
          <w:p w14:paraId="02BE5BF7" w14:textId="77777777" w:rsidR="00386285" w:rsidRPr="003F1910" w:rsidRDefault="00386285" w:rsidP="00FA54C6">
            <w:pPr>
              <w:rPr>
                <w:rFonts w:ascii="Calibri" w:eastAsia="Arial" w:hAnsi="Calibri" w:cs="Calibri"/>
                <w:color w:val="auto"/>
              </w:rPr>
            </w:pPr>
            <w:r w:rsidRPr="003F1910">
              <w:rPr>
                <w:rFonts w:ascii="Calibri" w:eastAsia="Arial" w:hAnsi="Calibri" w:cs="Calibri"/>
                <w:color w:val="auto"/>
              </w:rPr>
              <w:t>138.110,00</w:t>
            </w:r>
          </w:p>
        </w:tc>
      </w:tr>
      <w:tr w:rsidR="00386285" w:rsidRPr="003F1910" w14:paraId="6169B232" w14:textId="77777777" w:rsidTr="00FA54C6">
        <w:tc>
          <w:tcPr>
            <w:tcW w:w="6041" w:type="dxa"/>
          </w:tcPr>
          <w:p w14:paraId="743A622F" w14:textId="77777777" w:rsidR="00386285" w:rsidRPr="003F1910" w:rsidRDefault="00386285" w:rsidP="00FA54C6">
            <w:pPr>
              <w:rPr>
                <w:rFonts w:ascii="Calibri" w:eastAsia="Arial" w:hAnsi="Calibri" w:cs="Calibri"/>
                <w:b/>
                <w:color w:val="auto"/>
              </w:rPr>
            </w:pPr>
            <w:r w:rsidRPr="003F1910">
              <w:rPr>
                <w:rFonts w:ascii="Calibri" w:eastAsia="Arial" w:hAnsi="Calibri" w:cs="Calibri"/>
                <w:b/>
                <w:color w:val="auto"/>
              </w:rPr>
              <w:t>Višak/manjak prihoda</w:t>
            </w:r>
          </w:p>
        </w:tc>
        <w:tc>
          <w:tcPr>
            <w:tcW w:w="3021" w:type="dxa"/>
          </w:tcPr>
          <w:p w14:paraId="7ED58C06" w14:textId="77777777" w:rsidR="00386285" w:rsidRPr="003F1910" w:rsidRDefault="00386285" w:rsidP="00FA54C6">
            <w:pPr>
              <w:rPr>
                <w:rFonts w:ascii="Calibri" w:eastAsia="Arial" w:hAnsi="Calibri" w:cs="Calibri"/>
                <w:b/>
                <w:color w:val="auto"/>
              </w:rPr>
            </w:pPr>
            <w:r w:rsidRPr="003F1910">
              <w:rPr>
                <w:rFonts w:ascii="Calibri" w:eastAsia="Arial" w:hAnsi="Calibri" w:cs="Calibri"/>
                <w:b/>
                <w:color w:val="auto"/>
              </w:rPr>
              <w:t>+41.890,00</w:t>
            </w:r>
          </w:p>
        </w:tc>
      </w:tr>
    </w:tbl>
    <w:p w14:paraId="11D52EF8" w14:textId="77777777" w:rsidR="00386285" w:rsidRPr="003F1910" w:rsidRDefault="00386285" w:rsidP="00C3754B">
      <w:pPr>
        <w:jc w:val="both"/>
        <w:rPr>
          <w:rFonts w:ascii="Calibri" w:hAnsi="Calibri" w:cs="Calibri"/>
          <w:color w:val="auto"/>
          <w:lang w:val="hr-HR"/>
        </w:rPr>
      </w:pPr>
    </w:p>
    <w:p w14:paraId="3DC77B7A" w14:textId="6D168CCA" w:rsidR="002312F5" w:rsidRPr="003F1910" w:rsidRDefault="00EF354B" w:rsidP="002312F5">
      <w:pPr>
        <w:pStyle w:val="nagwek1"/>
        <w:rPr>
          <w:rFonts w:ascii="Calibri" w:hAnsi="Calibri" w:cs="Calibri"/>
          <w:color w:val="auto"/>
          <w:lang w:val="hr-HR"/>
        </w:rPr>
      </w:pPr>
      <w:bookmarkStart w:id="38" w:name="_Toc92799855"/>
      <w:bookmarkStart w:id="39" w:name="_Toc127958584"/>
      <w:bookmarkStart w:id="40" w:name="_Toc127959971"/>
      <w:bookmarkStart w:id="41" w:name="_Toc127960107"/>
      <w:bookmarkStart w:id="42" w:name="_Toc135994007"/>
      <w:bookmarkStart w:id="43" w:name="_Toc143591788"/>
      <w:r w:rsidRPr="003F1910">
        <w:rPr>
          <w:rFonts w:ascii="Calibri" w:hAnsi="Calibri" w:cs="Calibri"/>
          <w:color w:val="auto"/>
          <w:lang w:val="hr-HR"/>
        </w:rPr>
        <w:lastRenderedPageBreak/>
        <w:t>3</w:t>
      </w:r>
      <w:r w:rsidR="002312F5" w:rsidRPr="003F1910">
        <w:rPr>
          <w:rFonts w:ascii="Calibri" w:hAnsi="Calibri" w:cs="Calibri"/>
          <w:color w:val="auto"/>
          <w:lang w:val="hr-HR"/>
        </w:rPr>
        <w:t xml:space="preserve">. </w:t>
      </w:r>
      <w:bookmarkEnd w:id="38"/>
      <w:r w:rsidRPr="003F1910">
        <w:rPr>
          <w:rFonts w:ascii="Calibri" w:hAnsi="Calibri" w:cs="Calibri"/>
          <w:color w:val="auto"/>
          <w:lang w:val="hr-HR"/>
        </w:rPr>
        <w:t>PODACI ZA POTREBE PROVOĐENJA POSTUPKA INICIJALNE AKREDITACIJE STUDIJA</w:t>
      </w:r>
      <w:bookmarkEnd w:id="39"/>
      <w:bookmarkEnd w:id="40"/>
      <w:bookmarkEnd w:id="41"/>
      <w:bookmarkEnd w:id="42"/>
      <w:bookmarkEnd w:id="43"/>
      <w:r w:rsidRPr="003F1910">
        <w:rPr>
          <w:rFonts w:ascii="Calibri" w:hAnsi="Calibri" w:cs="Calibri"/>
          <w:color w:val="auto"/>
          <w:lang w:val="hr-HR"/>
        </w:rPr>
        <w:t xml:space="preserve"> </w:t>
      </w:r>
    </w:p>
    <w:p w14:paraId="0B3690E0" w14:textId="476089E9" w:rsidR="0038589B" w:rsidRPr="003F1910" w:rsidRDefault="0038589B" w:rsidP="0038589B">
      <w:pPr>
        <w:rPr>
          <w:rFonts w:ascii="Calibri" w:hAnsi="Calibri" w:cs="Calibri"/>
          <w:color w:val="auto"/>
          <w:lang w:val="hr-HR" w:eastAsia="pl-PL"/>
        </w:rPr>
      </w:pPr>
    </w:p>
    <w:p w14:paraId="5D9793BF" w14:textId="3B7A63D0" w:rsidR="0038589B" w:rsidRPr="003F1910" w:rsidRDefault="0038589B" w:rsidP="0038589B">
      <w:pPr>
        <w:rPr>
          <w:rFonts w:ascii="Calibri" w:hAnsi="Calibri" w:cs="Calibri"/>
          <w:color w:val="auto"/>
          <w:lang w:val="hr-HR" w:eastAsia="pl-PL"/>
        </w:rPr>
      </w:pPr>
      <w:r w:rsidRPr="003F1910">
        <w:rPr>
          <w:rFonts w:ascii="Calibri" w:hAnsi="Calibri" w:cs="Calibri"/>
          <w:color w:val="auto"/>
          <w:lang w:val="hr-HR" w:eastAsia="pl-PL"/>
        </w:rPr>
        <w:t>Tablica 1. Matrica povezivanja skupova ishoda učenja iz standarda kvalifikacije s ishodima učenja studijskog programa</w:t>
      </w:r>
    </w:p>
    <w:p w14:paraId="6153E5C5" w14:textId="46FDD538" w:rsidR="0038589B" w:rsidRPr="003F1910" w:rsidRDefault="0038589B" w:rsidP="0038589B">
      <w:pPr>
        <w:rPr>
          <w:rFonts w:ascii="Calibri" w:hAnsi="Calibri" w:cs="Calibri"/>
          <w:color w:val="auto"/>
          <w:lang w:val="hr-HR" w:eastAsia="pl-PL"/>
        </w:rPr>
      </w:pPr>
      <w:r w:rsidRPr="003F1910">
        <w:rPr>
          <w:rFonts w:ascii="Calibri" w:hAnsi="Calibri" w:cs="Calibri"/>
          <w:color w:val="auto"/>
          <w:lang w:val="hr-HR" w:eastAsia="pl-PL"/>
        </w:rPr>
        <w:t>Tablica 2. Ishodi učenja na razini studijskog programa</w:t>
      </w:r>
    </w:p>
    <w:p w14:paraId="12E9A03C" w14:textId="0388082D" w:rsidR="0038589B" w:rsidRPr="003F1910" w:rsidRDefault="0038589B" w:rsidP="0038589B">
      <w:pPr>
        <w:rPr>
          <w:rFonts w:ascii="Calibri" w:hAnsi="Calibri" w:cs="Calibri"/>
          <w:color w:val="auto"/>
          <w:lang w:val="hr-HR" w:eastAsia="pl-PL"/>
        </w:rPr>
      </w:pPr>
      <w:r w:rsidRPr="003F1910">
        <w:rPr>
          <w:rFonts w:ascii="Calibri" w:hAnsi="Calibri" w:cs="Calibri"/>
          <w:color w:val="auto"/>
          <w:lang w:val="hr-HR" w:eastAsia="pl-PL"/>
        </w:rPr>
        <w:t>Tablica 3. Omjer nastavnika i studenata (ne veći od 1</w:t>
      </w:r>
      <w:r w:rsidR="00C04AB5" w:rsidRPr="003F1910">
        <w:rPr>
          <w:rFonts w:ascii="Calibri" w:hAnsi="Calibri" w:cs="Calibri"/>
          <w:color w:val="auto"/>
          <w:lang w:val="hr-HR" w:eastAsia="pl-PL"/>
        </w:rPr>
        <w:t xml:space="preserve"> </w:t>
      </w:r>
      <w:r w:rsidRPr="003F1910">
        <w:rPr>
          <w:rFonts w:ascii="Calibri" w:hAnsi="Calibri" w:cs="Calibri"/>
          <w:color w:val="auto"/>
          <w:lang w:val="hr-HR" w:eastAsia="pl-PL"/>
        </w:rPr>
        <w:t>:</w:t>
      </w:r>
      <w:r w:rsidR="00C04AB5" w:rsidRPr="003F1910">
        <w:rPr>
          <w:rFonts w:ascii="Calibri" w:hAnsi="Calibri" w:cs="Calibri"/>
          <w:color w:val="auto"/>
          <w:lang w:val="hr-HR" w:eastAsia="pl-PL"/>
        </w:rPr>
        <w:t xml:space="preserve"> </w:t>
      </w:r>
      <w:r w:rsidRPr="003F1910">
        <w:rPr>
          <w:rFonts w:ascii="Calibri" w:hAnsi="Calibri" w:cs="Calibri"/>
          <w:color w:val="auto"/>
          <w:lang w:val="hr-HR" w:eastAsia="pl-PL"/>
        </w:rPr>
        <w:t xml:space="preserve">30) na </w:t>
      </w:r>
      <w:r w:rsidR="00D03DFC" w:rsidRPr="003F1910">
        <w:rPr>
          <w:rFonts w:ascii="Calibri" w:hAnsi="Calibri" w:cs="Calibri"/>
          <w:color w:val="auto"/>
          <w:lang w:val="hr-HR" w:eastAsia="pl-PL"/>
        </w:rPr>
        <w:t>v</w:t>
      </w:r>
      <w:r w:rsidRPr="003F1910">
        <w:rPr>
          <w:rFonts w:ascii="Calibri" w:hAnsi="Calibri" w:cs="Calibri"/>
          <w:color w:val="auto"/>
          <w:lang w:val="hr-HR" w:eastAsia="pl-PL"/>
        </w:rPr>
        <w:t>isokom učilištu</w:t>
      </w:r>
    </w:p>
    <w:p w14:paraId="74E85495" w14:textId="5BA8BE88" w:rsidR="0038589B" w:rsidRPr="003F1910" w:rsidRDefault="0038589B" w:rsidP="0038589B">
      <w:pPr>
        <w:rPr>
          <w:rFonts w:ascii="Calibri" w:hAnsi="Calibri" w:cs="Calibri"/>
          <w:color w:val="auto"/>
          <w:lang w:val="hr-HR" w:eastAsia="pl-PL"/>
        </w:rPr>
      </w:pPr>
      <w:r w:rsidRPr="003F1910">
        <w:rPr>
          <w:rFonts w:ascii="Calibri" w:hAnsi="Calibri" w:cs="Calibri"/>
          <w:color w:val="auto"/>
          <w:lang w:val="hr-HR" w:eastAsia="pl-PL"/>
        </w:rPr>
        <w:t>Tablica 4. Vrijednost svih oblika neposredne nastave na studijskom programu</w:t>
      </w:r>
    </w:p>
    <w:p w14:paraId="73A25373" w14:textId="2F536B28" w:rsidR="0038589B" w:rsidRPr="003F1910" w:rsidRDefault="0038589B" w:rsidP="0038589B">
      <w:pPr>
        <w:rPr>
          <w:rFonts w:ascii="Calibri" w:hAnsi="Calibri" w:cs="Calibri"/>
          <w:color w:val="auto"/>
          <w:lang w:val="hr-HR" w:eastAsia="pl-PL"/>
        </w:rPr>
      </w:pPr>
      <w:r w:rsidRPr="003F1910">
        <w:rPr>
          <w:rFonts w:ascii="Calibri" w:hAnsi="Calibri" w:cs="Calibri"/>
          <w:color w:val="auto"/>
          <w:lang w:val="hr-HR" w:eastAsia="pl-PL"/>
        </w:rPr>
        <w:t>Tablica 5. Nastavnici na studijskom programu</w:t>
      </w:r>
    </w:p>
    <w:p w14:paraId="2E42986D" w14:textId="4E43E80F" w:rsidR="0038589B" w:rsidRPr="003F1910" w:rsidRDefault="0038589B" w:rsidP="0038589B">
      <w:pPr>
        <w:rPr>
          <w:rFonts w:ascii="Calibri" w:hAnsi="Calibri" w:cs="Calibri"/>
          <w:color w:val="auto"/>
          <w:lang w:val="hr-HR" w:eastAsia="pl-PL"/>
        </w:rPr>
      </w:pPr>
      <w:r w:rsidRPr="003F1910">
        <w:rPr>
          <w:rFonts w:ascii="Calibri" w:hAnsi="Calibri" w:cs="Calibri"/>
          <w:color w:val="auto"/>
          <w:lang w:val="hr-HR" w:eastAsia="pl-PL"/>
        </w:rPr>
        <w:t>Tablica 6. Prostor</w:t>
      </w:r>
    </w:p>
    <w:p w14:paraId="1E2A6F74" w14:textId="5AC5ED52" w:rsidR="0038589B" w:rsidRPr="003F1910" w:rsidRDefault="0038589B" w:rsidP="0038589B">
      <w:pPr>
        <w:rPr>
          <w:rFonts w:ascii="Calibri" w:hAnsi="Calibri" w:cs="Calibri"/>
          <w:color w:val="auto"/>
          <w:lang w:val="hr-HR" w:eastAsia="pl-PL"/>
        </w:rPr>
      </w:pPr>
      <w:r w:rsidRPr="003F1910">
        <w:rPr>
          <w:rFonts w:ascii="Calibri" w:hAnsi="Calibri" w:cs="Calibri"/>
          <w:color w:val="auto"/>
          <w:lang w:val="hr-HR" w:eastAsia="pl-PL"/>
        </w:rPr>
        <w:t>Tablica 7. Opremljenost knjižnice</w:t>
      </w:r>
    </w:p>
    <w:p w14:paraId="762E4A1D" w14:textId="03B12B68" w:rsidR="0038589B" w:rsidRPr="003F1910" w:rsidRDefault="0038589B" w:rsidP="0038589B">
      <w:pPr>
        <w:rPr>
          <w:rFonts w:ascii="Calibri" w:hAnsi="Calibri" w:cs="Calibri"/>
          <w:color w:val="auto"/>
          <w:lang w:val="hr-HR" w:eastAsia="pl-PL"/>
        </w:rPr>
      </w:pPr>
      <w:r w:rsidRPr="003F1910">
        <w:rPr>
          <w:rFonts w:ascii="Calibri" w:hAnsi="Calibri" w:cs="Calibri"/>
          <w:color w:val="auto"/>
          <w:lang w:val="hr-HR" w:eastAsia="pl-PL"/>
        </w:rPr>
        <w:t>Tablica 8. Financijska održivost</w:t>
      </w:r>
    </w:p>
    <w:p w14:paraId="1AEFB27D" w14:textId="39E03A2F" w:rsidR="0038589B" w:rsidRPr="003F1910" w:rsidRDefault="0038589B" w:rsidP="0038589B">
      <w:pPr>
        <w:rPr>
          <w:rFonts w:ascii="Calibri" w:hAnsi="Calibri" w:cs="Calibri"/>
          <w:color w:val="auto"/>
          <w:lang w:val="hr-HR" w:eastAsia="pl-PL"/>
        </w:rPr>
      </w:pPr>
    </w:p>
    <w:p w14:paraId="6A24FE8E" w14:textId="2506A8F9" w:rsidR="00C57019" w:rsidRPr="003F1910" w:rsidRDefault="00C57019" w:rsidP="0038589B">
      <w:pPr>
        <w:rPr>
          <w:rFonts w:ascii="Calibri" w:hAnsi="Calibri" w:cs="Calibri"/>
          <w:color w:val="auto"/>
          <w:lang w:val="hr-HR" w:eastAsia="pl-PL"/>
        </w:rPr>
      </w:pPr>
    </w:p>
    <w:p w14:paraId="0B8D0D5C" w14:textId="3D4B3CAF" w:rsidR="00C57019" w:rsidRPr="003F1910" w:rsidRDefault="00C57019" w:rsidP="0038589B">
      <w:pPr>
        <w:rPr>
          <w:rFonts w:ascii="Calibri" w:hAnsi="Calibri" w:cs="Calibri"/>
          <w:color w:val="auto"/>
          <w:lang w:val="hr-HR" w:eastAsia="pl-PL"/>
        </w:rPr>
      </w:pPr>
    </w:p>
    <w:p w14:paraId="0A63ECFB" w14:textId="4D3C69F7" w:rsidR="00C57019" w:rsidRPr="003F1910" w:rsidRDefault="00C57019" w:rsidP="0038589B">
      <w:pPr>
        <w:rPr>
          <w:rFonts w:ascii="Calibri" w:hAnsi="Calibri" w:cs="Calibri"/>
          <w:color w:val="auto"/>
          <w:lang w:val="hr-HR" w:eastAsia="pl-PL"/>
        </w:rPr>
      </w:pPr>
    </w:p>
    <w:p w14:paraId="21BA0B90" w14:textId="6D3040D7" w:rsidR="00C57019" w:rsidRPr="003F1910" w:rsidRDefault="00C57019" w:rsidP="0038589B">
      <w:pPr>
        <w:rPr>
          <w:rFonts w:ascii="Calibri" w:hAnsi="Calibri" w:cs="Calibri"/>
          <w:color w:val="auto"/>
          <w:lang w:val="hr-HR" w:eastAsia="pl-PL"/>
        </w:rPr>
      </w:pPr>
    </w:p>
    <w:p w14:paraId="6F3473F6" w14:textId="46405A43" w:rsidR="00C57019" w:rsidRPr="003F1910" w:rsidRDefault="00C57019" w:rsidP="0038589B">
      <w:pPr>
        <w:rPr>
          <w:rFonts w:ascii="Calibri" w:hAnsi="Calibri" w:cs="Calibri"/>
          <w:color w:val="auto"/>
          <w:lang w:val="hr-HR" w:eastAsia="pl-PL"/>
        </w:rPr>
      </w:pPr>
    </w:p>
    <w:p w14:paraId="2DD3A6D0" w14:textId="3B684154" w:rsidR="00C57019" w:rsidRPr="003F1910" w:rsidRDefault="00C57019" w:rsidP="0038589B">
      <w:pPr>
        <w:rPr>
          <w:rFonts w:ascii="Calibri" w:hAnsi="Calibri" w:cs="Calibri"/>
          <w:color w:val="auto"/>
          <w:lang w:val="hr-HR" w:eastAsia="pl-PL"/>
        </w:rPr>
      </w:pPr>
    </w:p>
    <w:p w14:paraId="299F0CE8" w14:textId="1C8B5397" w:rsidR="00C57019" w:rsidRPr="003F1910" w:rsidRDefault="00C57019" w:rsidP="0038589B">
      <w:pPr>
        <w:rPr>
          <w:rFonts w:ascii="Calibri" w:hAnsi="Calibri" w:cs="Calibri"/>
          <w:color w:val="auto"/>
          <w:lang w:val="hr-HR" w:eastAsia="pl-PL"/>
        </w:rPr>
      </w:pPr>
    </w:p>
    <w:p w14:paraId="28127929" w14:textId="5F1DF417" w:rsidR="00C57019" w:rsidRPr="003F1910" w:rsidRDefault="00C57019" w:rsidP="0038589B">
      <w:pPr>
        <w:rPr>
          <w:rFonts w:ascii="Calibri" w:hAnsi="Calibri" w:cs="Calibri"/>
          <w:color w:val="auto"/>
          <w:lang w:val="hr-HR" w:eastAsia="pl-PL"/>
        </w:rPr>
      </w:pPr>
    </w:p>
    <w:p w14:paraId="5269532F" w14:textId="77777777" w:rsidR="00147E10" w:rsidRPr="003F1910" w:rsidRDefault="00147E10" w:rsidP="0038589B">
      <w:pPr>
        <w:rPr>
          <w:rFonts w:ascii="Calibri" w:hAnsi="Calibri" w:cs="Calibri"/>
          <w:color w:val="auto"/>
          <w:lang w:val="hr-HR" w:eastAsia="pl-PL"/>
        </w:rPr>
        <w:sectPr w:rsidR="00147E10" w:rsidRPr="003F1910" w:rsidSect="005358AD">
          <w:footerReference w:type="default" r:id="rId42"/>
          <w:headerReference w:type="first" r:id="rId43"/>
          <w:footerReference w:type="first" r:id="rId44"/>
          <w:pgSz w:w="11906" w:h="16838" w:code="9"/>
          <w:pgMar w:top="1417" w:right="1417" w:bottom="1417" w:left="1417" w:header="720" w:footer="720" w:gutter="0"/>
          <w:pgNumType w:start="1"/>
          <w:cols w:space="720"/>
          <w:titlePg/>
          <w:docGrid w:linePitch="360"/>
        </w:sectPr>
      </w:pPr>
    </w:p>
    <w:p w14:paraId="33C8F8E2" w14:textId="5E1051F8" w:rsidR="00147E10" w:rsidRPr="003F1910" w:rsidRDefault="00147E10" w:rsidP="00147E10">
      <w:pPr>
        <w:suppressAutoHyphens/>
        <w:spacing w:after="0" w:line="240" w:lineRule="auto"/>
        <w:jc w:val="both"/>
        <w:rPr>
          <w:rFonts w:ascii="Calibri" w:eastAsia="Times New Roman" w:hAnsi="Calibri" w:cs="Calibri"/>
          <w:color w:val="auto"/>
          <w:szCs w:val="20"/>
          <w:lang w:val="hr-HR" w:eastAsia="en-US" w:bidi="en-US"/>
        </w:rPr>
      </w:pPr>
      <w:bookmarkStart w:id="44" w:name="_Toc125106127"/>
      <w:bookmarkStart w:id="45" w:name="_Toc127958585"/>
      <w:r w:rsidRPr="003F1910">
        <w:rPr>
          <w:rFonts w:ascii="Calibri" w:eastAsia="Calibri" w:hAnsi="Calibri" w:cs="Calibri"/>
          <w:b/>
          <w:color w:val="auto"/>
          <w:szCs w:val="22"/>
          <w:lang w:val="hr-HR" w:eastAsia="en-US" w:bidi="en-US"/>
        </w:rPr>
        <w:lastRenderedPageBreak/>
        <w:t>Tablica</w:t>
      </w:r>
      <w:r w:rsidRPr="003F1910">
        <w:rPr>
          <w:rFonts w:ascii="Calibri" w:eastAsia="Calibri" w:hAnsi="Calibri" w:cs="Calibri"/>
          <w:b/>
          <w:color w:val="auto"/>
          <w:szCs w:val="22"/>
          <w:lang w:val="hr-HR" w:eastAsia="en-US"/>
        </w:rPr>
        <w:t xml:space="preserve"> 1</w:t>
      </w:r>
      <w:r w:rsidRPr="003F1910">
        <w:rPr>
          <w:rFonts w:ascii="Calibri" w:eastAsia="Calibri" w:hAnsi="Calibri" w:cs="Calibri"/>
          <w:b/>
          <w:color w:val="auto"/>
          <w:szCs w:val="22"/>
          <w:lang w:val="hr-HR" w:eastAsia="en-US" w:bidi="en-US"/>
        </w:rPr>
        <w:t>.</w:t>
      </w:r>
      <w:r w:rsidRPr="003F1910">
        <w:rPr>
          <w:rFonts w:ascii="Calibri" w:eastAsia="Calibri" w:hAnsi="Calibri" w:cs="Calibri"/>
          <w:b/>
          <w:color w:val="auto"/>
          <w:szCs w:val="22"/>
          <w:lang w:val="hr-HR" w:eastAsia="en-US"/>
        </w:rPr>
        <w:t xml:space="preserve"> Matrica povezivanja skupova ishoda učenja</w:t>
      </w:r>
      <w:r w:rsidR="0021435B" w:rsidRPr="003F1910">
        <w:rPr>
          <w:rFonts w:ascii="Calibri" w:eastAsia="Calibri" w:hAnsi="Calibri" w:cs="Calibri"/>
          <w:b/>
          <w:color w:val="auto"/>
          <w:szCs w:val="22"/>
          <w:lang w:val="hr-HR" w:eastAsia="en-US"/>
        </w:rPr>
        <w:t xml:space="preserve"> (</w:t>
      </w:r>
      <w:r w:rsidR="005C3892" w:rsidRPr="003F1910">
        <w:rPr>
          <w:rFonts w:ascii="Calibri" w:eastAsia="Calibri" w:hAnsi="Calibri" w:cs="Calibri"/>
          <w:b/>
          <w:color w:val="auto"/>
          <w:szCs w:val="22"/>
          <w:lang w:val="hr-HR" w:eastAsia="en-US"/>
        </w:rPr>
        <w:t>S</w:t>
      </w:r>
      <w:r w:rsidR="0021435B" w:rsidRPr="003F1910">
        <w:rPr>
          <w:rFonts w:ascii="Calibri" w:eastAsia="Calibri" w:hAnsi="Calibri" w:cs="Calibri"/>
          <w:b/>
          <w:color w:val="auto"/>
          <w:szCs w:val="22"/>
          <w:lang w:val="hr-HR" w:eastAsia="en-US"/>
        </w:rPr>
        <w:t>IU)</w:t>
      </w:r>
      <w:r w:rsidRPr="003F1910">
        <w:rPr>
          <w:rFonts w:ascii="Calibri" w:eastAsia="Calibri" w:hAnsi="Calibri" w:cs="Calibri"/>
          <w:b/>
          <w:color w:val="auto"/>
          <w:szCs w:val="22"/>
          <w:lang w:val="hr-HR" w:eastAsia="en-US"/>
        </w:rPr>
        <w:t xml:space="preserve"> iz standarda kvalifikacije s ishodima učenja studijskog programa</w:t>
      </w:r>
      <w:bookmarkEnd w:id="44"/>
    </w:p>
    <w:p w14:paraId="4000C693" w14:textId="77777777" w:rsidR="00147E10" w:rsidRPr="003F1910" w:rsidRDefault="00147E10" w:rsidP="00147E10">
      <w:pPr>
        <w:suppressAutoHyphens/>
        <w:spacing w:after="160" w:line="259" w:lineRule="auto"/>
        <w:ind w:left="720"/>
        <w:contextualSpacing/>
        <w:rPr>
          <w:rFonts w:ascii="Calibri" w:eastAsia="Times New Roman" w:hAnsi="Calibri" w:cs="Calibri"/>
          <w:color w:val="auto"/>
          <w:sz w:val="22"/>
          <w:szCs w:val="22"/>
          <w:lang w:val="hr-HR" w:eastAsia="en-US" w:bidi="en-US"/>
        </w:rPr>
      </w:pPr>
      <w:r w:rsidRPr="003F1910">
        <w:rPr>
          <w:rFonts w:ascii="Calibri" w:eastAsia="Times New Roman" w:hAnsi="Calibri" w:cs="Calibri"/>
          <w:color w:val="auto"/>
          <w:sz w:val="22"/>
          <w:szCs w:val="22"/>
          <w:lang w:val="hr-HR" w:eastAsia="en-US" w:bidi="en-US"/>
        </w:rPr>
        <w:t>– popunjava se samo u slučaju kada postoji standard kvalifikacije u Registru HKO-a</w:t>
      </w:r>
    </w:p>
    <w:p w14:paraId="78CED263" w14:textId="77777777" w:rsidR="00147E10" w:rsidRPr="003F1910" w:rsidRDefault="00147E10" w:rsidP="00147E10">
      <w:pPr>
        <w:suppressAutoHyphens/>
        <w:spacing w:after="0" w:line="240" w:lineRule="auto"/>
        <w:jc w:val="both"/>
        <w:rPr>
          <w:rFonts w:ascii="Calibri" w:eastAsia="Times New Roman" w:hAnsi="Calibri" w:cs="Calibri"/>
          <w:b/>
          <w:i/>
          <w:color w:val="auto"/>
          <w:szCs w:val="20"/>
          <w:lang w:val="hr-HR" w:eastAsia="en-US" w:bidi="en-US"/>
        </w:rPr>
      </w:pPr>
    </w:p>
    <w:p w14:paraId="39F88DE9" w14:textId="77777777" w:rsidR="00147E10" w:rsidRPr="003F1910" w:rsidRDefault="00147E10" w:rsidP="00147E10">
      <w:pPr>
        <w:suppressAutoHyphens/>
        <w:spacing w:after="0" w:line="240" w:lineRule="auto"/>
        <w:jc w:val="both"/>
        <w:rPr>
          <w:rFonts w:ascii="Calibri" w:eastAsia="Times New Roman" w:hAnsi="Calibri" w:cs="Calibri"/>
          <w:b/>
          <w:color w:val="auto"/>
          <w:szCs w:val="20"/>
          <w:lang w:val="hr-HR" w:eastAsia="en-US" w:bidi="en-US"/>
        </w:rPr>
      </w:pPr>
    </w:p>
    <w:p w14:paraId="0F68FFBC" w14:textId="77777777" w:rsidR="00147E10" w:rsidRPr="003F1910" w:rsidRDefault="00147E10" w:rsidP="00147E10">
      <w:pPr>
        <w:suppressAutoHyphens/>
        <w:spacing w:after="0" w:line="240" w:lineRule="auto"/>
        <w:jc w:val="both"/>
        <w:rPr>
          <w:rFonts w:ascii="Calibri" w:eastAsia="Times New Roman" w:hAnsi="Calibri" w:cs="Calibri"/>
          <w:b/>
          <w:color w:val="auto"/>
          <w:szCs w:val="20"/>
          <w:lang w:val="hr-HR" w:eastAsia="en-US" w:bidi="en-US"/>
        </w:rPr>
      </w:pPr>
    </w:p>
    <w:p w14:paraId="4A278BD7" w14:textId="77777777" w:rsidR="00147E10" w:rsidRPr="003F1910" w:rsidRDefault="00147E10" w:rsidP="00147E10">
      <w:pPr>
        <w:suppressAutoHyphens/>
        <w:spacing w:after="0" w:line="240" w:lineRule="auto"/>
        <w:jc w:val="both"/>
        <w:rPr>
          <w:rFonts w:ascii="Calibri" w:eastAsia="Times New Roman" w:hAnsi="Calibri" w:cs="Calibri"/>
          <w:b/>
          <w:color w:val="auto"/>
          <w:szCs w:val="20"/>
          <w:lang w:val="hr-HR" w:eastAsia="en-US" w:bidi="en-US"/>
        </w:rPr>
      </w:pPr>
    </w:p>
    <w:p w14:paraId="2F21919E" w14:textId="77777777" w:rsidR="00697F02" w:rsidRPr="003F1910" w:rsidRDefault="00697F02">
      <w:pPr>
        <w:rPr>
          <w:rFonts w:ascii="Calibri" w:eastAsia="Calibri" w:hAnsi="Calibri" w:cs="Calibri"/>
          <w:b/>
          <w:color w:val="auto"/>
          <w:szCs w:val="22"/>
          <w:lang w:val="hr-HR" w:eastAsia="en-US" w:bidi="en-US"/>
        </w:rPr>
      </w:pPr>
      <w:bookmarkStart w:id="46" w:name="_Toc125106128"/>
      <w:r w:rsidRPr="003F1910">
        <w:rPr>
          <w:rFonts w:ascii="Calibri" w:eastAsia="Calibri" w:hAnsi="Calibri" w:cs="Calibri"/>
          <w:b/>
          <w:color w:val="auto"/>
          <w:szCs w:val="22"/>
          <w:lang w:val="hr-HR" w:eastAsia="en-US" w:bidi="en-US"/>
        </w:rPr>
        <w:br w:type="page"/>
      </w:r>
    </w:p>
    <w:p w14:paraId="6A2C87F3" w14:textId="49FDF80B" w:rsidR="00147E10" w:rsidRPr="003F1910" w:rsidRDefault="00147E10" w:rsidP="00147E10">
      <w:pPr>
        <w:suppressAutoHyphens/>
        <w:spacing w:after="0" w:line="240" w:lineRule="auto"/>
        <w:jc w:val="both"/>
        <w:rPr>
          <w:rFonts w:ascii="Calibri" w:eastAsia="Calibri" w:hAnsi="Calibri" w:cs="Calibri"/>
          <w:b/>
          <w:color w:val="auto"/>
          <w:szCs w:val="22"/>
          <w:lang w:val="hr-HR" w:eastAsia="en-US" w:bidi="en-US"/>
        </w:rPr>
      </w:pPr>
      <w:r w:rsidRPr="003F1910">
        <w:rPr>
          <w:rFonts w:ascii="Calibri" w:eastAsia="Calibri" w:hAnsi="Calibri" w:cs="Calibri"/>
          <w:b/>
          <w:color w:val="auto"/>
          <w:szCs w:val="22"/>
          <w:lang w:val="hr-HR" w:eastAsia="en-US" w:bidi="en-US"/>
        </w:rPr>
        <w:lastRenderedPageBreak/>
        <w:t>Tablica 2. Ishodi učenja na razini studijskog programa</w:t>
      </w:r>
      <w:bookmarkEnd w:id="46"/>
      <w:r w:rsidRPr="003F1910">
        <w:rPr>
          <w:rFonts w:ascii="Calibri" w:eastAsia="Calibri" w:hAnsi="Calibri" w:cs="Calibri"/>
          <w:b/>
          <w:color w:val="auto"/>
          <w:szCs w:val="22"/>
          <w:lang w:val="hr-HR" w:eastAsia="en-US" w:bidi="en-US"/>
        </w:rPr>
        <w:t xml:space="preserve"> </w:t>
      </w:r>
    </w:p>
    <w:p w14:paraId="47616200" w14:textId="3EF51CD3" w:rsidR="00147E10" w:rsidRPr="003F1910" w:rsidRDefault="00147E10" w:rsidP="00147E10">
      <w:pPr>
        <w:shd w:val="clear" w:color="auto" w:fill="FFFFFF"/>
        <w:suppressAutoHyphens/>
        <w:spacing w:after="0" w:line="240" w:lineRule="auto"/>
        <w:jc w:val="both"/>
        <w:rPr>
          <w:rFonts w:ascii="Calibri" w:eastAsia="Times New Roman" w:hAnsi="Calibri" w:cs="Calibri"/>
          <w:bCs/>
          <w:i/>
          <w:color w:val="auto"/>
          <w:spacing w:val="-2"/>
          <w:sz w:val="20"/>
          <w:szCs w:val="20"/>
          <w:lang w:val="hr-HR" w:eastAsia="en-US" w:bidi="en-US"/>
        </w:rPr>
      </w:pPr>
      <w:r w:rsidRPr="003F1910">
        <w:rPr>
          <w:rFonts w:ascii="Calibri" w:eastAsia="Times New Roman" w:hAnsi="Calibri" w:cs="Calibri"/>
          <w:bCs/>
          <w:i/>
          <w:color w:val="auto"/>
          <w:spacing w:val="-2"/>
          <w:sz w:val="20"/>
          <w:szCs w:val="20"/>
          <w:lang w:val="hr-HR" w:eastAsia="en-US" w:bidi="en-US"/>
        </w:rPr>
        <w:t xml:space="preserve">Iz ove tablice povjerenstvo procjenjuje jesu li ishodi učenja odgovarajuće razine i profila, jesu li uključene i generičke i specifične kompetencije te jesu li usklađeni ishodi učenja programa i </w:t>
      </w:r>
      <w:r w:rsidR="00817994" w:rsidRPr="003F1910">
        <w:rPr>
          <w:rFonts w:ascii="Calibri" w:eastAsia="Times New Roman" w:hAnsi="Calibri" w:cs="Calibri"/>
          <w:bCs/>
          <w:i/>
          <w:color w:val="auto"/>
          <w:spacing w:val="-2"/>
          <w:sz w:val="20"/>
          <w:szCs w:val="20"/>
          <w:lang w:val="hr-HR" w:eastAsia="en-US" w:bidi="en-US"/>
        </w:rPr>
        <w:t>kolegij</w:t>
      </w:r>
      <w:r w:rsidRPr="003F1910">
        <w:rPr>
          <w:rFonts w:ascii="Calibri" w:eastAsia="Times New Roman" w:hAnsi="Calibri" w:cs="Calibri"/>
          <w:bCs/>
          <w:i/>
          <w:color w:val="auto"/>
          <w:spacing w:val="-2"/>
          <w:sz w:val="20"/>
          <w:szCs w:val="20"/>
          <w:lang w:val="hr-HR" w:eastAsia="en-US" w:bidi="en-US"/>
        </w:rPr>
        <w:t>a (standardi 1.2., 1.3., 1.4.).</w:t>
      </w:r>
    </w:p>
    <w:p w14:paraId="7DF987FE" w14:textId="669A5991" w:rsidR="00147E10" w:rsidRPr="003F1910" w:rsidRDefault="00147E10" w:rsidP="00147E10">
      <w:pPr>
        <w:suppressAutoHyphens/>
        <w:spacing w:after="0" w:line="240" w:lineRule="auto"/>
        <w:jc w:val="both"/>
        <w:rPr>
          <w:rFonts w:ascii="Calibri" w:eastAsia="Calibri" w:hAnsi="Calibri" w:cs="Calibri"/>
          <w:b/>
          <w:color w:val="auto"/>
          <w:szCs w:val="20"/>
          <w:lang w:val="hr-HR" w:eastAsia="en-US"/>
        </w:rPr>
      </w:pPr>
    </w:p>
    <w:p w14:paraId="4A6B0949" w14:textId="4641B6A5" w:rsidR="00261F4F" w:rsidRPr="003F1910" w:rsidRDefault="00261F4F" w:rsidP="00147E10">
      <w:pPr>
        <w:suppressAutoHyphens/>
        <w:spacing w:after="0" w:line="240" w:lineRule="auto"/>
        <w:jc w:val="both"/>
        <w:rPr>
          <w:rFonts w:ascii="Calibri" w:eastAsia="Calibri" w:hAnsi="Calibri" w:cs="Calibri"/>
          <w:b/>
          <w:color w:val="auto"/>
          <w:szCs w:val="20"/>
          <w:lang w:val="hr-HR" w:eastAsia="en-US"/>
        </w:rPr>
      </w:pPr>
      <w:r w:rsidRPr="003F1910">
        <w:rPr>
          <w:rFonts w:ascii="Calibri" w:eastAsia="Calibri" w:hAnsi="Calibri" w:cs="Calibri"/>
          <w:b/>
          <w:color w:val="auto"/>
          <w:szCs w:val="20"/>
          <w:lang w:val="hr-HR" w:eastAsia="en-US"/>
        </w:rPr>
        <w:t>U Tablici su prvo navedeni svi obvezni kolegiji tijekom četiri semestra, a potom izborni kolegiji na prvoj godini studija, grupirani po područjima.</w:t>
      </w:r>
      <w:r w:rsidR="00CC5FBB" w:rsidRPr="003F1910">
        <w:rPr>
          <w:rFonts w:ascii="Calibri" w:eastAsia="Calibri" w:hAnsi="Calibri" w:cs="Calibri"/>
          <w:b/>
          <w:color w:val="auto"/>
          <w:szCs w:val="20"/>
          <w:lang w:val="hr-HR" w:eastAsia="en-US"/>
        </w:rPr>
        <w:t xml:space="preserve"> U prvom dijelu Tablice su navedeni ishodi učenja od 1 – 12 za sve kolegije, a potom ishodi učenja od 13 – 24 u odnosu na sve kolegije. </w:t>
      </w:r>
    </w:p>
    <w:p w14:paraId="3C7B7092" w14:textId="77777777" w:rsidR="00261F4F" w:rsidRPr="003F1910" w:rsidRDefault="00261F4F" w:rsidP="00147E10">
      <w:pPr>
        <w:suppressAutoHyphens/>
        <w:spacing w:after="0" w:line="240" w:lineRule="auto"/>
        <w:jc w:val="both"/>
        <w:rPr>
          <w:rFonts w:ascii="Calibri" w:eastAsia="Calibri" w:hAnsi="Calibri" w:cs="Calibri"/>
          <w:b/>
          <w:color w:val="auto"/>
          <w:szCs w:val="20"/>
          <w:lang w:val="hr-HR" w:eastAsia="en-US"/>
        </w:rPr>
      </w:pPr>
    </w:p>
    <w:tbl>
      <w:tblPr>
        <w:tblStyle w:val="TableGrid1"/>
        <w:tblW w:w="5000" w:type="pct"/>
        <w:tblLook w:val="04A0" w:firstRow="1" w:lastRow="0" w:firstColumn="1" w:lastColumn="0" w:noHBand="0" w:noVBand="1"/>
      </w:tblPr>
      <w:tblGrid>
        <w:gridCol w:w="3200"/>
        <w:gridCol w:w="905"/>
        <w:gridCol w:w="905"/>
        <w:gridCol w:w="899"/>
        <w:gridCol w:w="899"/>
        <w:gridCol w:w="899"/>
        <w:gridCol w:w="899"/>
        <w:gridCol w:w="898"/>
        <w:gridCol w:w="898"/>
        <w:gridCol w:w="898"/>
        <w:gridCol w:w="898"/>
        <w:gridCol w:w="898"/>
        <w:gridCol w:w="898"/>
      </w:tblGrid>
      <w:tr w:rsidR="003F1910" w:rsidRPr="003F1910" w14:paraId="63DD7162" w14:textId="67F7D6E7" w:rsidTr="00CC5FBB">
        <w:trPr>
          <w:trHeight w:val="80"/>
        </w:trPr>
        <w:tc>
          <w:tcPr>
            <w:tcW w:w="1143" w:type="pct"/>
            <w:shd w:val="clear" w:color="auto" w:fill="auto"/>
            <w:vAlign w:val="center"/>
          </w:tcPr>
          <w:p w14:paraId="68E30DFD" w14:textId="3D165680" w:rsidR="0020577B" w:rsidRPr="003F1910" w:rsidRDefault="0020577B" w:rsidP="00CA6115">
            <w:pPr>
              <w:jc w:val="both"/>
              <w:rPr>
                <w:rFonts w:ascii="Calibri" w:eastAsia="Times New Roman" w:hAnsi="Calibri" w:cs="Calibri"/>
                <w:bCs/>
                <w:color w:val="auto"/>
                <w:spacing w:val="-2"/>
                <w:lang w:bidi="en-US"/>
              </w:rPr>
            </w:pPr>
            <w:r w:rsidRPr="003F1910">
              <w:rPr>
                <w:rFonts w:ascii="Calibri" w:eastAsia="Times New Roman" w:hAnsi="Calibri" w:cs="Calibri"/>
                <w:b/>
                <w:bCs/>
                <w:color w:val="auto"/>
                <w:spacing w:val="-2"/>
                <w:lang w:bidi="en-US"/>
              </w:rPr>
              <w:t>Ishodi učenja</w:t>
            </w:r>
            <w:r w:rsidRPr="003F1910">
              <w:rPr>
                <w:rStyle w:val="Referencafusnote"/>
                <w:rFonts w:ascii="Calibri" w:eastAsia="Times New Roman" w:hAnsi="Calibri" w:cs="Calibri"/>
                <w:b/>
                <w:bCs/>
                <w:color w:val="auto"/>
                <w:spacing w:val="-2"/>
                <w:lang w:bidi="en-US"/>
              </w:rPr>
              <w:footnoteReference w:id="1"/>
            </w:r>
            <w:r w:rsidRPr="003F1910">
              <w:rPr>
                <w:rFonts w:ascii="Calibri" w:eastAsia="Times New Roman" w:hAnsi="Calibri" w:cs="Calibri"/>
                <w:b/>
                <w:bCs/>
                <w:color w:val="auto"/>
                <w:spacing w:val="-2"/>
                <w:lang w:bidi="en-US"/>
              </w:rPr>
              <w:t xml:space="preserve"> studijskog programa</w:t>
            </w:r>
          </w:p>
        </w:tc>
        <w:tc>
          <w:tcPr>
            <w:tcW w:w="323" w:type="pct"/>
            <w:shd w:val="clear" w:color="auto" w:fill="auto"/>
            <w:vAlign w:val="center"/>
          </w:tcPr>
          <w:p w14:paraId="699C8058" w14:textId="77777777" w:rsidR="0020577B" w:rsidRPr="003F1910" w:rsidRDefault="0020577B" w:rsidP="00A82172">
            <w:pPr>
              <w:spacing w:line="276" w:lineRule="auto"/>
              <w:jc w:val="center"/>
              <w:rPr>
                <w:rFonts w:ascii="Calibri" w:eastAsia="Times New Roman" w:hAnsi="Calibri" w:cs="Calibri"/>
                <w:color w:val="auto"/>
                <w:spacing w:val="-2"/>
                <w:lang w:bidi="en-US"/>
              </w:rPr>
            </w:pPr>
            <w:r w:rsidRPr="003F1910">
              <w:rPr>
                <w:rFonts w:ascii="Calibri" w:eastAsia="Times New Roman" w:hAnsi="Calibri" w:cs="Calibri"/>
                <w:b/>
                <w:color w:val="auto"/>
                <w:spacing w:val="-2"/>
                <w:lang w:bidi="en-US"/>
              </w:rPr>
              <w:t>IU 1</w:t>
            </w:r>
          </w:p>
        </w:tc>
        <w:tc>
          <w:tcPr>
            <w:tcW w:w="323" w:type="pct"/>
            <w:shd w:val="clear" w:color="auto" w:fill="auto"/>
            <w:vAlign w:val="center"/>
          </w:tcPr>
          <w:p w14:paraId="33F49D37" w14:textId="77777777" w:rsidR="0020577B" w:rsidRPr="003F1910" w:rsidRDefault="0020577B" w:rsidP="00A82172">
            <w:pPr>
              <w:spacing w:line="276" w:lineRule="auto"/>
              <w:jc w:val="center"/>
              <w:rPr>
                <w:rFonts w:ascii="Calibri" w:eastAsia="Times New Roman" w:hAnsi="Calibri" w:cs="Calibri"/>
                <w:color w:val="auto"/>
                <w:spacing w:val="-2"/>
                <w:lang w:bidi="en-US"/>
              </w:rPr>
            </w:pPr>
            <w:r w:rsidRPr="003F1910">
              <w:rPr>
                <w:rFonts w:ascii="Calibri" w:eastAsia="Times New Roman" w:hAnsi="Calibri" w:cs="Calibri"/>
                <w:b/>
                <w:color w:val="auto"/>
                <w:spacing w:val="-2"/>
                <w:lang w:bidi="en-US"/>
              </w:rPr>
              <w:t>IU 2</w:t>
            </w:r>
          </w:p>
        </w:tc>
        <w:tc>
          <w:tcPr>
            <w:tcW w:w="321" w:type="pct"/>
            <w:shd w:val="clear" w:color="auto" w:fill="auto"/>
            <w:vAlign w:val="center"/>
          </w:tcPr>
          <w:p w14:paraId="4A401A60" w14:textId="77777777" w:rsidR="0020577B" w:rsidRPr="003F1910" w:rsidRDefault="0020577B" w:rsidP="00A82172">
            <w:pPr>
              <w:spacing w:line="276" w:lineRule="auto"/>
              <w:jc w:val="center"/>
              <w:rPr>
                <w:rFonts w:ascii="Calibri" w:eastAsia="Times New Roman" w:hAnsi="Calibri" w:cs="Calibri"/>
                <w:color w:val="auto"/>
                <w:spacing w:val="-2"/>
                <w:lang w:bidi="en-US"/>
              </w:rPr>
            </w:pPr>
            <w:r w:rsidRPr="003F1910">
              <w:rPr>
                <w:rFonts w:ascii="Calibri" w:eastAsia="Times New Roman" w:hAnsi="Calibri" w:cs="Calibri"/>
                <w:b/>
                <w:color w:val="auto"/>
                <w:spacing w:val="-2"/>
                <w:lang w:bidi="en-US"/>
              </w:rPr>
              <w:t>IU 3</w:t>
            </w:r>
          </w:p>
        </w:tc>
        <w:tc>
          <w:tcPr>
            <w:tcW w:w="321" w:type="pct"/>
            <w:shd w:val="clear" w:color="auto" w:fill="auto"/>
            <w:vAlign w:val="center"/>
          </w:tcPr>
          <w:p w14:paraId="1840B516" w14:textId="77777777" w:rsidR="0020577B" w:rsidRPr="003F1910" w:rsidRDefault="0020577B" w:rsidP="00A82172">
            <w:pPr>
              <w:spacing w:line="276" w:lineRule="auto"/>
              <w:jc w:val="center"/>
              <w:rPr>
                <w:rFonts w:ascii="Calibri" w:eastAsia="Times New Roman" w:hAnsi="Calibri" w:cs="Calibri"/>
                <w:color w:val="auto"/>
                <w:spacing w:val="-2"/>
                <w:lang w:bidi="en-US"/>
              </w:rPr>
            </w:pPr>
            <w:r w:rsidRPr="003F1910">
              <w:rPr>
                <w:rFonts w:ascii="Calibri" w:eastAsia="Times New Roman" w:hAnsi="Calibri" w:cs="Calibri"/>
                <w:b/>
                <w:color w:val="auto"/>
                <w:spacing w:val="-2"/>
                <w:lang w:bidi="en-US"/>
              </w:rPr>
              <w:t>IU 4</w:t>
            </w:r>
          </w:p>
        </w:tc>
        <w:tc>
          <w:tcPr>
            <w:tcW w:w="321" w:type="pct"/>
            <w:shd w:val="clear" w:color="auto" w:fill="auto"/>
            <w:vAlign w:val="center"/>
          </w:tcPr>
          <w:p w14:paraId="056FC92A" w14:textId="77777777" w:rsidR="0020577B" w:rsidRPr="003F1910" w:rsidRDefault="0020577B" w:rsidP="00A82172">
            <w:pPr>
              <w:spacing w:line="276" w:lineRule="auto"/>
              <w:jc w:val="center"/>
              <w:rPr>
                <w:rFonts w:ascii="Calibri" w:eastAsia="Times New Roman" w:hAnsi="Calibri" w:cs="Calibri"/>
                <w:color w:val="auto"/>
                <w:spacing w:val="-2"/>
                <w:lang w:bidi="en-US"/>
              </w:rPr>
            </w:pPr>
            <w:r w:rsidRPr="003F1910">
              <w:rPr>
                <w:rFonts w:ascii="Calibri" w:eastAsia="Times New Roman" w:hAnsi="Calibri" w:cs="Calibri"/>
                <w:b/>
                <w:color w:val="auto"/>
                <w:spacing w:val="-2"/>
                <w:lang w:bidi="en-US"/>
              </w:rPr>
              <w:t>IU 5</w:t>
            </w:r>
          </w:p>
        </w:tc>
        <w:tc>
          <w:tcPr>
            <w:tcW w:w="321" w:type="pct"/>
            <w:shd w:val="clear" w:color="auto" w:fill="auto"/>
            <w:vAlign w:val="center"/>
          </w:tcPr>
          <w:p w14:paraId="2C84FE44" w14:textId="08A1A2C9" w:rsidR="0020577B" w:rsidRPr="003F1910" w:rsidRDefault="0020577B" w:rsidP="00A82172">
            <w:pPr>
              <w:spacing w:line="276" w:lineRule="auto"/>
              <w:jc w:val="center"/>
              <w:rPr>
                <w:rFonts w:ascii="Calibri" w:eastAsia="Times New Roman" w:hAnsi="Calibri" w:cs="Calibri"/>
                <w:color w:val="auto"/>
                <w:spacing w:val="-2"/>
                <w:lang w:bidi="en-US"/>
              </w:rPr>
            </w:pPr>
            <w:r w:rsidRPr="003F1910">
              <w:rPr>
                <w:rFonts w:ascii="Calibri" w:eastAsia="Times New Roman" w:hAnsi="Calibri" w:cs="Calibri"/>
                <w:b/>
                <w:color w:val="auto"/>
                <w:spacing w:val="-2"/>
                <w:lang w:bidi="en-US"/>
              </w:rPr>
              <w:t>IU 6</w:t>
            </w:r>
          </w:p>
        </w:tc>
        <w:tc>
          <w:tcPr>
            <w:tcW w:w="321" w:type="pct"/>
            <w:shd w:val="clear" w:color="auto" w:fill="auto"/>
            <w:vAlign w:val="center"/>
          </w:tcPr>
          <w:p w14:paraId="051B3E6A" w14:textId="03E40990" w:rsidR="0020577B" w:rsidRPr="003F1910" w:rsidRDefault="0020577B" w:rsidP="00A82172">
            <w:pPr>
              <w:spacing w:line="276" w:lineRule="auto"/>
              <w:jc w:val="center"/>
              <w:rPr>
                <w:rFonts w:ascii="Calibri" w:eastAsia="Times New Roman" w:hAnsi="Calibri" w:cs="Calibri"/>
                <w:color w:val="auto"/>
                <w:spacing w:val="-2"/>
                <w:lang w:bidi="en-US"/>
              </w:rPr>
            </w:pPr>
            <w:r w:rsidRPr="003F1910">
              <w:rPr>
                <w:rFonts w:ascii="Calibri" w:eastAsia="Times New Roman" w:hAnsi="Calibri" w:cs="Calibri"/>
                <w:b/>
                <w:color w:val="auto"/>
                <w:spacing w:val="-2"/>
                <w:lang w:bidi="en-US"/>
              </w:rPr>
              <w:t>IU 7</w:t>
            </w:r>
          </w:p>
        </w:tc>
        <w:tc>
          <w:tcPr>
            <w:tcW w:w="321" w:type="pct"/>
            <w:shd w:val="clear" w:color="auto" w:fill="auto"/>
            <w:vAlign w:val="center"/>
          </w:tcPr>
          <w:p w14:paraId="01361578" w14:textId="77777777" w:rsidR="0020577B" w:rsidRPr="003F1910" w:rsidRDefault="0020577B" w:rsidP="00A82172">
            <w:pPr>
              <w:spacing w:line="276" w:lineRule="auto"/>
              <w:jc w:val="center"/>
              <w:rPr>
                <w:rFonts w:ascii="Calibri" w:eastAsia="Times New Roman" w:hAnsi="Calibri" w:cs="Calibri"/>
                <w:color w:val="auto"/>
                <w:spacing w:val="-2"/>
                <w:lang w:bidi="en-US"/>
              </w:rPr>
            </w:pPr>
            <w:r w:rsidRPr="003F1910">
              <w:rPr>
                <w:rFonts w:ascii="Calibri" w:eastAsia="Times New Roman" w:hAnsi="Calibri" w:cs="Calibri"/>
                <w:b/>
                <w:color w:val="auto"/>
                <w:spacing w:val="-2"/>
                <w:lang w:bidi="en-US"/>
              </w:rPr>
              <w:t>IU 8</w:t>
            </w:r>
          </w:p>
        </w:tc>
        <w:tc>
          <w:tcPr>
            <w:tcW w:w="321" w:type="pct"/>
            <w:shd w:val="clear" w:color="auto" w:fill="auto"/>
            <w:vAlign w:val="center"/>
          </w:tcPr>
          <w:p w14:paraId="12E24F79" w14:textId="77777777" w:rsidR="0020577B" w:rsidRPr="003F1910" w:rsidRDefault="0020577B" w:rsidP="00A82172">
            <w:pPr>
              <w:spacing w:line="276" w:lineRule="auto"/>
              <w:jc w:val="center"/>
              <w:rPr>
                <w:rFonts w:ascii="Calibri" w:eastAsia="Times New Roman" w:hAnsi="Calibri" w:cs="Calibri"/>
                <w:color w:val="auto"/>
                <w:spacing w:val="-2"/>
                <w:lang w:bidi="en-US"/>
              </w:rPr>
            </w:pPr>
            <w:r w:rsidRPr="003F1910">
              <w:rPr>
                <w:rFonts w:ascii="Calibri" w:eastAsia="Times New Roman" w:hAnsi="Calibri" w:cs="Calibri"/>
                <w:b/>
                <w:color w:val="auto"/>
                <w:spacing w:val="-2"/>
                <w:lang w:bidi="en-US"/>
              </w:rPr>
              <w:t>IU 9</w:t>
            </w:r>
          </w:p>
        </w:tc>
        <w:tc>
          <w:tcPr>
            <w:tcW w:w="321" w:type="pct"/>
            <w:vAlign w:val="center"/>
          </w:tcPr>
          <w:p w14:paraId="1211D410" w14:textId="5E4F83CC" w:rsidR="0020577B" w:rsidRPr="003F1910" w:rsidRDefault="0020577B" w:rsidP="00A82172">
            <w:pPr>
              <w:spacing w:line="276" w:lineRule="auto"/>
              <w:jc w:val="center"/>
              <w:rPr>
                <w:rFonts w:ascii="Calibri" w:eastAsia="Times New Roman" w:hAnsi="Calibri" w:cs="Calibri"/>
                <w:color w:val="auto"/>
                <w:spacing w:val="-2"/>
                <w:lang w:bidi="en-US"/>
              </w:rPr>
            </w:pPr>
            <w:r w:rsidRPr="003F1910">
              <w:rPr>
                <w:rFonts w:ascii="Calibri" w:eastAsia="Times New Roman" w:hAnsi="Calibri" w:cs="Calibri"/>
                <w:b/>
                <w:color w:val="auto"/>
                <w:spacing w:val="-2"/>
                <w:lang w:bidi="en-US"/>
              </w:rPr>
              <w:t>IU 10</w:t>
            </w:r>
          </w:p>
        </w:tc>
        <w:tc>
          <w:tcPr>
            <w:tcW w:w="321" w:type="pct"/>
            <w:vAlign w:val="center"/>
          </w:tcPr>
          <w:p w14:paraId="510112F3" w14:textId="4185E19F" w:rsidR="0020577B" w:rsidRPr="003F1910" w:rsidRDefault="0020577B" w:rsidP="00A82172">
            <w:pPr>
              <w:spacing w:line="276" w:lineRule="auto"/>
              <w:jc w:val="center"/>
              <w:rPr>
                <w:rFonts w:ascii="Calibri" w:eastAsia="Times New Roman" w:hAnsi="Calibri" w:cs="Calibri"/>
                <w:color w:val="auto"/>
                <w:spacing w:val="-2"/>
                <w:lang w:bidi="en-US"/>
              </w:rPr>
            </w:pPr>
            <w:r w:rsidRPr="003F1910">
              <w:rPr>
                <w:rFonts w:ascii="Calibri" w:eastAsia="Times New Roman" w:hAnsi="Calibri" w:cs="Calibri"/>
                <w:b/>
                <w:color w:val="auto"/>
                <w:spacing w:val="-2"/>
                <w:lang w:bidi="en-US"/>
              </w:rPr>
              <w:t>IU 11</w:t>
            </w:r>
          </w:p>
        </w:tc>
        <w:tc>
          <w:tcPr>
            <w:tcW w:w="321" w:type="pct"/>
            <w:vAlign w:val="center"/>
          </w:tcPr>
          <w:p w14:paraId="3140C367" w14:textId="4FB30EF3" w:rsidR="0020577B" w:rsidRPr="003F1910" w:rsidRDefault="0020577B" w:rsidP="00A82172">
            <w:pPr>
              <w:spacing w:line="276" w:lineRule="auto"/>
              <w:jc w:val="center"/>
              <w:rPr>
                <w:rFonts w:ascii="Calibri" w:eastAsia="Times New Roman" w:hAnsi="Calibri" w:cs="Calibri"/>
                <w:color w:val="auto"/>
                <w:spacing w:val="-2"/>
                <w:lang w:bidi="en-US"/>
              </w:rPr>
            </w:pPr>
            <w:r w:rsidRPr="003F1910">
              <w:rPr>
                <w:rFonts w:ascii="Calibri" w:eastAsia="Times New Roman" w:hAnsi="Calibri" w:cs="Calibri"/>
                <w:b/>
                <w:color w:val="auto"/>
                <w:spacing w:val="-2"/>
                <w:lang w:bidi="en-US"/>
              </w:rPr>
              <w:t>IU 12</w:t>
            </w:r>
          </w:p>
        </w:tc>
      </w:tr>
      <w:tr w:rsidR="003F1910" w:rsidRPr="003F1910" w14:paraId="3E871B61" w14:textId="7135E026" w:rsidTr="00CC5FBB">
        <w:trPr>
          <w:trHeight w:val="337"/>
        </w:trPr>
        <w:tc>
          <w:tcPr>
            <w:tcW w:w="1143" w:type="pct"/>
            <w:shd w:val="clear" w:color="auto" w:fill="auto"/>
            <w:vAlign w:val="center"/>
          </w:tcPr>
          <w:p w14:paraId="4153967A" w14:textId="5C5FA5C4" w:rsidR="0020577B" w:rsidRPr="003F1910" w:rsidRDefault="0020577B" w:rsidP="00147E10">
            <w:pPr>
              <w:jc w:val="both"/>
              <w:rPr>
                <w:rFonts w:ascii="Calibri" w:eastAsia="Times New Roman" w:hAnsi="Calibri" w:cs="Calibri"/>
                <w:b/>
                <w:color w:val="auto"/>
                <w:spacing w:val="-2"/>
                <w:lang w:bidi="en-US"/>
              </w:rPr>
            </w:pPr>
            <w:r w:rsidRPr="003F1910">
              <w:rPr>
                <w:rFonts w:ascii="Calibri" w:eastAsia="Times New Roman" w:hAnsi="Calibri" w:cs="Calibri"/>
                <w:b/>
                <w:color w:val="auto"/>
                <w:spacing w:val="-2"/>
                <w:lang w:bidi="en-US"/>
              </w:rPr>
              <w:t>Ukupan broj kolegija za pojedini IU</w:t>
            </w:r>
          </w:p>
        </w:tc>
        <w:tc>
          <w:tcPr>
            <w:tcW w:w="323" w:type="pct"/>
            <w:shd w:val="clear" w:color="auto" w:fill="auto"/>
            <w:vAlign w:val="center"/>
          </w:tcPr>
          <w:p w14:paraId="3EC0AE9F" w14:textId="6557350C" w:rsidR="0020577B" w:rsidRPr="003F1910" w:rsidRDefault="00A936D6" w:rsidP="00A82172">
            <w:pPr>
              <w:jc w:val="center"/>
              <w:rPr>
                <w:rFonts w:ascii="Calibri" w:eastAsia="Times New Roman" w:hAnsi="Calibri" w:cs="Calibri"/>
                <w:b/>
                <w:color w:val="auto"/>
                <w:spacing w:val="-2"/>
                <w:lang w:bidi="en-US"/>
              </w:rPr>
            </w:pPr>
            <w:r w:rsidRPr="003F1910">
              <w:rPr>
                <w:rFonts w:ascii="Calibri" w:eastAsia="Times New Roman" w:hAnsi="Calibri" w:cs="Calibri"/>
                <w:b/>
                <w:color w:val="auto"/>
                <w:spacing w:val="-2"/>
                <w:lang w:bidi="en-US"/>
              </w:rPr>
              <w:t>20</w:t>
            </w:r>
          </w:p>
        </w:tc>
        <w:tc>
          <w:tcPr>
            <w:tcW w:w="323" w:type="pct"/>
            <w:shd w:val="clear" w:color="auto" w:fill="auto"/>
            <w:vAlign w:val="center"/>
          </w:tcPr>
          <w:p w14:paraId="00F7DD9C" w14:textId="1CAF89AA" w:rsidR="0020577B" w:rsidRPr="003F1910" w:rsidRDefault="00A936D6" w:rsidP="00A82172">
            <w:pPr>
              <w:jc w:val="center"/>
              <w:rPr>
                <w:rFonts w:ascii="Calibri" w:eastAsia="Times New Roman" w:hAnsi="Calibri" w:cs="Calibri"/>
                <w:b/>
                <w:color w:val="auto"/>
                <w:spacing w:val="-2"/>
                <w:lang w:bidi="en-US"/>
              </w:rPr>
            </w:pPr>
            <w:r w:rsidRPr="003F1910">
              <w:rPr>
                <w:rFonts w:ascii="Calibri" w:eastAsia="Times New Roman" w:hAnsi="Calibri" w:cs="Calibri"/>
                <w:b/>
                <w:color w:val="auto"/>
                <w:spacing w:val="-2"/>
                <w:lang w:bidi="en-US"/>
              </w:rPr>
              <w:t>20</w:t>
            </w:r>
          </w:p>
        </w:tc>
        <w:tc>
          <w:tcPr>
            <w:tcW w:w="321" w:type="pct"/>
            <w:shd w:val="clear" w:color="auto" w:fill="auto"/>
            <w:vAlign w:val="center"/>
          </w:tcPr>
          <w:p w14:paraId="3FFD66F7" w14:textId="15410305" w:rsidR="0020577B" w:rsidRPr="003F1910" w:rsidRDefault="00A936D6" w:rsidP="00A82172">
            <w:pPr>
              <w:jc w:val="center"/>
              <w:rPr>
                <w:rFonts w:ascii="Calibri" w:eastAsia="Times New Roman" w:hAnsi="Calibri" w:cs="Calibri"/>
                <w:b/>
                <w:color w:val="auto"/>
                <w:spacing w:val="-2"/>
                <w:lang w:bidi="en-US"/>
              </w:rPr>
            </w:pPr>
            <w:r w:rsidRPr="003F1910">
              <w:rPr>
                <w:rFonts w:ascii="Calibri" w:eastAsia="Times New Roman" w:hAnsi="Calibri" w:cs="Calibri"/>
                <w:b/>
                <w:color w:val="auto"/>
                <w:spacing w:val="-2"/>
                <w:lang w:bidi="en-US"/>
              </w:rPr>
              <w:t>7</w:t>
            </w:r>
          </w:p>
        </w:tc>
        <w:tc>
          <w:tcPr>
            <w:tcW w:w="321" w:type="pct"/>
            <w:shd w:val="clear" w:color="auto" w:fill="auto"/>
            <w:vAlign w:val="center"/>
          </w:tcPr>
          <w:p w14:paraId="7763DB88" w14:textId="7A1D9C7F" w:rsidR="0020577B" w:rsidRPr="003F1910" w:rsidRDefault="00A936D6" w:rsidP="00A82172">
            <w:pPr>
              <w:jc w:val="center"/>
              <w:rPr>
                <w:rFonts w:ascii="Calibri" w:eastAsia="Times New Roman" w:hAnsi="Calibri" w:cs="Calibri"/>
                <w:b/>
                <w:color w:val="auto"/>
                <w:spacing w:val="-2"/>
                <w:lang w:bidi="en-US"/>
              </w:rPr>
            </w:pPr>
            <w:r w:rsidRPr="003F1910">
              <w:rPr>
                <w:rFonts w:ascii="Calibri" w:eastAsia="Times New Roman" w:hAnsi="Calibri" w:cs="Calibri"/>
                <w:b/>
                <w:color w:val="auto"/>
                <w:spacing w:val="-2"/>
                <w:lang w:bidi="en-US"/>
              </w:rPr>
              <w:t>7</w:t>
            </w:r>
          </w:p>
        </w:tc>
        <w:tc>
          <w:tcPr>
            <w:tcW w:w="321" w:type="pct"/>
            <w:shd w:val="clear" w:color="auto" w:fill="auto"/>
            <w:vAlign w:val="center"/>
          </w:tcPr>
          <w:p w14:paraId="4CE9F8DA" w14:textId="5D09B17E" w:rsidR="0020577B" w:rsidRPr="003F1910" w:rsidRDefault="00A936D6" w:rsidP="00A82172">
            <w:pPr>
              <w:jc w:val="center"/>
              <w:rPr>
                <w:rFonts w:ascii="Calibri" w:eastAsia="Times New Roman" w:hAnsi="Calibri" w:cs="Calibri"/>
                <w:b/>
                <w:color w:val="auto"/>
                <w:spacing w:val="-2"/>
                <w:lang w:bidi="en-US"/>
              </w:rPr>
            </w:pPr>
            <w:r w:rsidRPr="003F1910">
              <w:rPr>
                <w:rFonts w:ascii="Calibri" w:eastAsia="Times New Roman" w:hAnsi="Calibri" w:cs="Calibri"/>
                <w:b/>
                <w:color w:val="auto"/>
                <w:spacing w:val="-2"/>
                <w:lang w:bidi="en-US"/>
              </w:rPr>
              <w:t>6</w:t>
            </w:r>
          </w:p>
        </w:tc>
        <w:tc>
          <w:tcPr>
            <w:tcW w:w="321" w:type="pct"/>
            <w:shd w:val="clear" w:color="auto" w:fill="auto"/>
            <w:vAlign w:val="center"/>
          </w:tcPr>
          <w:p w14:paraId="46FC9431" w14:textId="57EB0444" w:rsidR="0020577B" w:rsidRPr="003F1910" w:rsidRDefault="00A936D6" w:rsidP="00A82172">
            <w:pPr>
              <w:jc w:val="center"/>
              <w:rPr>
                <w:rFonts w:ascii="Calibri" w:eastAsia="Times New Roman" w:hAnsi="Calibri" w:cs="Calibri"/>
                <w:b/>
                <w:color w:val="auto"/>
                <w:spacing w:val="-2"/>
                <w:lang w:bidi="en-US"/>
              </w:rPr>
            </w:pPr>
            <w:r w:rsidRPr="003F1910">
              <w:rPr>
                <w:rFonts w:ascii="Calibri" w:eastAsia="Times New Roman" w:hAnsi="Calibri" w:cs="Calibri"/>
                <w:b/>
                <w:color w:val="auto"/>
                <w:spacing w:val="-2"/>
                <w:lang w:bidi="en-US"/>
              </w:rPr>
              <w:t>8</w:t>
            </w:r>
          </w:p>
        </w:tc>
        <w:tc>
          <w:tcPr>
            <w:tcW w:w="321" w:type="pct"/>
            <w:shd w:val="clear" w:color="auto" w:fill="auto"/>
            <w:vAlign w:val="center"/>
          </w:tcPr>
          <w:p w14:paraId="62CE0333" w14:textId="64E93B7C" w:rsidR="0020577B" w:rsidRPr="003F1910" w:rsidRDefault="00A936D6" w:rsidP="00A82172">
            <w:pPr>
              <w:jc w:val="center"/>
              <w:rPr>
                <w:rFonts w:ascii="Calibri" w:eastAsia="Times New Roman" w:hAnsi="Calibri" w:cs="Calibri"/>
                <w:b/>
                <w:color w:val="auto"/>
                <w:spacing w:val="-2"/>
                <w:lang w:bidi="en-US"/>
              </w:rPr>
            </w:pPr>
            <w:r w:rsidRPr="003F1910">
              <w:rPr>
                <w:rFonts w:ascii="Calibri" w:eastAsia="Times New Roman" w:hAnsi="Calibri" w:cs="Calibri"/>
                <w:b/>
                <w:color w:val="auto"/>
                <w:spacing w:val="-2"/>
                <w:lang w:bidi="en-US"/>
              </w:rPr>
              <w:t>15</w:t>
            </w:r>
          </w:p>
        </w:tc>
        <w:tc>
          <w:tcPr>
            <w:tcW w:w="321" w:type="pct"/>
            <w:shd w:val="clear" w:color="auto" w:fill="auto"/>
            <w:vAlign w:val="center"/>
          </w:tcPr>
          <w:p w14:paraId="145DAED8" w14:textId="115F9658" w:rsidR="0020577B" w:rsidRPr="003F1910" w:rsidRDefault="00A936D6" w:rsidP="00A82172">
            <w:pPr>
              <w:jc w:val="center"/>
              <w:rPr>
                <w:rFonts w:ascii="Calibri" w:eastAsia="Times New Roman" w:hAnsi="Calibri" w:cs="Calibri"/>
                <w:b/>
                <w:color w:val="auto"/>
                <w:spacing w:val="-2"/>
                <w:lang w:bidi="en-US"/>
              </w:rPr>
            </w:pPr>
            <w:r w:rsidRPr="003F1910">
              <w:rPr>
                <w:rFonts w:ascii="Calibri" w:eastAsia="Times New Roman" w:hAnsi="Calibri" w:cs="Calibri"/>
                <w:b/>
                <w:color w:val="auto"/>
                <w:spacing w:val="-2"/>
                <w:lang w:bidi="en-US"/>
              </w:rPr>
              <w:t>10</w:t>
            </w:r>
          </w:p>
        </w:tc>
        <w:tc>
          <w:tcPr>
            <w:tcW w:w="321" w:type="pct"/>
            <w:shd w:val="clear" w:color="auto" w:fill="auto"/>
            <w:vAlign w:val="center"/>
          </w:tcPr>
          <w:p w14:paraId="69095CD9" w14:textId="6EF036D2" w:rsidR="0020577B" w:rsidRPr="003F1910" w:rsidRDefault="00A936D6" w:rsidP="00A82172">
            <w:pPr>
              <w:jc w:val="center"/>
              <w:rPr>
                <w:rFonts w:ascii="Calibri" w:eastAsia="Times New Roman" w:hAnsi="Calibri" w:cs="Calibri"/>
                <w:b/>
                <w:color w:val="auto"/>
                <w:spacing w:val="-2"/>
                <w:lang w:bidi="en-US"/>
              </w:rPr>
            </w:pPr>
            <w:r w:rsidRPr="003F1910">
              <w:rPr>
                <w:rFonts w:ascii="Calibri" w:eastAsia="Times New Roman" w:hAnsi="Calibri" w:cs="Calibri"/>
                <w:b/>
                <w:color w:val="auto"/>
                <w:spacing w:val="-2"/>
                <w:lang w:bidi="en-US"/>
              </w:rPr>
              <w:t>17</w:t>
            </w:r>
          </w:p>
        </w:tc>
        <w:tc>
          <w:tcPr>
            <w:tcW w:w="321" w:type="pct"/>
          </w:tcPr>
          <w:p w14:paraId="1EEF6211" w14:textId="4D0ED9DF" w:rsidR="0020577B" w:rsidRPr="003F1910" w:rsidRDefault="00A936D6" w:rsidP="00A936D6">
            <w:pPr>
              <w:jc w:val="center"/>
              <w:rPr>
                <w:rFonts w:ascii="Calibri" w:eastAsia="Times New Roman" w:hAnsi="Calibri" w:cs="Calibri"/>
                <w:b/>
                <w:color w:val="auto"/>
                <w:spacing w:val="-2"/>
                <w:lang w:bidi="en-US"/>
              </w:rPr>
            </w:pPr>
            <w:r w:rsidRPr="003F1910">
              <w:rPr>
                <w:rFonts w:ascii="Calibri" w:eastAsia="Times New Roman" w:hAnsi="Calibri" w:cs="Calibri"/>
                <w:b/>
                <w:color w:val="auto"/>
                <w:spacing w:val="-2"/>
                <w:lang w:bidi="en-US"/>
              </w:rPr>
              <w:t>6</w:t>
            </w:r>
          </w:p>
        </w:tc>
        <w:tc>
          <w:tcPr>
            <w:tcW w:w="321" w:type="pct"/>
          </w:tcPr>
          <w:p w14:paraId="6091E530" w14:textId="3522C6B1" w:rsidR="0020577B" w:rsidRPr="003F1910" w:rsidRDefault="00A936D6" w:rsidP="00A936D6">
            <w:pPr>
              <w:jc w:val="center"/>
              <w:rPr>
                <w:rFonts w:ascii="Calibri" w:eastAsia="Times New Roman" w:hAnsi="Calibri" w:cs="Calibri"/>
                <w:b/>
                <w:color w:val="auto"/>
                <w:spacing w:val="-2"/>
                <w:lang w:bidi="en-US"/>
              </w:rPr>
            </w:pPr>
            <w:r w:rsidRPr="003F1910">
              <w:rPr>
                <w:rFonts w:ascii="Calibri" w:eastAsia="Times New Roman" w:hAnsi="Calibri" w:cs="Calibri"/>
                <w:b/>
                <w:color w:val="auto"/>
                <w:spacing w:val="-2"/>
                <w:lang w:bidi="en-US"/>
              </w:rPr>
              <w:t>6</w:t>
            </w:r>
          </w:p>
        </w:tc>
        <w:tc>
          <w:tcPr>
            <w:tcW w:w="321" w:type="pct"/>
          </w:tcPr>
          <w:p w14:paraId="5812596C" w14:textId="122D32A5" w:rsidR="0020577B" w:rsidRPr="003F1910" w:rsidRDefault="00A936D6" w:rsidP="00A936D6">
            <w:pPr>
              <w:jc w:val="center"/>
              <w:rPr>
                <w:rFonts w:ascii="Calibri" w:eastAsia="Times New Roman" w:hAnsi="Calibri" w:cs="Calibri"/>
                <w:b/>
                <w:color w:val="auto"/>
                <w:spacing w:val="-2"/>
                <w:lang w:bidi="en-US"/>
              </w:rPr>
            </w:pPr>
            <w:r w:rsidRPr="003F1910">
              <w:rPr>
                <w:rFonts w:ascii="Calibri" w:eastAsia="Times New Roman" w:hAnsi="Calibri" w:cs="Calibri"/>
                <w:b/>
                <w:color w:val="auto"/>
                <w:spacing w:val="-2"/>
                <w:lang w:bidi="en-US"/>
              </w:rPr>
              <w:t>9</w:t>
            </w:r>
          </w:p>
        </w:tc>
      </w:tr>
      <w:tr w:rsidR="003F1910" w:rsidRPr="003F1910" w14:paraId="677C7566" w14:textId="5D549912" w:rsidTr="00CC5FBB">
        <w:trPr>
          <w:trHeight w:val="337"/>
        </w:trPr>
        <w:tc>
          <w:tcPr>
            <w:tcW w:w="1143" w:type="pct"/>
            <w:vAlign w:val="center"/>
          </w:tcPr>
          <w:p w14:paraId="60321BE6" w14:textId="680DDEA7" w:rsidR="0020577B" w:rsidRPr="003F1910" w:rsidRDefault="0020577B" w:rsidP="00CA6115">
            <w:pP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 xml:space="preserve">Primijenjena </w:t>
            </w:r>
            <w:proofErr w:type="spellStart"/>
            <w:r w:rsidRPr="003F1910">
              <w:rPr>
                <w:rFonts w:ascii="Calibri" w:eastAsia="Times New Roman" w:hAnsi="Calibri" w:cs="Calibri"/>
                <w:color w:val="auto"/>
                <w:spacing w:val="-2"/>
                <w:lang w:bidi="en-US"/>
              </w:rPr>
              <w:t>psihometrija</w:t>
            </w:r>
            <w:proofErr w:type="spellEnd"/>
          </w:p>
        </w:tc>
        <w:tc>
          <w:tcPr>
            <w:tcW w:w="323" w:type="pct"/>
            <w:vAlign w:val="center"/>
          </w:tcPr>
          <w:p w14:paraId="7D652137" w14:textId="77777777" w:rsidR="0020577B" w:rsidRPr="003F1910" w:rsidRDefault="0020577B" w:rsidP="00A82172">
            <w:pPr>
              <w:jc w:val="center"/>
              <w:rPr>
                <w:rFonts w:ascii="Calibri" w:eastAsia="Times New Roman" w:hAnsi="Calibri" w:cs="Calibri"/>
                <w:color w:val="auto"/>
                <w:spacing w:val="-2"/>
                <w:lang w:bidi="en-US"/>
              </w:rPr>
            </w:pPr>
          </w:p>
        </w:tc>
        <w:tc>
          <w:tcPr>
            <w:tcW w:w="323" w:type="pct"/>
            <w:vAlign w:val="center"/>
          </w:tcPr>
          <w:p w14:paraId="2BB832F1" w14:textId="4593B3F9"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54871A0C"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5DFF17AC"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1E3C0F1B"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011C4EB0"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36035B2E"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39CDB1C1" w14:textId="715F95D3"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23290757"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5F9E3316"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531ABFDD"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443F5834" w14:textId="77777777" w:rsidR="0020577B" w:rsidRPr="003F1910" w:rsidRDefault="0020577B" w:rsidP="00A82172">
            <w:pPr>
              <w:jc w:val="center"/>
              <w:rPr>
                <w:rFonts w:ascii="Calibri" w:eastAsia="Times New Roman" w:hAnsi="Calibri" w:cs="Calibri"/>
                <w:color w:val="auto"/>
                <w:spacing w:val="-2"/>
                <w:lang w:bidi="en-US"/>
              </w:rPr>
            </w:pPr>
          </w:p>
        </w:tc>
      </w:tr>
      <w:tr w:rsidR="003F1910" w:rsidRPr="003F1910" w14:paraId="0D4470A7" w14:textId="7ABE5EFA" w:rsidTr="00CC5FBB">
        <w:trPr>
          <w:trHeight w:val="337"/>
        </w:trPr>
        <w:tc>
          <w:tcPr>
            <w:tcW w:w="1143" w:type="pct"/>
            <w:vAlign w:val="center"/>
          </w:tcPr>
          <w:p w14:paraId="2CB0AB17" w14:textId="5C887EEC" w:rsidR="0020577B" w:rsidRPr="003F1910" w:rsidRDefault="0020577B" w:rsidP="00CA6115">
            <w:pPr>
              <w:rPr>
                <w:rFonts w:ascii="Calibri" w:eastAsia="Times New Roman" w:hAnsi="Calibri" w:cs="Calibri"/>
                <w:color w:val="auto"/>
                <w:spacing w:val="-2"/>
                <w:lang w:bidi="en-US"/>
              </w:rPr>
            </w:pPr>
            <w:proofErr w:type="spellStart"/>
            <w:r w:rsidRPr="003F1910">
              <w:rPr>
                <w:rFonts w:ascii="Calibri" w:eastAsia="Times New Roman" w:hAnsi="Calibri" w:cs="Calibri"/>
                <w:color w:val="auto"/>
                <w:spacing w:val="-2"/>
                <w:lang w:bidi="en-US"/>
              </w:rPr>
              <w:t>Prediktivne</w:t>
            </w:r>
            <w:proofErr w:type="spellEnd"/>
            <w:r w:rsidRPr="003F1910">
              <w:rPr>
                <w:rFonts w:ascii="Calibri" w:eastAsia="Times New Roman" w:hAnsi="Calibri" w:cs="Calibri"/>
                <w:color w:val="auto"/>
                <w:spacing w:val="-2"/>
                <w:lang w:bidi="en-US"/>
              </w:rPr>
              <w:t xml:space="preserve"> </w:t>
            </w:r>
            <w:proofErr w:type="spellStart"/>
            <w:r w:rsidRPr="003F1910">
              <w:rPr>
                <w:rFonts w:ascii="Calibri" w:eastAsia="Times New Roman" w:hAnsi="Calibri" w:cs="Calibri"/>
                <w:color w:val="auto"/>
                <w:spacing w:val="-2"/>
                <w:lang w:bidi="en-US"/>
              </w:rPr>
              <w:t>multivarijatne</w:t>
            </w:r>
            <w:proofErr w:type="spellEnd"/>
            <w:r w:rsidRPr="003F1910">
              <w:rPr>
                <w:rFonts w:ascii="Calibri" w:eastAsia="Times New Roman" w:hAnsi="Calibri" w:cs="Calibri"/>
                <w:color w:val="auto"/>
                <w:spacing w:val="-2"/>
                <w:lang w:bidi="en-US"/>
              </w:rPr>
              <w:t xml:space="preserve"> analize</w:t>
            </w:r>
          </w:p>
        </w:tc>
        <w:tc>
          <w:tcPr>
            <w:tcW w:w="323" w:type="pct"/>
            <w:vAlign w:val="center"/>
          </w:tcPr>
          <w:p w14:paraId="10A04D74" w14:textId="77777777" w:rsidR="0020577B" w:rsidRPr="003F1910" w:rsidRDefault="0020577B" w:rsidP="00A82172">
            <w:pPr>
              <w:jc w:val="center"/>
              <w:rPr>
                <w:rFonts w:ascii="Calibri" w:eastAsia="Times New Roman" w:hAnsi="Calibri" w:cs="Calibri"/>
                <w:color w:val="auto"/>
                <w:spacing w:val="-2"/>
                <w:lang w:bidi="en-US"/>
              </w:rPr>
            </w:pPr>
          </w:p>
        </w:tc>
        <w:tc>
          <w:tcPr>
            <w:tcW w:w="323" w:type="pct"/>
            <w:vAlign w:val="center"/>
          </w:tcPr>
          <w:p w14:paraId="70C8022D"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44086A8A" w14:textId="6277FF69"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11EC0315" w14:textId="63D7A23E"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263EF307"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57FE2870" w14:textId="25C07866"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4C6222CF"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6BDE3C08"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47B20122"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01FF9744"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455ACB51"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4736C46F" w14:textId="77777777" w:rsidR="0020577B" w:rsidRPr="003F1910" w:rsidRDefault="0020577B" w:rsidP="00A82172">
            <w:pPr>
              <w:jc w:val="center"/>
              <w:rPr>
                <w:rFonts w:ascii="Calibri" w:eastAsia="Times New Roman" w:hAnsi="Calibri" w:cs="Calibri"/>
                <w:color w:val="auto"/>
                <w:spacing w:val="-2"/>
                <w:lang w:bidi="en-US"/>
              </w:rPr>
            </w:pPr>
          </w:p>
        </w:tc>
      </w:tr>
      <w:tr w:rsidR="003F1910" w:rsidRPr="003F1910" w14:paraId="7109A5D2" w14:textId="6F3A974B" w:rsidTr="00CC5FBB">
        <w:trPr>
          <w:trHeight w:val="326"/>
        </w:trPr>
        <w:tc>
          <w:tcPr>
            <w:tcW w:w="1143" w:type="pct"/>
            <w:vAlign w:val="center"/>
          </w:tcPr>
          <w:p w14:paraId="15A26068" w14:textId="5BEAC36D" w:rsidR="0020577B" w:rsidRPr="003F1910" w:rsidRDefault="0020577B" w:rsidP="00CA6115">
            <w:pP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Psihoterapijski modeli i modaliteti</w:t>
            </w:r>
          </w:p>
        </w:tc>
        <w:tc>
          <w:tcPr>
            <w:tcW w:w="323" w:type="pct"/>
            <w:vAlign w:val="center"/>
          </w:tcPr>
          <w:p w14:paraId="11592FEE" w14:textId="5837D45D"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3" w:type="pct"/>
            <w:vAlign w:val="center"/>
          </w:tcPr>
          <w:p w14:paraId="25906F24" w14:textId="43969626"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31047BF7" w14:textId="268C5B54"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14147BF0"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70E36B6B"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5F9CE1C7" w14:textId="25762D1F"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208E7D84" w14:textId="41C7D7C9"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1571EBDA" w14:textId="112E54FF"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4E71B4D4" w14:textId="2C3708E5"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tcPr>
          <w:p w14:paraId="6AF620A4"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7F4F2B76"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1B433FB0" w14:textId="77777777" w:rsidR="0020577B" w:rsidRPr="003F1910" w:rsidRDefault="0020577B" w:rsidP="00A82172">
            <w:pPr>
              <w:jc w:val="center"/>
              <w:rPr>
                <w:rFonts w:ascii="Calibri" w:eastAsia="Times New Roman" w:hAnsi="Calibri" w:cs="Calibri"/>
                <w:color w:val="auto"/>
                <w:spacing w:val="-2"/>
                <w:lang w:bidi="en-US"/>
              </w:rPr>
            </w:pPr>
          </w:p>
        </w:tc>
      </w:tr>
      <w:tr w:rsidR="003F1910" w:rsidRPr="003F1910" w14:paraId="594D842A" w14:textId="314B25E5" w:rsidTr="00CC5FBB">
        <w:trPr>
          <w:trHeight w:val="337"/>
        </w:trPr>
        <w:tc>
          <w:tcPr>
            <w:tcW w:w="1143" w:type="pct"/>
            <w:vAlign w:val="center"/>
          </w:tcPr>
          <w:p w14:paraId="1A2B581C" w14:textId="5E86E9A7" w:rsidR="0020577B" w:rsidRPr="003F1910" w:rsidRDefault="0020577B" w:rsidP="00CA6115">
            <w:pP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Suvremena edukacijska psihologija</w:t>
            </w:r>
          </w:p>
        </w:tc>
        <w:tc>
          <w:tcPr>
            <w:tcW w:w="323" w:type="pct"/>
            <w:vAlign w:val="center"/>
          </w:tcPr>
          <w:p w14:paraId="0BDFF687" w14:textId="70DACB00"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3" w:type="pct"/>
            <w:vAlign w:val="center"/>
          </w:tcPr>
          <w:p w14:paraId="2A01500B" w14:textId="030B0168"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0F6875EA"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35804329" w14:textId="1B0C65CC"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149D5BBB" w14:textId="5A8E2ACA"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73D4D49F"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46EDC0BC"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2A07D892"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0A0C1E93" w14:textId="678BB54D"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tcPr>
          <w:p w14:paraId="52F197DF"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195C1510"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7CA0D27D" w14:textId="05D2EB69" w:rsidR="0020577B" w:rsidRPr="003F1910" w:rsidRDefault="003F0537"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r>
      <w:tr w:rsidR="003F1910" w:rsidRPr="003F1910" w14:paraId="2002AF54" w14:textId="3CBA1A10" w:rsidTr="00CC5FBB">
        <w:trPr>
          <w:trHeight w:val="337"/>
        </w:trPr>
        <w:tc>
          <w:tcPr>
            <w:tcW w:w="1143" w:type="pct"/>
            <w:vAlign w:val="center"/>
          </w:tcPr>
          <w:p w14:paraId="0DD41B0C" w14:textId="0BD54BD0" w:rsidR="0020577B" w:rsidRPr="003F1910" w:rsidRDefault="0020577B" w:rsidP="00CA6115">
            <w:pP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Menadžment ljudskih potencijala</w:t>
            </w:r>
          </w:p>
        </w:tc>
        <w:tc>
          <w:tcPr>
            <w:tcW w:w="323" w:type="pct"/>
            <w:vAlign w:val="center"/>
          </w:tcPr>
          <w:p w14:paraId="1D1E6265" w14:textId="14AAA954"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3" w:type="pct"/>
            <w:vAlign w:val="center"/>
          </w:tcPr>
          <w:p w14:paraId="31B177A9" w14:textId="58419ED7"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0048665D" w14:textId="23A232F6"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748BBAB3"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2F8658B8"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50065E17"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1F546AA1" w14:textId="2AA14E65"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048B66E7" w14:textId="45A9F17D"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72F7592C"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6B9D0DBB" w14:textId="27F13246" w:rsidR="0020577B" w:rsidRPr="003F1910" w:rsidRDefault="003F0537"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tcPr>
          <w:p w14:paraId="0324C06A" w14:textId="57602BA7"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tcPr>
          <w:p w14:paraId="33F65130" w14:textId="77777777" w:rsidR="0020577B" w:rsidRPr="003F1910" w:rsidRDefault="0020577B" w:rsidP="00A82172">
            <w:pPr>
              <w:jc w:val="center"/>
              <w:rPr>
                <w:rFonts w:ascii="Calibri" w:eastAsia="Times New Roman" w:hAnsi="Calibri" w:cs="Calibri"/>
                <w:color w:val="auto"/>
                <w:spacing w:val="-2"/>
                <w:lang w:bidi="en-US"/>
              </w:rPr>
            </w:pPr>
          </w:p>
        </w:tc>
      </w:tr>
      <w:tr w:rsidR="003F1910" w:rsidRPr="003F1910" w14:paraId="161754D8" w14:textId="77777777" w:rsidTr="00CC5FBB">
        <w:trPr>
          <w:trHeight w:val="337"/>
        </w:trPr>
        <w:tc>
          <w:tcPr>
            <w:tcW w:w="1143" w:type="pct"/>
            <w:vAlign w:val="center"/>
          </w:tcPr>
          <w:p w14:paraId="19BAC089" w14:textId="58D08E2B" w:rsidR="0020577B" w:rsidRPr="003F1910" w:rsidRDefault="0020577B" w:rsidP="00CA6115">
            <w:pP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Psihološko savjetovanje</w:t>
            </w:r>
          </w:p>
        </w:tc>
        <w:tc>
          <w:tcPr>
            <w:tcW w:w="323" w:type="pct"/>
            <w:vAlign w:val="center"/>
          </w:tcPr>
          <w:p w14:paraId="2C791180" w14:textId="722EA566"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3" w:type="pct"/>
            <w:vAlign w:val="center"/>
          </w:tcPr>
          <w:p w14:paraId="3BA12B26" w14:textId="68777074"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31012DDE" w14:textId="71986773"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1549680E" w14:textId="44642594"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3C29A2B9" w14:textId="1DB58887"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2454718B" w14:textId="41ADC91E"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5694AF45" w14:textId="2AAE23E5"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2114D8BD" w14:textId="397F6F50"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37CB8900" w14:textId="75B72A81"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tcPr>
          <w:p w14:paraId="1653A3A3"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21B96781"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60C477AF" w14:textId="40508DCF"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r>
      <w:tr w:rsidR="003F1910" w:rsidRPr="003F1910" w14:paraId="3C0FF417" w14:textId="77777777" w:rsidTr="00CC5FBB">
        <w:trPr>
          <w:trHeight w:val="337"/>
        </w:trPr>
        <w:tc>
          <w:tcPr>
            <w:tcW w:w="1143" w:type="pct"/>
            <w:vAlign w:val="center"/>
          </w:tcPr>
          <w:p w14:paraId="030BAE0A" w14:textId="1D01CE6E" w:rsidR="0020577B" w:rsidRPr="003F1910" w:rsidRDefault="0020577B" w:rsidP="00CA6115">
            <w:pP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Organizacijska psihologija</w:t>
            </w:r>
          </w:p>
        </w:tc>
        <w:tc>
          <w:tcPr>
            <w:tcW w:w="323" w:type="pct"/>
            <w:vAlign w:val="center"/>
          </w:tcPr>
          <w:p w14:paraId="72206549" w14:textId="028C2881"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3" w:type="pct"/>
            <w:vAlign w:val="center"/>
          </w:tcPr>
          <w:p w14:paraId="5FDA8F71" w14:textId="4921F485"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5EBDBE70"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303FA71B"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14FA772D"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67BAADF2"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7FB00A61"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1F8B39E7" w14:textId="68DE1E23"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3B3926C3" w14:textId="0EE68769"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tcPr>
          <w:p w14:paraId="1A90EA7F" w14:textId="6B226D09" w:rsidR="0020577B" w:rsidRPr="003F1910" w:rsidRDefault="003F0537"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tcPr>
          <w:p w14:paraId="4480D3F1" w14:textId="4EA0B1D4" w:rsidR="0020577B" w:rsidRPr="003F1910" w:rsidRDefault="003F0537"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tcPr>
          <w:p w14:paraId="1D4F9B2C" w14:textId="6D5D0FA5"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r>
      <w:tr w:rsidR="003F1910" w:rsidRPr="003F1910" w14:paraId="5BBFDDDF" w14:textId="77777777" w:rsidTr="00CC5FBB">
        <w:trPr>
          <w:trHeight w:val="337"/>
        </w:trPr>
        <w:tc>
          <w:tcPr>
            <w:tcW w:w="1143" w:type="pct"/>
            <w:vAlign w:val="center"/>
          </w:tcPr>
          <w:p w14:paraId="66628101" w14:textId="4775A0BC" w:rsidR="0020577B" w:rsidRPr="003F1910" w:rsidRDefault="0020577B" w:rsidP="00CA6115">
            <w:pP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Rad psihologa u odgojno-obrazovnom okruženju</w:t>
            </w:r>
          </w:p>
        </w:tc>
        <w:tc>
          <w:tcPr>
            <w:tcW w:w="323" w:type="pct"/>
            <w:vAlign w:val="center"/>
          </w:tcPr>
          <w:p w14:paraId="6BFBF3E7" w14:textId="55FA8673"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3" w:type="pct"/>
            <w:vAlign w:val="center"/>
          </w:tcPr>
          <w:p w14:paraId="3BC8DE61" w14:textId="36AE7F1D"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2407F3A6"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601AFAEC" w14:textId="6E1136F4"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061924DA" w14:textId="49B08DF1"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0DA76F01"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6B5A287E" w14:textId="166049AB" w:rsidR="0020577B" w:rsidRPr="003F1910" w:rsidRDefault="003F0537"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7CD04D46" w14:textId="7B03BE47" w:rsidR="0020577B" w:rsidRPr="003F1910" w:rsidRDefault="003F0537"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5E317F06" w14:textId="3CE57407"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tcPr>
          <w:p w14:paraId="2BE2E81E"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3AEF7FB2"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11029D5E" w14:textId="079DD165" w:rsidR="0020577B" w:rsidRPr="003F1910" w:rsidRDefault="003F0537"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r>
      <w:tr w:rsidR="003F1910" w:rsidRPr="003F1910" w14:paraId="5DBB4635" w14:textId="77777777" w:rsidTr="00CC5FBB">
        <w:trPr>
          <w:trHeight w:val="337"/>
        </w:trPr>
        <w:tc>
          <w:tcPr>
            <w:tcW w:w="1143" w:type="pct"/>
            <w:vAlign w:val="center"/>
          </w:tcPr>
          <w:p w14:paraId="145BE551" w14:textId="7C6DF3DE" w:rsidR="0020577B" w:rsidRPr="003F1910" w:rsidRDefault="0020577B" w:rsidP="00CA6115">
            <w:pP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Psihologijski praktikum</w:t>
            </w:r>
          </w:p>
        </w:tc>
        <w:tc>
          <w:tcPr>
            <w:tcW w:w="323" w:type="pct"/>
            <w:vAlign w:val="center"/>
          </w:tcPr>
          <w:p w14:paraId="24791DB5" w14:textId="77777777" w:rsidR="0020577B" w:rsidRPr="003F1910" w:rsidRDefault="0020577B" w:rsidP="00A82172">
            <w:pPr>
              <w:jc w:val="center"/>
              <w:rPr>
                <w:rFonts w:ascii="Calibri" w:eastAsia="Times New Roman" w:hAnsi="Calibri" w:cs="Calibri"/>
                <w:color w:val="auto"/>
                <w:spacing w:val="-2"/>
                <w:lang w:bidi="en-US"/>
              </w:rPr>
            </w:pPr>
          </w:p>
        </w:tc>
        <w:tc>
          <w:tcPr>
            <w:tcW w:w="323" w:type="pct"/>
            <w:vAlign w:val="center"/>
          </w:tcPr>
          <w:p w14:paraId="557574F4" w14:textId="000FA69F"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1614AA6E"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31DB061E"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3A8683AB"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5575F7A2"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29A9EAC1" w14:textId="292C1536"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769FACFA"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66BBDBDE"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4FEEC6F6"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1653BA1D"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2517AFD9" w14:textId="77777777" w:rsidR="0020577B" w:rsidRPr="003F1910" w:rsidRDefault="0020577B" w:rsidP="00A82172">
            <w:pPr>
              <w:jc w:val="center"/>
              <w:rPr>
                <w:rFonts w:ascii="Calibri" w:eastAsia="Times New Roman" w:hAnsi="Calibri" w:cs="Calibri"/>
                <w:color w:val="auto"/>
                <w:spacing w:val="-2"/>
                <w:lang w:bidi="en-US"/>
              </w:rPr>
            </w:pPr>
          </w:p>
        </w:tc>
      </w:tr>
      <w:tr w:rsidR="003F1910" w:rsidRPr="003F1910" w14:paraId="592BBCC5" w14:textId="77777777" w:rsidTr="00CC5FBB">
        <w:trPr>
          <w:trHeight w:val="337"/>
        </w:trPr>
        <w:tc>
          <w:tcPr>
            <w:tcW w:w="1143" w:type="pct"/>
            <w:vAlign w:val="center"/>
          </w:tcPr>
          <w:p w14:paraId="4B0DAC25" w14:textId="3203EEC7" w:rsidR="0020577B" w:rsidRPr="003F1910" w:rsidRDefault="0020577B" w:rsidP="00CA6115">
            <w:pP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Klinička procjena</w:t>
            </w:r>
          </w:p>
        </w:tc>
        <w:tc>
          <w:tcPr>
            <w:tcW w:w="323" w:type="pct"/>
            <w:vAlign w:val="center"/>
          </w:tcPr>
          <w:p w14:paraId="6691EE04" w14:textId="0704BC5B"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3" w:type="pct"/>
            <w:vAlign w:val="center"/>
          </w:tcPr>
          <w:p w14:paraId="076502D9" w14:textId="7377DBAE"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492AE7D1"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0E0C247B"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02E03736"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6EB2D2C1" w14:textId="5BBFEE8C"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5D4C2289" w14:textId="013363BE"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4CD5CC3E" w14:textId="15E38E5E"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410944A2" w14:textId="565D0D69"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tcPr>
          <w:p w14:paraId="1B9ADA17"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1EAD52AA"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7A4900F9" w14:textId="77777777" w:rsidR="0020577B" w:rsidRPr="003F1910" w:rsidRDefault="0020577B" w:rsidP="00A82172">
            <w:pPr>
              <w:jc w:val="center"/>
              <w:rPr>
                <w:rFonts w:ascii="Calibri" w:eastAsia="Times New Roman" w:hAnsi="Calibri" w:cs="Calibri"/>
                <w:color w:val="auto"/>
                <w:spacing w:val="-2"/>
                <w:lang w:bidi="en-US"/>
              </w:rPr>
            </w:pPr>
          </w:p>
        </w:tc>
      </w:tr>
      <w:tr w:rsidR="003F1910" w:rsidRPr="003F1910" w14:paraId="415879C1" w14:textId="77777777" w:rsidTr="00CC5FBB">
        <w:trPr>
          <w:trHeight w:val="337"/>
        </w:trPr>
        <w:tc>
          <w:tcPr>
            <w:tcW w:w="1143" w:type="pct"/>
            <w:vAlign w:val="center"/>
          </w:tcPr>
          <w:p w14:paraId="1CBE6DCA" w14:textId="4689A1C3" w:rsidR="0020577B" w:rsidRPr="003F1910" w:rsidRDefault="0020577B" w:rsidP="00CA6115">
            <w:pP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Stručna praksa iz kliničke psihologije</w:t>
            </w:r>
          </w:p>
        </w:tc>
        <w:tc>
          <w:tcPr>
            <w:tcW w:w="323" w:type="pct"/>
            <w:vAlign w:val="center"/>
          </w:tcPr>
          <w:p w14:paraId="50869F1F" w14:textId="53D91673" w:rsidR="0020577B" w:rsidRPr="003F1910" w:rsidRDefault="0020577B" w:rsidP="00A82172">
            <w:pPr>
              <w:jc w:val="center"/>
              <w:rPr>
                <w:rFonts w:ascii="Calibri" w:eastAsia="Times New Roman" w:hAnsi="Calibri" w:cs="Calibri"/>
                <w:color w:val="auto"/>
                <w:spacing w:val="-2"/>
                <w:lang w:bidi="en-US"/>
              </w:rPr>
            </w:pPr>
          </w:p>
        </w:tc>
        <w:tc>
          <w:tcPr>
            <w:tcW w:w="323" w:type="pct"/>
            <w:vAlign w:val="center"/>
          </w:tcPr>
          <w:p w14:paraId="57933FB4" w14:textId="7EBDC746"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46FFB541" w14:textId="5192BFA4"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5AD968C9" w14:textId="51027070"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6195CF9E" w14:textId="58436F05"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4B4AD01E" w14:textId="6D2F4680"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101EE212" w14:textId="28E314CA"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0BD397D8" w14:textId="55D969D0"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4F750200" w14:textId="49A102D0"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tcPr>
          <w:p w14:paraId="56DA8D3F"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19697C29"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7ECCF54D" w14:textId="77777777" w:rsidR="0020577B" w:rsidRPr="003F1910" w:rsidRDefault="0020577B" w:rsidP="00A82172">
            <w:pPr>
              <w:jc w:val="center"/>
              <w:rPr>
                <w:rFonts w:ascii="Calibri" w:eastAsia="Times New Roman" w:hAnsi="Calibri" w:cs="Calibri"/>
                <w:color w:val="auto"/>
                <w:spacing w:val="-2"/>
                <w:lang w:bidi="en-US"/>
              </w:rPr>
            </w:pPr>
          </w:p>
        </w:tc>
      </w:tr>
      <w:tr w:rsidR="003F1910" w:rsidRPr="003F1910" w14:paraId="2CE6ED18" w14:textId="77777777" w:rsidTr="00CC5FBB">
        <w:trPr>
          <w:trHeight w:val="337"/>
        </w:trPr>
        <w:tc>
          <w:tcPr>
            <w:tcW w:w="1143" w:type="pct"/>
            <w:vAlign w:val="center"/>
          </w:tcPr>
          <w:p w14:paraId="1F32791C" w14:textId="28273AD2" w:rsidR="0020577B" w:rsidRPr="003F1910" w:rsidRDefault="0020577B" w:rsidP="00CA6115">
            <w:pP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Stručna praksa iz psihologije odgoja i obrazovanja</w:t>
            </w:r>
          </w:p>
        </w:tc>
        <w:tc>
          <w:tcPr>
            <w:tcW w:w="323" w:type="pct"/>
            <w:vAlign w:val="center"/>
          </w:tcPr>
          <w:p w14:paraId="6E5CF086" w14:textId="4A3F2825" w:rsidR="0020577B" w:rsidRPr="003F1910" w:rsidRDefault="0020577B" w:rsidP="00A82172">
            <w:pPr>
              <w:jc w:val="center"/>
              <w:rPr>
                <w:rFonts w:ascii="Calibri" w:eastAsia="Times New Roman" w:hAnsi="Calibri" w:cs="Calibri"/>
                <w:color w:val="auto"/>
                <w:spacing w:val="-2"/>
                <w:lang w:bidi="en-US"/>
              </w:rPr>
            </w:pPr>
          </w:p>
        </w:tc>
        <w:tc>
          <w:tcPr>
            <w:tcW w:w="323" w:type="pct"/>
            <w:vAlign w:val="center"/>
          </w:tcPr>
          <w:p w14:paraId="7E843E36"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32538F6F"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4AB26BDE"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39E0F59F" w14:textId="154230B1"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063BA3AA"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39026E80" w14:textId="06F6D89A" w:rsidR="0020577B" w:rsidRPr="003F1910" w:rsidRDefault="003F0537"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2D55F1C1" w14:textId="10BD3D36"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55283701" w14:textId="40F5D056"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tcPr>
          <w:p w14:paraId="02D2FC8E" w14:textId="22BDE8A9" w:rsidR="0020577B" w:rsidRPr="003F1910" w:rsidRDefault="003F0537"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tcPr>
          <w:p w14:paraId="732F893B" w14:textId="1F7787D4"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tcPr>
          <w:p w14:paraId="01B09EBE" w14:textId="4C76D6A6" w:rsidR="0020577B" w:rsidRPr="003F1910" w:rsidRDefault="003F0537"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r>
      <w:tr w:rsidR="003F1910" w:rsidRPr="003F1910" w14:paraId="17A5FF99" w14:textId="77777777" w:rsidTr="00CC5FBB">
        <w:trPr>
          <w:trHeight w:val="337"/>
        </w:trPr>
        <w:tc>
          <w:tcPr>
            <w:tcW w:w="1143" w:type="pct"/>
            <w:vAlign w:val="center"/>
          </w:tcPr>
          <w:p w14:paraId="73FA6D06" w14:textId="1EC20AE8" w:rsidR="0020577B" w:rsidRPr="003F1910" w:rsidRDefault="0020577B" w:rsidP="00CA6115">
            <w:pP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lastRenderedPageBreak/>
              <w:t>Stručna praksa iz organizacijske psihologije</w:t>
            </w:r>
          </w:p>
        </w:tc>
        <w:tc>
          <w:tcPr>
            <w:tcW w:w="323" w:type="pct"/>
            <w:vAlign w:val="center"/>
          </w:tcPr>
          <w:p w14:paraId="6935689A" w14:textId="77777777" w:rsidR="0020577B" w:rsidRPr="003F1910" w:rsidRDefault="0020577B" w:rsidP="00A82172">
            <w:pPr>
              <w:jc w:val="center"/>
              <w:rPr>
                <w:rFonts w:ascii="Calibri" w:eastAsia="Times New Roman" w:hAnsi="Calibri" w:cs="Calibri"/>
                <w:color w:val="auto"/>
                <w:spacing w:val="-2"/>
                <w:lang w:bidi="en-US"/>
              </w:rPr>
            </w:pPr>
          </w:p>
        </w:tc>
        <w:tc>
          <w:tcPr>
            <w:tcW w:w="323" w:type="pct"/>
            <w:vAlign w:val="center"/>
          </w:tcPr>
          <w:p w14:paraId="40FACBAA"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70640BED"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492A74C3"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7CCE4BCE" w14:textId="2752BD7C"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113F1E6B"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3D7E96A9" w14:textId="46E03741" w:rsidR="0020577B" w:rsidRPr="003F1910" w:rsidRDefault="003F0537"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3C66962E" w14:textId="46E202A1"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469C32CF" w14:textId="314646DD"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tcPr>
          <w:p w14:paraId="71560FB4" w14:textId="6A934E91" w:rsidR="0020577B" w:rsidRPr="003F1910" w:rsidRDefault="003F0537"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tcPr>
          <w:p w14:paraId="0DA56ACC" w14:textId="00300E49" w:rsidR="0020577B" w:rsidRPr="003F1910" w:rsidRDefault="003F0537"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tcPr>
          <w:p w14:paraId="1DFED812" w14:textId="77777777" w:rsidR="0020577B" w:rsidRPr="003F1910" w:rsidRDefault="0020577B" w:rsidP="00A82172">
            <w:pPr>
              <w:jc w:val="center"/>
              <w:rPr>
                <w:rFonts w:ascii="Calibri" w:eastAsia="Times New Roman" w:hAnsi="Calibri" w:cs="Calibri"/>
                <w:color w:val="auto"/>
                <w:spacing w:val="-2"/>
                <w:lang w:bidi="en-US"/>
              </w:rPr>
            </w:pPr>
          </w:p>
        </w:tc>
      </w:tr>
      <w:tr w:rsidR="003F1910" w:rsidRPr="003F1910" w14:paraId="6D076BD9" w14:textId="77777777" w:rsidTr="00CC5FBB">
        <w:trPr>
          <w:trHeight w:val="337"/>
        </w:trPr>
        <w:tc>
          <w:tcPr>
            <w:tcW w:w="1143" w:type="pct"/>
            <w:vAlign w:val="center"/>
          </w:tcPr>
          <w:p w14:paraId="0D42FFD6" w14:textId="136B0F05" w:rsidR="0020577B" w:rsidRPr="003F1910" w:rsidRDefault="0020577B" w:rsidP="00CA6115">
            <w:pP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Priprema za izradu diplomskog rada</w:t>
            </w:r>
          </w:p>
        </w:tc>
        <w:tc>
          <w:tcPr>
            <w:tcW w:w="323" w:type="pct"/>
            <w:vAlign w:val="center"/>
          </w:tcPr>
          <w:p w14:paraId="5E5D7302" w14:textId="42E70E4B"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3" w:type="pct"/>
            <w:vAlign w:val="center"/>
          </w:tcPr>
          <w:p w14:paraId="4211EB65" w14:textId="351C3C26"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44804919"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088121E5"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5CFE118D"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19F43361"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4863CBF5" w14:textId="1B368A5E"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379446ED"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4E71D288"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7FA67C7A"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310242B1"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3EC54935" w14:textId="77777777" w:rsidR="0020577B" w:rsidRPr="003F1910" w:rsidRDefault="0020577B" w:rsidP="00A82172">
            <w:pPr>
              <w:jc w:val="center"/>
              <w:rPr>
                <w:rFonts w:ascii="Calibri" w:eastAsia="Times New Roman" w:hAnsi="Calibri" w:cs="Calibri"/>
                <w:color w:val="auto"/>
                <w:spacing w:val="-2"/>
                <w:lang w:bidi="en-US"/>
              </w:rPr>
            </w:pPr>
          </w:p>
        </w:tc>
      </w:tr>
      <w:tr w:rsidR="003F1910" w:rsidRPr="003F1910" w14:paraId="46F87473" w14:textId="77777777" w:rsidTr="00CC5FBB">
        <w:trPr>
          <w:trHeight w:val="337"/>
        </w:trPr>
        <w:tc>
          <w:tcPr>
            <w:tcW w:w="1143" w:type="pct"/>
            <w:vAlign w:val="center"/>
          </w:tcPr>
          <w:p w14:paraId="137A8914" w14:textId="112563CC" w:rsidR="0020577B" w:rsidRPr="003F1910" w:rsidRDefault="0020577B" w:rsidP="00CA6115">
            <w:pP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Diplomski rad</w:t>
            </w:r>
          </w:p>
        </w:tc>
        <w:tc>
          <w:tcPr>
            <w:tcW w:w="323" w:type="pct"/>
            <w:vAlign w:val="center"/>
          </w:tcPr>
          <w:p w14:paraId="5EE975B7" w14:textId="173C3CAC"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3" w:type="pct"/>
            <w:vAlign w:val="center"/>
          </w:tcPr>
          <w:p w14:paraId="3D55E930" w14:textId="7CF0552B"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23DFAC02"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56D68CD6"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7FE5CBD9"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2DCA496E"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446FD5B4" w14:textId="1666F225"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116644F1"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1B6F9045"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21FE5BD1"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361535F8"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66C44B26" w14:textId="77777777" w:rsidR="0020577B" w:rsidRPr="003F1910" w:rsidRDefault="0020577B" w:rsidP="00A82172">
            <w:pPr>
              <w:jc w:val="center"/>
              <w:rPr>
                <w:rFonts w:ascii="Calibri" w:eastAsia="Times New Roman" w:hAnsi="Calibri" w:cs="Calibri"/>
                <w:color w:val="auto"/>
                <w:spacing w:val="-2"/>
                <w:lang w:bidi="en-US"/>
              </w:rPr>
            </w:pPr>
          </w:p>
        </w:tc>
      </w:tr>
      <w:tr w:rsidR="003F1910" w:rsidRPr="003F1910" w14:paraId="6F4B1B55" w14:textId="77777777" w:rsidTr="00CC5FBB">
        <w:trPr>
          <w:trHeight w:val="337"/>
        </w:trPr>
        <w:tc>
          <w:tcPr>
            <w:tcW w:w="1143" w:type="pct"/>
            <w:vAlign w:val="center"/>
          </w:tcPr>
          <w:p w14:paraId="1F1DBE04" w14:textId="175AC225" w:rsidR="0020577B" w:rsidRPr="003F1910" w:rsidRDefault="0020577B" w:rsidP="00CA6115">
            <w:pP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Odabrane teme iz razvojne psihologije</w:t>
            </w:r>
          </w:p>
        </w:tc>
        <w:tc>
          <w:tcPr>
            <w:tcW w:w="323" w:type="pct"/>
            <w:vAlign w:val="center"/>
          </w:tcPr>
          <w:p w14:paraId="530F5D1E" w14:textId="7D41444D"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3" w:type="pct"/>
            <w:vAlign w:val="center"/>
          </w:tcPr>
          <w:p w14:paraId="0F74348C" w14:textId="58338BB6"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7810A0DE"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30F865D3"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44672F30"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458A0E9E"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5C5F967E"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5A1D4A78"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30BED09C" w14:textId="70195B08"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tcPr>
          <w:p w14:paraId="2355C38B"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2C3B814A"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01DBCCE7" w14:textId="061578AC" w:rsidR="0020577B" w:rsidRPr="003F1910" w:rsidRDefault="003F0537"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r>
      <w:tr w:rsidR="003F1910" w:rsidRPr="003F1910" w14:paraId="1D86FD88" w14:textId="77777777" w:rsidTr="00CC5FBB">
        <w:trPr>
          <w:trHeight w:val="337"/>
        </w:trPr>
        <w:tc>
          <w:tcPr>
            <w:tcW w:w="1143" w:type="pct"/>
            <w:vAlign w:val="center"/>
          </w:tcPr>
          <w:p w14:paraId="70889854" w14:textId="167F9A5E" w:rsidR="0020577B" w:rsidRPr="003F1910" w:rsidRDefault="0020577B" w:rsidP="00CA6115">
            <w:pPr>
              <w:rPr>
                <w:rFonts w:ascii="Calibri" w:eastAsia="Times New Roman" w:hAnsi="Calibri" w:cs="Calibri"/>
                <w:color w:val="auto"/>
                <w:spacing w:val="-2"/>
                <w:lang w:bidi="en-US"/>
              </w:rPr>
            </w:pPr>
            <w:proofErr w:type="spellStart"/>
            <w:r w:rsidRPr="003F1910">
              <w:rPr>
                <w:rFonts w:ascii="Calibri" w:eastAsia="Times New Roman" w:hAnsi="Calibri" w:cs="Calibri"/>
                <w:color w:val="auto"/>
                <w:spacing w:val="-2"/>
                <w:lang w:bidi="en-US"/>
              </w:rPr>
              <w:t>Biopsihološke</w:t>
            </w:r>
            <w:proofErr w:type="spellEnd"/>
            <w:r w:rsidRPr="003F1910">
              <w:rPr>
                <w:rFonts w:ascii="Calibri" w:eastAsia="Times New Roman" w:hAnsi="Calibri" w:cs="Calibri"/>
                <w:color w:val="auto"/>
                <w:spacing w:val="-2"/>
                <w:lang w:bidi="en-US"/>
              </w:rPr>
              <w:t xml:space="preserve"> osnove spavanja i poremećaja spavanja</w:t>
            </w:r>
          </w:p>
        </w:tc>
        <w:tc>
          <w:tcPr>
            <w:tcW w:w="323" w:type="pct"/>
            <w:vAlign w:val="center"/>
          </w:tcPr>
          <w:p w14:paraId="4348C5A7" w14:textId="73F402A2"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3" w:type="pct"/>
            <w:vAlign w:val="center"/>
          </w:tcPr>
          <w:p w14:paraId="59D36A50" w14:textId="4C83A327"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1EA26651"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573BF070"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3183EFAD"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2D8E8469" w14:textId="5641B127"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4F7A6B56" w14:textId="0D601E53"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2674AF1D"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656EC273" w14:textId="4AD85547"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tcPr>
          <w:p w14:paraId="6526AA97"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176B4384"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0909DE92" w14:textId="77777777" w:rsidR="0020577B" w:rsidRPr="003F1910" w:rsidRDefault="0020577B" w:rsidP="00A82172">
            <w:pPr>
              <w:jc w:val="center"/>
              <w:rPr>
                <w:rFonts w:ascii="Calibri" w:eastAsia="Times New Roman" w:hAnsi="Calibri" w:cs="Calibri"/>
                <w:color w:val="auto"/>
                <w:spacing w:val="-2"/>
                <w:lang w:bidi="en-US"/>
              </w:rPr>
            </w:pPr>
          </w:p>
        </w:tc>
      </w:tr>
      <w:tr w:rsidR="003F1910" w:rsidRPr="003F1910" w14:paraId="345EC4CA" w14:textId="77777777" w:rsidTr="00CC5FBB">
        <w:trPr>
          <w:trHeight w:val="337"/>
        </w:trPr>
        <w:tc>
          <w:tcPr>
            <w:tcW w:w="1143" w:type="pct"/>
            <w:vAlign w:val="center"/>
          </w:tcPr>
          <w:p w14:paraId="7B43970B" w14:textId="423D1941" w:rsidR="0020577B" w:rsidRPr="003F1910" w:rsidRDefault="0020577B" w:rsidP="00CA6115">
            <w:pP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Treći val u KBT-u: Dijalektičko-bihevioralna terapija</w:t>
            </w:r>
          </w:p>
        </w:tc>
        <w:tc>
          <w:tcPr>
            <w:tcW w:w="323" w:type="pct"/>
            <w:vAlign w:val="center"/>
          </w:tcPr>
          <w:p w14:paraId="6B068026" w14:textId="7315EFF8"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3" w:type="pct"/>
            <w:vAlign w:val="center"/>
          </w:tcPr>
          <w:p w14:paraId="736F1515" w14:textId="7116E76E"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0788BA66" w14:textId="72D08852"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23638099" w14:textId="6AC4BFF4"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3B492122"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7F88EDFD" w14:textId="430948FC"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431EFE8B" w14:textId="3B781C23" w:rsidR="0020577B" w:rsidRPr="003F1910" w:rsidRDefault="003F0537"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1717E940" w14:textId="59A7A918" w:rsidR="0020577B" w:rsidRPr="003F1910" w:rsidRDefault="003F0537"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0B5BEC0F"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607BAA94"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034BD346"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0EF4E04D" w14:textId="77777777" w:rsidR="0020577B" w:rsidRPr="003F1910" w:rsidRDefault="0020577B" w:rsidP="00A82172">
            <w:pPr>
              <w:jc w:val="center"/>
              <w:rPr>
                <w:rFonts w:ascii="Calibri" w:eastAsia="Times New Roman" w:hAnsi="Calibri" w:cs="Calibri"/>
                <w:color w:val="auto"/>
                <w:spacing w:val="-2"/>
                <w:lang w:bidi="en-US"/>
              </w:rPr>
            </w:pPr>
          </w:p>
        </w:tc>
      </w:tr>
      <w:tr w:rsidR="003F1910" w:rsidRPr="003F1910" w14:paraId="2599D095" w14:textId="77777777" w:rsidTr="00CC5FBB">
        <w:trPr>
          <w:trHeight w:val="337"/>
        </w:trPr>
        <w:tc>
          <w:tcPr>
            <w:tcW w:w="1143" w:type="pct"/>
            <w:vAlign w:val="center"/>
          </w:tcPr>
          <w:p w14:paraId="31150008" w14:textId="1704B583" w:rsidR="0020577B" w:rsidRPr="003F1910" w:rsidRDefault="0020577B" w:rsidP="00261F4F">
            <w:pP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Gubitak, tugovanje i smrt</w:t>
            </w:r>
          </w:p>
        </w:tc>
        <w:tc>
          <w:tcPr>
            <w:tcW w:w="323" w:type="pct"/>
            <w:vAlign w:val="center"/>
          </w:tcPr>
          <w:p w14:paraId="0DAF0614" w14:textId="2BA3E552"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3" w:type="pct"/>
            <w:vAlign w:val="center"/>
          </w:tcPr>
          <w:p w14:paraId="0E88F892" w14:textId="16B9661E"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37B4C192"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2C72D149" w14:textId="65A05213"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4BD3AFCA"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130BC329"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454AA927" w14:textId="57D13D6D"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5C480BEB"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52FE0C8A" w14:textId="684C605A"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tcPr>
          <w:p w14:paraId="7733DF9F"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1C16E0A2"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34B462B8" w14:textId="77777777" w:rsidR="0020577B" w:rsidRPr="003F1910" w:rsidRDefault="0020577B" w:rsidP="00A82172">
            <w:pPr>
              <w:jc w:val="center"/>
              <w:rPr>
                <w:rFonts w:ascii="Calibri" w:eastAsia="Times New Roman" w:hAnsi="Calibri" w:cs="Calibri"/>
                <w:color w:val="auto"/>
                <w:spacing w:val="-2"/>
                <w:lang w:bidi="en-US"/>
              </w:rPr>
            </w:pPr>
          </w:p>
        </w:tc>
      </w:tr>
      <w:tr w:rsidR="003F1910" w:rsidRPr="003F1910" w14:paraId="3A1E4DEB" w14:textId="77777777" w:rsidTr="00CC5FBB">
        <w:trPr>
          <w:trHeight w:val="337"/>
        </w:trPr>
        <w:tc>
          <w:tcPr>
            <w:tcW w:w="1143" w:type="pct"/>
            <w:vAlign w:val="center"/>
          </w:tcPr>
          <w:p w14:paraId="7F7BABEA" w14:textId="07C4C0B0" w:rsidR="0020577B" w:rsidRPr="003F1910" w:rsidRDefault="0020577B" w:rsidP="00261F4F">
            <w:pP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Trauma i na znanju o traumi utemeljena skrb</w:t>
            </w:r>
          </w:p>
        </w:tc>
        <w:tc>
          <w:tcPr>
            <w:tcW w:w="323" w:type="pct"/>
            <w:vAlign w:val="center"/>
          </w:tcPr>
          <w:p w14:paraId="467F3A2D" w14:textId="49A147BD"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3" w:type="pct"/>
            <w:vAlign w:val="center"/>
          </w:tcPr>
          <w:p w14:paraId="19E7A817" w14:textId="618F49D0"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672848BA"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0F7B07A0" w14:textId="1904F3FF"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7DE048DB"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2058018E" w14:textId="31361B8E"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6B407222" w14:textId="09DC3738" w:rsidR="0020577B" w:rsidRPr="003F1910" w:rsidRDefault="003F0537"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2267827B"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78057389" w14:textId="55195B8C"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tcPr>
          <w:p w14:paraId="042E3A38"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7C7C3C19"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451A8F68" w14:textId="262E17CB"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r>
      <w:tr w:rsidR="003F1910" w:rsidRPr="003F1910" w14:paraId="24F8F367" w14:textId="77777777" w:rsidTr="00CC5FBB">
        <w:trPr>
          <w:trHeight w:val="337"/>
        </w:trPr>
        <w:tc>
          <w:tcPr>
            <w:tcW w:w="1143" w:type="pct"/>
            <w:vAlign w:val="center"/>
          </w:tcPr>
          <w:p w14:paraId="62F46492" w14:textId="49EF3417" w:rsidR="0020577B" w:rsidRPr="003F1910" w:rsidRDefault="0020577B" w:rsidP="00261F4F">
            <w:pP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Multikulturna perspektiva u psihološkom savjetovanju i psihoterapiji</w:t>
            </w:r>
          </w:p>
        </w:tc>
        <w:tc>
          <w:tcPr>
            <w:tcW w:w="323" w:type="pct"/>
            <w:vAlign w:val="center"/>
          </w:tcPr>
          <w:p w14:paraId="54C3225C" w14:textId="4B4A0C67"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3" w:type="pct"/>
            <w:vAlign w:val="center"/>
          </w:tcPr>
          <w:p w14:paraId="5D09FDC9" w14:textId="510FA440"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6359E41B" w14:textId="450AA4E1"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0A90C2B8" w14:textId="5279977D"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6E8AB753" w14:textId="2E06F3B3"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5AA7EAFB" w14:textId="03CBF021"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76EE7486" w14:textId="0214175F"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34F9349D"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57642F4B" w14:textId="48D9F78E"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tcPr>
          <w:p w14:paraId="39773C4B"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2E50E03D"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6FB75993" w14:textId="51537B1F"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r>
      <w:tr w:rsidR="003F1910" w:rsidRPr="003F1910" w14:paraId="3F249856" w14:textId="77777777" w:rsidTr="00CC5FBB">
        <w:trPr>
          <w:trHeight w:val="337"/>
        </w:trPr>
        <w:tc>
          <w:tcPr>
            <w:tcW w:w="1143" w:type="pct"/>
            <w:vAlign w:val="center"/>
          </w:tcPr>
          <w:p w14:paraId="645ACBBE" w14:textId="4CCFC027" w:rsidR="00632A3B" w:rsidRPr="003F1910" w:rsidRDefault="00632A3B" w:rsidP="00261F4F">
            <w:pP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Subjektivna dobrobit pojedinca u društvu</w:t>
            </w:r>
          </w:p>
        </w:tc>
        <w:tc>
          <w:tcPr>
            <w:tcW w:w="323" w:type="pct"/>
            <w:vAlign w:val="center"/>
          </w:tcPr>
          <w:p w14:paraId="0A4720B4" w14:textId="4BE633C2" w:rsidR="00632A3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3" w:type="pct"/>
            <w:vAlign w:val="center"/>
          </w:tcPr>
          <w:p w14:paraId="65BE4359" w14:textId="2B0045CA" w:rsidR="00632A3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4F2AA2BE" w14:textId="77777777" w:rsidR="00632A3B" w:rsidRPr="003F1910" w:rsidRDefault="00632A3B" w:rsidP="00A82172">
            <w:pPr>
              <w:jc w:val="center"/>
              <w:rPr>
                <w:rFonts w:ascii="Calibri" w:eastAsia="Times New Roman" w:hAnsi="Calibri" w:cs="Calibri"/>
                <w:color w:val="auto"/>
                <w:spacing w:val="-2"/>
                <w:lang w:bidi="en-US"/>
              </w:rPr>
            </w:pPr>
          </w:p>
        </w:tc>
        <w:tc>
          <w:tcPr>
            <w:tcW w:w="321" w:type="pct"/>
            <w:vAlign w:val="center"/>
          </w:tcPr>
          <w:p w14:paraId="31B24511" w14:textId="77777777" w:rsidR="00632A3B" w:rsidRPr="003F1910" w:rsidRDefault="00632A3B" w:rsidP="00A82172">
            <w:pPr>
              <w:jc w:val="center"/>
              <w:rPr>
                <w:rFonts w:ascii="Calibri" w:eastAsia="Times New Roman" w:hAnsi="Calibri" w:cs="Calibri"/>
                <w:color w:val="auto"/>
                <w:spacing w:val="-2"/>
                <w:lang w:bidi="en-US"/>
              </w:rPr>
            </w:pPr>
          </w:p>
        </w:tc>
        <w:tc>
          <w:tcPr>
            <w:tcW w:w="321" w:type="pct"/>
            <w:vAlign w:val="center"/>
          </w:tcPr>
          <w:p w14:paraId="1F106230" w14:textId="77777777" w:rsidR="00632A3B" w:rsidRPr="003F1910" w:rsidRDefault="00632A3B" w:rsidP="00A82172">
            <w:pPr>
              <w:jc w:val="center"/>
              <w:rPr>
                <w:rFonts w:ascii="Calibri" w:eastAsia="Times New Roman" w:hAnsi="Calibri" w:cs="Calibri"/>
                <w:color w:val="auto"/>
                <w:spacing w:val="-2"/>
                <w:lang w:bidi="en-US"/>
              </w:rPr>
            </w:pPr>
          </w:p>
        </w:tc>
        <w:tc>
          <w:tcPr>
            <w:tcW w:w="321" w:type="pct"/>
            <w:vAlign w:val="center"/>
          </w:tcPr>
          <w:p w14:paraId="52938A14" w14:textId="77777777" w:rsidR="00632A3B" w:rsidRPr="003F1910" w:rsidRDefault="00632A3B" w:rsidP="00A82172">
            <w:pPr>
              <w:jc w:val="center"/>
              <w:rPr>
                <w:rFonts w:ascii="Calibri" w:eastAsia="Times New Roman" w:hAnsi="Calibri" w:cs="Calibri"/>
                <w:color w:val="auto"/>
                <w:spacing w:val="-2"/>
                <w:lang w:bidi="en-US"/>
              </w:rPr>
            </w:pPr>
          </w:p>
        </w:tc>
        <w:tc>
          <w:tcPr>
            <w:tcW w:w="321" w:type="pct"/>
            <w:vAlign w:val="center"/>
          </w:tcPr>
          <w:p w14:paraId="0124F56A" w14:textId="77777777" w:rsidR="00632A3B" w:rsidRPr="003F1910" w:rsidRDefault="00632A3B" w:rsidP="00A82172">
            <w:pPr>
              <w:jc w:val="center"/>
              <w:rPr>
                <w:rFonts w:ascii="Calibri" w:eastAsia="Times New Roman" w:hAnsi="Calibri" w:cs="Calibri"/>
                <w:color w:val="auto"/>
                <w:spacing w:val="-2"/>
                <w:lang w:bidi="en-US"/>
              </w:rPr>
            </w:pPr>
          </w:p>
        </w:tc>
        <w:tc>
          <w:tcPr>
            <w:tcW w:w="321" w:type="pct"/>
            <w:vAlign w:val="center"/>
          </w:tcPr>
          <w:p w14:paraId="01E79650" w14:textId="77777777" w:rsidR="00632A3B" w:rsidRPr="003F1910" w:rsidRDefault="00632A3B" w:rsidP="00A82172">
            <w:pPr>
              <w:jc w:val="center"/>
              <w:rPr>
                <w:rFonts w:ascii="Calibri" w:eastAsia="Times New Roman" w:hAnsi="Calibri" w:cs="Calibri"/>
                <w:color w:val="auto"/>
                <w:spacing w:val="-2"/>
                <w:lang w:bidi="en-US"/>
              </w:rPr>
            </w:pPr>
          </w:p>
        </w:tc>
        <w:tc>
          <w:tcPr>
            <w:tcW w:w="321" w:type="pct"/>
            <w:vAlign w:val="center"/>
          </w:tcPr>
          <w:p w14:paraId="2C7E3463" w14:textId="6CFAD96D" w:rsidR="00632A3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tcPr>
          <w:p w14:paraId="00AC7738" w14:textId="77777777" w:rsidR="00632A3B" w:rsidRPr="003F1910" w:rsidRDefault="00632A3B" w:rsidP="00A82172">
            <w:pPr>
              <w:jc w:val="center"/>
              <w:rPr>
                <w:rFonts w:ascii="Calibri" w:eastAsia="Times New Roman" w:hAnsi="Calibri" w:cs="Calibri"/>
                <w:color w:val="auto"/>
                <w:spacing w:val="-2"/>
                <w:lang w:bidi="en-US"/>
              </w:rPr>
            </w:pPr>
          </w:p>
        </w:tc>
        <w:tc>
          <w:tcPr>
            <w:tcW w:w="321" w:type="pct"/>
          </w:tcPr>
          <w:p w14:paraId="736661D7" w14:textId="77777777" w:rsidR="00632A3B" w:rsidRPr="003F1910" w:rsidRDefault="00632A3B" w:rsidP="00A82172">
            <w:pPr>
              <w:jc w:val="center"/>
              <w:rPr>
                <w:rFonts w:ascii="Calibri" w:eastAsia="Times New Roman" w:hAnsi="Calibri" w:cs="Calibri"/>
                <w:color w:val="auto"/>
                <w:spacing w:val="-2"/>
                <w:lang w:bidi="en-US"/>
              </w:rPr>
            </w:pPr>
          </w:p>
        </w:tc>
        <w:tc>
          <w:tcPr>
            <w:tcW w:w="321" w:type="pct"/>
          </w:tcPr>
          <w:p w14:paraId="39C46A08" w14:textId="0AA72CD5" w:rsidR="00632A3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r>
      <w:tr w:rsidR="003F1910" w:rsidRPr="003F1910" w14:paraId="75A120A3" w14:textId="77777777" w:rsidTr="00CC5FBB">
        <w:trPr>
          <w:trHeight w:val="337"/>
        </w:trPr>
        <w:tc>
          <w:tcPr>
            <w:tcW w:w="1143" w:type="pct"/>
            <w:vAlign w:val="center"/>
          </w:tcPr>
          <w:p w14:paraId="42AC4048" w14:textId="27368370" w:rsidR="0020577B" w:rsidRPr="003F1910" w:rsidRDefault="0020577B" w:rsidP="00261F4F">
            <w:pP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Uvod u art terapiju</w:t>
            </w:r>
          </w:p>
        </w:tc>
        <w:tc>
          <w:tcPr>
            <w:tcW w:w="323" w:type="pct"/>
            <w:vAlign w:val="center"/>
          </w:tcPr>
          <w:p w14:paraId="652AEB30" w14:textId="77777777" w:rsidR="0020577B" w:rsidRPr="003F1910" w:rsidRDefault="0020577B" w:rsidP="00A82172">
            <w:pPr>
              <w:jc w:val="center"/>
              <w:rPr>
                <w:rFonts w:ascii="Calibri" w:eastAsia="Times New Roman" w:hAnsi="Calibri" w:cs="Calibri"/>
                <w:color w:val="auto"/>
                <w:spacing w:val="-2"/>
                <w:lang w:bidi="en-US"/>
              </w:rPr>
            </w:pPr>
          </w:p>
        </w:tc>
        <w:tc>
          <w:tcPr>
            <w:tcW w:w="323" w:type="pct"/>
            <w:vAlign w:val="center"/>
          </w:tcPr>
          <w:p w14:paraId="3A8D72E5" w14:textId="56F3F706"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5F7D8897" w14:textId="4CCF4270"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6DEDFB0B"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5DC4CE4E"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622B632C"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35886AD9"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4D77D4D5"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092CCC98" w14:textId="6E741871"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tcPr>
          <w:p w14:paraId="16B19533"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35B57EEC"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0ED302D2" w14:textId="77777777" w:rsidR="0020577B" w:rsidRPr="003F1910" w:rsidRDefault="0020577B" w:rsidP="00A82172">
            <w:pPr>
              <w:jc w:val="center"/>
              <w:rPr>
                <w:rFonts w:ascii="Calibri" w:eastAsia="Times New Roman" w:hAnsi="Calibri" w:cs="Calibri"/>
                <w:color w:val="auto"/>
                <w:spacing w:val="-2"/>
                <w:lang w:bidi="en-US"/>
              </w:rPr>
            </w:pPr>
          </w:p>
        </w:tc>
      </w:tr>
      <w:tr w:rsidR="003F1910" w:rsidRPr="003F1910" w14:paraId="50BDF0B3" w14:textId="77777777" w:rsidTr="00CC5FBB">
        <w:trPr>
          <w:trHeight w:val="337"/>
        </w:trPr>
        <w:tc>
          <w:tcPr>
            <w:tcW w:w="1143" w:type="pct"/>
            <w:vAlign w:val="center"/>
          </w:tcPr>
          <w:p w14:paraId="3DAE0E86" w14:textId="33078A9D" w:rsidR="0020577B" w:rsidRPr="003F1910" w:rsidRDefault="0020577B" w:rsidP="00261F4F">
            <w:pP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Uvod u terapiju pokretom i plesom</w:t>
            </w:r>
          </w:p>
        </w:tc>
        <w:tc>
          <w:tcPr>
            <w:tcW w:w="323" w:type="pct"/>
            <w:vAlign w:val="center"/>
          </w:tcPr>
          <w:p w14:paraId="596FF4A2" w14:textId="77777777" w:rsidR="0020577B" w:rsidRPr="003F1910" w:rsidRDefault="0020577B" w:rsidP="00A82172">
            <w:pPr>
              <w:jc w:val="center"/>
              <w:rPr>
                <w:rFonts w:ascii="Calibri" w:eastAsia="Times New Roman" w:hAnsi="Calibri" w:cs="Calibri"/>
                <w:color w:val="auto"/>
                <w:spacing w:val="-2"/>
                <w:lang w:bidi="en-US"/>
              </w:rPr>
            </w:pPr>
          </w:p>
        </w:tc>
        <w:tc>
          <w:tcPr>
            <w:tcW w:w="323" w:type="pct"/>
            <w:vAlign w:val="center"/>
          </w:tcPr>
          <w:p w14:paraId="3708CF68"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6809997A" w14:textId="46349855"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5351CF36"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0487280F"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501867F8"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5359687D"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280A639F"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319C86EE" w14:textId="76DA8BFA"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tcPr>
          <w:p w14:paraId="5CF12CD4"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2B51AF16"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77B6B24F" w14:textId="77777777" w:rsidR="0020577B" w:rsidRPr="003F1910" w:rsidRDefault="0020577B" w:rsidP="00A82172">
            <w:pPr>
              <w:jc w:val="center"/>
              <w:rPr>
                <w:rFonts w:ascii="Calibri" w:eastAsia="Times New Roman" w:hAnsi="Calibri" w:cs="Calibri"/>
                <w:color w:val="auto"/>
                <w:spacing w:val="-2"/>
                <w:lang w:bidi="en-US"/>
              </w:rPr>
            </w:pPr>
          </w:p>
        </w:tc>
      </w:tr>
      <w:tr w:rsidR="003F1910" w:rsidRPr="003F1910" w14:paraId="6BB6AFB5" w14:textId="77777777" w:rsidTr="00CC5FBB">
        <w:trPr>
          <w:trHeight w:val="337"/>
        </w:trPr>
        <w:tc>
          <w:tcPr>
            <w:tcW w:w="1143" w:type="pct"/>
            <w:vAlign w:val="center"/>
          </w:tcPr>
          <w:p w14:paraId="18045ED4" w14:textId="5520EC99" w:rsidR="0020577B" w:rsidRPr="003F1910" w:rsidRDefault="0020577B" w:rsidP="00261F4F">
            <w:pP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Odabir i razvoj karijere</w:t>
            </w:r>
          </w:p>
        </w:tc>
        <w:tc>
          <w:tcPr>
            <w:tcW w:w="323" w:type="pct"/>
            <w:vAlign w:val="center"/>
          </w:tcPr>
          <w:p w14:paraId="7AB6BC9C" w14:textId="65DEC7DE"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3" w:type="pct"/>
            <w:vAlign w:val="center"/>
          </w:tcPr>
          <w:p w14:paraId="4F6EA575" w14:textId="25D5FC18"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62CE4BD9"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1F40B593"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108297E8"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7D0A480A"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0E7AA0A5" w14:textId="603F2447" w:rsidR="0020577B" w:rsidRPr="003F1910" w:rsidRDefault="003F0537"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11719AE8" w14:textId="100EEEF0" w:rsidR="0020577B" w:rsidRPr="003F1910" w:rsidRDefault="003F0537"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4E507C44"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00BC0936" w14:textId="303A1334" w:rsidR="0020577B" w:rsidRPr="003F1910" w:rsidRDefault="003F0537"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tcPr>
          <w:p w14:paraId="48B9FB30" w14:textId="47A2818B"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tcPr>
          <w:p w14:paraId="21E63E7A" w14:textId="77777777" w:rsidR="0020577B" w:rsidRPr="003F1910" w:rsidRDefault="0020577B" w:rsidP="00A82172">
            <w:pPr>
              <w:jc w:val="center"/>
              <w:rPr>
                <w:rFonts w:ascii="Calibri" w:eastAsia="Times New Roman" w:hAnsi="Calibri" w:cs="Calibri"/>
                <w:color w:val="auto"/>
                <w:spacing w:val="-2"/>
                <w:lang w:bidi="en-US"/>
              </w:rPr>
            </w:pPr>
          </w:p>
        </w:tc>
      </w:tr>
      <w:tr w:rsidR="003F1910" w:rsidRPr="003F1910" w14:paraId="339A59B4" w14:textId="77777777" w:rsidTr="00CC5FBB">
        <w:trPr>
          <w:trHeight w:val="337"/>
        </w:trPr>
        <w:tc>
          <w:tcPr>
            <w:tcW w:w="1143" w:type="pct"/>
            <w:vAlign w:val="center"/>
          </w:tcPr>
          <w:p w14:paraId="08E909EF" w14:textId="58D51149" w:rsidR="0020577B" w:rsidRPr="003F1910" w:rsidRDefault="0020577B" w:rsidP="00261F4F">
            <w:pP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 xml:space="preserve">Vođenje u </w:t>
            </w:r>
            <w:proofErr w:type="spellStart"/>
            <w:r w:rsidRPr="003F1910">
              <w:rPr>
                <w:rFonts w:ascii="Calibri" w:eastAsia="Times New Roman" w:hAnsi="Calibri" w:cs="Calibri"/>
                <w:color w:val="auto"/>
                <w:spacing w:val="-2"/>
                <w:lang w:bidi="en-US"/>
              </w:rPr>
              <w:t>kroskulturalnom</w:t>
            </w:r>
            <w:proofErr w:type="spellEnd"/>
            <w:r w:rsidRPr="003F1910">
              <w:rPr>
                <w:rFonts w:ascii="Calibri" w:eastAsia="Times New Roman" w:hAnsi="Calibri" w:cs="Calibri"/>
                <w:color w:val="auto"/>
                <w:spacing w:val="-2"/>
                <w:lang w:bidi="en-US"/>
              </w:rPr>
              <w:t xml:space="preserve"> kontekstu</w:t>
            </w:r>
          </w:p>
        </w:tc>
        <w:tc>
          <w:tcPr>
            <w:tcW w:w="323" w:type="pct"/>
            <w:vAlign w:val="center"/>
          </w:tcPr>
          <w:p w14:paraId="6F2EDB5B" w14:textId="2EA679AC"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3" w:type="pct"/>
            <w:vAlign w:val="center"/>
          </w:tcPr>
          <w:p w14:paraId="73A22179" w14:textId="1D34E516"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2DEB230F"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30ACB2EB"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6C58AB3F"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20AE93D6"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646A4DA2"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5D313856"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444B1814"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0FE79322" w14:textId="3938E96F"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tcPr>
          <w:p w14:paraId="420426FD" w14:textId="3EFF7567" w:rsidR="0020577B" w:rsidRPr="003F1910" w:rsidRDefault="003F0537"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tcPr>
          <w:p w14:paraId="3458951F" w14:textId="77777777" w:rsidR="0020577B" w:rsidRPr="003F1910" w:rsidRDefault="0020577B" w:rsidP="00A82172">
            <w:pPr>
              <w:jc w:val="center"/>
              <w:rPr>
                <w:rFonts w:ascii="Calibri" w:eastAsia="Times New Roman" w:hAnsi="Calibri" w:cs="Calibri"/>
                <w:color w:val="auto"/>
                <w:spacing w:val="-2"/>
                <w:lang w:bidi="en-US"/>
              </w:rPr>
            </w:pPr>
          </w:p>
        </w:tc>
      </w:tr>
      <w:tr w:rsidR="003F1910" w:rsidRPr="003F1910" w14:paraId="3BD93336" w14:textId="77777777" w:rsidTr="00CC5FBB">
        <w:trPr>
          <w:trHeight w:val="337"/>
        </w:trPr>
        <w:tc>
          <w:tcPr>
            <w:tcW w:w="1143" w:type="pct"/>
            <w:vAlign w:val="center"/>
          </w:tcPr>
          <w:p w14:paraId="27461012" w14:textId="5B010112" w:rsidR="0020577B" w:rsidRPr="003F1910" w:rsidRDefault="0020577B" w:rsidP="00261F4F">
            <w:pP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Umjetna inteligencija i jezični modeli</w:t>
            </w:r>
          </w:p>
        </w:tc>
        <w:tc>
          <w:tcPr>
            <w:tcW w:w="323" w:type="pct"/>
            <w:vAlign w:val="center"/>
          </w:tcPr>
          <w:p w14:paraId="45E34034" w14:textId="595C87FF" w:rsidR="0020577B"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3" w:type="pct"/>
            <w:vAlign w:val="center"/>
          </w:tcPr>
          <w:p w14:paraId="3A22F78A" w14:textId="11453198" w:rsidR="0020577B" w:rsidRPr="003F1910" w:rsidRDefault="0020577B"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6A7F2B24"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2BA70542"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41816E26"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1D6B71FC"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3E00A3A5"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3992B547"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4C413172"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7C12B548"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74C1874F"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3F70E127" w14:textId="77777777" w:rsidR="0020577B" w:rsidRPr="003F1910" w:rsidRDefault="0020577B" w:rsidP="00A82172">
            <w:pPr>
              <w:jc w:val="center"/>
              <w:rPr>
                <w:rFonts w:ascii="Calibri" w:eastAsia="Times New Roman" w:hAnsi="Calibri" w:cs="Calibri"/>
                <w:color w:val="auto"/>
                <w:spacing w:val="-2"/>
                <w:lang w:bidi="en-US"/>
              </w:rPr>
            </w:pPr>
          </w:p>
        </w:tc>
      </w:tr>
      <w:tr w:rsidR="00941B73" w:rsidRPr="003F1910" w14:paraId="60FA4902" w14:textId="77777777" w:rsidTr="00CC5FBB">
        <w:trPr>
          <w:trHeight w:val="337"/>
        </w:trPr>
        <w:tc>
          <w:tcPr>
            <w:tcW w:w="1143" w:type="pct"/>
            <w:vAlign w:val="center"/>
          </w:tcPr>
          <w:p w14:paraId="34BBE801" w14:textId="69D55B37" w:rsidR="00941B73" w:rsidRPr="003F1910" w:rsidRDefault="00941B73" w:rsidP="00261F4F">
            <w:pP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Psiholingvistika i kognitivni aspekti jezika</w:t>
            </w:r>
          </w:p>
        </w:tc>
        <w:tc>
          <w:tcPr>
            <w:tcW w:w="323" w:type="pct"/>
            <w:vAlign w:val="center"/>
          </w:tcPr>
          <w:p w14:paraId="27C04821" w14:textId="4DDA1867" w:rsidR="00941B73"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3" w:type="pct"/>
            <w:vAlign w:val="center"/>
          </w:tcPr>
          <w:p w14:paraId="169BE4B2" w14:textId="448210E7" w:rsidR="00941B73" w:rsidRPr="003F1910" w:rsidRDefault="00E044BE"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75A137CF" w14:textId="77777777" w:rsidR="00941B73" w:rsidRPr="003F1910" w:rsidRDefault="00941B73" w:rsidP="00A82172">
            <w:pPr>
              <w:jc w:val="center"/>
              <w:rPr>
                <w:rFonts w:ascii="Calibri" w:eastAsia="Times New Roman" w:hAnsi="Calibri" w:cs="Calibri"/>
                <w:color w:val="auto"/>
                <w:spacing w:val="-2"/>
                <w:lang w:bidi="en-US"/>
              </w:rPr>
            </w:pPr>
          </w:p>
        </w:tc>
        <w:tc>
          <w:tcPr>
            <w:tcW w:w="321" w:type="pct"/>
            <w:vAlign w:val="center"/>
          </w:tcPr>
          <w:p w14:paraId="44E6F46A" w14:textId="77777777" w:rsidR="00941B73" w:rsidRPr="003F1910" w:rsidRDefault="00941B73" w:rsidP="00A82172">
            <w:pPr>
              <w:jc w:val="center"/>
              <w:rPr>
                <w:rFonts w:ascii="Calibri" w:eastAsia="Times New Roman" w:hAnsi="Calibri" w:cs="Calibri"/>
                <w:color w:val="auto"/>
                <w:spacing w:val="-2"/>
                <w:lang w:bidi="en-US"/>
              </w:rPr>
            </w:pPr>
          </w:p>
        </w:tc>
        <w:tc>
          <w:tcPr>
            <w:tcW w:w="321" w:type="pct"/>
            <w:vAlign w:val="center"/>
          </w:tcPr>
          <w:p w14:paraId="6B3B55DB" w14:textId="77777777" w:rsidR="00941B73" w:rsidRPr="003F1910" w:rsidRDefault="00941B73" w:rsidP="00A82172">
            <w:pPr>
              <w:jc w:val="center"/>
              <w:rPr>
                <w:rFonts w:ascii="Calibri" w:eastAsia="Times New Roman" w:hAnsi="Calibri" w:cs="Calibri"/>
                <w:color w:val="auto"/>
                <w:spacing w:val="-2"/>
                <w:lang w:bidi="en-US"/>
              </w:rPr>
            </w:pPr>
          </w:p>
        </w:tc>
        <w:tc>
          <w:tcPr>
            <w:tcW w:w="321" w:type="pct"/>
            <w:vAlign w:val="center"/>
          </w:tcPr>
          <w:p w14:paraId="5E599A1C" w14:textId="77777777" w:rsidR="00941B73" w:rsidRPr="003F1910" w:rsidRDefault="00941B73" w:rsidP="00A82172">
            <w:pPr>
              <w:jc w:val="center"/>
              <w:rPr>
                <w:rFonts w:ascii="Calibri" w:eastAsia="Times New Roman" w:hAnsi="Calibri" w:cs="Calibri"/>
                <w:color w:val="auto"/>
                <w:spacing w:val="-2"/>
                <w:lang w:bidi="en-US"/>
              </w:rPr>
            </w:pPr>
          </w:p>
        </w:tc>
        <w:tc>
          <w:tcPr>
            <w:tcW w:w="321" w:type="pct"/>
            <w:vAlign w:val="center"/>
          </w:tcPr>
          <w:p w14:paraId="2E79FF36" w14:textId="77777777" w:rsidR="00941B73" w:rsidRPr="003F1910" w:rsidRDefault="00941B73" w:rsidP="00A82172">
            <w:pPr>
              <w:jc w:val="center"/>
              <w:rPr>
                <w:rFonts w:ascii="Calibri" w:eastAsia="Times New Roman" w:hAnsi="Calibri" w:cs="Calibri"/>
                <w:color w:val="auto"/>
                <w:spacing w:val="-2"/>
                <w:lang w:bidi="en-US"/>
              </w:rPr>
            </w:pPr>
          </w:p>
        </w:tc>
        <w:tc>
          <w:tcPr>
            <w:tcW w:w="321" w:type="pct"/>
            <w:vAlign w:val="center"/>
          </w:tcPr>
          <w:p w14:paraId="194088B2" w14:textId="77777777" w:rsidR="00941B73" w:rsidRPr="003F1910" w:rsidRDefault="00941B73" w:rsidP="00A82172">
            <w:pPr>
              <w:jc w:val="center"/>
              <w:rPr>
                <w:rFonts w:ascii="Calibri" w:eastAsia="Times New Roman" w:hAnsi="Calibri" w:cs="Calibri"/>
                <w:color w:val="auto"/>
                <w:spacing w:val="-2"/>
                <w:lang w:bidi="en-US"/>
              </w:rPr>
            </w:pPr>
          </w:p>
        </w:tc>
        <w:tc>
          <w:tcPr>
            <w:tcW w:w="321" w:type="pct"/>
            <w:vAlign w:val="center"/>
          </w:tcPr>
          <w:p w14:paraId="5BC8D27B" w14:textId="77777777" w:rsidR="00941B73" w:rsidRPr="003F1910" w:rsidRDefault="00941B73" w:rsidP="00A82172">
            <w:pPr>
              <w:jc w:val="center"/>
              <w:rPr>
                <w:rFonts w:ascii="Calibri" w:eastAsia="Times New Roman" w:hAnsi="Calibri" w:cs="Calibri"/>
                <w:color w:val="auto"/>
                <w:spacing w:val="-2"/>
                <w:lang w:bidi="en-US"/>
              </w:rPr>
            </w:pPr>
          </w:p>
        </w:tc>
        <w:tc>
          <w:tcPr>
            <w:tcW w:w="321" w:type="pct"/>
          </w:tcPr>
          <w:p w14:paraId="423F8CE7" w14:textId="77777777" w:rsidR="00941B73" w:rsidRPr="003F1910" w:rsidRDefault="00941B73" w:rsidP="00A82172">
            <w:pPr>
              <w:jc w:val="center"/>
              <w:rPr>
                <w:rFonts w:ascii="Calibri" w:eastAsia="Times New Roman" w:hAnsi="Calibri" w:cs="Calibri"/>
                <w:color w:val="auto"/>
                <w:spacing w:val="-2"/>
                <w:lang w:bidi="en-US"/>
              </w:rPr>
            </w:pPr>
          </w:p>
        </w:tc>
        <w:tc>
          <w:tcPr>
            <w:tcW w:w="321" w:type="pct"/>
          </w:tcPr>
          <w:p w14:paraId="1B0D5A0E" w14:textId="77777777" w:rsidR="00941B73" w:rsidRPr="003F1910" w:rsidRDefault="00941B73" w:rsidP="00A82172">
            <w:pPr>
              <w:jc w:val="center"/>
              <w:rPr>
                <w:rFonts w:ascii="Calibri" w:eastAsia="Times New Roman" w:hAnsi="Calibri" w:cs="Calibri"/>
                <w:color w:val="auto"/>
                <w:spacing w:val="-2"/>
                <w:lang w:bidi="en-US"/>
              </w:rPr>
            </w:pPr>
          </w:p>
        </w:tc>
        <w:tc>
          <w:tcPr>
            <w:tcW w:w="321" w:type="pct"/>
          </w:tcPr>
          <w:p w14:paraId="6A448048" w14:textId="77777777" w:rsidR="00941B73" w:rsidRPr="003F1910" w:rsidRDefault="00941B73" w:rsidP="00A82172">
            <w:pPr>
              <w:jc w:val="center"/>
              <w:rPr>
                <w:rFonts w:ascii="Calibri" w:eastAsia="Times New Roman" w:hAnsi="Calibri" w:cs="Calibri"/>
                <w:color w:val="auto"/>
                <w:spacing w:val="-2"/>
                <w:lang w:bidi="en-US"/>
              </w:rPr>
            </w:pPr>
          </w:p>
        </w:tc>
      </w:tr>
    </w:tbl>
    <w:p w14:paraId="14FF5938" w14:textId="77777777" w:rsidR="003F76C8" w:rsidRPr="003F1910" w:rsidRDefault="003F76C8" w:rsidP="00147E10">
      <w:pPr>
        <w:suppressAutoHyphens/>
        <w:spacing w:after="120" w:line="240" w:lineRule="auto"/>
        <w:jc w:val="both"/>
        <w:rPr>
          <w:rFonts w:ascii="Calibri" w:eastAsia="Calibri" w:hAnsi="Calibri" w:cs="Calibri"/>
          <w:color w:val="auto"/>
          <w:szCs w:val="20"/>
          <w:lang w:eastAsia="en-US"/>
        </w:rPr>
      </w:pPr>
    </w:p>
    <w:p w14:paraId="423C60EF" w14:textId="2168B194" w:rsidR="003F76C8" w:rsidRPr="003F1910" w:rsidRDefault="003F76C8" w:rsidP="00147E10">
      <w:pPr>
        <w:suppressAutoHyphens/>
        <w:spacing w:after="120" w:line="240" w:lineRule="auto"/>
        <w:jc w:val="both"/>
        <w:rPr>
          <w:rFonts w:ascii="Calibri" w:eastAsia="Calibri" w:hAnsi="Calibri" w:cs="Calibri"/>
          <w:color w:val="auto"/>
          <w:szCs w:val="20"/>
          <w:lang w:val="hr-HR" w:eastAsia="en-US"/>
        </w:rPr>
      </w:pPr>
    </w:p>
    <w:p w14:paraId="48713B6E" w14:textId="3B01BB6F" w:rsidR="000C6EB8" w:rsidRPr="003F1910" w:rsidRDefault="000C6EB8" w:rsidP="00147E10">
      <w:pPr>
        <w:suppressAutoHyphens/>
        <w:spacing w:after="120" w:line="240" w:lineRule="auto"/>
        <w:jc w:val="both"/>
        <w:rPr>
          <w:rFonts w:ascii="Calibri" w:eastAsia="Calibri" w:hAnsi="Calibri" w:cs="Calibri"/>
          <w:color w:val="auto"/>
          <w:szCs w:val="20"/>
          <w:lang w:val="hr-HR" w:eastAsia="en-US"/>
        </w:rPr>
      </w:pPr>
    </w:p>
    <w:tbl>
      <w:tblPr>
        <w:tblStyle w:val="TableGrid1"/>
        <w:tblW w:w="5000" w:type="pct"/>
        <w:tblLook w:val="04A0" w:firstRow="1" w:lastRow="0" w:firstColumn="1" w:lastColumn="0" w:noHBand="0" w:noVBand="1"/>
      </w:tblPr>
      <w:tblGrid>
        <w:gridCol w:w="3197"/>
        <w:gridCol w:w="908"/>
        <w:gridCol w:w="908"/>
        <w:gridCol w:w="901"/>
        <w:gridCol w:w="898"/>
        <w:gridCol w:w="898"/>
        <w:gridCol w:w="898"/>
        <w:gridCol w:w="898"/>
        <w:gridCol w:w="898"/>
        <w:gridCol w:w="898"/>
        <w:gridCol w:w="898"/>
        <w:gridCol w:w="898"/>
        <w:gridCol w:w="896"/>
      </w:tblGrid>
      <w:tr w:rsidR="003F1910" w:rsidRPr="003F1910" w14:paraId="63515010" w14:textId="77777777" w:rsidTr="00CC5FBB">
        <w:trPr>
          <w:trHeight w:val="80"/>
        </w:trPr>
        <w:tc>
          <w:tcPr>
            <w:tcW w:w="1142" w:type="pct"/>
            <w:shd w:val="clear" w:color="auto" w:fill="auto"/>
            <w:vAlign w:val="center"/>
          </w:tcPr>
          <w:p w14:paraId="0FDD046B" w14:textId="77777777" w:rsidR="0020577B" w:rsidRPr="003F1910" w:rsidRDefault="0020577B" w:rsidP="002A6011">
            <w:pPr>
              <w:jc w:val="both"/>
              <w:rPr>
                <w:rFonts w:ascii="Calibri" w:eastAsia="Times New Roman" w:hAnsi="Calibri" w:cs="Calibri"/>
                <w:bCs/>
                <w:color w:val="auto"/>
                <w:spacing w:val="-2"/>
                <w:lang w:bidi="en-US"/>
              </w:rPr>
            </w:pPr>
            <w:r w:rsidRPr="003F1910">
              <w:rPr>
                <w:rFonts w:ascii="Calibri" w:eastAsia="Times New Roman" w:hAnsi="Calibri" w:cs="Calibri"/>
                <w:b/>
                <w:bCs/>
                <w:color w:val="auto"/>
                <w:spacing w:val="-2"/>
                <w:lang w:bidi="en-US"/>
              </w:rPr>
              <w:t>Ishodi učenja</w:t>
            </w:r>
            <w:r w:rsidRPr="003F1910">
              <w:rPr>
                <w:rStyle w:val="Referencafusnote"/>
                <w:rFonts w:ascii="Calibri" w:eastAsia="Times New Roman" w:hAnsi="Calibri" w:cs="Calibri"/>
                <w:b/>
                <w:bCs/>
                <w:color w:val="auto"/>
                <w:spacing w:val="-2"/>
                <w:lang w:bidi="en-US"/>
              </w:rPr>
              <w:footnoteReference w:id="2"/>
            </w:r>
            <w:r w:rsidRPr="003F1910">
              <w:rPr>
                <w:rFonts w:ascii="Calibri" w:eastAsia="Times New Roman" w:hAnsi="Calibri" w:cs="Calibri"/>
                <w:b/>
                <w:bCs/>
                <w:color w:val="auto"/>
                <w:spacing w:val="-2"/>
                <w:lang w:bidi="en-US"/>
              </w:rPr>
              <w:t xml:space="preserve"> studijskog programa</w:t>
            </w:r>
          </w:p>
        </w:tc>
        <w:tc>
          <w:tcPr>
            <w:tcW w:w="324" w:type="pct"/>
          </w:tcPr>
          <w:p w14:paraId="6399B798" w14:textId="08A4CC4F" w:rsidR="0020577B" w:rsidRPr="003F1910" w:rsidRDefault="0020577B" w:rsidP="0020577B">
            <w:pPr>
              <w:spacing w:line="276" w:lineRule="auto"/>
              <w:jc w:val="center"/>
              <w:rPr>
                <w:rFonts w:ascii="Calibri" w:eastAsia="Times New Roman" w:hAnsi="Calibri" w:cs="Calibri"/>
                <w:b/>
                <w:color w:val="auto"/>
                <w:spacing w:val="-2"/>
                <w:lang w:bidi="en-US"/>
              </w:rPr>
            </w:pPr>
            <w:r w:rsidRPr="003F1910">
              <w:rPr>
                <w:rFonts w:ascii="Calibri" w:eastAsia="Times New Roman" w:hAnsi="Calibri" w:cs="Calibri"/>
                <w:b/>
                <w:color w:val="auto"/>
                <w:spacing w:val="-2"/>
                <w:lang w:bidi="en-US"/>
              </w:rPr>
              <w:t>IU 13</w:t>
            </w:r>
          </w:p>
        </w:tc>
        <w:tc>
          <w:tcPr>
            <w:tcW w:w="324" w:type="pct"/>
            <w:shd w:val="clear" w:color="auto" w:fill="auto"/>
            <w:vAlign w:val="center"/>
          </w:tcPr>
          <w:p w14:paraId="2CFF2808" w14:textId="6EA24E10" w:rsidR="0020577B" w:rsidRPr="003F1910" w:rsidRDefault="0020577B" w:rsidP="00A82172">
            <w:pPr>
              <w:spacing w:line="276" w:lineRule="auto"/>
              <w:jc w:val="center"/>
              <w:rPr>
                <w:rFonts w:ascii="Calibri" w:eastAsia="Times New Roman" w:hAnsi="Calibri" w:cs="Calibri"/>
                <w:color w:val="auto"/>
                <w:spacing w:val="-2"/>
                <w:lang w:bidi="en-US"/>
              </w:rPr>
            </w:pPr>
            <w:r w:rsidRPr="003F1910">
              <w:rPr>
                <w:rFonts w:ascii="Calibri" w:eastAsia="Times New Roman" w:hAnsi="Calibri" w:cs="Calibri"/>
                <w:b/>
                <w:color w:val="auto"/>
                <w:spacing w:val="-2"/>
                <w:lang w:bidi="en-US"/>
              </w:rPr>
              <w:t>IU 14</w:t>
            </w:r>
          </w:p>
        </w:tc>
        <w:tc>
          <w:tcPr>
            <w:tcW w:w="322" w:type="pct"/>
            <w:shd w:val="clear" w:color="auto" w:fill="auto"/>
            <w:vAlign w:val="center"/>
          </w:tcPr>
          <w:p w14:paraId="53AF865C" w14:textId="41BCF36F" w:rsidR="0020577B" w:rsidRPr="003F1910" w:rsidRDefault="0020577B" w:rsidP="00A82172">
            <w:pPr>
              <w:spacing w:line="276" w:lineRule="auto"/>
              <w:jc w:val="center"/>
              <w:rPr>
                <w:rFonts w:ascii="Calibri" w:eastAsia="Times New Roman" w:hAnsi="Calibri" w:cs="Calibri"/>
                <w:color w:val="auto"/>
                <w:spacing w:val="-2"/>
                <w:lang w:bidi="en-US"/>
              </w:rPr>
            </w:pPr>
            <w:r w:rsidRPr="003F1910">
              <w:rPr>
                <w:rFonts w:ascii="Calibri" w:eastAsia="Times New Roman" w:hAnsi="Calibri" w:cs="Calibri"/>
                <w:b/>
                <w:color w:val="auto"/>
                <w:spacing w:val="-2"/>
                <w:lang w:bidi="en-US"/>
              </w:rPr>
              <w:t>IU 15</w:t>
            </w:r>
          </w:p>
        </w:tc>
        <w:tc>
          <w:tcPr>
            <w:tcW w:w="321" w:type="pct"/>
            <w:shd w:val="clear" w:color="auto" w:fill="auto"/>
            <w:vAlign w:val="center"/>
          </w:tcPr>
          <w:p w14:paraId="0FC24DE4" w14:textId="6E48C06B" w:rsidR="0020577B" w:rsidRPr="003F1910" w:rsidRDefault="0020577B" w:rsidP="00A82172">
            <w:pPr>
              <w:spacing w:line="276" w:lineRule="auto"/>
              <w:jc w:val="center"/>
              <w:rPr>
                <w:rFonts w:ascii="Calibri" w:eastAsia="Times New Roman" w:hAnsi="Calibri" w:cs="Calibri"/>
                <w:color w:val="auto"/>
                <w:spacing w:val="-2"/>
                <w:lang w:bidi="en-US"/>
              </w:rPr>
            </w:pPr>
            <w:r w:rsidRPr="003F1910">
              <w:rPr>
                <w:rFonts w:ascii="Calibri" w:eastAsia="Times New Roman" w:hAnsi="Calibri" w:cs="Calibri"/>
                <w:b/>
                <w:color w:val="auto"/>
                <w:spacing w:val="-2"/>
                <w:lang w:bidi="en-US"/>
              </w:rPr>
              <w:t>IU 16</w:t>
            </w:r>
          </w:p>
        </w:tc>
        <w:tc>
          <w:tcPr>
            <w:tcW w:w="321" w:type="pct"/>
            <w:shd w:val="clear" w:color="auto" w:fill="auto"/>
            <w:vAlign w:val="center"/>
          </w:tcPr>
          <w:p w14:paraId="2C32EED5" w14:textId="3DC89295" w:rsidR="0020577B" w:rsidRPr="003F1910" w:rsidRDefault="0020577B" w:rsidP="00A82172">
            <w:pPr>
              <w:spacing w:line="276" w:lineRule="auto"/>
              <w:jc w:val="center"/>
              <w:rPr>
                <w:rFonts w:ascii="Calibri" w:eastAsia="Times New Roman" w:hAnsi="Calibri" w:cs="Calibri"/>
                <w:color w:val="auto"/>
                <w:spacing w:val="-2"/>
                <w:lang w:bidi="en-US"/>
              </w:rPr>
            </w:pPr>
            <w:r w:rsidRPr="003F1910">
              <w:rPr>
                <w:rFonts w:ascii="Calibri" w:eastAsia="Times New Roman" w:hAnsi="Calibri" w:cs="Calibri"/>
                <w:b/>
                <w:color w:val="auto"/>
                <w:spacing w:val="-2"/>
                <w:lang w:bidi="en-US"/>
              </w:rPr>
              <w:t>IU 17</w:t>
            </w:r>
          </w:p>
        </w:tc>
        <w:tc>
          <w:tcPr>
            <w:tcW w:w="321" w:type="pct"/>
            <w:shd w:val="clear" w:color="auto" w:fill="auto"/>
            <w:vAlign w:val="center"/>
          </w:tcPr>
          <w:p w14:paraId="39013466" w14:textId="18766B9A" w:rsidR="0020577B" w:rsidRPr="003F1910" w:rsidRDefault="0020577B" w:rsidP="00A82172">
            <w:pPr>
              <w:spacing w:line="276" w:lineRule="auto"/>
              <w:jc w:val="center"/>
              <w:rPr>
                <w:rFonts w:ascii="Calibri" w:eastAsia="Times New Roman" w:hAnsi="Calibri" w:cs="Calibri"/>
                <w:color w:val="auto"/>
                <w:spacing w:val="-2"/>
                <w:lang w:bidi="en-US"/>
              </w:rPr>
            </w:pPr>
            <w:r w:rsidRPr="003F1910">
              <w:rPr>
                <w:rFonts w:ascii="Calibri" w:eastAsia="Times New Roman" w:hAnsi="Calibri" w:cs="Calibri"/>
                <w:b/>
                <w:color w:val="auto"/>
                <w:spacing w:val="-2"/>
                <w:lang w:bidi="en-US"/>
              </w:rPr>
              <w:t>IU 18</w:t>
            </w:r>
          </w:p>
        </w:tc>
        <w:tc>
          <w:tcPr>
            <w:tcW w:w="321" w:type="pct"/>
            <w:shd w:val="clear" w:color="auto" w:fill="auto"/>
            <w:vAlign w:val="center"/>
          </w:tcPr>
          <w:p w14:paraId="7E4410C8" w14:textId="07CB57B6" w:rsidR="0020577B" w:rsidRPr="003F1910" w:rsidRDefault="0020577B" w:rsidP="00A82172">
            <w:pPr>
              <w:spacing w:line="276" w:lineRule="auto"/>
              <w:jc w:val="center"/>
              <w:rPr>
                <w:rFonts w:ascii="Calibri" w:eastAsia="Times New Roman" w:hAnsi="Calibri" w:cs="Calibri"/>
                <w:color w:val="auto"/>
                <w:spacing w:val="-2"/>
                <w:lang w:bidi="en-US"/>
              </w:rPr>
            </w:pPr>
            <w:r w:rsidRPr="003F1910">
              <w:rPr>
                <w:rFonts w:ascii="Calibri" w:eastAsia="Times New Roman" w:hAnsi="Calibri" w:cs="Calibri"/>
                <w:b/>
                <w:color w:val="auto"/>
                <w:spacing w:val="-2"/>
                <w:lang w:bidi="en-US"/>
              </w:rPr>
              <w:t>IU 19</w:t>
            </w:r>
          </w:p>
        </w:tc>
        <w:tc>
          <w:tcPr>
            <w:tcW w:w="321" w:type="pct"/>
            <w:shd w:val="clear" w:color="auto" w:fill="auto"/>
            <w:vAlign w:val="center"/>
          </w:tcPr>
          <w:p w14:paraId="1444BFCC" w14:textId="4E069F58" w:rsidR="0020577B" w:rsidRPr="003F1910" w:rsidRDefault="0020577B" w:rsidP="00A82172">
            <w:pPr>
              <w:spacing w:line="276" w:lineRule="auto"/>
              <w:jc w:val="center"/>
              <w:rPr>
                <w:rFonts w:ascii="Calibri" w:eastAsia="Times New Roman" w:hAnsi="Calibri" w:cs="Calibri"/>
                <w:color w:val="auto"/>
                <w:spacing w:val="-2"/>
                <w:lang w:bidi="en-US"/>
              </w:rPr>
            </w:pPr>
            <w:r w:rsidRPr="003F1910">
              <w:rPr>
                <w:rFonts w:ascii="Calibri" w:eastAsia="Times New Roman" w:hAnsi="Calibri" w:cs="Calibri"/>
                <w:b/>
                <w:color w:val="auto"/>
                <w:spacing w:val="-2"/>
                <w:lang w:bidi="en-US"/>
              </w:rPr>
              <w:t>IU 20</w:t>
            </w:r>
          </w:p>
        </w:tc>
        <w:tc>
          <w:tcPr>
            <w:tcW w:w="321" w:type="pct"/>
            <w:shd w:val="clear" w:color="auto" w:fill="auto"/>
            <w:vAlign w:val="center"/>
          </w:tcPr>
          <w:p w14:paraId="2C7EA165" w14:textId="472054E5" w:rsidR="0020577B" w:rsidRPr="003F1910" w:rsidRDefault="0020577B" w:rsidP="00A82172">
            <w:pPr>
              <w:spacing w:line="276" w:lineRule="auto"/>
              <w:jc w:val="center"/>
              <w:rPr>
                <w:rFonts w:ascii="Calibri" w:eastAsia="Times New Roman" w:hAnsi="Calibri" w:cs="Calibri"/>
                <w:color w:val="auto"/>
                <w:spacing w:val="-2"/>
                <w:lang w:bidi="en-US"/>
              </w:rPr>
            </w:pPr>
            <w:r w:rsidRPr="003F1910">
              <w:rPr>
                <w:rFonts w:ascii="Calibri" w:eastAsia="Times New Roman" w:hAnsi="Calibri" w:cs="Calibri"/>
                <w:b/>
                <w:color w:val="auto"/>
                <w:spacing w:val="-2"/>
                <w:lang w:bidi="en-US"/>
              </w:rPr>
              <w:t>IU 21</w:t>
            </w:r>
          </w:p>
        </w:tc>
        <w:tc>
          <w:tcPr>
            <w:tcW w:w="321" w:type="pct"/>
            <w:shd w:val="clear" w:color="auto" w:fill="auto"/>
            <w:vAlign w:val="center"/>
          </w:tcPr>
          <w:p w14:paraId="11026095" w14:textId="24BCC50D" w:rsidR="0020577B" w:rsidRPr="003F1910" w:rsidRDefault="0020577B" w:rsidP="00A82172">
            <w:pPr>
              <w:spacing w:line="276" w:lineRule="auto"/>
              <w:jc w:val="center"/>
              <w:rPr>
                <w:rFonts w:ascii="Calibri" w:eastAsia="Times New Roman" w:hAnsi="Calibri" w:cs="Calibri"/>
                <w:color w:val="auto"/>
                <w:spacing w:val="-2"/>
                <w:lang w:bidi="en-US"/>
              </w:rPr>
            </w:pPr>
            <w:r w:rsidRPr="003F1910">
              <w:rPr>
                <w:rFonts w:ascii="Calibri" w:eastAsia="Times New Roman" w:hAnsi="Calibri" w:cs="Calibri"/>
                <w:b/>
                <w:color w:val="auto"/>
                <w:spacing w:val="-2"/>
                <w:lang w:bidi="en-US"/>
              </w:rPr>
              <w:t>IU 22</w:t>
            </w:r>
          </w:p>
        </w:tc>
        <w:tc>
          <w:tcPr>
            <w:tcW w:w="321" w:type="pct"/>
            <w:vAlign w:val="center"/>
          </w:tcPr>
          <w:p w14:paraId="233FF325" w14:textId="2B800293" w:rsidR="0020577B" w:rsidRPr="003F1910" w:rsidRDefault="0020577B" w:rsidP="00A82172">
            <w:pPr>
              <w:spacing w:line="276" w:lineRule="auto"/>
              <w:jc w:val="center"/>
              <w:rPr>
                <w:rFonts w:ascii="Calibri" w:eastAsia="Times New Roman" w:hAnsi="Calibri" w:cs="Calibri"/>
                <w:color w:val="auto"/>
                <w:spacing w:val="-2"/>
                <w:lang w:bidi="en-US"/>
              </w:rPr>
            </w:pPr>
            <w:r w:rsidRPr="003F1910">
              <w:rPr>
                <w:rFonts w:ascii="Calibri" w:eastAsia="Times New Roman" w:hAnsi="Calibri" w:cs="Calibri"/>
                <w:b/>
                <w:color w:val="auto"/>
                <w:spacing w:val="-2"/>
                <w:lang w:bidi="en-US"/>
              </w:rPr>
              <w:t>IU 23</w:t>
            </w:r>
          </w:p>
        </w:tc>
        <w:tc>
          <w:tcPr>
            <w:tcW w:w="320" w:type="pct"/>
            <w:vAlign w:val="center"/>
          </w:tcPr>
          <w:p w14:paraId="675FA310" w14:textId="008CB069" w:rsidR="0020577B" w:rsidRPr="003F1910" w:rsidRDefault="0020577B" w:rsidP="00A82172">
            <w:pPr>
              <w:spacing w:line="276" w:lineRule="auto"/>
              <w:jc w:val="center"/>
              <w:rPr>
                <w:rFonts w:ascii="Calibri" w:eastAsia="Times New Roman" w:hAnsi="Calibri" w:cs="Calibri"/>
                <w:color w:val="auto"/>
                <w:spacing w:val="-2"/>
                <w:lang w:bidi="en-US"/>
              </w:rPr>
            </w:pPr>
            <w:r w:rsidRPr="003F1910">
              <w:rPr>
                <w:rFonts w:ascii="Calibri" w:eastAsia="Times New Roman" w:hAnsi="Calibri" w:cs="Calibri"/>
                <w:b/>
                <w:color w:val="auto"/>
                <w:spacing w:val="-2"/>
                <w:lang w:bidi="en-US"/>
              </w:rPr>
              <w:t>IU 24</w:t>
            </w:r>
          </w:p>
        </w:tc>
      </w:tr>
      <w:tr w:rsidR="003F1910" w:rsidRPr="003F1910" w14:paraId="621EF21D" w14:textId="77777777" w:rsidTr="00CC5FBB">
        <w:trPr>
          <w:trHeight w:val="337"/>
        </w:trPr>
        <w:tc>
          <w:tcPr>
            <w:tcW w:w="1142" w:type="pct"/>
            <w:shd w:val="clear" w:color="auto" w:fill="auto"/>
            <w:vAlign w:val="center"/>
          </w:tcPr>
          <w:p w14:paraId="41797318" w14:textId="77777777" w:rsidR="0020577B" w:rsidRPr="003F1910" w:rsidRDefault="0020577B" w:rsidP="002A6011">
            <w:pPr>
              <w:jc w:val="both"/>
              <w:rPr>
                <w:rFonts w:ascii="Calibri" w:eastAsia="Times New Roman" w:hAnsi="Calibri" w:cs="Calibri"/>
                <w:b/>
                <w:color w:val="auto"/>
                <w:spacing w:val="-2"/>
                <w:lang w:bidi="en-US"/>
              </w:rPr>
            </w:pPr>
            <w:r w:rsidRPr="003F1910">
              <w:rPr>
                <w:rFonts w:ascii="Calibri" w:eastAsia="Times New Roman" w:hAnsi="Calibri" w:cs="Calibri"/>
                <w:b/>
                <w:color w:val="auto"/>
                <w:spacing w:val="-2"/>
                <w:lang w:bidi="en-US"/>
              </w:rPr>
              <w:t>Ukupan broj kolegija za pojedini IU</w:t>
            </w:r>
          </w:p>
        </w:tc>
        <w:tc>
          <w:tcPr>
            <w:tcW w:w="324" w:type="pct"/>
          </w:tcPr>
          <w:p w14:paraId="7A19B876" w14:textId="05A360F1" w:rsidR="0020577B" w:rsidRPr="003F1910" w:rsidRDefault="000A1E1A" w:rsidP="00A82172">
            <w:pPr>
              <w:jc w:val="center"/>
              <w:rPr>
                <w:rFonts w:ascii="Calibri" w:eastAsia="Times New Roman" w:hAnsi="Calibri" w:cs="Calibri"/>
                <w:b/>
                <w:color w:val="auto"/>
                <w:spacing w:val="-2"/>
                <w:lang w:bidi="en-US"/>
              </w:rPr>
            </w:pPr>
            <w:r w:rsidRPr="003F1910">
              <w:rPr>
                <w:rFonts w:ascii="Calibri" w:eastAsia="Times New Roman" w:hAnsi="Calibri" w:cs="Calibri"/>
                <w:b/>
                <w:color w:val="auto"/>
                <w:spacing w:val="-2"/>
                <w:lang w:bidi="en-US"/>
              </w:rPr>
              <w:t>5</w:t>
            </w:r>
          </w:p>
        </w:tc>
        <w:tc>
          <w:tcPr>
            <w:tcW w:w="324" w:type="pct"/>
            <w:shd w:val="clear" w:color="auto" w:fill="auto"/>
            <w:vAlign w:val="center"/>
          </w:tcPr>
          <w:p w14:paraId="6B412E2B" w14:textId="67CAB31F" w:rsidR="0020577B" w:rsidRPr="003F1910" w:rsidRDefault="000A1E1A" w:rsidP="00A82172">
            <w:pPr>
              <w:jc w:val="center"/>
              <w:rPr>
                <w:rFonts w:ascii="Calibri" w:eastAsia="Times New Roman" w:hAnsi="Calibri" w:cs="Calibri"/>
                <w:b/>
                <w:color w:val="auto"/>
                <w:spacing w:val="-2"/>
                <w:lang w:bidi="en-US"/>
              </w:rPr>
            </w:pPr>
            <w:r w:rsidRPr="003F1910">
              <w:rPr>
                <w:rFonts w:ascii="Calibri" w:eastAsia="Times New Roman" w:hAnsi="Calibri" w:cs="Calibri"/>
                <w:b/>
                <w:color w:val="auto"/>
                <w:spacing w:val="-2"/>
                <w:lang w:bidi="en-US"/>
              </w:rPr>
              <w:t>5</w:t>
            </w:r>
          </w:p>
        </w:tc>
        <w:tc>
          <w:tcPr>
            <w:tcW w:w="322" w:type="pct"/>
            <w:shd w:val="clear" w:color="auto" w:fill="auto"/>
            <w:vAlign w:val="center"/>
          </w:tcPr>
          <w:p w14:paraId="3E950847" w14:textId="700034BE" w:rsidR="0020577B" w:rsidRPr="003F1910" w:rsidRDefault="000A1E1A" w:rsidP="00A82172">
            <w:pPr>
              <w:jc w:val="center"/>
              <w:rPr>
                <w:rFonts w:ascii="Calibri" w:eastAsia="Times New Roman" w:hAnsi="Calibri" w:cs="Calibri"/>
                <w:b/>
                <w:color w:val="auto"/>
                <w:spacing w:val="-2"/>
                <w:lang w:bidi="en-US"/>
              </w:rPr>
            </w:pPr>
            <w:r w:rsidRPr="003F1910">
              <w:rPr>
                <w:rFonts w:ascii="Calibri" w:eastAsia="Times New Roman" w:hAnsi="Calibri" w:cs="Calibri"/>
                <w:b/>
                <w:color w:val="auto"/>
                <w:spacing w:val="-2"/>
                <w:lang w:bidi="en-US"/>
              </w:rPr>
              <w:t>25</w:t>
            </w:r>
          </w:p>
        </w:tc>
        <w:tc>
          <w:tcPr>
            <w:tcW w:w="321" w:type="pct"/>
            <w:shd w:val="clear" w:color="auto" w:fill="auto"/>
            <w:vAlign w:val="center"/>
          </w:tcPr>
          <w:p w14:paraId="766B71EB" w14:textId="015C0668" w:rsidR="0020577B" w:rsidRPr="003F1910" w:rsidRDefault="000A1E1A" w:rsidP="00A82172">
            <w:pPr>
              <w:jc w:val="center"/>
              <w:rPr>
                <w:rFonts w:ascii="Calibri" w:eastAsia="Times New Roman" w:hAnsi="Calibri" w:cs="Calibri"/>
                <w:b/>
                <w:color w:val="auto"/>
                <w:spacing w:val="-2"/>
                <w:lang w:bidi="en-US"/>
              </w:rPr>
            </w:pPr>
            <w:r w:rsidRPr="003F1910">
              <w:rPr>
                <w:rFonts w:ascii="Calibri" w:eastAsia="Times New Roman" w:hAnsi="Calibri" w:cs="Calibri"/>
                <w:b/>
                <w:color w:val="auto"/>
                <w:spacing w:val="-2"/>
                <w:lang w:bidi="en-US"/>
              </w:rPr>
              <w:t>16</w:t>
            </w:r>
          </w:p>
        </w:tc>
        <w:tc>
          <w:tcPr>
            <w:tcW w:w="321" w:type="pct"/>
            <w:shd w:val="clear" w:color="auto" w:fill="auto"/>
            <w:vAlign w:val="center"/>
          </w:tcPr>
          <w:p w14:paraId="12FE3451" w14:textId="2506F7F3" w:rsidR="0020577B" w:rsidRPr="003F1910" w:rsidRDefault="000A1E1A" w:rsidP="00A82172">
            <w:pPr>
              <w:jc w:val="center"/>
              <w:rPr>
                <w:rFonts w:ascii="Calibri" w:eastAsia="Times New Roman" w:hAnsi="Calibri" w:cs="Calibri"/>
                <w:b/>
                <w:color w:val="auto"/>
                <w:spacing w:val="-2"/>
                <w:lang w:bidi="en-US"/>
              </w:rPr>
            </w:pPr>
            <w:r w:rsidRPr="003F1910">
              <w:rPr>
                <w:rFonts w:ascii="Calibri" w:eastAsia="Times New Roman" w:hAnsi="Calibri" w:cs="Calibri"/>
                <w:b/>
                <w:color w:val="auto"/>
                <w:spacing w:val="-2"/>
                <w:lang w:bidi="en-US"/>
              </w:rPr>
              <w:t>19</w:t>
            </w:r>
          </w:p>
        </w:tc>
        <w:tc>
          <w:tcPr>
            <w:tcW w:w="321" w:type="pct"/>
            <w:shd w:val="clear" w:color="auto" w:fill="auto"/>
            <w:vAlign w:val="center"/>
          </w:tcPr>
          <w:p w14:paraId="3D29C94A" w14:textId="4A8EC2D5" w:rsidR="0020577B" w:rsidRPr="003F1910" w:rsidRDefault="000A1E1A" w:rsidP="00A82172">
            <w:pPr>
              <w:jc w:val="center"/>
              <w:rPr>
                <w:rFonts w:ascii="Calibri" w:eastAsia="Times New Roman" w:hAnsi="Calibri" w:cs="Calibri"/>
                <w:b/>
                <w:color w:val="auto"/>
                <w:spacing w:val="-2"/>
                <w:lang w:bidi="en-US"/>
              </w:rPr>
            </w:pPr>
            <w:r w:rsidRPr="003F1910">
              <w:rPr>
                <w:rFonts w:ascii="Calibri" w:eastAsia="Times New Roman" w:hAnsi="Calibri" w:cs="Calibri"/>
                <w:b/>
                <w:color w:val="auto"/>
                <w:spacing w:val="-2"/>
                <w:lang w:bidi="en-US"/>
              </w:rPr>
              <w:t>21</w:t>
            </w:r>
          </w:p>
        </w:tc>
        <w:tc>
          <w:tcPr>
            <w:tcW w:w="321" w:type="pct"/>
            <w:shd w:val="clear" w:color="auto" w:fill="auto"/>
            <w:vAlign w:val="center"/>
          </w:tcPr>
          <w:p w14:paraId="071BE8C3" w14:textId="4AF8AF42" w:rsidR="0020577B" w:rsidRPr="003F1910" w:rsidRDefault="000A1E1A" w:rsidP="00A82172">
            <w:pPr>
              <w:jc w:val="center"/>
              <w:rPr>
                <w:rFonts w:ascii="Calibri" w:eastAsia="Times New Roman" w:hAnsi="Calibri" w:cs="Calibri"/>
                <w:b/>
                <w:color w:val="auto"/>
                <w:spacing w:val="-2"/>
                <w:lang w:bidi="en-US"/>
              </w:rPr>
            </w:pPr>
            <w:r w:rsidRPr="003F1910">
              <w:rPr>
                <w:rFonts w:ascii="Calibri" w:eastAsia="Times New Roman" w:hAnsi="Calibri" w:cs="Calibri"/>
                <w:b/>
                <w:color w:val="auto"/>
                <w:spacing w:val="-2"/>
                <w:lang w:bidi="en-US"/>
              </w:rPr>
              <w:t>18</w:t>
            </w:r>
          </w:p>
        </w:tc>
        <w:tc>
          <w:tcPr>
            <w:tcW w:w="321" w:type="pct"/>
            <w:shd w:val="clear" w:color="auto" w:fill="auto"/>
            <w:vAlign w:val="center"/>
          </w:tcPr>
          <w:p w14:paraId="54BD4240" w14:textId="5C9D54D1" w:rsidR="0020577B" w:rsidRPr="003F1910" w:rsidRDefault="000A1E1A" w:rsidP="00A82172">
            <w:pPr>
              <w:jc w:val="center"/>
              <w:rPr>
                <w:rFonts w:ascii="Calibri" w:eastAsia="Times New Roman" w:hAnsi="Calibri" w:cs="Calibri"/>
                <w:b/>
                <w:color w:val="auto"/>
                <w:spacing w:val="-2"/>
                <w:lang w:bidi="en-US"/>
              </w:rPr>
            </w:pPr>
            <w:r w:rsidRPr="003F1910">
              <w:rPr>
                <w:rFonts w:ascii="Calibri" w:eastAsia="Times New Roman" w:hAnsi="Calibri" w:cs="Calibri"/>
                <w:b/>
                <w:color w:val="auto"/>
                <w:spacing w:val="-2"/>
                <w:lang w:bidi="en-US"/>
              </w:rPr>
              <w:t>16</w:t>
            </w:r>
          </w:p>
        </w:tc>
        <w:tc>
          <w:tcPr>
            <w:tcW w:w="321" w:type="pct"/>
            <w:shd w:val="clear" w:color="auto" w:fill="auto"/>
            <w:vAlign w:val="center"/>
          </w:tcPr>
          <w:p w14:paraId="7BA3810A" w14:textId="158FA7F2" w:rsidR="0020577B" w:rsidRPr="003F1910" w:rsidRDefault="000A1E1A" w:rsidP="00A82172">
            <w:pPr>
              <w:jc w:val="center"/>
              <w:rPr>
                <w:rFonts w:ascii="Calibri" w:eastAsia="Times New Roman" w:hAnsi="Calibri" w:cs="Calibri"/>
                <w:b/>
                <w:color w:val="auto"/>
                <w:spacing w:val="-2"/>
                <w:lang w:bidi="en-US"/>
              </w:rPr>
            </w:pPr>
            <w:r w:rsidRPr="003F1910">
              <w:rPr>
                <w:rFonts w:ascii="Calibri" w:eastAsia="Times New Roman" w:hAnsi="Calibri" w:cs="Calibri"/>
                <w:b/>
                <w:color w:val="auto"/>
                <w:spacing w:val="-2"/>
                <w:lang w:bidi="en-US"/>
              </w:rPr>
              <w:t>25</w:t>
            </w:r>
          </w:p>
        </w:tc>
        <w:tc>
          <w:tcPr>
            <w:tcW w:w="321" w:type="pct"/>
            <w:shd w:val="clear" w:color="auto" w:fill="auto"/>
            <w:vAlign w:val="center"/>
          </w:tcPr>
          <w:p w14:paraId="4A9A5D22" w14:textId="432A9A26" w:rsidR="0020577B" w:rsidRPr="003F1910" w:rsidRDefault="000A1E1A" w:rsidP="00A82172">
            <w:pPr>
              <w:jc w:val="center"/>
              <w:rPr>
                <w:rFonts w:ascii="Calibri" w:eastAsia="Times New Roman" w:hAnsi="Calibri" w:cs="Calibri"/>
                <w:b/>
                <w:color w:val="auto"/>
                <w:spacing w:val="-2"/>
                <w:lang w:bidi="en-US"/>
              </w:rPr>
            </w:pPr>
            <w:r w:rsidRPr="003F1910">
              <w:rPr>
                <w:rFonts w:ascii="Calibri" w:eastAsia="Times New Roman" w:hAnsi="Calibri" w:cs="Calibri"/>
                <w:b/>
                <w:color w:val="auto"/>
                <w:spacing w:val="-2"/>
                <w:lang w:bidi="en-US"/>
              </w:rPr>
              <w:t>3</w:t>
            </w:r>
          </w:p>
        </w:tc>
        <w:tc>
          <w:tcPr>
            <w:tcW w:w="321" w:type="pct"/>
          </w:tcPr>
          <w:p w14:paraId="1EF3CEF9" w14:textId="5468763A" w:rsidR="0020577B" w:rsidRPr="003F1910" w:rsidRDefault="000A1E1A" w:rsidP="00A82172">
            <w:pPr>
              <w:jc w:val="center"/>
              <w:rPr>
                <w:rFonts w:ascii="Calibri" w:eastAsia="Times New Roman" w:hAnsi="Calibri" w:cs="Calibri"/>
                <w:b/>
                <w:color w:val="auto"/>
                <w:spacing w:val="-2"/>
                <w:lang w:bidi="en-US"/>
              </w:rPr>
            </w:pPr>
            <w:r w:rsidRPr="003F1910">
              <w:rPr>
                <w:rFonts w:ascii="Calibri" w:eastAsia="Times New Roman" w:hAnsi="Calibri" w:cs="Calibri"/>
                <w:b/>
                <w:color w:val="auto"/>
                <w:spacing w:val="-2"/>
                <w:lang w:bidi="en-US"/>
              </w:rPr>
              <w:t>3</w:t>
            </w:r>
          </w:p>
        </w:tc>
        <w:tc>
          <w:tcPr>
            <w:tcW w:w="320" w:type="pct"/>
          </w:tcPr>
          <w:p w14:paraId="0A57F656" w14:textId="12821141" w:rsidR="0020577B" w:rsidRPr="003F1910" w:rsidRDefault="000A1E1A" w:rsidP="00A82172">
            <w:pPr>
              <w:jc w:val="center"/>
              <w:rPr>
                <w:rFonts w:ascii="Calibri" w:eastAsia="Times New Roman" w:hAnsi="Calibri" w:cs="Calibri"/>
                <w:b/>
                <w:color w:val="auto"/>
                <w:spacing w:val="-2"/>
                <w:lang w:bidi="en-US"/>
              </w:rPr>
            </w:pPr>
            <w:r w:rsidRPr="003F1910">
              <w:rPr>
                <w:rFonts w:ascii="Calibri" w:eastAsia="Times New Roman" w:hAnsi="Calibri" w:cs="Calibri"/>
                <w:b/>
                <w:color w:val="auto"/>
                <w:spacing w:val="-2"/>
                <w:lang w:bidi="en-US"/>
              </w:rPr>
              <w:t>22</w:t>
            </w:r>
          </w:p>
        </w:tc>
      </w:tr>
      <w:tr w:rsidR="003F1910" w:rsidRPr="003F1910" w14:paraId="762176D1" w14:textId="77777777" w:rsidTr="00CC5FBB">
        <w:trPr>
          <w:trHeight w:val="337"/>
        </w:trPr>
        <w:tc>
          <w:tcPr>
            <w:tcW w:w="1142" w:type="pct"/>
            <w:vAlign w:val="center"/>
          </w:tcPr>
          <w:p w14:paraId="583B3CAB" w14:textId="1F7751A9" w:rsidR="0020577B" w:rsidRPr="003F1910" w:rsidRDefault="0020577B" w:rsidP="00A82172">
            <w:pPr>
              <w:rPr>
                <w:rFonts w:ascii="Calibri" w:eastAsia="Times New Roman" w:hAnsi="Calibri" w:cs="Calibri"/>
                <w:b/>
                <w:color w:val="auto"/>
                <w:spacing w:val="-2"/>
                <w:lang w:bidi="en-US"/>
              </w:rPr>
            </w:pPr>
            <w:r w:rsidRPr="003F1910">
              <w:rPr>
                <w:rFonts w:ascii="Calibri" w:eastAsia="Times New Roman" w:hAnsi="Calibri" w:cs="Calibri"/>
                <w:color w:val="auto"/>
                <w:spacing w:val="-2"/>
                <w:lang w:bidi="en-US"/>
              </w:rPr>
              <w:t xml:space="preserve">Primijenjena </w:t>
            </w:r>
            <w:proofErr w:type="spellStart"/>
            <w:r w:rsidRPr="003F1910">
              <w:rPr>
                <w:rFonts w:ascii="Calibri" w:eastAsia="Times New Roman" w:hAnsi="Calibri" w:cs="Calibri"/>
                <w:color w:val="auto"/>
                <w:spacing w:val="-2"/>
                <w:lang w:bidi="en-US"/>
              </w:rPr>
              <w:t>psihometrija</w:t>
            </w:r>
            <w:proofErr w:type="spellEnd"/>
          </w:p>
        </w:tc>
        <w:tc>
          <w:tcPr>
            <w:tcW w:w="324" w:type="pct"/>
          </w:tcPr>
          <w:p w14:paraId="26EAC745" w14:textId="2AF562B5"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4" w:type="pct"/>
            <w:vAlign w:val="center"/>
          </w:tcPr>
          <w:p w14:paraId="739348CE" w14:textId="6DAC8537"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2" w:type="pct"/>
            <w:vAlign w:val="center"/>
          </w:tcPr>
          <w:p w14:paraId="745CFB1F" w14:textId="37F81B59"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2E1AD0DE" w14:textId="674B6117"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55CBB12F" w14:textId="51D8A764"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02593E6E"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34BCBA15"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473B9358"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53906E09" w14:textId="599F599D"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66DA2BA7"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5AC9A472" w14:textId="77777777" w:rsidR="0020577B" w:rsidRPr="003F1910" w:rsidRDefault="0020577B" w:rsidP="00A82172">
            <w:pPr>
              <w:jc w:val="center"/>
              <w:rPr>
                <w:rFonts w:ascii="Calibri" w:eastAsia="Times New Roman" w:hAnsi="Calibri" w:cs="Calibri"/>
                <w:color w:val="auto"/>
                <w:spacing w:val="-2"/>
                <w:lang w:bidi="en-US"/>
              </w:rPr>
            </w:pPr>
          </w:p>
        </w:tc>
        <w:tc>
          <w:tcPr>
            <w:tcW w:w="320" w:type="pct"/>
          </w:tcPr>
          <w:p w14:paraId="04B69025" w14:textId="77777777" w:rsidR="0020577B" w:rsidRPr="003F1910" w:rsidRDefault="0020577B" w:rsidP="00A82172">
            <w:pPr>
              <w:jc w:val="center"/>
              <w:rPr>
                <w:rFonts w:ascii="Calibri" w:eastAsia="Times New Roman" w:hAnsi="Calibri" w:cs="Calibri"/>
                <w:color w:val="auto"/>
                <w:spacing w:val="-2"/>
                <w:lang w:bidi="en-US"/>
              </w:rPr>
            </w:pPr>
          </w:p>
        </w:tc>
      </w:tr>
      <w:tr w:rsidR="003F1910" w:rsidRPr="003F1910" w14:paraId="3FDF1ABD" w14:textId="77777777" w:rsidTr="00CC5FBB">
        <w:trPr>
          <w:trHeight w:val="337"/>
        </w:trPr>
        <w:tc>
          <w:tcPr>
            <w:tcW w:w="1142" w:type="pct"/>
            <w:vAlign w:val="center"/>
          </w:tcPr>
          <w:p w14:paraId="7CD83119" w14:textId="3F8488C7" w:rsidR="0020577B" w:rsidRPr="003F1910" w:rsidRDefault="0020577B" w:rsidP="00A82172">
            <w:pPr>
              <w:rPr>
                <w:rFonts w:ascii="Calibri" w:eastAsia="Times New Roman" w:hAnsi="Calibri" w:cs="Calibri"/>
                <w:b/>
                <w:color w:val="auto"/>
                <w:spacing w:val="-2"/>
                <w:lang w:bidi="en-US"/>
              </w:rPr>
            </w:pPr>
            <w:proofErr w:type="spellStart"/>
            <w:r w:rsidRPr="003F1910">
              <w:rPr>
                <w:rFonts w:ascii="Calibri" w:eastAsia="Times New Roman" w:hAnsi="Calibri" w:cs="Calibri"/>
                <w:color w:val="auto"/>
                <w:spacing w:val="-2"/>
                <w:lang w:bidi="en-US"/>
              </w:rPr>
              <w:t>Prediktivne</w:t>
            </w:r>
            <w:proofErr w:type="spellEnd"/>
            <w:r w:rsidRPr="003F1910">
              <w:rPr>
                <w:rFonts w:ascii="Calibri" w:eastAsia="Times New Roman" w:hAnsi="Calibri" w:cs="Calibri"/>
                <w:color w:val="auto"/>
                <w:spacing w:val="-2"/>
                <w:lang w:bidi="en-US"/>
              </w:rPr>
              <w:t xml:space="preserve"> </w:t>
            </w:r>
            <w:proofErr w:type="spellStart"/>
            <w:r w:rsidRPr="003F1910">
              <w:rPr>
                <w:rFonts w:ascii="Calibri" w:eastAsia="Times New Roman" w:hAnsi="Calibri" w:cs="Calibri"/>
                <w:color w:val="auto"/>
                <w:spacing w:val="-2"/>
                <w:lang w:bidi="en-US"/>
              </w:rPr>
              <w:t>multivarijatne</w:t>
            </w:r>
            <w:proofErr w:type="spellEnd"/>
            <w:r w:rsidRPr="003F1910">
              <w:rPr>
                <w:rFonts w:ascii="Calibri" w:eastAsia="Times New Roman" w:hAnsi="Calibri" w:cs="Calibri"/>
                <w:color w:val="auto"/>
                <w:spacing w:val="-2"/>
                <w:lang w:bidi="en-US"/>
              </w:rPr>
              <w:t xml:space="preserve"> analize</w:t>
            </w:r>
          </w:p>
        </w:tc>
        <w:tc>
          <w:tcPr>
            <w:tcW w:w="324" w:type="pct"/>
          </w:tcPr>
          <w:p w14:paraId="3D2BC56A" w14:textId="7C59AAE3"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4" w:type="pct"/>
            <w:vAlign w:val="center"/>
          </w:tcPr>
          <w:p w14:paraId="0CE091FB" w14:textId="0E7F8B71"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2" w:type="pct"/>
            <w:vAlign w:val="center"/>
          </w:tcPr>
          <w:p w14:paraId="1E4D1471" w14:textId="1895B69E"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0E15E6C1" w14:textId="7F9A80B7"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79423A53" w14:textId="6548E111"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7CC4758A"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17DE24D9"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40385A18"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4CE52C93" w14:textId="513DBC78"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0EEBE5C9"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0ADB1675" w14:textId="77777777" w:rsidR="0020577B" w:rsidRPr="003F1910" w:rsidRDefault="0020577B" w:rsidP="00A82172">
            <w:pPr>
              <w:jc w:val="center"/>
              <w:rPr>
                <w:rFonts w:ascii="Calibri" w:eastAsia="Times New Roman" w:hAnsi="Calibri" w:cs="Calibri"/>
                <w:color w:val="auto"/>
                <w:spacing w:val="-2"/>
                <w:lang w:bidi="en-US"/>
              </w:rPr>
            </w:pPr>
          </w:p>
        </w:tc>
        <w:tc>
          <w:tcPr>
            <w:tcW w:w="320" w:type="pct"/>
          </w:tcPr>
          <w:p w14:paraId="11F93018" w14:textId="77777777" w:rsidR="0020577B" w:rsidRPr="003F1910" w:rsidRDefault="0020577B" w:rsidP="00A82172">
            <w:pPr>
              <w:jc w:val="center"/>
              <w:rPr>
                <w:rFonts w:ascii="Calibri" w:eastAsia="Times New Roman" w:hAnsi="Calibri" w:cs="Calibri"/>
                <w:color w:val="auto"/>
                <w:spacing w:val="-2"/>
                <w:lang w:bidi="en-US"/>
              </w:rPr>
            </w:pPr>
          </w:p>
        </w:tc>
      </w:tr>
      <w:tr w:rsidR="003F1910" w:rsidRPr="003F1910" w14:paraId="5AF6E6AA" w14:textId="77777777" w:rsidTr="00CC5FBB">
        <w:trPr>
          <w:trHeight w:val="326"/>
        </w:trPr>
        <w:tc>
          <w:tcPr>
            <w:tcW w:w="1142" w:type="pct"/>
            <w:vAlign w:val="center"/>
          </w:tcPr>
          <w:p w14:paraId="6D1194E8" w14:textId="5A800B1A" w:rsidR="0020577B" w:rsidRPr="003F1910" w:rsidRDefault="0020577B" w:rsidP="00A82172">
            <w:pPr>
              <w:rPr>
                <w:rFonts w:ascii="Calibri" w:eastAsia="Times New Roman" w:hAnsi="Calibri" w:cs="Calibri"/>
                <w:b/>
                <w:color w:val="auto"/>
                <w:spacing w:val="-2"/>
                <w:lang w:bidi="en-US"/>
              </w:rPr>
            </w:pPr>
            <w:r w:rsidRPr="003F1910">
              <w:rPr>
                <w:rFonts w:ascii="Calibri" w:eastAsia="Times New Roman" w:hAnsi="Calibri" w:cs="Calibri"/>
                <w:color w:val="auto"/>
                <w:spacing w:val="-2"/>
                <w:lang w:bidi="en-US"/>
              </w:rPr>
              <w:t>Psihoterapijski modeli i modaliteti</w:t>
            </w:r>
          </w:p>
        </w:tc>
        <w:tc>
          <w:tcPr>
            <w:tcW w:w="324" w:type="pct"/>
          </w:tcPr>
          <w:p w14:paraId="0AF9443E" w14:textId="77777777" w:rsidR="0020577B" w:rsidRPr="003F1910" w:rsidRDefault="0020577B" w:rsidP="00A82172">
            <w:pPr>
              <w:jc w:val="center"/>
              <w:rPr>
                <w:rFonts w:ascii="Calibri" w:eastAsia="Times New Roman" w:hAnsi="Calibri" w:cs="Calibri"/>
                <w:color w:val="auto"/>
                <w:spacing w:val="-2"/>
                <w:lang w:bidi="en-US"/>
              </w:rPr>
            </w:pPr>
          </w:p>
        </w:tc>
        <w:tc>
          <w:tcPr>
            <w:tcW w:w="324" w:type="pct"/>
            <w:vAlign w:val="center"/>
          </w:tcPr>
          <w:p w14:paraId="568A76B9" w14:textId="53414B79" w:rsidR="0020577B" w:rsidRPr="003F1910" w:rsidRDefault="0020577B" w:rsidP="00A82172">
            <w:pPr>
              <w:jc w:val="center"/>
              <w:rPr>
                <w:rFonts w:ascii="Calibri" w:eastAsia="Times New Roman" w:hAnsi="Calibri" w:cs="Calibri"/>
                <w:color w:val="auto"/>
                <w:spacing w:val="-2"/>
                <w:lang w:bidi="en-US"/>
              </w:rPr>
            </w:pPr>
          </w:p>
        </w:tc>
        <w:tc>
          <w:tcPr>
            <w:tcW w:w="322" w:type="pct"/>
            <w:vAlign w:val="center"/>
          </w:tcPr>
          <w:p w14:paraId="18F98D86" w14:textId="2A9433AF"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38B6F9E3"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5E9D59BF"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5588DDE2" w14:textId="74B052C2"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7EB51DB6" w14:textId="25C43C72"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0541BD91" w14:textId="5D35D81E"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46120D43" w14:textId="3D8C8C51"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3D9395E9"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61EAEBED" w14:textId="77777777" w:rsidR="0020577B" w:rsidRPr="003F1910" w:rsidRDefault="0020577B" w:rsidP="00A82172">
            <w:pPr>
              <w:jc w:val="center"/>
              <w:rPr>
                <w:rFonts w:ascii="Calibri" w:eastAsia="Times New Roman" w:hAnsi="Calibri" w:cs="Calibri"/>
                <w:color w:val="auto"/>
                <w:spacing w:val="-2"/>
                <w:lang w:bidi="en-US"/>
              </w:rPr>
            </w:pPr>
          </w:p>
        </w:tc>
        <w:tc>
          <w:tcPr>
            <w:tcW w:w="320" w:type="pct"/>
          </w:tcPr>
          <w:p w14:paraId="0C69CC9A" w14:textId="39F24191"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r>
      <w:tr w:rsidR="003F1910" w:rsidRPr="003F1910" w14:paraId="05C8FA32" w14:textId="77777777" w:rsidTr="00CC5FBB">
        <w:trPr>
          <w:trHeight w:val="337"/>
        </w:trPr>
        <w:tc>
          <w:tcPr>
            <w:tcW w:w="1142" w:type="pct"/>
            <w:vAlign w:val="center"/>
          </w:tcPr>
          <w:p w14:paraId="4CFBF2C1" w14:textId="7D36CDA4" w:rsidR="0020577B" w:rsidRPr="003F1910" w:rsidRDefault="0020577B" w:rsidP="00A82172">
            <w:pPr>
              <w:rPr>
                <w:rFonts w:ascii="Calibri" w:eastAsia="Times New Roman" w:hAnsi="Calibri" w:cs="Calibri"/>
                <w:b/>
                <w:color w:val="auto"/>
                <w:spacing w:val="-2"/>
                <w:lang w:bidi="en-US"/>
              </w:rPr>
            </w:pPr>
            <w:r w:rsidRPr="003F1910">
              <w:rPr>
                <w:rFonts w:ascii="Calibri" w:eastAsia="Times New Roman" w:hAnsi="Calibri" w:cs="Calibri"/>
                <w:color w:val="auto"/>
                <w:spacing w:val="-2"/>
                <w:lang w:bidi="en-US"/>
              </w:rPr>
              <w:t>Suvremena edukacijska psihologija</w:t>
            </w:r>
          </w:p>
        </w:tc>
        <w:tc>
          <w:tcPr>
            <w:tcW w:w="324" w:type="pct"/>
          </w:tcPr>
          <w:p w14:paraId="14C87146" w14:textId="77777777" w:rsidR="0020577B" w:rsidRPr="003F1910" w:rsidRDefault="0020577B" w:rsidP="00A82172">
            <w:pPr>
              <w:jc w:val="center"/>
              <w:rPr>
                <w:rFonts w:ascii="Calibri" w:eastAsia="Times New Roman" w:hAnsi="Calibri" w:cs="Calibri"/>
                <w:color w:val="auto"/>
                <w:spacing w:val="-2"/>
                <w:lang w:bidi="en-US"/>
              </w:rPr>
            </w:pPr>
          </w:p>
        </w:tc>
        <w:tc>
          <w:tcPr>
            <w:tcW w:w="324" w:type="pct"/>
            <w:vAlign w:val="center"/>
          </w:tcPr>
          <w:p w14:paraId="789CBEA3" w14:textId="17BBA57D" w:rsidR="0020577B" w:rsidRPr="003F1910" w:rsidRDefault="0020577B" w:rsidP="00A82172">
            <w:pPr>
              <w:jc w:val="center"/>
              <w:rPr>
                <w:rFonts w:ascii="Calibri" w:eastAsia="Times New Roman" w:hAnsi="Calibri" w:cs="Calibri"/>
                <w:color w:val="auto"/>
                <w:spacing w:val="-2"/>
                <w:lang w:bidi="en-US"/>
              </w:rPr>
            </w:pPr>
          </w:p>
        </w:tc>
        <w:tc>
          <w:tcPr>
            <w:tcW w:w="322" w:type="pct"/>
            <w:vAlign w:val="center"/>
          </w:tcPr>
          <w:p w14:paraId="304A5BF7" w14:textId="128F7840"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2FB6EA2C" w14:textId="57D1864D"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174272DA" w14:textId="1C1A0AC5"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6B3CD901" w14:textId="194435E3"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185DE3F7" w14:textId="2B63C6CD"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64FF4415" w14:textId="53EFD392"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2FE3D32A" w14:textId="3D912FE0" w:rsidR="0020577B" w:rsidRPr="003F1910" w:rsidRDefault="00AA1D38"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5228BD8F"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7FFD05D7" w14:textId="77777777" w:rsidR="0020577B" w:rsidRPr="003F1910" w:rsidRDefault="0020577B" w:rsidP="00A82172">
            <w:pPr>
              <w:jc w:val="center"/>
              <w:rPr>
                <w:rFonts w:ascii="Calibri" w:eastAsia="Times New Roman" w:hAnsi="Calibri" w:cs="Calibri"/>
                <w:color w:val="auto"/>
                <w:spacing w:val="-2"/>
                <w:lang w:bidi="en-US"/>
              </w:rPr>
            </w:pPr>
          </w:p>
        </w:tc>
        <w:tc>
          <w:tcPr>
            <w:tcW w:w="320" w:type="pct"/>
          </w:tcPr>
          <w:p w14:paraId="28D602B7" w14:textId="1DCA3052"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r>
      <w:tr w:rsidR="003F1910" w:rsidRPr="003F1910" w14:paraId="16BAE872" w14:textId="77777777" w:rsidTr="00CC5FBB">
        <w:trPr>
          <w:trHeight w:val="337"/>
        </w:trPr>
        <w:tc>
          <w:tcPr>
            <w:tcW w:w="1142" w:type="pct"/>
            <w:vAlign w:val="center"/>
          </w:tcPr>
          <w:p w14:paraId="4DF24F55" w14:textId="3A7C0DAE" w:rsidR="0020577B" w:rsidRPr="003F1910" w:rsidRDefault="0020577B" w:rsidP="00A82172">
            <w:pPr>
              <w:rPr>
                <w:rFonts w:ascii="Calibri" w:eastAsia="Times New Roman" w:hAnsi="Calibri" w:cs="Calibri"/>
                <w:b/>
                <w:color w:val="auto"/>
                <w:spacing w:val="-2"/>
                <w:lang w:bidi="en-US"/>
              </w:rPr>
            </w:pPr>
            <w:r w:rsidRPr="003F1910">
              <w:rPr>
                <w:rFonts w:ascii="Calibri" w:eastAsia="Times New Roman" w:hAnsi="Calibri" w:cs="Calibri"/>
                <w:color w:val="auto"/>
                <w:spacing w:val="-2"/>
                <w:lang w:bidi="en-US"/>
              </w:rPr>
              <w:t>Menadžment ljudskih potencijala</w:t>
            </w:r>
          </w:p>
        </w:tc>
        <w:tc>
          <w:tcPr>
            <w:tcW w:w="324" w:type="pct"/>
          </w:tcPr>
          <w:p w14:paraId="7F1F63BC" w14:textId="77777777" w:rsidR="0020577B" w:rsidRPr="003F1910" w:rsidRDefault="0020577B" w:rsidP="00A82172">
            <w:pPr>
              <w:jc w:val="center"/>
              <w:rPr>
                <w:rFonts w:ascii="Calibri" w:eastAsia="Times New Roman" w:hAnsi="Calibri" w:cs="Calibri"/>
                <w:color w:val="auto"/>
                <w:spacing w:val="-2"/>
                <w:lang w:bidi="en-US"/>
              </w:rPr>
            </w:pPr>
          </w:p>
        </w:tc>
        <w:tc>
          <w:tcPr>
            <w:tcW w:w="324" w:type="pct"/>
            <w:vAlign w:val="center"/>
          </w:tcPr>
          <w:p w14:paraId="63DA3D0E" w14:textId="68AE3B22" w:rsidR="0020577B" w:rsidRPr="003F1910" w:rsidRDefault="0020577B" w:rsidP="00A82172">
            <w:pPr>
              <w:jc w:val="center"/>
              <w:rPr>
                <w:rFonts w:ascii="Calibri" w:eastAsia="Times New Roman" w:hAnsi="Calibri" w:cs="Calibri"/>
                <w:color w:val="auto"/>
                <w:spacing w:val="-2"/>
                <w:lang w:bidi="en-US"/>
              </w:rPr>
            </w:pPr>
          </w:p>
        </w:tc>
        <w:tc>
          <w:tcPr>
            <w:tcW w:w="322" w:type="pct"/>
            <w:vAlign w:val="center"/>
          </w:tcPr>
          <w:p w14:paraId="46651F5F" w14:textId="2504E127"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30715ED2"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084F79EE"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6C05588E" w14:textId="68D3FB30"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24232929" w14:textId="2DCE76B9"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73EEE12F" w14:textId="32946134"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2E41B95E" w14:textId="487418AA"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2A711734"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4F93E761" w14:textId="77777777" w:rsidR="0020577B" w:rsidRPr="003F1910" w:rsidRDefault="0020577B" w:rsidP="00A82172">
            <w:pPr>
              <w:jc w:val="center"/>
              <w:rPr>
                <w:rFonts w:ascii="Calibri" w:eastAsia="Times New Roman" w:hAnsi="Calibri" w:cs="Calibri"/>
                <w:color w:val="auto"/>
                <w:spacing w:val="-2"/>
                <w:lang w:bidi="en-US"/>
              </w:rPr>
            </w:pPr>
          </w:p>
        </w:tc>
        <w:tc>
          <w:tcPr>
            <w:tcW w:w="320" w:type="pct"/>
          </w:tcPr>
          <w:p w14:paraId="782044A2" w14:textId="70AC68B1"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r>
      <w:tr w:rsidR="003F1910" w:rsidRPr="003F1910" w14:paraId="03CE0319" w14:textId="77777777" w:rsidTr="00CC5FBB">
        <w:trPr>
          <w:trHeight w:val="337"/>
        </w:trPr>
        <w:tc>
          <w:tcPr>
            <w:tcW w:w="1142" w:type="pct"/>
            <w:vAlign w:val="center"/>
          </w:tcPr>
          <w:p w14:paraId="54805616" w14:textId="4425A4DA" w:rsidR="0020577B" w:rsidRPr="003F1910" w:rsidRDefault="0020577B" w:rsidP="00A82172">
            <w:pPr>
              <w:rPr>
                <w:rFonts w:ascii="Calibri" w:eastAsia="Times New Roman" w:hAnsi="Calibri" w:cs="Calibri"/>
                <w:b/>
                <w:color w:val="auto"/>
                <w:spacing w:val="-2"/>
                <w:lang w:bidi="en-US"/>
              </w:rPr>
            </w:pPr>
            <w:r w:rsidRPr="003F1910">
              <w:rPr>
                <w:rFonts w:ascii="Calibri" w:eastAsia="Times New Roman" w:hAnsi="Calibri" w:cs="Calibri"/>
                <w:color w:val="auto"/>
                <w:spacing w:val="-2"/>
                <w:lang w:bidi="en-US"/>
              </w:rPr>
              <w:t>Psihološko savjetovanje</w:t>
            </w:r>
          </w:p>
        </w:tc>
        <w:tc>
          <w:tcPr>
            <w:tcW w:w="324" w:type="pct"/>
          </w:tcPr>
          <w:p w14:paraId="6E2219A0" w14:textId="77777777" w:rsidR="0020577B" w:rsidRPr="003F1910" w:rsidRDefault="0020577B" w:rsidP="00A82172">
            <w:pPr>
              <w:jc w:val="center"/>
              <w:rPr>
                <w:rFonts w:ascii="Calibri" w:eastAsia="Times New Roman" w:hAnsi="Calibri" w:cs="Calibri"/>
                <w:color w:val="auto"/>
                <w:spacing w:val="-2"/>
                <w:lang w:bidi="en-US"/>
              </w:rPr>
            </w:pPr>
          </w:p>
        </w:tc>
        <w:tc>
          <w:tcPr>
            <w:tcW w:w="324" w:type="pct"/>
            <w:vAlign w:val="center"/>
          </w:tcPr>
          <w:p w14:paraId="5A73742A" w14:textId="72422213" w:rsidR="0020577B" w:rsidRPr="003F1910" w:rsidRDefault="0020577B" w:rsidP="00A82172">
            <w:pPr>
              <w:jc w:val="center"/>
              <w:rPr>
                <w:rFonts w:ascii="Calibri" w:eastAsia="Times New Roman" w:hAnsi="Calibri" w:cs="Calibri"/>
                <w:color w:val="auto"/>
                <w:spacing w:val="-2"/>
                <w:lang w:bidi="en-US"/>
              </w:rPr>
            </w:pPr>
          </w:p>
        </w:tc>
        <w:tc>
          <w:tcPr>
            <w:tcW w:w="322" w:type="pct"/>
            <w:vAlign w:val="center"/>
          </w:tcPr>
          <w:p w14:paraId="1A3C57DC" w14:textId="473E6DF5"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18035C48"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53F7E2F6"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67CAE908" w14:textId="230B1443"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6E5AC6CC" w14:textId="744FA7EB"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2B8979B8" w14:textId="75B0D78E"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540F5A30" w14:textId="05E6765A" w:rsidR="0020577B" w:rsidRPr="003F1910" w:rsidRDefault="00AA1D38"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6C03D52D"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6A161535" w14:textId="77777777" w:rsidR="0020577B" w:rsidRPr="003F1910" w:rsidRDefault="0020577B" w:rsidP="00A82172">
            <w:pPr>
              <w:jc w:val="center"/>
              <w:rPr>
                <w:rFonts w:ascii="Calibri" w:eastAsia="Times New Roman" w:hAnsi="Calibri" w:cs="Calibri"/>
                <w:color w:val="auto"/>
                <w:spacing w:val="-2"/>
                <w:lang w:bidi="en-US"/>
              </w:rPr>
            </w:pPr>
          </w:p>
        </w:tc>
        <w:tc>
          <w:tcPr>
            <w:tcW w:w="320" w:type="pct"/>
          </w:tcPr>
          <w:p w14:paraId="6C3887D0" w14:textId="21394344"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r>
      <w:tr w:rsidR="003F1910" w:rsidRPr="003F1910" w14:paraId="2FE57E4B" w14:textId="77777777" w:rsidTr="00CC5FBB">
        <w:trPr>
          <w:trHeight w:val="337"/>
        </w:trPr>
        <w:tc>
          <w:tcPr>
            <w:tcW w:w="1142" w:type="pct"/>
            <w:vAlign w:val="center"/>
          </w:tcPr>
          <w:p w14:paraId="258C42C7" w14:textId="73321476" w:rsidR="0020577B" w:rsidRPr="003F1910" w:rsidRDefault="0020577B" w:rsidP="00A82172">
            <w:pPr>
              <w:rPr>
                <w:rFonts w:ascii="Calibri" w:eastAsia="Times New Roman" w:hAnsi="Calibri" w:cs="Calibri"/>
                <w:b/>
                <w:color w:val="auto"/>
                <w:spacing w:val="-2"/>
                <w:lang w:bidi="en-US"/>
              </w:rPr>
            </w:pPr>
            <w:r w:rsidRPr="003F1910">
              <w:rPr>
                <w:rFonts w:ascii="Calibri" w:eastAsia="Times New Roman" w:hAnsi="Calibri" w:cs="Calibri"/>
                <w:color w:val="auto"/>
                <w:spacing w:val="-2"/>
                <w:lang w:bidi="en-US"/>
              </w:rPr>
              <w:t>Organizacijska psihologija</w:t>
            </w:r>
          </w:p>
        </w:tc>
        <w:tc>
          <w:tcPr>
            <w:tcW w:w="324" w:type="pct"/>
          </w:tcPr>
          <w:p w14:paraId="410CD932" w14:textId="77777777" w:rsidR="0020577B" w:rsidRPr="003F1910" w:rsidRDefault="0020577B" w:rsidP="00A82172">
            <w:pPr>
              <w:jc w:val="center"/>
              <w:rPr>
                <w:rFonts w:ascii="Calibri" w:eastAsia="Times New Roman" w:hAnsi="Calibri" w:cs="Calibri"/>
                <w:color w:val="auto"/>
                <w:spacing w:val="-2"/>
                <w:lang w:bidi="en-US"/>
              </w:rPr>
            </w:pPr>
          </w:p>
        </w:tc>
        <w:tc>
          <w:tcPr>
            <w:tcW w:w="324" w:type="pct"/>
            <w:vAlign w:val="center"/>
          </w:tcPr>
          <w:p w14:paraId="10EA998C" w14:textId="2D3E1087" w:rsidR="0020577B" w:rsidRPr="003F1910" w:rsidRDefault="0020577B" w:rsidP="00A82172">
            <w:pPr>
              <w:jc w:val="center"/>
              <w:rPr>
                <w:rFonts w:ascii="Calibri" w:eastAsia="Times New Roman" w:hAnsi="Calibri" w:cs="Calibri"/>
                <w:color w:val="auto"/>
                <w:spacing w:val="-2"/>
                <w:lang w:bidi="en-US"/>
              </w:rPr>
            </w:pPr>
          </w:p>
        </w:tc>
        <w:tc>
          <w:tcPr>
            <w:tcW w:w="322" w:type="pct"/>
            <w:vAlign w:val="center"/>
          </w:tcPr>
          <w:p w14:paraId="13114DC1" w14:textId="410D3336"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19E099F1" w14:textId="2E1BF664"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587E6833" w14:textId="01C83778"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04704878" w14:textId="5A61C664"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6298D233" w14:textId="64AD5F49"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1BC4C79F" w14:textId="0161E794"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672AD11D" w14:textId="7557033B" w:rsidR="0020577B" w:rsidRPr="003F1910" w:rsidRDefault="00AA1D38"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70A521C5"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0A0D7369" w14:textId="77777777" w:rsidR="0020577B" w:rsidRPr="003F1910" w:rsidRDefault="0020577B" w:rsidP="00A82172">
            <w:pPr>
              <w:jc w:val="center"/>
              <w:rPr>
                <w:rFonts w:ascii="Calibri" w:eastAsia="Times New Roman" w:hAnsi="Calibri" w:cs="Calibri"/>
                <w:color w:val="auto"/>
                <w:spacing w:val="-2"/>
                <w:lang w:bidi="en-US"/>
              </w:rPr>
            </w:pPr>
          </w:p>
        </w:tc>
        <w:tc>
          <w:tcPr>
            <w:tcW w:w="320" w:type="pct"/>
          </w:tcPr>
          <w:p w14:paraId="41114BE6" w14:textId="2CD65003"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r>
      <w:tr w:rsidR="003F1910" w:rsidRPr="003F1910" w14:paraId="6B1CBE84" w14:textId="77777777" w:rsidTr="00CC5FBB">
        <w:trPr>
          <w:trHeight w:val="337"/>
        </w:trPr>
        <w:tc>
          <w:tcPr>
            <w:tcW w:w="1142" w:type="pct"/>
            <w:vAlign w:val="center"/>
          </w:tcPr>
          <w:p w14:paraId="1103775A" w14:textId="6347E7D4" w:rsidR="0020577B" w:rsidRPr="003F1910" w:rsidRDefault="0020577B" w:rsidP="00A82172">
            <w:pPr>
              <w:rPr>
                <w:rFonts w:ascii="Calibri" w:eastAsia="Times New Roman" w:hAnsi="Calibri" w:cs="Calibri"/>
                <w:b/>
                <w:color w:val="auto"/>
                <w:spacing w:val="-2"/>
                <w:lang w:bidi="en-US"/>
              </w:rPr>
            </w:pPr>
            <w:r w:rsidRPr="003F1910">
              <w:rPr>
                <w:rFonts w:ascii="Calibri" w:eastAsia="Times New Roman" w:hAnsi="Calibri" w:cs="Calibri"/>
                <w:color w:val="auto"/>
                <w:spacing w:val="-2"/>
                <w:lang w:bidi="en-US"/>
              </w:rPr>
              <w:t>Rad psihologa u odgojno-obrazovnom okruženju</w:t>
            </w:r>
          </w:p>
        </w:tc>
        <w:tc>
          <w:tcPr>
            <w:tcW w:w="324" w:type="pct"/>
          </w:tcPr>
          <w:p w14:paraId="69A49560" w14:textId="77777777" w:rsidR="0020577B" w:rsidRPr="003F1910" w:rsidRDefault="0020577B" w:rsidP="00A82172">
            <w:pPr>
              <w:jc w:val="center"/>
              <w:rPr>
                <w:rFonts w:ascii="Calibri" w:eastAsia="Times New Roman" w:hAnsi="Calibri" w:cs="Calibri"/>
                <w:color w:val="auto"/>
                <w:spacing w:val="-2"/>
                <w:lang w:bidi="en-US"/>
              </w:rPr>
            </w:pPr>
          </w:p>
        </w:tc>
        <w:tc>
          <w:tcPr>
            <w:tcW w:w="324" w:type="pct"/>
            <w:vAlign w:val="center"/>
          </w:tcPr>
          <w:p w14:paraId="4D066D91" w14:textId="24F517F3" w:rsidR="0020577B" w:rsidRPr="003F1910" w:rsidRDefault="0020577B" w:rsidP="00A82172">
            <w:pPr>
              <w:jc w:val="center"/>
              <w:rPr>
                <w:rFonts w:ascii="Calibri" w:eastAsia="Times New Roman" w:hAnsi="Calibri" w:cs="Calibri"/>
                <w:color w:val="auto"/>
                <w:spacing w:val="-2"/>
                <w:lang w:bidi="en-US"/>
              </w:rPr>
            </w:pPr>
          </w:p>
        </w:tc>
        <w:tc>
          <w:tcPr>
            <w:tcW w:w="322" w:type="pct"/>
            <w:vAlign w:val="center"/>
          </w:tcPr>
          <w:p w14:paraId="0AA64485" w14:textId="327264FA"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279F6AEC"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29D5B9F3"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074B6D6E" w14:textId="7404BF85"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73B1D9BE" w14:textId="6A2D69AE"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08FB447D" w14:textId="23FDCA85"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2A7F29A2" w14:textId="2623D28A" w:rsidR="0020577B" w:rsidRPr="003F1910" w:rsidRDefault="00AA1D38"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6B6CE47F"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4B86C243" w14:textId="77777777" w:rsidR="0020577B" w:rsidRPr="003F1910" w:rsidRDefault="0020577B" w:rsidP="00A82172">
            <w:pPr>
              <w:jc w:val="center"/>
              <w:rPr>
                <w:rFonts w:ascii="Calibri" w:eastAsia="Times New Roman" w:hAnsi="Calibri" w:cs="Calibri"/>
                <w:color w:val="auto"/>
                <w:spacing w:val="-2"/>
                <w:lang w:bidi="en-US"/>
              </w:rPr>
            </w:pPr>
          </w:p>
        </w:tc>
        <w:tc>
          <w:tcPr>
            <w:tcW w:w="320" w:type="pct"/>
          </w:tcPr>
          <w:p w14:paraId="0BD7745C" w14:textId="34C8416E"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r>
      <w:tr w:rsidR="003F1910" w:rsidRPr="003F1910" w14:paraId="36841942" w14:textId="77777777" w:rsidTr="00CC5FBB">
        <w:trPr>
          <w:trHeight w:val="337"/>
        </w:trPr>
        <w:tc>
          <w:tcPr>
            <w:tcW w:w="1142" w:type="pct"/>
            <w:vAlign w:val="center"/>
          </w:tcPr>
          <w:p w14:paraId="786807E7" w14:textId="58959EAF" w:rsidR="0020577B" w:rsidRPr="003F1910" w:rsidRDefault="0020577B" w:rsidP="00A82172">
            <w:pPr>
              <w:rPr>
                <w:rFonts w:ascii="Calibri" w:eastAsia="Times New Roman" w:hAnsi="Calibri" w:cs="Calibri"/>
                <w:b/>
                <w:color w:val="auto"/>
                <w:spacing w:val="-2"/>
                <w:lang w:bidi="en-US"/>
              </w:rPr>
            </w:pPr>
            <w:r w:rsidRPr="003F1910">
              <w:rPr>
                <w:rFonts w:ascii="Calibri" w:eastAsia="Times New Roman" w:hAnsi="Calibri" w:cs="Calibri"/>
                <w:color w:val="auto"/>
                <w:spacing w:val="-2"/>
                <w:lang w:bidi="en-US"/>
              </w:rPr>
              <w:t>Psihologijski praktikum</w:t>
            </w:r>
          </w:p>
        </w:tc>
        <w:tc>
          <w:tcPr>
            <w:tcW w:w="324" w:type="pct"/>
          </w:tcPr>
          <w:p w14:paraId="1F2EDBA5" w14:textId="22D884AF"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4" w:type="pct"/>
            <w:vAlign w:val="center"/>
          </w:tcPr>
          <w:p w14:paraId="4A042EBD" w14:textId="4E151649"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2" w:type="pct"/>
            <w:vAlign w:val="center"/>
          </w:tcPr>
          <w:p w14:paraId="1D81F263" w14:textId="699893CC"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1D3C7EC2" w14:textId="37EF3B4B"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34D79432" w14:textId="6FC27839"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4D5D1316"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06B2136E"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78A00DAB"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2F39477E" w14:textId="4750C562" w:rsidR="0020577B" w:rsidRPr="003F1910" w:rsidRDefault="00AA1D38"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437875AE"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7F4763EE" w14:textId="77777777" w:rsidR="0020577B" w:rsidRPr="003F1910" w:rsidRDefault="0020577B" w:rsidP="00A82172">
            <w:pPr>
              <w:jc w:val="center"/>
              <w:rPr>
                <w:rFonts w:ascii="Calibri" w:eastAsia="Times New Roman" w:hAnsi="Calibri" w:cs="Calibri"/>
                <w:color w:val="auto"/>
                <w:spacing w:val="-2"/>
                <w:lang w:bidi="en-US"/>
              </w:rPr>
            </w:pPr>
          </w:p>
        </w:tc>
        <w:tc>
          <w:tcPr>
            <w:tcW w:w="320" w:type="pct"/>
          </w:tcPr>
          <w:p w14:paraId="70D1ABDA" w14:textId="6C7401D5" w:rsidR="0020577B" w:rsidRPr="003F1910" w:rsidRDefault="0020577B" w:rsidP="00A82172">
            <w:pPr>
              <w:jc w:val="center"/>
              <w:rPr>
                <w:rFonts w:ascii="Calibri" w:eastAsia="Times New Roman" w:hAnsi="Calibri" w:cs="Calibri"/>
                <w:color w:val="auto"/>
                <w:spacing w:val="-2"/>
                <w:lang w:bidi="en-US"/>
              </w:rPr>
            </w:pPr>
          </w:p>
        </w:tc>
      </w:tr>
      <w:tr w:rsidR="003F1910" w:rsidRPr="003F1910" w14:paraId="16731980" w14:textId="77777777" w:rsidTr="00CC5FBB">
        <w:trPr>
          <w:trHeight w:val="337"/>
        </w:trPr>
        <w:tc>
          <w:tcPr>
            <w:tcW w:w="1142" w:type="pct"/>
            <w:vAlign w:val="center"/>
          </w:tcPr>
          <w:p w14:paraId="186EA0CD" w14:textId="7EF58446" w:rsidR="0020577B" w:rsidRPr="003F1910" w:rsidRDefault="0020577B" w:rsidP="00A82172">
            <w:pPr>
              <w:rPr>
                <w:rFonts w:ascii="Calibri" w:eastAsia="Times New Roman" w:hAnsi="Calibri" w:cs="Calibri"/>
                <w:b/>
                <w:color w:val="auto"/>
                <w:spacing w:val="-2"/>
                <w:lang w:bidi="en-US"/>
              </w:rPr>
            </w:pPr>
            <w:r w:rsidRPr="003F1910">
              <w:rPr>
                <w:rFonts w:ascii="Calibri" w:eastAsia="Times New Roman" w:hAnsi="Calibri" w:cs="Calibri"/>
                <w:color w:val="auto"/>
                <w:spacing w:val="-2"/>
                <w:lang w:bidi="en-US"/>
              </w:rPr>
              <w:t>Klinička procjena</w:t>
            </w:r>
          </w:p>
        </w:tc>
        <w:tc>
          <w:tcPr>
            <w:tcW w:w="324" w:type="pct"/>
          </w:tcPr>
          <w:p w14:paraId="00D1EA3A" w14:textId="77777777" w:rsidR="0020577B" w:rsidRPr="003F1910" w:rsidRDefault="0020577B" w:rsidP="00A82172">
            <w:pPr>
              <w:jc w:val="center"/>
              <w:rPr>
                <w:rFonts w:ascii="Calibri" w:eastAsia="Times New Roman" w:hAnsi="Calibri" w:cs="Calibri"/>
                <w:color w:val="auto"/>
                <w:spacing w:val="-2"/>
                <w:lang w:bidi="en-US"/>
              </w:rPr>
            </w:pPr>
          </w:p>
        </w:tc>
        <w:tc>
          <w:tcPr>
            <w:tcW w:w="324" w:type="pct"/>
            <w:vAlign w:val="center"/>
          </w:tcPr>
          <w:p w14:paraId="671B9CE1" w14:textId="63AD0CD3" w:rsidR="0020577B" w:rsidRPr="003F1910" w:rsidRDefault="0020577B" w:rsidP="00A82172">
            <w:pPr>
              <w:jc w:val="center"/>
              <w:rPr>
                <w:rFonts w:ascii="Calibri" w:eastAsia="Times New Roman" w:hAnsi="Calibri" w:cs="Calibri"/>
                <w:color w:val="auto"/>
                <w:spacing w:val="-2"/>
                <w:lang w:bidi="en-US"/>
              </w:rPr>
            </w:pPr>
          </w:p>
        </w:tc>
        <w:tc>
          <w:tcPr>
            <w:tcW w:w="322" w:type="pct"/>
            <w:vAlign w:val="center"/>
          </w:tcPr>
          <w:p w14:paraId="295E5DB9" w14:textId="1D6AF62B"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243E50F5"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05B49D2D"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7CFE7679" w14:textId="7B1519A4"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491409D3" w14:textId="2EE9DFA7"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20C9C5E3" w14:textId="1C4A4891"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77B94DF5" w14:textId="28E32021"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1AF0AE8F"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1E6575D9" w14:textId="77777777" w:rsidR="0020577B" w:rsidRPr="003F1910" w:rsidRDefault="0020577B" w:rsidP="00A82172">
            <w:pPr>
              <w:jc w:val="center"/>
              <w:rPr>
                <w:rFonts w:ascii="Calibri" w:eastAsia="Times New Roman" w:hAnsi="Calibri" w:cs="Calibri"/>
                <w:color w:val="auto"/>
                <w:spacing w:val="-2"/>
                <w:lang w:bidi="en-US"/>
              </w:rPr>
            </w:pPr>
          </w:p>
        </w:tc>
        <w:tc>
          <w:tcPr>
            <w:tcW w:w="320" w:type="pct"/>
          </w:tcPr>
          <w:p w14:paraId="3566CDC4" w14:textId="18616BDF"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r>
      <w:tr w:rsidR="003F1910" w:rsidRPr="003F1910" w14:paraId="15620AC0" w14:textId="77777777" w:rsidTr="00CC5FBB">
        <w:trPr>
          <w:trHeight w:val="337"/>
        </w:trPr>
        <w:tc>
          <w:tcPr>
            <w:tcW w:w="1142" w:type="pct"/>
            <w:vAlign w:val="center"/>
          </w:tcPr>
          <w:p w14:paraId="68D0C9BF" w14:textId="2BE0766E" w:rsidR="0020577B" w:rsidRPr="003F1910" w:rsidRDefault="0020577B" w:rsidP="00A82172">
            <w:pPr>
              <w:rPr>
                <w:rFonts w:ascii="Calibri" w:eastAsia="Times New Roman" w:hAnsi="Calibri" w:cs="Calibri"/>
                <w:b/>
                <w:color w:val="auto"/>
                <w:spacing w:val="-2"/>
                <w:lang w:bidi="en-US"/>
              </w:rPr>
            </w:pPr>
            <w:r w:rsidRPr="003F1910">
              <w:rPr>
                <w:rFonts w:ascii="Calibri" w:eastAsia="Times New Roman" w:hAnsi="Calibri" w:cs="Calibri"/>
                <w:color w:val="auto"/>
                <w:spacing w:val="-2"/>
                <w:lang w:bidi="en-US"/>
              </w:rPr>
              <w:t>Stručna praksa iz kliničke psihologije</w:t>
            </w:r>
          </w:p>
        </w:tc>
        <w:tc>
          <w:tcPr>
            <w:tcW w:w="324" w:type="pct"/>
          </w:tcPr>
          <w:p w14:paraId="503B5E19" w14:textId="77777777" w:rsidR="0020577B" w:rsidRPr="003F1910" w:rsidRDefault="0020577B" w:rsidP="00A82172">
            <w:pPr>
              <w:jc w:val="center"/>
              <w:rPr>
                <w:rFonts w:ascii="Calibri" w:eastAsia="Times New Roman" w:hAnsi="Calibri" w:cs="Calibri"/>
                <w:color w:val="auto"/>
                <w:spacing w:val="-2"/>
                <w:lang w:bidi="en-US"/>
              </w:rPr>
            </w:pPr>
          </w:p>
        </w:tc>
        <w:tc>
          <w:tcPr>
            <w:tcW w:w="324" w:type="pct"/>
            <w:vAlign w:val="center"/>
          </w:tcPr>
          <w:p w14:paraId="2CD88B44" w14:textId="101351F2" w:rsidR="0020577B" w:rsidRPr="003F1910" w:rsidRDefault="0020577B" w:rsidP="00A82172">
            <w:pPr>
              <w:jc w:val="center"/>
              <w:rPr>
                <w:rFonts w:ascii="Calibri" w:eastAsia="Times New Roman" w:hAnsi="Calibri" w:cs="Calibri"/>
                <w:color w:val="auto"/>
                <w:spacing w:val="-2"/>
                <w:lang w:bidi="en-US"/>
              </w:rPr>
            </w:pPr>
          </w:p>
        </w:tc>
        <w:tc>
          <w:tcPr>
            <w:tcW w:w="322" w:type="pct"/>
            <w:vAlign w:val="center"/>
          </w:tcPr>
          <w:p w14:paraId="0A63723E" w14:textId="2B72892B"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24227364"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58B18603" w14:textId="7904A199"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2D6F1442" w14:textId="75344DB2"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1968E26C" w14:textId="6B3C2335"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67C316C8" w14:textId="4B37BA60"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424DF6C9" w14:textId="1FCF61BD"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440147B9" w14:textId="0C395253"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tcPr>
          <w:p w14:paraId="002961B9" w14:textId="126A1EF8"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0" w:type="pct"/>
          </w:tcPr>
          <w:p w14:paraId="4E969DB2" w14:textId="1FE8DFD3"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r>
      <w:tr w:rsidR="003F1910" w:rsidRPr="003F1910" w14:paraId="6EBF1A7A" w14:textId="77777777" w:rsidTr="00CC5FBB">
        <w:trPr>
          <w:trHeight w:val="337"/>
        </w:trPr>
        <w:tc>
          <w:tcPr>
            <w:tcW w:w="1142" w:type="pct"/>
            <w:vAlign w:val="center"/>
          </w:tcPr>
          <w:p w14:paraId="19F0848E" w14:textId="5D2C1D52" w:rsidR="0020577B" w:rsidRPr="003F1910" w:rsidRDefault="0020577B" w:rsidP="00A82172">
            <w:pPr>
              <w:rPr>
                <w:rFonts w:ascii="Calibri" w:eastAsia="Times New Roman" w:hAnsi="Calibri" w:cs="Calibri"/>
                <w:b/>
                <w:color w:val="auto"/>
                <w:spacing w:val="-2"/>
                <w:lang w:bidi="en-US"/>
              </w:rPr>
            </w:pPr>
            <w:r w:rsidRPr="003F1910">
              <w:rPr>
                <w:rFonts w:ascii="Calibri" w:eastAsia="Times New Roman" w:hAnsi="Calibri" w:cs="Calibri"/>
                <w:color w:val="auto"/>
                <w:spacing w:val="-2"/>
                <w:lang w:bidi="en-US"/>
              </w:rPr>
              <w:t>Stručna praksa iz psihologije odgoja i obrazovanja</w:t>
            </w:r>
          </w:p>
        </w:tc>
        <w:tc>
          <w:tcPr>
            <w:tcW w:w="324" w:type="pct"/>
          </w:tcPr>
          <w:p w14:paraId="5ACEB0AF" w14:textId="77777777" w:rsidR="0020577B" w:rsidRPr="003F1910" w:rsidRDefault="0020577B" w:rsidP="00A82172">
            <w:pPr>
              <w:jc w:val="center"/>
              <w:rPr>
                <w:rFonts w:ascii="Calibri" w:eastAsia="Times New Roman" w:hAnsi="Calibri" w:cs="Calibri"/>
                <w:color w:val="auto"/>
                <w:spacing w:val="-2"/>
                <w:lang w:bidi="en-US"/>
              </w:rPr>
            </w:pPr>
          </w:p>
        </w:tc>
        <w:tc>
          <w:tcPr>
            <w:tcW w:w="324" w:type="pct"/>
            <w:vAlign w:val="center"/>
          </w:tcPr>
          <w:p w14:paraId="3B19F043" w14:textId="1095B85E" w:rsidR="0020577B" w:rsidRPr="003F1910" w:rsidRDefault="0020577B" w:rsidP="00A82172">
            <w:pPr>
              <w:jc w:val="center"/>
              <w:rPr>
                <w:rFonts w:ascii="Calibri" w:eastAsia="Times New Roman" w:hAnsi="Calibri" w:cs="Calibri"/>
                <w:color w:val="auto"/>
                <w:spacing w:val="-2"/>
                <w:lang w:bidi="en-US"/>
              </w:rPr>
            </w:pPr>
          </w:p>
        </w:tc>
        <w:tc>
          <w:tcPr>
            <w:tcW w:w="322" w:type="pct"/>
            <w:vAlign w:val="center"/>
          </w:tcPr>
          <w:p w14:paraId="6D23086A" w14:textId="6404FD47"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7406AEAF"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3F686A3B" w14:textId="41B874D4"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23C0409D" w14:textId="72959395"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217B7F15" w14:textId="7D1F90C7"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19C71D60" w14:textId="33F5DAEE"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06BEB010" w14:textId="71E54E39"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5C751487" w14:textId="0E18010A"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tcPr>
          <w:p w14:paraId="12A15A29" w14:textId="0C32CC44"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0" w:type="pct"/>
          </w:tcPr>
          <w:p w14:paraId="530C8593" w14:textId="43DF74F9"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r>
      <w:tr w:rsidR="003F1910" w:rsidRPr="003F1910" w14:paraId="3A01CF9A" w14:textId="77777777" w:rsidTr="00CC5FBB">
        <w:trPr>
          <w:trHeight w:val="337"/>
        </w:trPr>
        <w:tc>
          <w:tcPr>
            <w:tcW w:w="1142" w:type="pct"/>
            <w:vAlign w:val="center"/>
          </w:tcPr>
          <w:p w14:paraId="38263F41" w14:textId="006DB7F2" w:rsidR="0020577B" w:rsidRPr="003F1910" w:rsidRDefault="0020577B" w:rsidP="00A82172">
            <w:pPr>
              <w:rPr>
                <w:rFonts w:ascii="Calibri" w:eastAsia="Times New Roman" w:hAnsi="Calibri" w:cs="Calibri"/>
                <w:b/>
                <w:color w:val="auto"/>
                <w:spacing w:val="-2"/>
                <w:lang w:bidi="en-US"/>
              </w:rPr>
            </w:pPr>
            <w:r w:rsidRPr="003F1910">
              <w:rPr>
                <w:rFonts w:ascii="Calibri" w:eastAsia="Times New Roman" w:hAnsi="Calibri" w:cs="Calibri"/>
                <w:color w:val="auto"/>
                <w:spacing w:val="-2"/>
                <w:lang w:bidi="en-US"/>
              </w:rPr>
              <w:t>Stručna praksa iz organizacijske psihologije</w:t>
            </w:r>
          </w:p>
        </w:tc>
        <w:tc>
          <w:tcPr>
            <w:tcW w:w="324" w:type="pct"/>
          </w:tcPr>
          <w:p w14:paraId="7B0DB785" w14:textId="77777777" w:rsidR="0020577B" w:rsidRPr="003F1910" w:rsidRDefault="0020577B" w:rsidP="00A82172">
            <w:pPr>
              <w:jc w:val="center"/>
              <w:rPr>
                <w:rFonts w:ascii="Calibri" w:eastAsia="Times New Roman" w:hAnsi="Calibri" w:cs="Calibri"/>
                <w:color w:val="auto"/>
                <w:spacing w:val="-2"/>
                <w:lang w:bidi="en-US"/>
              </w:rPr>
            </w:pPr>
          </w:p>
        </w:tc>
        <w:tc>
          <w:tcPr>
            <w:tcW w:w="324" w:type="pct"/>
            <w:vAlign w:val="center"/>
          </w:tcPr>
          <w:p w14:paraId="2E556CBE" w14:textId="465D0ECD" w:rsidR="0020577B" w:rsidRPr="003F1910" w:rsidRDefault="0020577B" w:rsidP="00A82172">
            <w:pPr>
              <w:jc w:val="center"/>
              <w:rPr>
                <w:rFonts w:ascii="Calibri" w:eastAsia="Times New Roman" w:hAnsi="Calibri" w:cs="Calibri"/>
                <w:color w:val="auto"/>
                <w:spacing w:val="-2"/>
                <w:lang w:bidi="en-US"/>
              </w:rPr>
            </w:pPr>
          </w:p>
        </w:tc>
        <w:tc>
          <w:tcPr>
            <w:tcW w:w="322" w:type="pct"/>
            <w:vAlign w:val="center"/>
          </w:tcPr>
          <w:p w14:paraId="1E397D7B" w14:textId="2E7571A6"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1E8FA3F7"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0791EAC3" w14:textId="5C66B85D"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03E7FEE1" w14:textId="6F4BA6F3"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7629AE83" w14:textId="3F020B1E"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3818E14F" w14:textId="79DC9F12"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2D886825" w14:textId="04F6D440"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6510221D" w14:textId="49EC89AA"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tcPr>
          <w:p w14:paraId="36F9A819" w14:textId="13D2FAB6"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0" w:type="pct"/>
          </w:tcPr>
          <w:p w14:paraId="22B2A0B3" w14:textId="6E974DB2"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r>
      <w:tr w:rsidR="003F1910" w:rsidRPr="003F1910" w14:paraId="04B0C584" w14:textId="77777777" w:rsidTr="00CC5FBB">
        <w:trPr>
          <w:trHeight w:val="337"/>
        </w:trPr>
        <w:tc>
          <w:tcPr>
            <w:tcW w:w="1142" w:type="pct"/>
            <w:vAlign w:val="center"/>
          </w:tcPr>
          <w:p w14:paraId="681C9B0D" w14:textId="0C367AA3" w:rsidR="0020577B" w:rsidRPr="003F1910" w:rsidRDefault="0020577B" w:rsidP="00A82172">
            <w:pPr>
              <w:rPr>
                <w:rFonts w:ascii="Calibri" w:eastAsia="Times New Roman" w:hAnsi="Calibri" w:cs="Calibri"/>
                <w:b/>
                <w:color w:val="auto"/>
                <w:spacing w:val="-2"/>
                <w:lang w:bidi="en-US"/>
              </w:rPr>
            </w:pPr>
            <w:r w:rsidRPr="003F1910">
              <w:rPr>
                <w:rFonts w:ascii="Calibri" w:eastAsia="Times New Roman" w:hAnsi="Calibri" w:cs="Calibri"/>
                <w:color w:val="auto"/>
                <w:spacing w:val="-2"/>
                <w:lang w:bidi="en-US"/>
              </w:rPr>
              <w:t>Priprema za izradu diplomskog rada</w:t>
            </w:r>
          </w:p>
        </w:tc>
        <w:tc>
          <w:tcPr>
            <w:tcW w:w="324" w:type="pct"/>
          </w:tcPr>
          <w:p w14:paraId="1E56BB91" w14:textId="6766F9A0"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4" w:type="pct"/>
            <w:vAlign w:val="center"/>
          </w:tcPr>
          <w:p w14:paraId="2C75211C" w14:textId="1A04DD1E"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2" w:type="pct"/>
            <w:vAlign w:val="center"/>
          </w:tcPr>
          <w:p w14:paraId="2483EB6B" w14:textId="6A95B383"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73EB1CD8" w14:textId="128B0398"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1DBE746B" w14:textId="7A158C72"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2E8500B8"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3F795023"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2C041885"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342D7CEF" w14:textId="00B124DC" w:rsidR="0020577B" w:rsidRPr="003F1910" w:rsidRDefault="00AA1D38"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501EB5C3"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452FEAFB" w14:textId="77777777" w:rsidR="0020577B" w:rsidRPr="003F1910" w:rsidRDefault="0020577B" w:rsidP="00A82172">
            <w:pPr>
              <w:jc w:val="center"/>
              <w:rPr>
                <w:rFonts w:ascii="Calibri" w:eastAsia="Times New Roman" w:hAnsi="Calibri" w:cs="Calibri"/>
                <w:color w:val="auto"/>
                <w:spacing w:val="-2"/>
                <w:lang w:bidi="en-US"/>
              </w:rPr>
            </w:pPr>
          </w:p>
        </w:tc>
        <w:tc>
          <w:tcPr>
            <w:tcW w:w="320" w:type="pct"/>
          </w:tcPr>
          <w:p w14:paraId="5A5683A9" w14:textId="77777777" w:rsidR="0020577B" w:rsidRPr="003F1910" w:rsidRDefault="0020577B" w:rsidP="00A82172">
            <w:pPr>
              <w:jc w:val="center"/>
              <w:rPr>
                <w:rFonts w:ascii="Calibri" w:eastAsia="Times New Roman" w:hAnsi="Calibri" w:cs="Calibri"/>
                <w:color w:val="auto"/>
                <w:spacing w:val="-2"/>
                <w:lang w:bidi="en-US"/>
              </w:rPr>
            </w:pPr>
          </w:p>
        </w:tc>
      </w:tr>
      <w:tr w:rsidR="003F1910" w:rsidRPr="003F1910" w14:paraId="7B2F4C2E" w14:textId="77777777" w:rsidTr="00CC5FBB">
        <w:trPr>
          <w:trHeight w:val="337"/>
        </w:trPr>
        <w:tc>
          <w:tcPr>
            <w:tcW w:w="1142" w:type="pct"/>
            <w:vAlign w:val="center"/>
          </w:tcPr>
          <w:p w14:paraId="39F8734A" w14:textId="210B69C7" w:rsidR="0020577B" w:rsidRPr="003F1910" w:rsidRDefault="0020577B" w:rsidP="00A82172">
            <w:pPr>
              <w:rPr>
                <w:rFonts w:ascii="Calibri" w:eastAsia="Times New Roman" w:hAnsi="Calibri" w:cs="Calibri"/>
                <w:b/>
                <w:color w:val="auto"/>
                <w:spacing w:val="-2"/>
                <w:lang w:bidi="en-US"/>
              </w:rPr>
            </w:pPr>
            <w:r w:rsidRPr="003F1910">
              <w:rPr>
                <w:rFonts w:ascii="Calibri" w:eastAsia="Times New Roman" w:hAnsi="Calibri" w:cs="Calibri"/>
                <w:color w:val="auto"/>
                <w:spacing w:val="-2"/>
                <w:lang w:bidi="en-US"/>
              </w:rPr>
              <w:t>Diplomski rad</w:t>
            </w:r>
          </w:p>
        </w:tc>
        <w:tc>
          <w:tcPr>
            <w:tcW w:w="324" w:type="pct"/>
          </w:tcPr>
          <w:p w14:paraId="770419CE" w14:textId="748356F9"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4" w:type="pct"/>
            <w:vAlign w:val="center"/>
          </w:tcPr>
          <w:p w14:paraId="0B6BAD9C" w14:textId="47A37F45"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2" w:type="pct"/>
            <w:vAlign w:val="center"/>
          </w:tcPr>
          <w:p w14:paraId="3CEFF757" w14:textId="0C148A00"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5CF08AE3" w14:textId="27B9F464"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130D0ED8" w14:textId="23E1674A"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76FF28EA"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35D19EE8"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45C9F489"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6FB705D5"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5B67A2F4"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31E35E1B" w14:textId="77777777" w:rsidR="0020577B" w:rsidRPr="003F1910" w:rsidRDefault="0020577B" w:rsidP="00A82172">
            <w:pPr>
              <w:jc w:val="center"/>
              <w:rPr>
                <w:rFonts w:ascii="Calibri" w:eastAsia="Times New Roman" w:hAnsi="Calibri" w:cs="Calibri"/>
                <w:color w:val="auto"/>
                <w:spacing w:val="-2"/>
                <w:lang w:bidi="en-US"/>
              </w:rPr>
            </w:pPr>
          </w:p>
        </w:tc>
        <w:tc>
          <w:tcPr>
            <w:tcW w:w="320" w:type="pct"/>
          </w:tcPr>
          <w:p w14:paraId="7A9E081F" w14:textId="77777777" w:rsidR="0020577B" w:rsidRPr="003F1910" w:rsidRDefault="0020577B" w:rsidP="00A82172">
            <w:pPr>
              <w:jc w:val="center"/>
              <w:rPr>
                <w:rFonts w:ascii="Calibri" w:eastAsia="Times New Roman" w:hAnsi="Calibri" w:cs="Calibri"/>
                <w:color w:val="auto"/>
                <w:spacing w:val="-2"/>
                <w:lang w:bidi="en-US"/>
              </w:rPr>
            </w:pPr>
          </w:p>
        </w:tc>
      </w:tr>
      <w:tr w:rsidR="003F1910" w:rsidRPr="003F1910" w14:paraId="44871FEA" w14:textId="77777777" w:rsidTr="00CC5FBB">
        <w:trPr>
          <w:trHeight w:val="337"/>
        </w:trPr>
        <w:tc>
          <w:tcPr>
            <w:tcW w:w="1142" w:type="pct"/>
            <w:vAlign w:val="center"/>
          </w:tcPr>
          <w:p w14:paraId="5DC79B49" w14:textId="4DE5BCDD" w:rsidR="0020577B" w:rsidRPr="003F1910" w:rsidRDefault="0020577B" w:rsidP="00A82172">
            <w:pPr>
              <w:rPr>
                <w:rFonts w:ascii="Calibri" w:eastAsia="Times New Roman" w:hAnsi="Calibri" w:cs="Calibri"/>
                <w:b/>
                <w:color w:val="auto"/>
                <w:spacing w:val="-2"/>
                <w:lang w:bidi="en-US"/>
              </w:rPr>
            </w:pPr>
            <w:r w:rsidRPr="003F1910">
              <w:rPr>
                <w:rFonts w:ascii="Calibri" w:eastAsia="Times New Roman" w:hAnsi="Calibri" w:cs="Calibri"/>
                <w:color w:val="auto"/>
                <w:spacing w:val="-2"/>
                <w:lang w:bidi="en-US"/>
              </w:rPr>
              <w:t>Odabrane teme iz razvojne psihologije</w:t>
            </w:r>
          </w:p>
        </w:tc>
        <w:tc>
          <w:tcPr>
            <w:tcW w:w="324" w:type="pct"/>
          </w:tcPr>
          <w:p w14:paraId="1A8EBD2C" w14:textId="77777777" w:rsidR="0020577B" w:rsidRPr="003F1910" w:rsidRDefault="0020577B" w:rsidP="00A82172">
            <w:pPr>
              <w:jc w:val="center"/>
              <w:rPr>
                <w:rFonts w:ascii="Calibri" w:eastAsia="Times New Roman" w:hAnsi="Calibri" w:cs="Calibri"/>
                <w:color w:val="auto"/>
                <w:spacing w:val="-2"/>
                <w:lang w:bidi="en-US"/>
              </w:rPr>
            </w:pPr>
          </w:p>
        </w:tc>
        <w:tc>
          <w:tcPr>
            <w:tcW w:w="324" w:type="pct"/>
            <w:vAlign w:val="center"/>
          </w:tcPr>
          <w:p w14:paraId="4D9D33E2" w14:textId="735EE547" w:rsidR="0020577B" w:rsidRPr="003F1910" w:rsidRDefault="0020577B" w:rsidP="00A82172">
            <w:pPr>
              <w:jc w:val="center"/>
              <w:rPr>
                <w:rFonts w:ascii="Calibri" w:eastAsia="Times New Roman" w:hAnsi="Calibri" w:cs="Calibri"/>
                <w:color w:val="auto"/>
                <w:spacing w:val="-2"/>
                <w:lang w:bidi="en-US"/>
              </w:rPr>
            </w:pPr>
          </w:p>
        </w:tc>
        <w:tc>
          <w:tcPr>
            <w:tcW w:w="322" w:type="pct"/>
            <w:vAlign w:val="center"/>
          </w:tcPr>
          <w:p w14:paraId="22DC4251" w14:textId="0AFEDA93"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76E8CF66" w14:textId="6BBBAF55"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5C69822D" w14:textId="1A425122"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56B3D795" w14:textId="73859778"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4C6243CC"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70CFCCB0"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6EEC6522" w14:textId="2C545AD2"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7DF0CA73"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19939CC9" w14:textId="77777777" w:rsidR="0020577B" w:rsidRPr="003F1910" w:rsidRDefault="0020577B" w:rsidP="00A82172">
            <w:pPr>
              <w:jc w:val="center"/>
              <w:rPr>
                <w:rFonts w:ascii="Calibri" w:eastAsia="Times New Roman" w:hAnsi="Calibri" w:cs="Calibri"/>
                <w:color w:val="auto"/>
                <w:spacing w:val="-2"/>
                <w:lang w:bidi="en-US"/>
              </w:rPr>
            </w:pPr>
          </w:p>
        </w:tc>
        <w:tc>
          <w:tcPr>
            <w:tcW w:w="320" w:type="pct"/>
          </w:tcPr>
          <w:p w14:paraId="4EF27A00" w14:textId="39773A15"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r>
      <w:tr w:rsidR="003F1910" w:rsidRPr="003F1910" w14:paraId="6889E189" w14:textId="77777777" w:rsidTr="00CC5FBB">
        <w:trPr>
          <w:trHeight w:val="337"/>
        </w:trPr>
        <w:tc>
          <w:tcPr>
            <w:tcW w:w="1142" w:type="pct"/>
            <w:vAlign w:val="center"/>
          </w:tcPr>
          <w:p w14:paraId="5E7E3955" w14:textId="018B4A03" w:rsidR="0020577B" w:rsidRPr="003F1910" w:rsidRDefault="0020577B" w:rsidP="00A82172">
            <w:pPr>
              <w:rPr>
                <w:rFonts w:ascii="Calibri" w:eastAsia="Times New Roman" w:hAnsi="Calibri" w:cs="Calibri"/>
                <w:b/>
                <w:color w:val="auto"/>
                <w:spacing w:val="-2"/>
                <w:lang w:bidi="en-US"/>
              </w:rPr>
            </w:pPr>
            <w:proofErr w:type="spellStart"/>
            <w:r w:rsidRPr="003F1910">
              <w:rPr>
                <w:rFonts w:ascii="Calibri" w:eastAsia="Times New Roman" w:hAnsi="Calibri" w:cs="Calibri"/>
                <w:color w:val="auto"/>
                <w:spacing w:val="-2"/>
                <w:lang w:bidi="en-US"/>
              </w:rPr>
              <w:lastRenderedPageBreak/>
              <w:t>Biopsihološke</w:t>
            </w:r>
            <w:proofErr w:type="spellEnd"/>
            <w:r w:rsidRPr="003F1910">
              <w:rPr>
                <w:rFonts w:ascii="Calibri" w:eastAsia="Times New Roman" w:hAnsi="Calibri" w:cs="Calibri"/>
                <w:color w:val="auto"/>
                <w:spacing w:val="-2"/>
                <w:lang w:bidi="en-US"/>
              </w:rPr>
              <w:t xml:space="preserve"> osnove spavanja i poremećaja spavanja</w:t>
            </w:r>
          </w:p>
        </w:tc>
        <w:tc>
          <w:tcPr>
            <w:tcW w:w="324" w:type="pct"/>
          </w:tcPr>
          <w:p w14:paraId="0D0662BB" w14:textId="77777777" w:rsidR="0020577B" w:rsidRPr="003F1910" w:rsidRDefault="0020577B" w:rsidP="00A82172">
            <w:pPr>
              <w:jc w:val="center"/>
              <w:rPr>
                <w:rFonts w:ascii="Calibri" w:eastAsia="Times New Roman" w:hAnsi="Calibri" w:cs="Calibri"/>
                <w:color w:val="auto"/>
                <w:spacing w:val="-2"/>
                <w:lang w:bidi="en-US"/>
              </w:rPr>
            </w:pPr>
          </w:p>
        </w:tc>
        <w:tc>
          <w:tcPr>
            <w:tcW w:w="324" w:type="pct"/>
            <w:vAlign w:val="center"/>
          </w:tcPr>
          <w:p w14:paraId="2B6A64E5" w14:textId="70FBF582" w:rsidR="0020577B" w:rsidRPr="003F1910" w:rsidRDefault="0020577B" w:rsidP="00A82172">
            <w:pPr>
              <w:jc w:val="center"/>
              <w:rPr>
                <w:rFonts w:ascii="Calibri" w:eastAsia="Times New Roman" w:hAnsi="Calibri" w:cs="Calibri"/>
                <w:color w:val="auto"/>
                <w:spacing w:val="-2"/>
                <w:lang w:bidi="en-US"/>
              </w:rPr>
            </w:pPr>
          </w:p>
        </w:tc>
        <w:tc>
          <w:tcPr>
            <w:tcW w:w="322" w:type="pct"/>
            <w:vAlign w:val="center"/>
          </w:tcPr>
          <w:p w14:paraId="2BAD7810" w14:textId="6E13F232"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38E3D39B" w14:textId="7D2F4590"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1739BA54" w14:textId="198C98B4"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1CADD3E7" w14:textId="6710D033"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53A6FEE9"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488E211D"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0F9921AA" w14:textId="3B2CF30C"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00AD3F38"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115EED43" w14:textId="77777777" w:rsidR="0020577B" w:rsidRPr="003F1910" w:rsidRDefault="0020577B" w:rsidP="00A82172">
            <w:pPr>
              <w:jc w:val="center"/>
              <w:rPr>
                <w:rFonts w:ascii="Calibri" w:eastAsia="Times New Roman" w:hAnsi="Calibri" w:cs="Calibri"/>
                <w:color w:val="auto"/>
                <w:spacing w:val="-2"/>
                <w:lang w:bidi="en-US"/>
              </w:rPr>
            </w:pPr>
          </w:p>
        </w:tc>
        <w:tc>
          <w:tcPr>
            <w:tcW w:w="320" w:type="pct"/>
          </w:tcPr>
          <w:p w14:paraId="01C0D360" w14:textId="2DFC16DD"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r>
      <w:tr w:rsidR="003F1910" w:rsidRPr="003F1910" w14:paraId="2CCD2A8F" w14:textId="77777777" w:rsidTr="00CC5FBB">
        <w:trPr>
          <w:trHeight w:val="337"/>
        </w:trPr>
        <w:tc>
          <w:tcPr>
            <w:tcW w:w="1142" w:type="pct"/>
            <w:vAlign w:val="center"/>
          </w:tcPr>
          <w:p w14:paraId="26F75949" w14:textId="57A2F71B" w:rsidR="0020577B" w:rsidRPr="003F1910" w:rsidRDefault="0020577B" w:rsidP="00A82172">
            <w:pPr>
              <w:rPr>
                <w:rFonts w:ascii="Calibri" w:eastAsia="Times New Roman" w:hAnsi="Calibri" w:cs="Calibri"/>
                <w:b/>
                <w:color w:val="auto"/>
                <w:spacing w:val="-2"/>
                <w:lang w:bidi="en-US"/>
              </w:rPr>
            </w:pPr>
            <w:r w:rsidRPr="003F1910">
              <w:rPr>
                <w:rFonts w:ascii="Calibri" w:eastAsia="Times New Roman" w:hAnsi="Calibri" w:cs="Calibri"/>
                <w:color w:val="auto"/>
                <w:spacing w:val="-2"/>
                <w:lang w:bidi="en-US"/>
              </w:rPr>
              <w:t>Treći val u KBT-u: Dijalektičko-bihevioralna terapija</w:t>
            </w:r>
          </w:p>
        </w:tc>
        <w:tc>
          <w:tcPr>
            <w:tcW w:w="324" w:type="pct"/>
          </w:tcPr>
          <w:p w14:paraId="158394BF" w14:textId="77777777" w:rsidR="0020577B" w:rsidRPr="003F1910" w:rsidRDefault="0020577B" w:rsidP="00A82172">
            <w:pPr>
              <w:jc w:val="center"/>
              <w:rPr>
                <w:rFonts w:ascii="Calibri" w:eastAsia="Times New Roman" w:hAnsi="Calibri" w:cs="Calibri"/>
                <w:color w:val="auto"/>
                <w:spacing w:val="-2"/>
                <w:lang w:bidi="en-US"/>
              </w:rPr>
            </w:pPr>
          </w:p>
        </w:tc>
        <w:tc>
          <w:tcPr>
            <w:tcW w:w="324" w:type="pct"/>
            <w:vAlign w:val="center"/>
          </w:tcPr>
          <w:p w14:paraId="7A2913D1" w14:textId="490665FE" w:rsidR="0020577B" w:rsidRPr="003F1910" w:rsidRDefault="0020577B" w:rsidP="00A82172">
            <w:pPr>
              <w:jc w:val="center"/>
              <w:rPr>
                <w:rFonts w:ascii="Calibri" w:eastAsia="Times New Roman" w:hAnsi="Calibri" w:cs="Calibri"/>
                <w:color w:val="auto"/>
                <w:spacing w:val="-2"/>
                <w:lang w:bidi="en-US"/>
              </w:rPr>
            </w:pPr>
          </w:p>
        </w:tc>
        <w:tc>
          <w:tcPr>
            <w:tcW w:w="322" w:type="pct"/>
            <w:vAlign w:val="center"/>
          </w:tcPr>
          <w:p w14:paraId="14EA3203" w14:textId="0E3F5C3B"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778D64F1"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0666792D"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24435E22" w14:textId="0B102D3E"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477F0D53" w14:textId="33EC3793"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702F1439"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5927BE33" w14:textId="4674D525"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64B88F27"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1758C933" w14:textId="77777777" w:rsidR="0020577B" w:rsidRPr="003F1910" w:rsidRDefault="0020577B" w:rsidP="00A82172">
            <w:pPr>
              <w:jc w:val="center"/>
              <w:rPr>
                <w:rFonts w:ascii="Calibri" w:eastAsia="Times New Roman" w:hAnsi="Calibri" w:cs="Calibri"/>
                <w:color w:val="auto"/>
                <w:spacing w:val="-2"/>
                <w:lang w:bidi="en-US"/>
              </w:rPr>
            </w:pPr>
          </w:p>
        </w:tc>
        <w:tc>
          <w:tcPr>
            <w:tcW w:w="320" w:type="pct"/>
          </w:tcPr>
          <w:p w14:paraId="442B70EF" w14:textId="3B05F0F4"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r>
      <w:tr w:rsidR="003F1910" w:rsidRPr="003F1910" w14:paraId="7B866CBC" w14:textId="77777777" w:rsidTr="00CC5FBB">
        <w:trPr>
          <w:trHeight w:val="337"/>
        </w:trPr>
        <w:tc>
          <w:tcPr>
            <w:tcW w:w="1142" w:type="pct"/>
            <w:vAlign w:val="center"/>
          </w:tcPr>
          <w:p w14:paraId="249AF5C9" w14:textId="21EEB27C" w:rsidR="0020577B" w:rsidRPr="003F1910" w:rsidRDefault="0020577B" w:rsidP="00A82172">
            <w:pPr>
              <w:rPr>
                <w:rFonts w:ascii="Calibri" w:eastAsia="Times New Roman" w:hAnsi="Calibri" w:cs="Calibri"/>
                <w:b/>
                <w:color w:val="auto"/>
                <w:spacing w:val="-2"/>
                <w:lang w:bidi="en-US"/>
              </w:rPr>
            </w:pPr>
            <w:r w:rsidRPr="003F1910">
              <w:rPr>
                <w:rFonts w:ascii="Calibri" w:eastAsia="Times New Roman" w:hAnsi="Calibri" w:cs="Calibri"/>
                <w:color w:val="auto"/>
                <w:spacing w:val="-2"/>
                <w:lang w:bidi="en-US"/>
              </w:rPr>
              <w:t>Gubitak, tugovanje i smrt</w:t>
            </w:r>
          </w:p>
        </w:tc>
        <w:tc>
          <w:tcPr>
            <w:tcW w:w="324" w:type="pct"/>
          </w:tcPr>
          <w:p w14:paraId="11EF96F1" w14:textId="77777777" w:rsidR="0020577B" w:rsidRPr="003F1910" w:rsidRDefault="0020577B" w:rsidP="00A82172">
            <w:pPr>
              <w:jc w:val="center"/>
              <w:rPr>
                <w:rFonts w:ascii="Calibri" w:eastAsia="Times New Roman" w:hAnsi="Calibri" w:cs="Calibri"/>
                <w:color w:val="auto"/>
                <w:spacing w:val="-2"/>
                <w:lang w:bidi="en-US"/>
              </w:rPr>
            </w:pPr>
          </w:p>
        </w:tc>
        <w:tc>
          <w:tcPr>
            <w:tcW w:w="324" w:type="pct"/>
            <w:vAlign w:val="center"/>
          </w:tcPr>
          <w:p w14:paraId="67D3E686" w14:textId="73EE2432" w:rsidR="0020577B" w:rsidRPr="003F1910" w:rsidRDefault="0020577B" w:rsidP="00A82172">
            <w:pPr>
              <w:jc w:val="center"/>
              <w:rPr>
                <w:rFonts w:ascii="Calibri" w:eastAsia="Times New Roman" w:hAnsi="Calibri" w:cs="Calibri"/>
                <w:color w:val="auto"/>
                <w:spacing w:val="-2"/>
                <w:lang w:bidi="en-US"/>
              </w:rPr>
            </w:pPr>
          </w:p>
        </w:tc>
        <w:tc>
          <w:tcPr>
            <w:tcW w:w="322" w:type="pct"/>
            <w:vAlign w:val="center"/>
          </w:tcPr>
          <w:p w14:paraId="473F9FF6" w14:textId="2FC204D9"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6EE86ED1" w14:textId="41CB00BD"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65F02895" w14:textId="23E83A37"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4951C242" w14:textId="06A4488B"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6096278E" w14:textId="4C715C3C"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7B785AA8"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533AEAB2" w14:textId="0B21D8B7"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164A9EAF"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47B66841" w14:textId="77777777" w:rsidR="0020577B" w:rsidRPr="003F1910" w:rsidRDefault="0020577B" w:rsidP="00A82172">
            <w:pPr>
              <w:jc w:val="center"/>
              <w:rPr>
                <w:rFonts w:ascii="Calibri" w:eastAsia="Times New Roman" w:hAnsi="Calibri" w:cs="Calibri"/>
                <w:color w:val="auto"/>
                <w:spacing w:val="-2"/>
                <w:lang w:bidi="en-US"/>
              </w:rPr>
            </w:pPr>
          </w:p>
        </w:tc>
        <w:tc>
          <w:tcPr>
            <w:tcW w:w="320" w:type="pct"/>
          </w:tcPr>
          <w:p w14:paraId="3BCA66CC" w14:textId="6DF9A438"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r>
      <w:tr w:rsidR="003F1910" w:rsidRPr="003F1910" w14:paraId="15052BA2" w14:textId="77777777" w:rsidTr="00CC5FBB">
        <w:trPr>
          <w:trHeight w:val="337"/>
        </w:trPr>
        <w:tc>
          <w:tcPr>
            <w:tcW w:w="1142" w:type="pct"/>
            <w:vAlign w:val="center"/>
          </w:tcPr>
          <w:p w14:paraId="2BA5D894" w14:textId="5D41FEA9" w:rsidR="0020577B" w:rsidRPr="003F1910" w:rsidRDefault="0020577B" w:rsidP="00A82172">
            <w:pPr>
              <w:rPr>
                <w:rFonts w:ascii="Calibri" w:eastAsia="Times New Roman" w:hAnsi="Calibri" w:cs="Calibri"/>
                <w:b/>
                <w:color w:val="auto"/>
                <w:spacing w:val="-2"/>
                <w:lang w:bidi="en-US"/>
              </w:rPr>
            </w:pPr>
            <w:r w:rsidRPr="003F1910">
              <w:rPr>
                <w:rFonts w:ascii="Calibri" w:eastAsia="Times New Roman" w:hAnsi="Calibri" w:cs="Calibri"/>
                <w:color w:val="auto"/>
                <w:spacing w:val="-2"/>
                <w:lang w:bidi="en-US"/>
              </w:rPr>
              <w:t>Trauma i na znanju o traumi utemeljena skrb</w:t>
            </w:r>
          </w:p>
        </w:tc>
        <w:tc>
          <w:tcPr>
            <w:tcW w:w="324" w:type="pct"/>
          </w:tcPr>
          <w:p w14:paraId="1AE71A03" w14:textId="77777777" w:rsidR="0020577B" w:rsidRPr="003F1910" w:rsidRDefault="0020577B" w:rsidP="00A82172">
            <w:pPr>
              <w:jc w:val="center"/>
              <w:rPr>
                <w:rFonts w:ascii="Calibri" w:eastAsia="Times New Roman" w:hAnsi="Calibri" w:cs="Calibri"/>
                <w:color w:val="auto"/>
                <w:spacing w:val="-2"/>
                <w:lang w:bidi="en-US"/>
              </w:rPr>
            </w:pPr>
          </w:p>
        </w:tc>
        <w:tc>
          <w:tcPr>
            <w:tcW w:w="324" w:type="pct"/>
            <w:vAlign w:val="center"/>
          </w:tcPr>
          <w:p w14:paraId="14727DF6" w14:textId="2F7E49EF" w:rsidR="0020577B" w:rsidRPr="003F1910" w:rsidRDefault="0020577B" w:rsidP="00A82172">
            <w:pPr>
              <w:jc w:val="center"/>
              <w:rPr>
                <w:rFonts w:ascii="Calibri" w:eastAsia="Times New Roman" w:hAnsi="Calibri" w:cs="Calibri"/>
                <w:color w:val="auto"/>
                <w:spacing w:val="-2"/>
                <w:lang w:bidi="en-US"/>
              </w:rPr>
            </w:pPr>
          </w:p>
        </w:tc>
        <w:tc>
          <w:tcPr>
            <w:tcW w:w="322" w:type="pct"/>
            <w:vAlign w:val="center"/>
          </w:tcPr>
          <w:p w14:paraId="0756F1D4" w14:textId="4140C243"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2D8812FB" w14:textId="1F0E0482"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584CED2A" w14:textId="77CFAF5D"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1A335720" w14:textId="4450A0CD"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3EA22B8F" w14:textId="081CCAB6"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6E6DEAFB"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09DC9DD1" w14:textId="2C83AA04"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6F9F0D80"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43D5D8A4" w14:textId="77777777" w:rsidR="0020577B" w:rsidRPr="003F1910" w:rsidRDefault="0020577B" w:rsidP="00A82172">
            <w:pPr>
              <w:jc w:val="center"/>
              <w:rPr>
                <w:rFonts w:ascii="Calibri" w:eastAsia="Times New Roman" w:hAnsi="Calibri" w:cs="Calibri"/>
                <w:color w:val="auto"/>
                <w:spacing w:val="-2"/>
                <w:lang w:bidi="en-US"/>
              </w:rPr>
            </w:pPr>
          </w:p>
        </w:tc>
        <w:tc>
          <w:tcPr>
            <w:tcW w:w="320" w:type="pct"/>
          </w:tcPr>
          <w:p w14:paraId="7DE4F034" w14:textId="1D1DE18C"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r>
      <w:tr w:rsidR="003F1910" w:rsidRPr="003F1910" w14:paraId="58BFCCA4" w14:textId="77777777" w:rsidTr="00CC5FBB">
        <w:trPr>
          <w:trHeight w:val="337"/>
        </w:trPr>
        <w:tc>
          <w:tcPr>
            <w:tcW w:w="1142" w:type="pct"/>
            <w:vAlign w:val="center"/>
          </w:tcPr>
          <w:p w14:paraId="1A54EB96" w14:textId="47D37B67" w:rsidR="0020577B" w:rsidRPr="003F1910" w:rsidRDefault="0020577B" w:rsidP="00A82172">
            <w:pPr>
              <w:rPr>
                <w:rFonts w:ascii="Calibri" w:eastAsia="Times New Roman" w:hAnsi="Calibri" w:cs="Calibri"/>
                <w:b/>
                <w:color w:val="auto"/>
                <w:spacing w:val="-2"/>
                <w:lang w:bidi="en-US"/>
              </w:rPr>
            </w:pPr>
            <w:r w:rsidRPr="003F1910">
              <w:rPr>
                <w:rFonts w:ascii="Calibri" w:eastAsia="Times New Roman" w:hAnsi="Calibri" w:cs="Calibri"/>
                <w:color w:val="auto"/>
                <w:spacing w:val="-2"/>
                <w:lang w:bidi="en-US"/>
              </w:rPr>
              <w:t>Multikulturna perspektiva u psihološkom savjetovanju i psihoterapiji</w:t>
            </w:r>
          </w:p>
        </w:tc>
        <w:tc>
          <w:tcPr>
            <w:tcW w:w="324" w:type="pct"/>
          </w:tcPr>
          <w:p w14:paraId="07E1F0F4" w14:textId="77777777" w:rsidR="0020577B" w:rsidRPr="003F1910" w:rsidRDefault="0020577B" w:rsidP="00A82172">
            <w:pPr>
              <w:jc w:val="center"/>
              <w:rPr>
                <w:rFonts w:ascii="Calibri" w:eastAsia="Times New Roman" w:hAnsi="Calibri" w:cs="Calibri"/>
                <w:color w:val="auto"/>
                <w:spacing w:val="-2"/>
                <w:lang w:bidi="en-US"/>
              </w:rPr>
            </w:pPr>
          </w:p>
        </w:tc>
        <w:tc>
          <w:tcPr>
            <w:tcW w:w="324" w:type="pct"/>
            <w:vAlign w:val="center"/>
          </w:tcPr>
          <w:p w14:paraId="46DE9CB4" w14:textId="2EDDA3CE" w:rsidR="0020577B" w:rsidRPr="003F1910" w:rsidRDefault="0020577B" w:rsidP="00A82172">
            <w:pPr>
              <w:jc w:val="center"/>
              <w:rPr>
                <w:rFonts w:ascii="Calibri" w:eastAsia="Times New Roman" w:hAnsi="Calibri" w:cs="Calibri"/>
                <w:color w:val="auto"/>
                <w:spacing w:val="-2"/>
                <w:lang w:bidi="en-US"/>
              </w:rPr>
            </w:pPr>
          </w:p>
        </w:tc>
        <w:tc>
          <w:tcPr>
            <w:tcW w:w="322" w:type="pct"/>
            <w:vAlign w:val="center"/>
          </w:tcPr>
          <w:p w14:paraId="652E7C9B" w14:textId="6C695E7A"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436F30A2" w14:textId="75876F34"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1BA98707" w14:textId="67C217CC"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51ADD8A8" w14:textId="6435C14C"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155D78F4" w14:textId="53996675"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3DF5ECE7" w14:textId="236271BC" w:rsidR="0020577B" w:rsidRPr="003F1910" w:rsidRDefault="00AA1D38"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1E8E1F9B" w14:textId="521E2482"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4D5F2DF0"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5772259B" w14:textId="77777777" w:rsidR="0020577B" w:rsidRPr="003F1910" w:rsidRDefault="0020577B" w:rsidP="00A82172">
            <w:pPr>
              <w:jc w:val="center"/>
              <w:rPr>
                <w:rFonts w:ascii="Calibri" w:eastAsia="Times New Roman" w:hAnsi="Calibri" w:cs="Calibri"/>
                <w:color w:val="auto"/>
                <w:spacing w:val="-2"/>
                <w:lang w:bidi="en-US"/>
              </w:rPr>
            </w:pPr>
          </w:p>
        </w:tc>
        <w:tc>
          <w:tcPr>
            <w:tcW w:w="320" w:type="pct"/>
          </w:tcPr>
          <w:p w14:paraId="511987D8" w14:textId="1E626C3D"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r>
      <w:tr w:rsidR="003F1910" w:rsidRPr="003F1910" w14:paraId="39F9CE3F" w14:textId="77777777" w:rsidTr="00CC5FBB">
        <w:trPr>
          <w:trHeight w:val="337"/>
        </w:trPr>
        <w:tc>
          <w:tcPr>
            <w:tcW w:w="1142" w:type="pct"/>
            <w:vAlign w:val="center"/>
          </w:tcPr>
          <w:p w14:paraId="2464006B" w14:textId="13ABD967" w:rsidR="00632A3B" w:rsidRPr="003F1910" w:rsidRDefault="00632A3B" w:rsidP="00A82172">
            <w:pP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Subjektivna dobrobit pojedinca u društvu</w:t>
            </w:r>
          </w:p>
        </w:tc>
        <w:tc>
          <w:tcPr>
            <w:tcW w:w="324" w:type="pct"/>
          </w:tcPr>
          <w:p w14:paraId="2B70C770" w14:textId="77777777" w:rsidR="00632A3B" w:rsidRPr="003F1910" w:rsidRDefault="00632A3B" w:rsidP="00A82172">
            <w:pPr>
              <w:jc w:val="center"/>
              <w:rPr>
                <w:rFonts w:ascii="Calibri" w:eastAsia="Times New Roman" w:hAnsi="Calibri" w:cs="Calibri"/>
                <w:color w:val="auto"/>
                <w:spacing w:val="-2"/>
                <w:lang w:bidi="en-US"/>
              </w:rPr>
            </w:pPr>
          </w:p>
        </w:tc>
        <w:tc>
          <w:tcPr>
            <w:tcW w:w="324" w:type="pct"/>
            <w:vAlign w:val="center"/>
          </w:tcPr>
          <w:p w14:paraId="209FE0DE" w14:textId="77777777" w:rsidR="00632A3B" w:rsidRPr="003F1910" w:rsidRDefault="00632A3B" w:rsidP="00A82172">
            <w:pPr>
              <w:jc w:val="center"/>
              <w:rPr>
                <w:rFonts w:ascii="Calibri" w:eastAsia="Times New Roman" w:hAnsi="Calibri" w:cs="Calibri"/>
                <w:color w:val="auto"/>
                <w:spacing w:val="-2"/>
                <w:lang w:bidi="en-US"/>
              </w:rPr>
            </w:pPr>
          </w:p>
        </w:tc>
        <w:tc>
          <w:tcPr>
            <w:tcW w:w="322" w:type="pct"/>
            <w:vAlign w:val="center"/>
          </w:tcPr>
          <w:p w14:paraId="30825B92" w14:textId="7F79FF89" w:rsidR="00632A3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13FFCF5A" w14:textId="1C17DB55" w:rsidR="00632A3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57C264F8" w14:textId="5A4606C5" w:rsidR="00632A3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57A85D8D" w14:textId="677FA5A1" w:rsidR="00632A3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7119D3CB" w14:textId="77777777" w:rsidR="00632A3B" w:rsidRPr="003F1910" w:rsidRDefault="00632A3B" w:rsidP="00A82172">
            <w:pPr>
              <w:jc w:val="center"/>
              <w:rPr>
                <w:rFonts w:ascii="Calibri" w:eastAsia="Times New Roman" w:hAnsi="Calibri" w:cs="Calibri"/>
                <w:color w:val="auto"/>
                <w:spacing w:val="-2"/>
                <w:lang w:bidi="en-US"/>
              </w:rPr>
            </w:pPr>
          </w:p>
        </w:tc>
        <w:tc>
          <w:tcPr>
            <w:tcW w:w="321" w:type="pct"/>
            <w:vAlign w:val="center"/>
          </w:tcPr>
          <w:p w14:paraId="06DF1054" w14:textId="68CE9E64" w:rsidR="00632A3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36822A7A" w14:textId="696B6CE2" w:rsidR="00632A3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3AA45A7F" w14:textId="77777777" w:rsidR="00632A3B" w:rsidRPr="003F1910" w:rsidRDefault="00632A3B" w:rsidP="00A82172">
            <w:pPr>
              <w:jc w:val="center"/>
              <w:rPr>
                <w:rFonts w:ascii="Calibri" w:eastAsia="Times New Roman" w:hAnsi="Calibri" w:cs="Calibri"/>
                <w:color w:val="auto"/>
                <w:spacing w:val="-2"/>
                <w:lang w:bidi="en-US"/>
              </w:rPr>
            </w:pPr>
          </w:p>
        </w:tc>
        <w:tc>
          <w:tcPr>
            <w:tcW w:w="321" w:type="pct"/>
          </w:tcPr>
          <w:p w14:paraId="4E307B40" w14:textId="77777777" w:rsidR="00632A3B" w:rsidRPr="003F1910" w:rsidRDefault="00632A3B" w:rsidP="00A82172">
            <w:pPr>
              <w:jc w:val="center"/>
              <w:rPr>
                <w:rFonts w:ascii="Calibri" w:eastAsia="Times New Roman" w:hAnsi="Calibri" w:cs="Calibri"/>
                <w:color w:val="auto"/>
                <w:spacing w:val="-2"/>
                <w:lang w:bidi="en-US"/>
              </w:rPr>
            </w:pPr>
          </w:p>
        </w:tc>
        <w:tc>
          <w:tcPr>
            <w:tcW w:w="320" w:type="pct"/>
          </w:tcPr>
          <w:p w14:paraId="34F51A2C" w14:textId="40DF125D" w:rsidR="00632A3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r>
      <w:tr w:rsidR="003F1910" w:rsidRPr="003F1910" w14:paraId="31F2456C" w14:textId="77777777" w:rsidTr="00CC5FBB">
        <w:trPr>
          <w:trHeight w:val="337"/>
        </w:trPr>
        <w:tc>
          <w:tcPr>
            <w:tcW w:w="1142" w:type="pct"/>
            <w:vAlign w:val="center"/>
          </w:tcPr>
          <w:p w14:paraId="0A32F901" w14:textId="1731E860" w:rsidR="0020577B" w:rsidRPr="003F1910" w:rsidRDefault="0020577B" w:rsidP="00A82172">
            <w:pPr>
              <w:rPr>
                <w:rFonts w:ascii="Calibri" w:eastAsia="Times New Roman" w:hAnsi="Calibri" w:cs="Calibri"/>
                <w:b/>
                <w:color w:val="auto"/>
                <w:spacing w:val="-2"/>
                <w:lang w:bidi="en-US"/>
              </w:rPr>
            </w:pPr>
            <w:r w:rsidRPr="003F1910">
              <w:rPr>
                <w:rFonts w:ascii="Calibri" w:eastAsia="Times New Roman" w:hAnsi="Calibri" w:cs="Calibri"/>
                <w:color w:val="auto"/>
                <w:spacing w:val="-2"/>
                <w:lang w:bidi="en-US"/>
              </w:rPr>
              <w:t>Uvod u art terapiju</w:t>
            </w:r>
          </w:p>
        </w:tc>
        <w:tc>
          <w:tcPr>
            <w:tcW w:w="324" w:type="pct"/>
          </w:tcPr>
          <w:p w14:paraId="59EC7CD9" w14:textId="77777777" w:rsidR="0020577B" w:rsidRPr="003F1910" w:rsidRDefault="0020577B" w:rsidP="00A82172">
            <w:pPr>
              <w:jc w:val="center"/>
              <w:rPr>
                <w:rFonts w:ascii="Calibri" w:eastAsia="Times New Roman" w:hAnsi="Calibri" w:cs="Calibri"/>
                <w:color w:val="auto"/>
                <w:spacing w:val="-2"/>
                <w:lang w:bidi="en-US"/>
              </w:rPr>
            </w:pPr>
          </w:p>
        </w:tc>
        <w:tc>
          <w:tcPr>
            <w:tcW w:w="324" w:type="pct"/>
            <w:vAlign w:val="center"/>
          </w:tcPr>
          <w:p w14:paraId="60874E9D" w14:textId="01E56F53" w:rsidR="0020577B" w:rsidRPr="003F1910" w:rsidRDefault="0020577B" w:rsidP="00A82172">
            <w:pPr>
              <w:jc w:val="center"/>
              <w:rPr>
                <w:rFonts w:ascii="Calibri" w:eastAsia="Times New Roman" w:hAnsi="Calibri" w:cs="Calibri"/>
                <w:color w:val="auto"/>
                <w:spacing w:val="-2"/>
                <w:lang w:bidi="en-US"/>
              </w:rPr>
            </w:pPr>
          </w:p>
        </w:tc>
        <w:tc>
          <w:tcPr>
            <w:tcW w:w="322" w:type="pct"/>
            <w:vAlign w:val="center"/>
          </w:tcPr>
          <w:p w14:paraId="41DFC02A" w14:textId="064D15B2"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3FDBF103"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73B9CD30"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3A01A71E" w14:textId="0C3DF77C"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6C750D53" w14:textId="3EFC7524"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618D2AC7" w14:textId="12B211CA" w:rsidR="0020577B" w:rsidRPr="003F1910" w:rsidRDefault="00AA1D38"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7FAEF76B" w14:textId="593D1C40"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7656CFFC"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7B75EA28" w14:textId="77777777" w:rsidR="0020577B" w:rsidRPr="003F1910" w:rsidRDefault="0020577B" w:rsidP="00A82172">
            <w:pPr>
              <w:jc w:val="center"/>
              <w:rPr>
                <w:rFonts w:ascii="Calibri" w:eastAsia="Times New Roman" w:hAnsi="Calibri" w:cs="Calibri"/>
                <w:color w:val="auto"/>
                <w:spacing w:val="-2"/>
                <w:lang w:bidi="en-US"/>
              </w:rPr>
            </w:pPr>
          </w:p>
        </w:tc>
        <w:tc>
          <w:tcPr>
            <w:tcW w:w="320" w:type="pct"/>
          </w:tcPr>
          <w:p w14:paraId="75A50B38" w14:textId="48D04816"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r>
      <w:tr w:rsidR="003F1910" w:rsidRPr="003F1910" w14:paraId="13C66BAA" w14:textId="77777777" w:rsidTr="00CC5FBB">
        <w:trPr>
          <w:trHeight w:val="337"/>
        </w:trPr>
        <w:tc>
          <w:tcPr>
            <w:tcW w:w="1142" w:type="pct"/>
            <w:vAlign w:val="center"/>
          </w:tcPr>
          <w:p w14:paraId="2E3838E0" w14:textId="3E1D0D5C" w:rsidR="0020577B" w:rsidRPr="003F1910" w:rsidRDefault="0020577B" w:rsidP="00A82172">
            <w:pP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Uvod u terapiju pokretom i plesom</w:t>
            </w:r>
          </w:p>
        </w:tc>
        <w:tc>
          <w:tcPr>
            <w:tcW w:w="324" w:type="pct"/>
          </w:tcPr>
          <w:p w14:paraId="6C05FA36" w14:textId="77777777" w:rsidR="0020577B" w:rsidRPr="003F1910" w:rsidRDefault="0020577B" w:rsidP="00A82172">
            <w:pPr>
              <w:jc w:val="center"/>
              <w:rPr>
                <w:rFonts w:ascii="Calibri" w:eastAsia="Times New Roman" w:hAnsi="Calibri" w:cs="Calibri"/>
                <w:color w:val="auto"/>
                <w:spacing w:val="-2"/>
                <w:lang w:bidi="en-US"/>
              </w:rPr>
            </w:pPr>
          </w:p>
        </w:tc>
        <w:tc>
          <w:tcPr>
            <w:tcW w:w="324" w:type="pct"/>
            <w:vAlign w:val="center"/>
          </w:tcPr>
          <w:p w14:paraId="3DEAA398" w14:textId="607E656D" w:rsidR="0020577B" w:rsidRPr="003F1910" w:rsidRDefault="0020577B" w:rsidP="00A82172">
            <w:pPr>
              <w:jc w:val="center"/>
              <w:rPr>
                <w:rFonts w:ascii="Calibri" w:eastAsia="Times New Roman" w:hAnsi="Calibri" w:cs="Calibri"/>
                <w:color w:val="auto"/>
                <w:spacing w:val="-2"/>
                <w:lang w:bidi="en-US"/>
              </w:rPr>
            </w:pPr>
          </w:p>
        </w:tc>
        <w:tc>
          <w:tcPr>
            <w:tcW w:w="322" w:type="pct"/>
            <w:vAlign w:val="center"/>
          </w:tcPr>
          <w:p w14:paraId="6D92DD3A" w14:textId="564608EE"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363DE033"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7ECECE2E"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5EC8A9C1" w14:textId="404C0F10"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53253272" w14:textId="7626A95C"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550D1761" w14:textId="546139B7" w:rsidR="0020577B" w:rsidRPr="003F1910" w:rsidRDefault="00AA1D38"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7246C784" w14:textId="1871B0A6"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206106A5"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4548ACCD" w14:textId="77777777" w:rsidR="0020577B" w:rsidRPr="003F1910" w:rsidRDefault="0020577B" w:rsidP="00A82172">
            <w:pPr>
              <w:jc w:val="center"/>
              <w:rPr>
                <w:rFonts w:ascii="Calibri" w:eastAsia="Times New Roman" w:hAnsi="Calibri" w:cs="Calibri"/>
                <w:color w:val="auto"/>
                <w:spacing w:val="-2"/>
                <w:lang w:bidi="en-US"/>
              </w:rPr>
            </w:pPr>
          </w:p>
        </w:tc>
        <w:tc>
          <w:tcPr>
            <w:tcW w:w="320" w:type="pct"/>
          </w:tcPr>
          <w:p w14:paraId="101A0B8B" w14:textId="796A46B6"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r>
      <w:tr w:rsidR="003F1910" w:rsidRPr="003F1910" w14:paraId="17364B9C" w14:textId="77777777" w:rsidTr="00CC5FBB">
        <w:trPr>
          <w:trHeight w:val="337"/>
        </w:trPr>
        <w:tc>
          <w:tcPr>
            <w:tcW w:w="1142" w:type="pct"/>
            <w:vAlign w:val="center"/>
          </w:tcPr>
          <w:p w14:paraId="42578149" w14:textId="18FF6B6D" w:rsidR="0020577B" w:rsidRPr="003F1910" w:rsidRDefault="0020577B" w:rsidP="00A82172">
            <w:pP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Odabir i razvoj karijere</w:t>
            </w:r>
          </w:p>
        </w:tc>
        <w:tc>
          <w:tcPr>
            <w:tcW w:w="324" w:type="pct"/>
          </w:tcPr>
          <w:p w14:paraId="391BD4DA" w14:textId="77777777" w:rsidR="0020577B" w:rsidRPr="003F1910" w:rsidRDefault="0020577B" w:rsidP="00A82172">
            <w:pPr>
              <w:jc w:val="center"/>
              <w:rPr>
                <w:rFonts w:ascii="Calibri" w:eastAsia="Times New Roman" w:hAnsi="Calibri" w:cs="Calibri"/>
                <w:color w:val="auto"/>
                <w:spacing w:val="-2"/>
                <w:lang w:bidi="en-US"/>
              </w:rPr>
            </w:pPr>
          </w:p>
        </w:tc>
        <w:tc>
          <w:tcPr>
            <w:tcW w:w="324" w:type="pct"/>
            <w:vAlign w:val="center"/>
          </w:tcPr>
          <w:p w14:paraId="3207B3F3" w14:textId="3483A348" w:rsidR="0020577B" w:rsidRPr="003F1910" w:rsidRDefault="0020577B" w:rsidP="00A82172">
            <w:pPr>
              <w:jc w:val="center"/>
              <w:rPr>
                <w:rFonts w:ascii="Calibri" w:eastAsia="Times New Roman" w:hAnsi="Calibri" w:cs="Calibri"/>
                <w:color w:val="auto"/>
                <w:spacing w:val="-2"/>
                <w:lang w:bidi="en-US"/>
              </w:rPr>
            </w:pPr>
          </w:p>
        </w:tc>
        <w:tc>
          <w:tcPr>
            <w:tcW w:w="322" w:type="pct"/>
            <w:vAlign w:val="center"/>
          </w:tcPr>
          <w:p w14:paraId="6C8F305D" w14:textId="22831CB5"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4C3F5DBD"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35FC028A"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1FFA2AAC" w14:textId="695557D1"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5B43C759" w14:textId="547C3A5F"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52438A61" w14:textId="01164FA3" w:rsidR="0020577B" w:rsidRPr="003F1910" w:rsidRDefault="00AA1D38"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04209E68" w14:textId="26DFC0C0" w:rsidR="0020577B" w:rsidRPr="003F1910" w:rsidRDefault="00AA1D38"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7269B639"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5C809C9F" w14:textId="77777777" w:rsidR="0020577B" w:rsidRPr="003F1910" w:rsidRDefault="0020577B" w:rsidP="00A82172">
            <w:pPr>
              <w:jc w:val="center"/>
              <w:rPr>
                <w:rFonts w:ascii="Calibri" w:eastAsia="Times New Roman" w:hAnsi="Calibri" w:cs="Calibri"/>
                <w:color w:val="auto"/>
                <w:spacing w:val="-2"/>
                <w:lang w:bidi="en-US"/>
              </w:rPr>
            </w:pPr>
          </w:p>
        </w:tc>
        <w:tc>
          <w:tcPr>
            <w:tcW w:w="320" w:type="pct"/>
          </w:tcPr>
          <w:p w14:paraId="4D05599A" w14:textId="7D27A255"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r>
      <w:tr w:rsidR="003F1910" w:rsidRPr="003F1910" w14:paraId="08CDE783" w14:textId="77777777" w:rsidTr="00CC5FBB">
        <w:trPr>
          <w:trHeight w:val="337"/>
        </w:trPr>
        <w:tc>
          <w:tcPr>
            <w:tcW w:w="1142" w:type="pct"/>
            <w:vAlign w:val="center"/>
          </w:tcPr>
          <w:p w14:paraId="2C67A5E3" w14:textId="5E3734D3" w:rsidR="0020577B" w:rsidRPr="003F1910" w:rsidRDefault="0020577B" w:rsidP="00A82172">
            <w:pP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 xml:space="preserve">Vođenje u </w:t>
            </w:r>
            <w:proofErr w:type="spellStart"/>
            <w:r w:rsidRPr="003F1910">
              <w:rPr>
                <w:rFonts w:ascii="Calibri" w:eastAsia="Times New Roman" w:hAnsi="Calibri" w:cs="Calibri"/>
                <w:color w:val="auto"/>
                <w:spacing w:val="-2"/>
                <w:lang w:bidi="en-US"/>
              </w:rPr>
              <w:t>kroskulturalnom</w:t>
            </w:r>
            <w:proofErr w:type="spellEnd"/>
            <w:r w:rsidRPr="003F1910">
              <w:rPr>
                <w:rFonts w:ascii="Calibri" w:eastAsia="Times New Roman" w:hAnsi="Calibri" w:cs="Calibri"/>
                <w:color w:val="auto"/>
                <w:spacing w:val="-2"/>
                <w:lang w:bidi="en-US"/>
              </w:rPr>
              <w:t xml:space="preserve"> kontekstu</w:t>
            </w:r>
          </w:p>
        </w:tc>
        <w:tc>
          <w:tcPr>
            <w:tcW w:w="324" w:type="pct"/>
          </w:tcPr>
          <w:p w14:paraId="4A14D70E" w14:textId="77777777" w:rsidR="0020577B" w:rsidRPr="003F1910" w:rsidRDefault="0020577B" w:rsidP="00A82172">
            <w:pPr>
              <w:jc w:val="center"/>
              <w:rPr>
                <w:rFonts w:ascii="Calibri" w:eastAsia="Times New Roman" w:hAnsi="Calibri" w:cs="Calibri"/>
                <w:color w:val="auto"/>
                <w:spacing w:val="-2"/>
                <w:lang w:bidi="en-US"/>
              </w:rPr>
            </w:pPr>
          </w:p>
        </w:tc>
        <w:tc>
          <w:tcPr>
            <w:tcW w:w="324" w:type="pct"/>
            <w:vAlign w:val="center"/>
          </w:tcPr>
          <w:p w14:paraId="1F53BC93" w14:textId="7BC184E9" w:rsidR="0020577B" w:rsidRPr="003F1910" w:rsidRDefault="0020577B" w:rsidP="00A82172">
            <w:pPr>
              <w:jc w:val="center"/>
              <w:rPr>
                <w:rFonts w:ascii="Calibri" w:eastAsia="Times New Roman" w:hAnsi="Calibri" w:cs="Calibri"/>
                <w:color w:val="auto"/>
                <w:spacing w:val="-2"/>
                <w:lang w:bidi="en-US"/>
              </w:rPr>
            </w:pPr>
          </w:p>
        </w:tc>
        <w:tc>
          <w:tcPr>
            <w:tcW w:w="322" w:type="pct"/>
            <w:vAlign w:val="center"/>
          </w:tcPr>
          <w:p w14:paraId="6A761556" w14:textId="1AF1030E"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4F1D7E73" w14:textId="4B7EAAED"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3988E56F" w14:textId="55702D7F"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53D69D21" w14:textId="0A16DFCB"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6B56D19A" w14:textId="3CD82607"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7CB4003F" w14:textId="4FF9DEA1" w:rsidR="0020577B" w:rsidRPr="003F1910" w:rsidRDefault="00AA1D38"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207A621B" w14:textId="5C928B46"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12126AF8"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679E78AB" w14:textId="77777777" w:rsidR="0020577B" w:rsidRPr="003F1910" w:rsidRDefault="0020577B" w:rsidP="00A82172">
            <w:pPr>
              <w:jc w:val="center"/>
              <w:rPr>
                <w:rFonts w:ascii="Calibri" w:eastAsia="Times New Roman" w:hAnsi="Calibri" w:cs="Calibri"/>
                <w:color w:val="auto"/>
                <w:spacing w:val="-2"/>
                <w:lang w:bidi="en-US"/>
              </w:rPr>
            </w:pPr>
          </w:p>
        </w:tc>
        <w:tc>
          <w:tcPr>
            <w:tcW w:w="320" w:type="pct"/>
          </w:tcPr>
          <w:p w14:paraId="45882A63" w14:textId="748B9E92"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r>
      <w:tr w:rsidR="003F1910" w:rsidRPr="003F1910" w14:paraId="05324EE3" w14:textId="77777777" w:rsidTr="00CC5FBB">
        <w:trPr>
          <w:trHeight w:val="337"/>
        </w:trPr>
        <w:tc>
          <w:tcPr>
            <w:tcW w:w="1142" w:type="pct"/>
            <w:vAlign w:val="center"/>
          </w:tcPr>
          <w:p w14:paraId="39466AC8" w14:textId="76092012" w:rsidR="0020577B" w:rsidRPr="003F1910" w:rsidRDefault="0020577B" w:rsidP="00A82172">
            <w:pP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Umjetna inteligencija i jezični modeli</w:t>
            </w:r>
          </w:p>
        </w:tc>
        <w:tc>
          <w:tcPr>
            <w:tcW w:w="324" w:type="pct"/>
          </w:tcPr>
          <w:p w14:paraId="1D0C957F" w14:textId="3601A1C6" w:rsidR="0020577B" w:rsidRPr="003F1910" w:rsidRDefault="0020577B" w:rsidP="00A82172">
            <w:pPr>
              <w:jc w:val="center"/>
              <w:rPr>
                <w:rFonts w:ascii="Calibri" w:eastAsia="Times New Roman" w:hAnsi="Calibri" w:cs="Calibri"/>
                <w:color w:val="auto"/>
                <w:spacing w:val="-2"/>
                <w:lang w:bidi="en-US"/>
              </w:rPr>
            </w:pPr>
          </w:p>
        </w:tc>
        <w:tc>
          <w:tcPr>
            <w:tcW w:w="324" w:type="pct"/>
            <w:vAlign w:val="center"/>
          </w:tcPr>
          <w:p w14:paraId="5D7B498E" w14:textId="1C8B0A08" w:rsidR="0020577B" w:rsidRPr="003F1910" w:rsidRDefault="0020577B" w:rsidP="00A82172">
            <w:pPr>
              <w:jc w:val="center"/>
              <w:rPr>
                <w:rFonts w:ascii="Calibri" w:eastAsia="Times New Roman" w:hAnsi="Calibri" w:cs="Calibri"/>
                <w:color w:val="auto"/>
                <w:spacing w:val="-2"/>
                <w:lang w:bidi="en-US"/>
              </w:rPr>
            </w:pPr>
          </w:p>
        </w:tc>
        <w:tc>
          <w:tcPr>
            <w:tcW w:w="322" w:type="pct"/>
            <w:vAlign w:val="center"/>
          </w:tcPr>
          <w:p w14:paraId="5DC1B0B0" w14:textId="2B0EE583" w:rsidR="0020577B" w:rsidRPr="003F1910" w:rsidRDefault="002A6011"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6AA4438D" w14:textId="4B8E5473"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3AC05C7A" w14:textId="2E4AAE86"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00A88F83" w14:textId="40EAA970"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5D964A3D"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69AAE219"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5BB0B983" w14:textId="5ACE5DD3" w:rsidR="0020577B" w:rsidRPr="003F1910" w:rsidRDefault="0020577B" w:rsidP="00A82172">
            <w:pPr>
              <w:jc w:val="center"/>
              <w:rPr>
                <w:rFonts w:ascii="Calibri" w:eastAsia="Times New Roman" w:hAnsi="Calibri" w:cs="Calibri"/>
                <w:color w:val="auto"/>
                <w:spacing w:val="-2"/>
                <w:lang w:bidi="en-US"/>
              </w:rPr>
            </w:pPr>
          </w:p>
        </w:tc>
        <w:tc>
          <w:tcPr>
            <w:tcW w:w="321" w:type="pct"/>
            <w:vAlign w:val="center"/>
          </w:tcPr>
          <w:p w14:paraId="25C9CE07" w14:textId="77777777" w:rsidR="0020577B" w:rsidRPr="003F1910" w:rsidRDefault="0020577B" w:rsidP="00A82172">
            <w:pPr>
              <w:jc w:val="center"/>
              <w:rPr>
                <w:rFonts w:ascii="Calibri" w:eastAsia="Times New Roman" w:hAnsi="Calibri" w:cs="Calibri"/>
                <w:color w:val="auto"/>
                <w:spacing w:val="-2"/>
                <w:lang w:bidi="en-US"/>
              </w:rPr>
            </w:pPr>
          </w:p>
        </w:tc>
        <w:tc>
          <w:tcPr>
            <w:tcW w:w="321" w:type="pct"/>
          </w:tcPr>
          <w:p w14:paraId="49F1AA8C" w14:textId="77777777" w:rsidR="0020577B" w:rsidRPr="003F1910" w:rsidRDefault="0020577B" w:rsidP="00A82172">
            <w:pPr>
              <w:jc w:val="center"/>
              <w:rPr>
                <w:rFonts w:ascii="Calibri" w:eastAsia="Times New Roman" w:hAnsi="Calibri" w:cs="Calibri"/>
                <w:color w:val="auto"/>
                <w:spacing w:val="-2"/>
                <w:lang w:bidi="en-US"/>
              </w:rPr>
            </w:pPr>
          </w:p>
        </w:tc>
        <w:tc>
          <w:tcPr>
            <w:tcW w:w="320" w:type="pct"/>
          </w:tcPr>
          <w:p w14:paraId="5728AC0D" w14:textId="2B4F4572" w:rsidR="0020577B"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r>
      <w:tr w:rsidR="009F3C8F" w:rsidRPr="003F1910" w14:paraId="4ACE9D6A" w14:textId="77777777" w:rsidTr="00CC5FBB">
        <w:trPr>
          <w:trHeight w:val="337"/>
        </w:trPr>
        <w:tc>
          <w:tcPr>
            <w:tcW w:w="1142" w:type="pct"/>
            <w:vAlign w:val="center"/>
          </w:tcPr>
          <w:p w14:paraId="55CACDF1" w14:textId="291965A6" w:rsidR="009F3C8F" w:rsidRPr="003F1910" w:rsidRDefault="009F3C8F" w:rsidP="00A82172">
            <w:pP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Psiholingvistika i kognitivni aspekti jezika</w:t>
            </w:r>
          </w:p>
        </w:tc>
        <w:tc>
          <w:tcPr>
            <w:tcW w:w="324" w:type="pct"/>
          </w:tcPr>
          <w:p w14:paraId="604B8033" w14:textId="77A7E7F1" w:rsidR="009F3C8F" w:rsidRPr="003F1910" w:rsidRDefault="009F3C8F" w:rsidP="00A82172">
            <w:pPr>
              <w:jc w:val="center"/>
              <w:rPr>
                <w:rFonts w:ascii="Calibri" w:eastAsia="Times New Roman" w:hAnsi="Calibri" w:cs="Calibri"/>
                <w:color w:val="auto"/>
                <w:spacing w:val="-2"/>
                <w:lang w:bidi="en-US"/>
              </w:rPr>
            </w:pPr>
          </w:p>
        </w:tc>
        <w:tc>
          <w:tcPr>
            <w:tcW w:w="324" w:type="pct"/>
            <w:vAlign w:val="center"/>
          </w:tcPr>
          <w:p w14:paraId="4B8202B6" w14:textId="77777777" w:rsidR="009F3C8F" w:rsidRPr="003F1910" w:rsidRDefault="009F3C8F" w:rsidP="00A82172">
            <w:pPr>
              <w:jc w:val="center"/>
              <w:rPr>
                <w:rFonts w:ascii="Calibri" w:eastAsia="Times New Roman" w:hAnsi="Calibri" w:cs="Calibri"/>
                <w:color w:val="auto"/>
                <w:spacing w:val="-2"/>
                <w:lang w:bidi="en-US"/>
              </w:rPr>
            </w:pPr>
          </w:p>
        </w:tc>
        <w:tc>
          <w:tcPr>
            <w:tcW w:w="322" w:type="pct"/>
            <w:vAlign w:val="center"/>
          </w:tcPr>
          <w:p w14:paraId="55AEE652" w14:textId="77777777" w:rsidR="009F3C8F" w:rsidRPr="003F1910" w:rsidRDefault="009F3C8F" w:rsidP="00A82172">
            <w:pPr>
              <w:jc w:val="center"/>
              <w:rPr>
                <w:rFonts w:ascii="Calibri" w:eastAsia="Times New Roman" w:hAnsi="Calibri" w:cs="Calibri"/>
                <w:color w:val="auto"/>
                <w:spacing w:val="-2"/>
                <w:lang w:bidi="en-US"/>
              </w:rPr>
            </w:pPr>
          </w:p>
        </w:tc>
        <w:tc>
          <w:tcPr>
            <w:tcW w:w="321" w:type="pct"/>
            <w:vAlign w:val="center"/>
          </w:tcPr>
          <w:p w14:paraId="31C6A857" w14:textId="02160FFE" w:rsidR="009F3C8F"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2D34CF33" w14:textId="2370376D" w:rsidR="009F3C8F"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5DFD96D7" w14:textId="0572F240" w:rsidR="009F3C8F" w:rsidRPr="003F1910" w:rsidRDefault="00A936D6" w:rsidP="00A82172">
            <w:pPr>
              <w:jc w:val="center"/>
              <w:rPr>
                <w:rFonts w:ascii="Calibri" w:eastAsia="Times New Roman" w:hAnsi="Calibri" w:cs="Calibri"/>
                <w:color w:val="auto"/>
                <w:spacing w:val="-2"/>
                <w:lang w:bidi="en-US"/>
              </w:rPr>
            </w:pPr>
            <w:r w:rsidRPr="003F1910">
              <w:rPr>
                <w:rFonts w:ascii="Calibri" w:eastAsia="Times New Roman" w:hAnsi="Calibri" w:cs="Calibri"/>
                <w:color w:val="auto"/>
                <w:spacing w:val="-2"/>
                <w:lang w:bidi="en-US"/>
              </w:rPr>
              <w:t>+</w:t>
            </w:r>
          </w:p>
        </w:tc>
        <w:tc>
          <w:tcPr>
            <w:tcW w:w="321" w:type="pct"/>
            <w:vAlign w:val="center"/>
          </w:tcPr>
          <w:p w14:paraId="6490A29A" w14:textId="77777777" w:rsidR="009F3C8F" w:rsidRPr="003F1910" w:rsidRDefault="009F3C8F" w:rsidP="00A82172">
            <w:pPr>
              <w:jc w:val="center"/>
              <w:rPr>
                <w:rFonts w:ascii="Calibri" w:eastAsia="Times New Roman" w:hAnsi="Calibri" w:cs="Calibri"/>
                <w:color w:val="auto"/>
                <w:spacing w:val="-2"/>
                <w:lang w:bidi="en-US"/>
              </w:rPr>
            </w:pPr>
          </w:p>
        </w:tc>
        <w:tc>
          <w:tcPr>
            <w:tcW w:w="321" w:type="pct"/>
            <w:vAlign w:val="center"/>
          </w:tcPr>
          <w:p w14:paraId="1BBAC863" w14:textId="77777777" w:rsidR="009F3C8F" w:rsidRPr="003F1910" w:rsidRDefault="009F3C8F" w:rsidP="00A82172">
            <w:pPr>
              <w:jc w:val="center"/>
              <w:rPr>
                <w:rFonts w:ascii="Calibri" w:eastAsia="Times New Roman" w:hAnsi="Calibri" w:cs="Calibri"/>
                <w:color w:val="auto"/>
                <w:spacing w:val="-2"/>
                <w:lang w:bidi="en-US"/>
              </w:rPr>
            </w:pPr>
          </w:p>
        </w:tc>
        <w:tc>
          <w:tcPr>
            <w:tcW w:w="321" w:type="pct"/>
            <w:vAlign w:val="center"/>
          </w:tcPr>
          <w:p w14:paraId="67A63AA8" w14:textId="63A562DB" w:rsidR="009F3C8F" w:rsidRPr="003F1910" w:rsidRDefault="009F3C8F" w:rsidP="00A82172">
            <w:pPr>
              <w:jc w:val="center"/>
              <w:rPr>
                <w:rFonts w:ascii="Calibri" w:eastAsia="Times New Roman" w:hAnsi="Calibri" w:cs="Calibri"/>
                <w:color w:val="auto"/>
                <w:spacing w:val="-2"/>
                <w:lang w:bidi="en-US"/>
              </w:rPr>
            </w:pPr>
          </w:p>
        </w:tc>
        <w:tc>
          <w:tcPr>
            <w:tcW w:w="321" w:type="pct"/>
            <w:vAlign w:val="center"/>
          </w:tcPr>
          <w:p w14:paraId="6F251DD0" w14:textId="77777777" w:rsidR="009F3C8F" w:rsidRPr="003F1910" w:rsidRDefault="009F3C8F" w:rsidP="00A82172">
            <w:pPr>
              <w:jc w:val="center"/>
              <w:rPr>
                <w:rFonts w:ascii="Calibri" w:eastAsia="Times New Roman" w:hAnsi="Calibri" w:cs="Calibri"/>
                <w:color w:val="auto"/>
                <w:spacing w:val="-2"/>
                <w:lang w:bidi="en-US"/>
              </w:rPr>
            </w:pPr>
          </w:p>
        </w:tc>
        <w:tc>
          <w:tcPr>
            <w:tcW w:w="321" w:type="pct"/>
          </w:tcPr>
          <w:p w14:paraId="7DF5AC25" w14:textId="77777777" w:rsidR="009F3C8F" w:rsidRPr="003F1910" w:rsidRDefault="009F3C8F" w:rsidP="00A82172">
            <w:pPr>
              <w:jc w:val="center"/>
              <w:rPr>
                <w:rFonts w:ascii="Calibri" w:eastAsia="Times New Roman" w:hAnsi="Calibri" w:cs="Calibri"/>
                <w:color w:val="auto"/>
                <w:spacing w:val="-2"/>
                <w:lang w:bidi="en-US"/>
              </w:rPr>
            </w:pPr>
          </w:p>
        </w:tc>
        <w:tc>
          <w:tcPr>
            <w:tcW w:w="320" w:type="pct"/>
          </w:tcPr>
          <w:p w14:paraId="54DA03BF" w14:textId="77777777" w:rsidR="009F3C8F" w:rsidRPr="003F1910" w:rsidRDefault="009F3C8F" w:rsidP="00A82172">
            <w:pPr>
              <w:jc w:val="center"/>
              <w:rPr>
                <w:rFonts w:ascii="Calibri" w:eastAsia="Times New Roman" w:hAnsi="Calibri" w:cs="Calibri"/>
                <w:color w:val="auto"/>
                <w:spacing w:val="-2"/>
                <w:lang w:bidi="en-US"/>
              </w:rPr>
            </w:pPr>
          </w:p>
        </w:tc>
      </w:tr>
    </w:tbl>
    <w:p w14:paraId="4C806E4F" w14:textId="4FB3B298" w:rsidR="000C6EB8" w:rsidRPr="003F1910" w:rsidRDefault="000C6EB8" w:rsidP="00147E10">
      <w:pPr>
        <w:suppressAutoHyphens/>
        <w:spacing w:after="120" w:line="240" w:lineRule="auto"/>
        <w:jc w:val="both"/>
        <w:rPr>
          <w:rFonts w:ascii="Calibri" w:eastAsia="Calibri" w:hAnsi="Calibri" w:cs="Calibri"/>
          <w:color w:val="auto"/>
          <w:szCs w:val="20"/>
          <w:lang w:eastAsia="en-US"/>
        </w:rPr>
      </w:pPr>
    </w:p>
    <w:p w14:paraId="3BD762D0" w14:textId="50F68720" w:rsidR="003F0537" w:rsidRPr="003F1910" w:rsidRDefault="003F0537" w:rsidP="00147E10">
      <w:pPr>
        <w:suppressAutoHyphens/>
        <w:spacing w:after="120" w:line="240" w:lineRule="auto"/>
        <w:jc w:val="both"/>
        <w:rPr>
          <w:rFonts w:ascii="Calibri" w:eastAsia="Calibri" w:hAnsi="Calibri" w:cs="Calibri"/>
          <w:color w:val="auto"/>
          <w:szCs w:val="20"/>
          <w:lang w:eastAsia="en-US"/>
        </w:rPr>
      </w:pPr>
    </w:p>
    <w:p w14:paraId="1CAAADFE" w14:textId="5AE1BB2B" w:rsidR="003F0537" w:rsidRPr="003F1910" w:rsidRDefault="003F0537" w:rsidP="00147E10">
      <w:pPr>
        <w:suppressAutoHyphens/>
        <w:spacing w:after="120" w:line="240" w:lineRule="auto"/>
        <w:jc w:val="both"/>
        <w:rPr>
          <w:rFonts w:ascii="Calibri" w:eastAsia="Calibri" w:hAnsi="Calibri" w:cs="Calibri"/>
          <w:color w:val="auto"/>
          <w:szCs w:val="20"/>
          <w:lang w:eastAsia="en-US"/>
        </w:rPr>
      </w:pPr>
    </w:p>
    <w:p w14:paraId="20D64EEB" w14:textId="589E4F3B" w:rsidR="003F0537" w:rsidRPr="003F1910" w:rsidRDefault="003F0537" w:rsidP="00147E10">
      <w:pPr>
        <w:suppressAutoHyphens/>
        <w:spacing w:after="120" w:line="240" w:lineRule="auto"/>
        <w:jc w:val="both"/>
        <w:rPr>
          <w:rFonts w:ascii="Calibri" w:eastAsia="Calibri" w:hAnsi="Calibri" w:cs="Calibri"/>
          <w:color w:val="auto"/>
          <w:szCs w:val="20"/>
          <w:lang w:eastAsia="en-US"/>
        </w:rPr>
      </w:pPr>
    </w:p>
    <w:p w14:paraId="4C527DAC" w14:textId="13AC1743" w:rsidR="003F0537" w:rsidRPr="003F1910" w:rsidRDefault="003F0537" w:rsidP="00147E10">
      <w:pPr>
        <w:suppressAutoHyphens/>
        <w:spacing w:after="120" w:line="240" w:lineRule="auto"/>
        <w:jc w:val="both"/>
        <w:rPr>
          <w:rFonts w:ascii="Calibri" w:eastAsia="Calibri" w:hAnsi="Calibri" w:cs="Calibri"/>
          <w:color w:val="auto"/>
          <w:szCs w:val="20"/>
          <w:lang w:eastAsia="en-US"/>
        </w:rPr>
      </w:pPr>
    </w:p>
    <w:p w14:paraId="4C052EC5" w14:textId="7DE015B4" w:rsidR="003F0537" w:rsidRPr="003F1910" w:rsidRDefault="003F0537" w:rsidP="00147E10">
      <w:pPr>
        <w:suppressAutoHyphens/>
        <w:spacing w:after="120" w:line="240" w:lineRule="auto"/>
        <w:jc w:val="both"/>
        <w:rPr>
          <w:rFonts w:ascii="Calibri" w:eastAsia="Calibri" w:hAnsi="Calibri" w:cs="Calibri"/>
          <w:color w:val="auto"/>
          <w:szCs w:val="20"/>
          <w:lang w:eastAsia="en-US"/>
        </w:rPr>
      </w:pPr>
    </w:p>
    <w:p w14:paraId="18AD87F0" w14:textId="77777777" w:rsidR="003F0537" w:rsidRPr="003F1910" w:rsidRDefault="003F0537" w:rsidP="00147E10">
      <w:pPr>
        <w:suppressAutoHyphens/>
        <w:spacing w:after="120" w:line="240" w:lineRule="auto"/>
        <w:jc w:val="both"/>
        <w:rPr>
          <w:rFonts w:ascii="Calibri" w:eastAsia="Calibri" w:hAnsi="Calibri" w:cs="Calibri"/>
          <w:color w:val="auto"/>
          <w:szCs w:val="20"/>
          <w:lang w:eastAsia="en-US"/>
        </w:rPr>
      </w:pPr>
    </w:p>
    <w:p w14:paraId="0DDCF3A9" w14:textId="5AA9E17D" w:rsidR="00147E10" w:rsidRPr="003F1910" w:rsidRDefault="00147E10" w:rsidP="00147E10">
      <w:pPr>
        <w:suppressAutoHyphens/>
        <w:spacing w:after="120" w:line="240" w:lineRule="auto"/>
        <w:jc w:val="both"/>
        <w:rPr>
          <w:rFonts w:ascii="Calibri" w:eastAsia="Calibri" w:hAnsi="Calibri" w:cs="Calibri"/>
          <w:color w:val="auto"/>
          <w:szCs w:val="20"/>
          <w:lang w:val="hr-HR" w:eastAsia="en-US"/>
        </w:rPr>
      </w:pPr>
      <w:r w:rsidRPr="003F1910">
        <w:rPr>
          <w:rFonts w:ascii="Calibri" w:eastAsia="Calibri" w:hAnsi="Calibri" w:cs="Calibri"/>
          <w:color w:val="auto"/>
          <w:szCs w:val="20"/>
          <w:lang w:val="hr-HR" w:eastAsia="en-US"/>
        </w:rPr>
        <w:lastRenderedPageBreak/>
        <w:t>Ishodi učenja – legenda</w:t>
      </w:r>
    </w:p>
    <w:tbl>
      <w:tblPr>
        <w:tblStyle w:val="TableGrid1"/>
        <w:tblW w:w="14170" w:type="dxa"/>
        <w:tblLook w:val="04A0" w:firstRow="1" w:lastRow="0" w:firstColumn="1" w:lastColumn="0" w:noHBand="0" w:noVBand="1"/>
      </w:tblPr>
      <w:tblGrid>
        <w:gridCol w:w="2830"/>
        <w:gridCol w:w="11340"/>
      </w:tblGrid>
      <w:tr w:rsidR="003F1910" w:rsidRPr="003F1910" w14:paraId="6CB5AC7F" w14:textId="77777777" w:rsidTr="0402E5B9">
        <w:tc>
          <w:tcPr>
            <w:tcW w:w="2830" w:type="dxa"/>
          </w:tcPr>
          <w:p w14:paraId="707C5E0D" w14:textId="1860C090" w:rsidR="00147E10" w:rsidRPr="003F1910" w:rsidRDefault="0402E5B9" w:rsidP="0402E5B9">
            <w:pPr>
              <w:spacing w:after="120"/>
              <w:jc w:val="center"/>
              <w:rPr>
                <w:rFonts w:ascii="Calibri" w:eastAsia="Calibri" w:hAnsi="Calibri" w:cs="Calibri"/>
                <w:b/>
                <w:bCs/>
                <w:color w:val="auto"/>
              </w:rPr>
            </w:pPr>
            <w:r w:rsidRPr="003F1910">
              <w:rPr>
                <w:rFonts w:ascii="Calibri" w:eastAsia="Calibri" w:hAnsi="Calibri" w:cs="Calibri"/>
                <w:b/>
                <w:bCs/>
                <w:color w:val="auto"/>
              </w:rPr>
              <w:t>Oznaka ishoda učenja</w:t>
            </w:r>
          </w:p>
        </w:tc>
        <w:tc>
          <w:tcPr>
            <w:tcW w:w="11340" w:type="dxa"/>
          </w:tcPr>
          <w:p w14:paraId="6E3119BF" w14:textId="77777777" w:rsidR="00147E10" w:rsidRPr="003F1910" w:rsidRDefault="00147E10" w:rsidP="00147E10">
            <w:pPr>
              <w:spacing w:after="120"/>
              <w:jc w:val="center"/>
              <w:rPr>
                <w:rFonts w:ascii="Calibri" w:eastAsia="Calibri" w:hAnsi="Calibri" w:cs="Calibri"/>
                <w:b/>
                <w:color w:val="auto"/>
              </w:rPr>
            </w:pPr>
            <w:r w:rsidRPr="003F1910">
              <w:rPr>
                <w:rFonts w:ascii="Calibri" w:eastAsia="Calibri" w:hAnsi="Calibri" w:cs="Calibri"/>
                <w:b/>
                <w:color w:val="auto"/>
              </w:rPr>
              <w:t>Opis ishoda učenja</w:t>
            </w:r>
          </w:p>
        </w:tc>
      </w:tr>
      <w:tr w:rsidR="003F1910" w:rsidRPr="003F1910" w14:paraId="615C2E69" w14:textId="77777777" w:rsidTr="0402E5B9">
        <w:tc>
          <w:tcPr>
            <w:tcW w:w="2830" w:type="dxa"/>
          </w:tcPr>
          <w:p w14:paraId="10A76493" w14:textId="3B1B2ACD" w:rsidR="00A82172" w:rsidRPr="003F1910" w:rsidRDefault="00A82172" w:rsidP="00A82172">
            <w:pPr>
              <w:spacing w:after="120"/>
              <w:jc w:val="both"/>
              <w:rPr>
                <w:rFonts w:ascii="Calibri" w:eastAsia="Calibri" w:hAnsi="Calibri" w:cs="Calibri"/>
                <w:color w:val="auto"/>
              </w:rPr>
            </w:pPr>
            <w:r w:rsidRPr="003F1910">
              <w:rPr>
                <w:rFonts w:ascii="Calibri" w:eastAsia="Calibri" w:hAnsi="Calibri" w:cs="Calibri"/>
                <w:color w:val="auto"/>
              </w:rPr>
              <w:t>IU 1</w:t>
            </w:r>
          </w:p>
        </w:tc>
        <w:tc>
          <w:tcPr>
            <w:tcW w:w="11340" w:type="dxa"/>
          </w:tcPr>
          <w:p w14:paraId="00CA0631" w14:textId="362CB17D" w:rsidR="00A82172" w:rsidRPr="003F1910" w:rsidRDefault="00A82172" w:rsidP="00A82172">
            <w:pPr>
              <w:spacing w:after="120"/>
              <w:jc w:val="both"/>
              <w:rPr>
                <w:rFonts w:ascii="Calibri" w:eastAsia="Calibri" w:hAnsi="Calibri" w:cs="Calibri"/>
                <w:color w:val="auto"/>
              </w:rPr>
            </w:pPr>
            <w:r w:rsidRPr="003F1910">
              <w:rPr>
                <w:rFonts w:ascii="Calibri" w:eastAsia="Arial" w:hAnsi="Calibri" w:cs="Calibri"/>
                <w:color w:val="auto"/>
              </w:rPr>
              <w:t>Objasniti znanstveno utemeljene teorije i modele u području organizacijske, edukacijske i kliničke psihologije.</w:t>
            </w:r>
          </w:p>
        </w:tc>
      </w:tr>
      <w:tr w:rsidR="003F1910" w:rsidRPr="003F1910" w14:paraId="76BD30CC" w14:textId="77777777" w:rsidTr="0402E5B9">
        <w:tc>
          <w:tcPr>
            <w:tcW w:w="2830" w:type="dxa"/>
          </w:tcPr>
          <w:p w14:paraId="286D5D38" w14:textId="1C45D3B7" w:rsidR="00A82172" w:rsidRPr="003F1910" w:rsidRDefault="00A82172" w:rsidP="00A82172">
            <w:pPr>
              <w:spacing w:after="120"/>
              <w:jc w:val="both"/>
              <w:rPr>
                <w:rFonts w:ascii="Calibri" w:eastAsia="Calibri" w:hAnsi="Calibri" w:cs="Calibri"/>
                <w:color w:val="auto"/>
              </w:rPr>
            </w:pPr>
            <w:r w:rsidRPr="003F1910">
              <w:rPr>
                <w:rFonts w:ascii="Calibri" w:eastAsia="Calibri" w:hAnsi="Calibri" w:cs="Calibri"/>
                <w:color w:val="auto"/>
              </w:rPr>
              <w:t>IU 2</w:t>
            </w:r>
          </w:p>
        </w:tc>
        <w:tc>
          <w:tcPr>
            <w:tcW w:w="11340" w:type="dxa"/>
          </w:tcPr>
          <w:p w14:paraId="069E01F1" w14:textId="6BA1E791" w:rsidR="00A82172" w:rsidRPr="003F1910" w:rsidRDefault="00A82172" w:rsidP="00A82172">
            <w:pPr>
              <w:spacing w:after="120"/>
              <w:jc w:val="both"/>
              <w:rPr>
                <w:rFonts w:ascii="Calibri" w:eastAsia="Calibri" w:hAnsi="Calibri" w:cs="Calibri"/>
                <w:color w:val="auto"/>
              </w:rPr>
            </w:pPr>
            <w:r w:rsidRPr="003F1910">
              <w:rPr>
                <w:rFonts w:ascii="Calibri" w:eastAsia="Arial" w:hAnsi="Calibri" w:cs="Calibri"/>
                <w:color w:val="auto"/>
              </w:rPr>
              <w:t>Kritički vrednovati modele u psihologijskoj znanosti koji imaju svoju primjenu u području organizacijske, edukacijske, kliničke i ostalim područjima primijenjene psihologije.</w:t>
            </w:r>
          </w:p>
        </w:tc>
      </w:tr>
      <w:tr w:rsidR="003F1910" w:rsidRPr="003F1910" w14:paraId="31A4111C" w14:textId="77777777" w:rsidTr="0402E5B9">
        <w:tc>
          <w:tcPr>
            <w:tcW w:w="2830" w:type="dxa"/>
          </w:tcPr>
          <w:p w14:paraId="5305EF6E" w14:textId="3DD7D3C5" w:rsidR="00A82172" w:rsidRPr="003F1910" w:rsidRDefault="00A82172" w:rsidP="00A82172">
            <w:pPr>
              <w:spacing w:after="120"/>
              <w:jc w:val="both"/>
              <w:rPr>
                <w:rFonts w:ascii="Calibri" w:eastAsia="Calibri" w:hAnsi="Calibri" w:cs="Calibri"/>
                <w:color w:val="auto"/>
              </w:rPr>
            </w:pPr>
            <w:r w:rsidRPr="003F1910">
              <w:rPr>
                <w:rFonts w:ascii="Calibri" w:eastAsia="Calibri" w:hAnsi="Calibri" w:cs="Calibri"/>
                <w:color w:val="auto"/>
              </w:rPr>
              <w:t>IU 3</w:t>
            </w:r>
          </w:p>
        </w:tc>
        <w:tc>
          <w:tcPr>
            <w:tcW w:w="11340" w:type="dxa"/>
          </w:tcPr>
          <w:p w14:paraId="25BF2967" w14:textId="3D3D99BD" w:rsidR="00A82172" w:rsidRPr="003F1910" w:rsidRDefault="00A82172" w:rsidP="00A82172">
            <w:pPr>
              <w:spacing w:after="120"/>
              <w:jc w:val="both"/>
              <w:rPr>
                <w:rFonts w:ascii="Calibri" w:eastAsia="Calibri" w:hAnsi="Calibri" w:cs="Calibri"/>
                <w:color w:val="auto"/>
              </w:rPr>
            </w:pPr>
            <w:r w:rsidRPr="003F1910">
              <w:rPr>
                <w:rFonts w:ascii="Calibri" w:eastAsia="Arial" w:hAnsi="Calibri" w:cs="Calibri"/>
                <w:color w:val="auto"/>
              </w:rPr>
              <w:t>Usporediti različite psihoterapijske pravce, njihovu primjenjivost i učinkovitost za različite populacije i poteškoće.</w:t>
            </w:r>
          </w:p>
        </w:tc>
      </w:tr>
      <w:tr w:rsidR="003F1910" w:rsidRPr="003F1910" w14:paraId="47F5D403" w14:textId="77777777" w:rsidTr="0402E5B9">
        <w:tc>
          <w:tcPr>
            <w:tcW w:w="2830" w:type="dxa"/>
          </w:tcPr>
          <w:p w14:paraId="7E313DF4" w14:textId="2131FFA5" w:rsidR="00A82172" w:rsidRPr="003F1910" w:rsidRDefault="00A82172" w:rsidP="00A82172">
            <w:pPr>
              <w:spacing w:after="120"/>
              <w:jc w:val="both"/>
              <w:rPr>
                <w:rFonts w:ascii="Calibri" w:eastAsia="Calibri" w:hAnsi="Calibri" w:cs="Calibri"/>
                <w:color w:val="auto"/>
              </w:rPr>
            </w:pPr>
            <w:r w:rsidRPr="003F1910">
              <w:rPr>
                <w:rFonts w:ascii="Calibri" w:eastAsia="Calibri" w:hAnsi="Calibri" w:cs="Calibri"/>
                <w:color w:val="auto"/>
              </w:rPr>
              <w:t>IU 4</w:t>
            </w:r>
          </w:p>
        </w:tc>
        <w:tc>
          <w:tcPr>
            <w:tcW w:w="11340" w:type="dxa"/>
          </w:tcPr>
          <w:p w14:paraId="4222B13A" w14:textId="7F3FCF6F" w:rsidR="00A82172" w:rsidRPr="003F1910" w:rsidRDefault="00A82172" w:rsidP="00A82172">
            <w:pPr>
              <w:spacing w:after="120"/>
              <w:jc w:val="both"/>
              <w:rPr>
                <w:rFonts w:ascii="Calibri" w:eastAsia="Calibri" w:hAnsi="Calibri" w:cs="Calibri"/>
                <w:color w:val="auto"/>
              </w:rPr>
            </w:pPr>
            <w:r w:rsidRPr="003F1910">
              <w:rPr>
                <w:rFonts w:ascii="Calibri" w:eastAsia="Arial" w:hAnsi="Calibri" w:cs="Calibri"/>
                <w:color w:val="auto"/>
              </w:rPr>
              <w:t>Analizirati mogućnosti primjene psihološkog savjetovanja i njegova ograničenja.</w:t>
            </w:r>
          </w:p>
        </w:tc>
      </w:tr>
      <w:tr w:rsidR="003F1910" w:rsidRPr="003F1910" w14:paraId="702A1ADE" w14:textId="77777777" w:rsidTr="0402E5B9">
        <w:tc>
          <w:tcPr>
            <w:tcW w:w="2830" w:type="dxa"/>
          </w:tcPr>
          <w:p w14:paraId="5C5A33C6" w14:textId="2916DBB0" w:rsidR="00A82172" w:rsidRPr="003F1910" w:rsidRDefault="00A82172" w:rsidP="00A82172">
            <w:pPr>
              <w:spacing w:after="120"/>
              <w:jc w:val="both"/>
              <w:rPr>
                <w:rFonts w:ascii="Calibri" w:eastAsia="Calibri" w:hAnsi="Calibri" w:cs="Calibri"/>
                <w:color w:val="auto"/>
              </w:rPr>
            </w:pPr>
            <w:r w:rsidRPr="003F1910">
              <w:rPr>
                <w:rFonts w:ascii="Calibri" w:eastAsia="Calibri" w:hAnsi="Calibri" w:cs="Calibri"/>
                <w:color w:val="auto"/>
              </w:rPr>
              <w:t>IU 5</w:t>
            </w:r>
          </w:p>
        </w:tc>
        <w:tc>
          <w:tcPr>
            <w:tcW w:w="11340" w:type="dxa"/>
          </w:tcPr>
          <w:p w14:paraId="0B81085A" w14:textId="4E05C51E" w:rsidR="00A82172" w:rsidRPr="003F1910" w:rsidRDefault="00A82172" w:rsidP="00A82172">
            <w:pPr>
              <w:spacing w:after="120"/>
              <w:jc w:val="both"/>
              <w:rPr>
                <w:rFonts w:ascii="Calibri" w:eastAsia="Calibri" w:hAnsi="Calibri" w:cs="Calibri"/>
                <w:color w:val="auto"/>
              </w:rPr>
            </w:pPr>
            <w:r w:rsidRPr="003F1910">
              <w:rPr>
                <w:rFonts w:ascii="Calibri" w:eastAsia="Arial" w:hAnsi="Calibri" w:cs="Calibri"/>
                <w:color w:val="auto"/>
              </w:rPr>
              <w:t xml:space="preserve">Razviti individualni plan psihološkog savjetovanja. </w:t>
            </w:r>
          </w:p>
        </w:tc>
      </w:tr>
      <w:tr w:rsidR="003F1910" w:rsidRPr="003F1910" w14:paraId="282EFD52" w14:textId="77777777" w:rsidTr="0402E5B9">
        <w:tc>
          <w:tcPr>
            <w:tcW w:w="2830" w:type="dxa"/>
          </w:tcPr>
          <w:p w14:paraId="2A43BF75" w14:textId="1B71C900" w:rsidR="00A82172" w:rsidRPr="003F1910" w:rsidRDefault="00A82172" w:rsidP="00A82172">
            <w:pPr>
              <w:spacing w:after="120"/>
              <w:jc w:val="both"/>
              <w:rPr>
                <w:rFonts w:ascii="Calibri" w:eastAsia="Calibri" w:hAnsi="Calibri" w:cs="Calibri"/>
                <w:color w:val="auto"/>
              </w:rPr>
            </w:pPr>
            <w:r w:rsidRPr="003F1910">
              <w:rPr>
                <w:rFonts w:ascii="Calibri" w:eastAsia="Calibri" w:hAnsi="Calibri" w:cs="Calibri"/>
                <w:color w:val="auto"/>
              </w:rPr>
              <w:t>IU 6</w:t>
            </w:r>
          </w:p>
        </w:tc>
        <w:tc>
          <w:tcPr>
            <w:tcW w:w="11340" w:type="dxa"/>
          </w:tcPr>
          <w:p w14:paraId="0414AC9F" w14:textId="4E67EA09" w:rsidR="00A82172" w:rsidRPr="003F1910" w:rsidRDefault="00A82172" w:rsidP="00A82172">
            <w:pPr>
              <w:spacing w:after="120"/>
              <w:jc w:val="both"/>
              <w:rPr>
                <w:rFonts w:ascii="Calibri" w:eastAsia="Calibri" w:hAnsi="Calibri" w:cs="Calibri"/>
                <w:color w:val="auto"/>
              </w:rPr>
            </w:pPr>
            <w:r w:rsidRPr="003F1910">
              <w:rPr>
                <w:rFonts w:ascii="Calibri" w:eastAsia="Arial" w:hAnsi="Calibri" w:cs="Calibri"/>
                <w:color w:val="auto"/>
              </w:rPr>
              <w:t>Razlikovati psihičke poremećaje i razumjeti probleme u klasifikaciji i dijagnostici poremećaja.</w:t>
            </w:r>
          </w:p>
        </w:tc>
      </w:tr>
      <w:tr w:rsidR="003F1910" w:rsidRPr="003F1910" w14:paraId="512E5671" w14:textId="77777777" w:rsidTr="0402E5B9">
        <w:tc>
          <w:tcPr>
            <w:tcW w:w="2830" w:type="dxa"/>
          </w:tcPr>
          <w:p w14:paraId="69FB08DD" w14:textId="3ECAED52" w:rsidR="0020577B" w:rsidRPr="003F1910" w:rsidRDefault="0020577B" w:rsidP="0020577B">
            <w:pPr>
              <w:spacing w:after="120"/>
              <w:jc w:val="both"/>
              <w:rPr>
                <w:rFonts w:ascii="Calibri" w:eastAsia="Calibri" w:hAnsi="Calibri" w:cs="Calibri"/>
                <w:color w:val="auto"/>
              </w:rPr>
            </w:pPr>
            <w:r w:rsidRPr="003F1910">
              <w:rPr>
                <w:rFonts w:ascii="Calibri" w:eastAsia="Calibri" w:hAnsi="Calibri" w:cs="Calibri"/>
                <w:color w:val="auto"/>
              </w:rPr>
              <w:t>IU 7</w:t>
            </w:r>
          </w:p>
        </w:tc>
        <w:tc>
          <w:tcPr>
            <w:tcW w:w="11340" w:type="dxa"/>
          </w:tcPr>
          <w:p w14:paraId="5E8FE418" w14:textId="13A59718" w:rsidR="0020577B" w:rsidRPr="003F1910" w:rsidRDefault="0020577B" w:rsidP="0020577B">
            <w:pPr>
              <w:spacing w:after="120"/>
              <w:jc w:val="both"/>
              <w:rPr>
                <w:rFonts w:ascii="Calibri" w:eastAsia="Calibri" w:hAnsi="Calibri" w:cs="Calibri"/>
                <w:color w:val="auto"/>
              </w:rPr>
            </w:pPr>
            <w:r w:rsidRPr="003F1910">
              <w:rPr>
                <w:rFonts w:ascii="Calibri" w:eastAsia="Arial" w:hAnsi="Calibri" w:cs="Calibri"/>
                <w:color w:val="auto"/>
              </w:rPr>
              <w:t>Provesti psihologijski intervju.</w:t>
            </w:r>
          </w:p>
        </w:tc>
      </w:tr>
      <w:tr w:rsidR="003F1910" w:rsidRPr="003F1910" w14:paraId="13C11254" w14:textId="77777777" w:rsidTr="0402E5B9">
        <w:tc>
          <w:tcPr>
            <w:tcW w:w="2830" w:type="dxa"/>
          </w:tcPr>
          <w:p w14:paraId="716391B2" w14:textId="4B66007F" w:rsidR="0020577B" w:rsidRPr="003F1910" w:rsidRDefault="0020577B" w:rsidP="0020577B">
            <w:pPr>
              <w:spacing w:after="120"/>
              <w:jc w:val="both"/>
              <w:rPr>
                <w:rFonts w:ascii="Calibri" w:eastAsia="Calibri" w:hAnsi="Calibri" w:cs="Calibri"/>
                <w:color w:val="auto"/>
              </w:rPr>
            </w:pPr>
            <w:r w:rsidRPr="003F1910">
              <w:rPr>
                <w:rFonts w:ascii="Calibri" w:eastAsia="Calibri" w:hAnsi="Calibri" w:cs="Calibri"/>
                <w:color w:val="auto"/>
              </w:rPr>
              <w:t>IU 8</w:t>
            </w:r>
          </w:p>
        </w:tc>
        <w:tc>
          <w:tcPr>
            <w:tcW w:w="11340" w:type="dxa"/>
          </w:tcPr>
          <w:p w14:paraId="13D955E6" w14:textId="3039CCAF" w:rsidR="0020577B" w:rsidRPr="003F1910" w:rsidRDefault="0020577B" w:rsidP="0020577B">
            <w:pPr>
              <w:spacing w:after="120"/>
              <w:jc w:val="both"/>
              <w:rPr>
                <w:rFonts w:ascii="Calibri" w:eastAsia="Calibri" w:hAnsi="Calibri" w:cs="Calibri"/>
                <w:color w:val="auto"/>
              </w:rPr>
            </w:pPr>
            <w:r w:rsidRPr="003F1910">
              <w:rPr>
                <w:rFonts w:ascii="Calibri" w:eastAsia="Arial" w:hAnsi="Calibri" w:cs="Calibri"/>
                <w:color w:val="auto"/>
              </w:rPr>
              <w:t xml:space="preserve">Samostalno odabrati i kritički vrednovati </w:t>
            </w:r>
            <w:proofErr w:type="spellStart"/>
            <w:r w:rsidRPr="003F1910">
              <w:rPr>
                <w:rFonts w:ascii="Calibri" w:eastAsia="Arial" w:hAnsi="Calibri" w:cs="Calibri"/>
                <w:color w:val="auto"/>
              </w:rPr>
              <w:t>psihodijagnostičke</w:t>
            </w:r>
            <w:proofErr w:type="spellEnd"/>
            <w:r w:rsidRPr="003F1910">
              <w:rPr>
                <w:rFonts w:ascii="Calibri" w:eastAsia="Arial" w:hAnsi="Calibri" w:cs="Calibri"/>
                <w:color w:val="auto"/>
              </w:rPr>
              <w:t xml:space="preserve"> instrumente.</w:t>
            </w:r>
          </w:p>
        </w:tc>
      </w:tr>
      <w:tr w:rsidR="003F1910" w:rsidRPr="003F1910" w14:paraId="7DEFC10A" w14:textId="77777777" w:rsidTr="0402E5B9">
        <w:tc>
          <w:tcPr>
            <w:tcW w:w="2830" w:type="dxa"/>
          </w:tcPr>
          <w:p w14:paraId="6DB5D5AB" w14:textId="25930A89" w:rsidR="0020577B" w:rsidRPr="003F1910" w:rsidRDefault="0020577B" w:rsidP="0020577B">
            <w:pPr>
              <w:spacing w:after="120"/>
              <w:jc w:val="both"/>
              <w:rPr>
                <w:rFonts w:ascii="Calibri" w:eastAsia="Calibri" w:hAnsi="Calibri" w:cs="Calibri"/>
                <w:color w:val="auto"/>
              </w:rPr>
            </w:pPr>
            <w:r w:rsidRPr="003F1910">
              <w:rPr>
                <w:rFonts w:ascii="Calibri" w:eastAsia="Calibri" w:hAnsi="Calibri" w:cs="Calibri"/>
                <w:color w:val="auto"/>
              </w:rPr>
              <w:t>IU 9</w:t>
            </w:r>
          </w:p>
        </w:tc>
        <w:tc>
          <w:tcPr>
            <w:tcW w:w="11340" w:type="dxa"/>
          </w:tcPr>
          <w:p w14:paraId="73D2ED8A" w14:textId="0109D399" w:rsidR="0020577B" w:rsidRPr="003F1910" w:rsidRDefault="0020577B" w:rsidP="0020577B">
            <w:pPr>
              <w:spacing w:after="120"/>
              <w:jc w:val="both"/>
              <w:rPr>
                <w:rFonts w:ascii="Calibri" w:eastAsia="Calibri" w:hAnsi="Calibri" w:cs="Calibri"/>
                <w:color w:val="auto"/>
              </w:rPr>
            </w:pPr>
            <w:r w:rsidRPr="003F1910">
              <w:rPr>
                <w:rFonts w:ascii="Calibri" w:eastAsia="Arial" w:hAnsi="Calibri" w:cs="Calibri"/>
                <w:color w:val="auto"/>
              </w:rPr>
              <w:t>Izraditi preventivne programe u području mentalnog zdravlja različitih populacija.</w:t>
            </w:r>
          </w:p>
        </w:tc>
      </w:tr>
      <w:tr w:rsidR="003F1910" w:rsidRPr="003F1910" w14:paraId="22396534" w14:textId="77777777" w:rsidTr="0402E5B9">
        <w:tc>
          <w:tcPr>
            <w:tcW w:w="2830" w:type="dxa"/>
          </w:tcPr>
          <w:p w14:paraId="7DA1A778" w14:textId="76E53970" w:rsidR="0020577B" w:rsidRPr="003F1910" w:rsidRDefault="0020577B" w:rsidP="0020577B">
            <w:pPr>
              <w:spacing w:after="120"/>
              <w:jc w:val="both"/>
              <w:rPr>
                <w:rFonts w:ascii="Calibri" w:eastAsia="Calibri" w:hAnsi="Calibri" w:cs="Calibri"/>
                <w:color w:val="auto"/>
              </w:rPr>
            </w:pPr>
            <w:r w:rsidRPr="003F1910">
              <w:rPr>
                <w:rFonts w:ascii="Calibri" w:eastAsia="Calibri" w:hAnsi="Calibri" w:cs="Calibri"/>
                <w:color w:val="auto"/>
              </w:rPr>
              <w:t>IU 10</w:t>
            </w:r>
          </w:p>
        </w:tc>
        <w:tc>
          <w:tcPr>
            <w:tcW w:w="11340" w:type="dxa"/>
          </w:tcPr>
          <w:p w14:paraId="3DA29BA2" w14:textId="411EE535" w:rsidR="0020577B" w:rsidRPr="003F1910" w:rsidRDefault="0020577B" w:rsidP="0020577B">
            <w:pPr>
              <w:spacing w:after="120"/>
              <w:jc w:val="both"/>
              <w:rPr>
                <w:rFonts w:ascii="Calibri" w:eastAsia="Calibri" w:hAnsi="Calibri" w:cs="Calibri"/>
                <w:color w:val="auto"/>
              </w:rPr>
            </w:pPr>
            <w:r w:rsidRPr="003F1910">
              <w:rPr>
                <w:rFonts w:ascii="Calibri" w:eastAsia="Arial" w:hAnsi="Calibri" w:cs="Calibri"/>
                <w:color w:val="auto"/>
              </w:rPr>
              <w:t>Provesti postupke profesionalnog usmjeravanja i selekcije.</w:t>
            </w:r>
          </w:p>
        </w:tc>
      </w:tr>
      <w:tr w:rsidR="003F1910" w:rsidRPr="003F1910" w14:paraId="33306EAE" w14:textId="77777777" w:rsidTr="0402E5B9">
        <w:tc>
          <w:tcPr>
            <w:tcW w:w="2830" w:type="dxa"/>
          </w:tcPr>
          <w:p w14:paraId="3367B1DA" w14:textId="61F40C5E" w:rsidR="0020577B" w:rsidRPr="003F1910" w:rsidRDefault="0020577B" w:rsidP="0020577B">
            <w:pPr>
              <w:spacing w:after="120"/>
              <w:jc w:val="both"/>
              <w:rPr>
                <w:rFonts w:ascii="Calibri" w:eastAsia="Calibri" w:hAnsi="Calibri" w:cs="Calibri"/>
                <w:color w:val="auto"/>
              </w:rPr>
            </w:pPr>
            <w:r w:rsidRPr="003F1910">
              <w:rPr>
                <w:rFonts w:ascii="Calibri" w:eastAsia="Calibri" w:hAnsi="Calibri" w:cs="Calibri"/>
                <w:color w:val="auto"/>
              </w:rPr>
              <w:t>IU 11</w:t>
            </w:r>
          </w:p>
        </w:tc>
        <w:tc>
          <w:tcPr>
            <w:tcW w:w="11340" w:type="dxa"/>
          </w:tcPr>
          <w:p w14:paraId="2C1EC320" w14:textId="519D4734" w:rsidR="0020577B" w:rsidRPr="003F1910" w:rsidRDefault="0020577B" w:rsidP="0020577B">
            <w:pPr>
              <w:spacing w:after="120"/>
              <w:jc w:val="both"/>
              <w:rPr>
                <w:rFonts w:ascii="Calibri" w:eastAsia="Calibri" w:hAnsi="Calibri" w:cs="Calibri"/>
                <w:color w:val="auto"/>
              </w:rPr>
            </w:pPr>
            <w:r w:rsidRPr="003F1910">
              <w:rPr>
                <w:rFonts w:ascii="Calibri" w:eastAsia="Arial" w:hAnsi="Calibri" w:cs="Calibri"/>
                <w:color w:val="auto"/>
              </w:rPr>
              <w:t xml:space="preserve">Savjetovati poslovne subjekte o mogućnostima unapređenja selekcijskih postupaka, postupaka profesionalnog usavršavanja i radne učinkovitosti. </w:t>
            </w:r>
          </w:p>
        </w:tc>
      </w:tr>
      <w:tr w:rsidR="003F1910" w:rsidRPr="003F1910" w14:paraId="075E4786" w14:textId="77777777" w:rsidTr="0402E5B9">
        <w:tc>
          <w:tcPr>
            <w:tcW w:w="2830" w:type="dxa"/>
          </w:tcPr>
          <w:p w14:paraId="0A6A491B" w14:textId="7E29962D" w:rsidR="0020577B" w:rsidRPr="003F1910" w:rsidRDefault="0020577B" w:rsidP="0020577B">
            <w:pPr>
              <w:spacing w:after="120"/>
              <w:jc w:val="both"/>
              <w:rPr>
                <w:rFonts w:ascii="Calibri" w:eastAsia="Calibri" w:hAnsi="Calibri" w:cs="Calibri"/>
                <w:color w:val="auto"/>
              </w:rPr>
            </w:pPr>
            <w:r w:rsidRPr="003F1910">
              <w:rPr>
                <w:rFonts w:ascii="Calibri" w:eastAsia="Calibri" w:hAnsi="Calibri" w:cs="Calibri"/>
                <w:color w:val="auto"/>
              </w:rPr>
              <w:t>IU 12</w:t>
            </w:r>
          </w:p>
        </w:tc>
        <w:tc>
          <w:tcPr>
            <w:tcW w:w="11340" w:type="dxa"/>
          </w:tcPr>
          <w:p w14:paraId="2A833A3F" w14:textId="2CA32DB6" w:rsidR="0020577B" w:rsidRPr="003F1910" w:rsidRDefault="0020577B" w:rsidP="0020577B">
            <w:pPr>
              <w:spacing w:after="120"/>
              <w:jc w:val="both"/>
              <w:rPr>
                <w:rFonts w:ascii="Calibri" w:eastAsia="Calibri" w:hAnsi="Calibri" w:cs="Calibri"/>
                <w:color w:val="auto"/>
              </w:rPr>
            </w:pPr>
            <w:r w:rsidRPr="003F1910">
              <w:rPr>
                <w:rFonts w:ascii="Calibri" w:eastAsia="Arial" w:hAnsi="Calibri" w:cs="Calibri"/>
                <w:color w:val="auto"/>
              </w:rPr>
              <w:t>Organizirati i provesti edukativne aktivnosti psihologijskog sadržaja u odgojno-obrazovnom sustavu namijenjene svim dionicima (djelatnicima, roditeljima, djeci i mladima).</w:t>
            </w:r>
          </w:p>
        </w:tc>
      </w:tr>
      <w:tr w:rsidR="003F1910" w:rsidRPr="003F1910" w14:paraId="3675E5DE" w14:textId="77777777" w:rsidTr="0402E5B9">
        <w:tc>
          <w:tcPr>
            <w:tcW w:w="2830" w:type="dxa"/>
          </w:tcPr>
          <w:p w14:paraId="12D156AE" w14:textId="3A40DDB3" w:rsidR="0020577B" w:rsidRPr="003F1910" w:rsidRDefault="0020577B" w:rsidP="0020577B">
            <w:pPr>
              <w:spacing w:after="120"/>
              <w:jc w:val="both"/>
              <w:rPr>
                <w:rFonts w:ascii="Calibri" w:eastAsia="Calibri" w:hAnsi="Calibri" w:cs="Calibri"/>
                <w:color w:val="auto"/>
              </w:rPr>
            </w:pPr>
            <w:r w:rsidRPr="003F1910">
              <w:rPr>
                <w:rFonts w:ascii="Calibri" w:eastAsia="Calibri" w:hAnsi="Calibri" w:cs="Calibri"/>
                <w:color w:val="auto"/>
              </w:rPr>
              <w:t>IU 13</w:t>
            </w:r>
          </w:p>
        </w:tc>
        <w:tc>
          <w:tcPr>
            <w:tcW w:w="11340" w:type="dxa"/>
          </w:tcPr>
          <w:p w14:paraId="03F7048A" w14:textId="0237FD64" w:rsidR="0020577B" w:rsidRPr="003F1910" w:rsidRDefault="0020577B" w:rsidP="0020577B">
            <w:pPr>
              <w:spacing w:after="120"/>
              <w:jc w:val="both"/>
              <w:rPr>
                <w:rFonts w:ascii="Calibri" w:eastAsia="Calibri" w:hAnsi="Calibri" w:cs="Calibri"/>
                <w:color w:val="auto"/>
              </w:rPr>
            </w:pPr>
            <w:r w:rsidRPr="003F1910">
              <w:rPr>
                <w:rFonts w:ascii="Calibri" w:eastAsia="Arial" w:hAnsi="Calibri" w:cs="Calibri"/>
                <w:color w:val="auto"/>
              </w:rPr>
              <w:t xml:space="preserve">Konstruirati i </w:t>
            </w:r>
            <w:proofErr w:type="spellStart"/>
            <w:r w:rsidRPr="003F1910">
              <w:rPr>
                <w:rFonts w:ascii="Calibri" w:eastAsia="Arial" w:hAnsi="Calibri" w:cs="Calibri"/>
                <w:color w:val="auto"/>
              </w:rPr>
              <w:t>validirati</w:t>
            </w:r>
            <w:proofErr w:type="spellEnd"/>
            <w:r w:rsidRPr="003F1910">
              <w:rPr>
                <w:rFonts w:ascii="Calibri" w:eastAsia="Arial" w:hAnsi="Calibri" w:cs="Calibri"/>
                <w:color w:val="auto"/>
              </w:rPr>
              <w:t xml:space="preserve"> psihologijske instrumente.</w:t>
            </w:r>
          </w:p>
        </w:tc>
      </w:tr>
      <w:tr w:rsidR="003F1910" w:rsidRPr="003F1910" w14:paraId="746274E8" w14:textId="77777777" w:rsidTr="0402E5B9">
        <w:tc>
          <w:tcPr>
            <w:tcW w:w="2830" w:type="dxa"/>
          </w:tcPr>
          <w:p w14:paraId="71829D6B" w14:textId="2A379803" w:rsidR="0020577B" w:rsidRPr="003F1910" w:rsidRDefault="0020577B" w:rsidP="0020577B">
            <w:pPr>
              <w:spacing w:after="120"/>
              <w:jc w:val="both"/>
              <w:rPr>
                <w:rFonts w:ascii="Calibri" w:eastAsia="Calibri" w:hAnsi="Calibri" w:cs="Calibri"/>
                <w:color w:val="auto"/>
              </w:rPr>
            </w:pPr>
            <w:r w:rsidRPr="003F1910">
              <w:rPr>
                <w:rFonts w:ascii="Calibri" w:eastAsia="Calibri" w:hAnsi="Calibri" w:cs="Calibri"/>
                <w:color w:val="auto"/>
              </w:rPr>
              <w:t>IU 14</w:t>
            </w:r>
          </w:p>
        </w:tc>
        <w:tc>
          <w:tcPr>
            <w:tcW w:w="11340" w:type="dxa"/>
          </w:tcPr>
          <w:p w14:paraId="3ADE11ED" w14:textId="6601735F" w:rsidR="0020577B" w:rsidRPr="003F1910" w:rsidRDefault="0020577B" w:rsidP="0020577B">
            <w:pPr>
              <w:spacing w:after="120"/>
              <w:jc w:val="both"/>
              <w:rPr>
                <w:rFonts w:ascii="Calibri" w:eastAsia="Calibri" w:hAnsi="Calibri" w:cs="Calibri"/>
                <w:color w:val="auto"/>
              </w:rPr>
            </w:pPr>
            <w:r w:rsidRPr="003F1910">
              <w:rPr>
                <w:rFonts w:ascii="Calibri" w:eastAsia="Arial" w:hAnsi="Calibri" w:cs="Calibri"/>
                <w:color w:val="auto"/>
              </w:rPr>
              <w:t xml:space="preserve">Provesti složene </w:t>
            </w:r>
            <w:proofErr w:type="spellStart"/>
            <w:r w:rsidRPr="003F1910">
              <w:rPr>
                <w:rFonts w:ascii="Calibri" w:eastAsia="Arial" w:hAnsi="Calibri" w:cs="Calibri"/>
                <w:color w:val="auto"/>
              </w:rPr>
              <w:t>multivarijatne</w:t>
            </w:r>
            <w:proofErr w:type="spellEnd"/>
            <w:r w:rsidRPr="003F1910">
              <w:rPr>
                <w:rFonts w:ascii="Calibri" w:eastAsia="Arial" w:hAnsi="Calibri" w:cs="Calibri"/>
                <w:color w:val="auto"/>
              </w:rPr>
              <w:t xml:space="preserve"> analize na istraživačkim podacima.</w:t>
            </w:r>
          </w:p>
        </w:tc>
      </w:tr>
      <w:tr w:rsidR="003F1910" w:rsidRPr="003F1910" w14:paraId="61A7B1B3" w14:textId="77777777" w:rsidTr="0402E5B9">
        <w:tc>
          <w:tcPr>
            <w:tcW w:w="2830" w:type="dxa"/>
          </w:tcPr>
          <w:p w14:paraId="3781B3A3" w14:textId="69F2DF93" w:rsidR="0020577B" w:rsidRPr="003F1910" w:rsidRDefault="0020577B" w:rsidP="0020577B">
            <w:pPr>
              <w:spacing w:after="120"/>
              <w:jc w:val="both"/>
              <w:rPr>
                <w:rFonts w:ascii="Calibri" w:eastAsia="Calibri" w:hAnsi="Calibri" w:cs="Calibri"/>
                <w:color w:val="auto"/>
              </w:rPr>
            </w:pPr>
            <w:r w:rsidRPr="003F1910">
              <w:rPr>
                <w:rFonts w:ascii="Calibri" w:eastAsia="Calibri" w:hAnsi="Calibri" w:cs="Calibri"/>
                <w:color w:val="auto"/>
              </w:rPr>
              <w:t>IU 15</w:t>
            </w:r>
          </w:p>
        </w:tc>
        <w:tc>
          <w:tcPr>
            <w:tcW w:w="11340" w:type="dxa"/>
          </w:tcPr>
          <w:p w14:paraId="05D5443E" w14:textId="72C34EE3" w:rsidR="0020577B" w:rsidRPr="003F1910" w:rsidRDefault="0020577B" w:rsidP="0020577B">
            <w:pPr>
              <w:spacing w:after="120"/>
              <w:jc w:val="both"/>
              <w:rPr>
                <w:rFonts w:ascii="Calibri" w:eastAsia="Calibri" w:hAnsi="Calibri" w:cs="Calibri"/>
                <w:color w:val="auto"/>
              </w:rPr>
            </w:pPr>
            <w:r w:rsidRPr="003F1910">
              <w:rPr>
                <w:rFonts w:ascii="Calibri" w:eastAsia="Arial" w:hAnsi="Calibri" w:cs="Calibri"/>
                <w:color w:val="auto"/>
              </w:rPr>
              <w:t>Primijeniti etička načela u svim područjima stručne i znanstvene djelatnosti psihologa.</w:t>
            </w:r>
          </w:p>
        </w:tc>
      </w:tr>
      <w:tr w:rsidR="003F1910" w:rsidRPr="003F1910" w14:paraId="4B3DEAFD" w14:textId="77777777" w:rsidTr="0402E5B9">
        <w:tc>
          <w:tcPr>
            <w:tcW w:w="2830" w:type="dxa"/>
          </w:tcPr>
          <w:p w14:paraId="5739DB26" w14:textId="28D1C89A" w:rsidR="0020577B" w:rsidRPr="003F1910" w:rsidRDefault="0020577B" w:rsidP="0020577B">
            <w:pPr>
              <w:spacing w:after="120"/>
              <w:jc w:val="both"/>
              <w:rPr>
                <w:rFonts w:ascii="Calibri" w:eastAsia="Calibri" w:hAnsi="Calibri" w:cs="Calibri"/>
                <w:color w:val="auto"/>
              </w:rPr>
            </w:pPr>
            <w:r w:rsidRPr="003F1910">
              <w:rPr>
                <w:rFonts w:ascii="Calibri" w:eastAsia="Calibri" w:hAnsi="Calibri" w:cs="Calibri"/>
                <w:color w:val="auto"/>
              </w:rPr>
              <w:t>IU 16</w:t>
            </w:r>
          </w:p>
        </w:tc>
        <w:tc>
          <w:tcPr>
            <w:tcW w:w="11340" w:type="dxa"/>
          </w:tcPr>
          <w:p w14:paraId="6199256F" w14:textId="701AEDF9" w:rsidR="0020577B" w:rsidRPr="003F1910" w:rsidRDefault="0020577B" w:rsidP="0020577B">
            <w:pPr>
              <w:spacing w:after="120"/>
              <w:jc w:val="both"/>
              <w:rPr>
                <w:rFonts w:ascii="Calibri" w:eastAsia="Calibri" w:hAnsi="Calibri" w:cs="Calibri"/>
                <w:color w:val="auto"/>
              </w:rPr>
            </w:pPr>
            <w:r w:rsidRPr="003F1910">
              <w:rPr>
                <w:rFonts w:ascii="Calibri" w:eastAsia="Arial" w:hAnsi="Calibri" w:cs="Calibri"/>
                <w:color w:val="auto"/>
              </w:rPr>
              <w:t>Izraditi znanstveni i stručni članak u području psihologije.</w:t>
            </w:r>
          </w:p>
        </w:tc>
      </w:tr>
      <w:tr w:rsidR="003F1910" w:rsidRPr="003F1910" w14:paraId="7D66A8F5" w14:textId="77777777" w:rsidTr="0402E5B9">
        <w:tc>
          <w:tcPr>
            <w:tcW w:w="2830" w:type="dxa"/>
          </w:tcPr>
          <w:p w14:paraId="57736529" w14:textId="674D19A0" w:rsidR="0020577B" w:rsidRPr="003F1910" w:rsidRDefault="0020577B" w:rsidP="0020577B">
            <w:pPr>
              <w:spacing w:after="120"/>
              <w:jc w:val="both"/>
              <w:rPr>
                <w:rFonts w:ascii="Calibri" w:eastAsia="Calibri" w:hAnsi="Calibri" w:cs="Calibri"/>
                <w:color w:val="auto"/>
              </w:rPr>
            </w:pPr>
            <w:r w:rsidRPr="003F1910">
              <w:rPr>
                <w:rFonts w:ascii="Calibri" w:eastAsia="Calibri" w:hAnsi="Calibri" w:cs="Calibri"/>
                <w:color w:val="auto"/>
              </w:rPr>
              <w:t>IU 17</w:t>
            </w:r>
          </w:p>
        </w:tc>
        <w:tc>
          <w:tcPr>
            <w:tcW w:w="11340" w:type="dxa"/>
          </w:tcPr>
          <w:p w14:paraId="00FCCD8F" w14:textId="292E9AF9" w:rsidR="0020577B" w:rsidRPr="003F1910" w:rsidRDefault="0020577B" w:rsidP="0020577B">
            <w:pPr>
              <w:spacing w:after="120"/>
              <w:jc w:val="both"/>
              <w:rPr>
                <w:rFonts w:ascii="Calibri" w:eastAsia="Calibri" w:hAnsi="Calibri" w:cs="Calibri"/>
                <w:color w:val="auto"/>
              </w:rPr>
            </w:pPr>
            <w:r w:rsidRPr="003F1910">
              <w:rPr>
                <w:rFonts w:ascii="Calibri" w:eastAsia="Arial" w:hAnsi="Calibri" w:cs="Calibri"/>
                <w:color w:val="auto"/>
              </w:rPr>
              <w:t>Vrednovati znanstvene i stručne članke u području psihologije.</w:t>
            </w:r>
          </w:p>
        </w:tc>
      </w:tr>
      <w:tr w:rsidR="003F1910" w:rsidRPr="003F1910" w14:paraId="274ADB82" w14:textId="77777777" w:rsidTr="0402E5B9">
        <w:tc>
          <w:tcPr>
            <w:tcW w:w="2830" w:type="dxa"/>
          </w:tcPr>
          <w:p w14:paraId="4B400258" w14:textId="7D1C438D" w:rsidR="0020577B" w:rsidRPr="003F1910" w:rsidRDefault="0020577B" w:rsidP="0020577B">
            <w:pPr>
              <w:spacing w:after="120"/>
              <w:jc w:val="both"/>
              <w:rPr>
                <w:rFonts w:ascii="Calibri" w:eastAsia="Calibri" w:hAnsi="Calibri" w:cs="Calibri"/>
                <w:color w:val="auto"/>
              </w:rPr>
            </w:pPr>
            <w:r w:rsidRPr="003F1910">
              <w:rPr>
                <w:rFonts w:ascii="Calibri" w:eastAsia="Calibri" w:hAnsi="Calibri" w:cs="Calibri"/>
                <w:color w:val="auto"/>
              </w:rPr>
              <w:t>IU 18</w:t>
            </w:r>
          </w:p>
        </w:tc>
        <w:tc>
          <w:tcPr>
            <w:tcW w:w="11340" w:type="dxa"/>
          </w:tcPr>
          <w:p w14:paraId="71A6CE72" w14:textId="10F90B3E" w:rsidR="0020577B" w:rsidRPr="003F1910" w:rsidRDefault="0020577B" w:rsidP="0020577B">
            <w:pPr>
              <w:spacing w:after="120"/>
              <w:jc w:val="both"/>
              <w:rPr>
                <w:rFonts w:ascii="Calibri" w:eastAsia="Calibri" w:hAnsi="Calibri" w:cs="Calibri"/>
                <w:color w:val="auto"/>
              </w:rPr>
            </w:pPr>
            <w:r w:rsidRPr="003F1910">
              <w:rPr>
                <w:rFonts w:ascii="Calibri" w:eastAsia="Arial" w:hAnsi="Calibri" w:cs="Calibri"/>
                <w:color w:val="auto"/>
              </w:rPr>
              <w:t>Prepoznati probleme u odgojno-obrazovnom, kliničkom i organizacijskom kontekstu čijem rješavanju psiholog može doprinijeti.</w:t>
            </w:r>
          </w:p>
        </w:tc>
      </w:tr>
      <w:tr w:rsidR="003F1910" w:rsidRPr="003F1910" w14:paraId="336701FE" w14:textId="77777777" w:rsidTr="0402E5B9">
        <w:tc>
          <w:tcPr>
            <w:tcW w:w="2830" w:type="dxa"/>
          </w:tcPr>
          <w:p w14:paraId="20CAE6E9" w14:textId="2590B801" w:rsidR="0020577B" w:rsidRPr="003F1910" w:rsidRDefault="0020577B" w:rsidP="0020577B">
            <w:pPr>
              <w:spacing w:after="120"/>
              <w:jc w:val="both"/>
              <w:rPr>
                <w:rFonts w:ascii="Calibri" w:eastAsia="Calibri" w:hAnsi="Calibri" w:cs="Calibri"/>
                <w:color w:val="auto"/>
              </w:rPr>
            </w:pPr>
            <w:r w:rsidRPr="003F1910">
              <w:rPr>
                <w:rFonts w:ascii="Calibri" w:eastAsia="Calibri" w:hAnsi="Calibri" w:cs="Calibri"/>
                <w:color w:val="auto"/>
              </w:rPr>
              <w:lastRenderedPageBreak/>
              <w:t>IU 19</w:t>
            </w:r>
          </w:p>
        </w:tc>
        <w:tc>
          <w:tcPr>
            <w:tcW w:w="11340" w:type="dxa"/>
          </w:tcPr>
          <w:p w14:paraId="230935F0" w14:textId="1CE7E958" w:rsidR="0020577B" w:rsidRPr="003F1910" w:rsidRDefault="0020577B" w:rsidP="0020577B">
            <w:pPr>
              <w:spacing w:after="120"/>
              <w:jc w:val="both"/>
              <w:rPr>
                <w:rFonts w:ascii="Calibri" w:eastAsia="Calibri" w:hAnsi="Calibri" w:cs="Calibri"/>
                <w:color w:val="auto"/>
              </w:rPr>
            </w:pPr>
            <w:r w:rsidRPr="003F1910">
              <w:rPr>
                <w:rFonts w:ascii="Calibri" w:eastAsia="Arial" w:hAnsi="Calibri" w:cs="Calibri"/>
                <w:color w:val="auto"/>
              </w:rPr>
              <w:t>Rješavati probleme u odgojno-obrazovnom, kliničkom i organizacijskom kontekstu na temelju svojih kompetencija uvažavajući specifičnosti problemske situacije i svih uključenih dionika.</w:t>
            </w:r>
          </w:p>
        </w:tc>
      </w:tr>
      <w:tr w:rsidR="003F1910" w:rsidRPr="003F1910" w14:paraId="4475C827" w14:textId="77777777" w:rsidTr="0402E5B9">
        <w:tc>
          <w:tcPr>
            <w:tcW w:w="2830" w:type="dxa"/>
          </w:tcPr>
          <w:p w14:paraId="7673B96D" w14:textId="6B1D01FB" w:rsidR="0020577B" w:rsidRPr="003F1910" w:rsidRDefault="0020577B" w:rsidP="0020577B">
            <w:pPr>
              <w:spacing w:after="120"/>
              <w:jc w:val="both"/>
              <w:rPr>
                <w:rFonts w:ascii="Calibri" w:eastAsia="Calibri" w:hAnsi="Calibri" w:cs="Calibri"/>
                <w:color w:val="auto"/>
              </w:rPr>
            </w:pPr>
            <w:r w:rsidRPr="003F1910">
              <w:rPr>
                <w:rFonts w:ascii="Calibri" w:eastAsia="Calibri" w:hAnsi="Calibri" w:cs="Calibri"/>
                <w:color w:val="auto"/>
              </w:rPr>
              <w:t>IU 20</w:t>
            </w:r>
          </w:p>
        </w:tc>
        <w:tc>
          <w:tcPr>
            <w:tcW w:w="11340" w:type="dxa"/>
          </w:tcPr>
          <w:p w14:paraId="509D7A9D" w14:textId="0EBC27C6" w:rsidR="0020577B" w:rsidRPr="003F1910" w:rsidRDefault="0020577B" w:rsidP="0020577B">
            <w:pPr>
              <w:spacing w:after="120"/>
              <w:jc w:val="both"/>
              <w:rPr>
                <w:rFonts w:ascii="Calibri" w:eastAsia="Calibri" w:hAnsi="Calibri" w:cs="Calibri"/>
                <w:color w:val="auto"/>
              </w:rPr>
            </w:pPr>
            <w:r w:rsidRPr="003F1910">
              <w:rPr>
                <w:rFonts w:ascii="Calibri" w:eastAsia="Arial" w:hAnsi="Calibri" w:cs="Calibri"/>
                <w:color w:val="auto"/>
              </w:rPr>
              <w:t>Kvalitetno komunicirati i surađivati sa stručnjacima u multidisciplinarnim timovima.</w:t>
            </w:r>
          </w:p>
        </w:tc>
      </w:tr>
      <w:tr w:rsidR="003F1910" w:rsidRPr="003F1910" w14:paraId="2FA3591F" w14:textId="77777777" w:rsidTr="0402E5B9">
        <w:tc>
          <w:tcPr>
            <w:tcW w:w="2830" w:type="dxa"/>
          </w:tcPr>
          <w:p w14:paraId="334E24E0" w14:textId="74D70A5B" w:rsidR="0020577B" w:rsidRPr="003F1910" w:rsidRDefault="0020577B" w:rsidP="0020577B">
            <w:pPr>
              <w:spacing w:after="120"/>
              <w:jc w:val="both"/>
              <w:rPr>
                <w:rFonts w:ascii="Calibri" w:eastAsia="Calibri" w:hAnsi="Calibri" w:cs="Calibri"/>
                <w:color w:val="auto"/>
              </w:rPr>
            </w:pPr>
            <w:r w:rsidRPr="003F1910">
              <w:rPr>
                <w:rFonts w:ascii="Calibri" w:eastAsia="Calibri" w:hAnsi="Calibri" w:cs="Calibri"/>
                <w:color w:val="auto"/>
              </w:rPr>
              <w:t>IU 21</w:t>
            </w:r>
          </w:p>
        </w:tc>
        <w:tc>
          <w:tcPr>
            <w:tcW w:w="11340" w:type="dxa"/>
          </w:tcPr>
          <w:p w14:paraId="57E963B7" w14:textId="59093377" w:rsidR="0020577B" w:rsidRPr="003F1910" w:rsidRDefault="0020577B" w:rsidP="0020577B">
            <w:pPr>
              <w:spacing w:after="120"/>
              <w:jc w:val="both"/>
              <w:rPr>
                <w:rFonts w:ascii="Calibri" w:eastAsia="Calibri" w:hAnsi="Calibri" w:cs="Calibri"/>
                <w:color w:val="auto"/>
              </w:rPr>
            </w:pPr>
            <w:proofErr w:type="spellStart"/>
            <w:r w:rsidRPr="003F1910">
              <w:rPr>
                <w:rFonts w:ascii="Calibri" w:eastAsia="Arial" w:hAnsi="Calibri" w:cs="Calibri"/>
                <w:color w:val="auto"/>
              </w:rPr>
              <w:t>Samovrednovati</w:t>
            </w:r>
            <w:proofErr w:type="spellEnd"/>
            <w:r w:rsidRPr="003F1910">
              <w:rPr>
                <w:rFonts w:ascii="Calibri" w:eastAsia="Arial" w:hAnsi="Calibri" w:cs="Calibri"/>
                <w:color w:val="auto"/>
              </w:rPr>
              <w:t xml:space="preserve"> (kontinuirano) svoja znanja i vještine potrebne za rad psihologa.</w:t>
            </w:r>
          </w:p>
        </w:tc>
      </w:tr>
      <w:tr w:rsidR="003F1910" w:rsidRPr="003F1910" w14:paraId="36BA021D" w14:textId="77777777" w:rsidTr="0402E5B9">
        <w:tc>
          <w:tcPr>
            <w:tcW w:w="2830" w:type="dxa"/>
          </w:tcPr>
          <w:p w14:paraId="1B7391C1" w14:textId="5B07BD98" w:rsidR="0020577B" w:rsidRPr="003F1910" w:rsidRDefault="0020577B" w:rsidP="0020577B">
            <w:pPr>
              <w:spacing w:after="120"/>
              <w:jc w:val="both"/>
              <w:rPr>
                <w:rFonts w:ascii="Calibri" w:eastAsia="Calibri" w:hAnsi="Calibri" w:cs="Calibri"/>
                <w:color w:val="auto"/>
              </w:rPr>
            </w:pPr>
            <w:r w:rsidRPr="003F1910">
              <w:rPr>
                <w:rFonts w:ascii="Calibri" w:eastAsia="Calibri" w:hAnsi="Calibri" w:cs="Calibri"/>
                <w:color w:val="auto"/>
              </w:rPr>
              <w:t>IU 22</w:t>
            </w:r>
          </w:p>
        </w:tc>
        <w:tc>
          <w:tcPr>
            <w:tcW w:w="11340" w:type="dxa"/>
          </w:tcPr>
          <w:p w14:paraId="3BAB53C8" w14:textId="473C721A" w:rsidR="0020577B" w:rsidRPr="003F1910" w:rsidRDefault="0020577B" w:rsidP="0020577B">
            <w:pPr>
              <w:spacing w:after="120"/>
              <w:jc w:val="both"/>
              <w:rPr>
                <w:rFonts w:ascii="Calibri" w:eastAsia="Calibri" w:hAnsi="Calibri" w:cs="Calibri"/>
                <w:color w:val="auto"/>
              </w:rPr>
            </w:pPr>
            <w:r w:rsidRPr="003F1910">
              <w:rPr>
                <w:rFonts w:ascii="Calibri" w:eastAsia="Arial" w:hAnsi="Calibri" w:cs="Calibri"/>
                <w:color w:val="auto"/>
              </w:rPr>
              <w:t xml:space="preserve">Unaprjeđivati svoja znanja i vještine sukladno </w:t>
            </w:r>
            <w:proofErr w:type="spellStart"/>
            <w:r w:rsidRPr="003F1910">
              <w:rPr>
                <w:rFonts w:ascii="Calibri" w:eastAsia="Arial" w:hAnsi="Calibri" w:cs="Calibri"/>
                <w:color w:val="auto"/>
              </w:rPr>
              <w:t>napretcima</w:t>
            </w:r>
            <w:proofErr w:type="spellEnd"/>
            <w:r w:rsidRPr="003F1910">
              <w:rPr>
                <w:rFonts w:ascii="Calibri" w:eastAsia="Arial" w:hAnsi="Calibri" w:cs="Calibri"/>
                <w:color w:val="auto"/>
              </w:rPr>
              <w:t xml:space="preserve"> u psihologijskoj znanosti i praksi.</w:t>
            </w:r>
          </w:p>
        </w:tc>
      </w:tr>
      <w:tr w:rsidR="003F1910" w:rsidRPr="003F1910" w14:paraId="0F1A8F98" w14:textId="77777777" w:rsidTr="0402E5B9">
        <w:tc>
          <w:tcPr>
            <w:tcW w:w="2830" w:type="dxa"/>
          </w:tcPr>
          <w:p w14:paraId="6D4AA9FD" w14:textId="34594961" w:rsidR="0020577B" w:rsidRPr="003F1910" w:rsidRDefault="0020577B" w:rsidP="0020577B">
            <w:pPr>
              <w:spacing w:after="120"/>
              <w:jc w:val="both"/>
              <w:rPr>
                <w:rFonts w:ascii="Calibri" w:eastAsia="Calibri" w:hAnsi="Calibri" w:cs="Calibri"/>
                <w:color w:val="auto"/>
              </w:rPr>
            </w:pPr>
            <w:r w:rsidRPr="003F1910">
              <w:rPr>
                <w:rFonts w:ascii="Calibri" w:eastAsia="Calibri" w:hAnsi="Calibri" w:cs="Calibri"/>
                <w:color w:val="auto"/>
              </w:rPr>
              <w:t>IU 23</w:t>
            </w:r>
          </w:p>
        </w:tc>
        <w:tc>
          <w:tcPr>
            <w:tcW w:w="11340" w:type="dxa"/>
          </w:tcPr>
          <w:p w14:paraId="6468448C" w14:textId="094EE562" w:rsidR="0020577B" w:rsidRPr="003F1910" w:rsidRDefault="0020577B" w:rsidP="0020577B">
            <w:pPr>
              <w:spacing w:after="120"/>
              <w:jc w:val="both"/>
              <w:rPr>
                <w:rFonts w:ascii="Calibri" w:eastAsia="Calibri" w:hAnsi="Calibri" w:cs="Calibri"/>
                <w:color w:val="auto"/>
              </w:rPr>
            </w:pPr>
            <w:r w:rsidRPr="003F1910">
              <w:rPr>
                <w:rFonts w:ascii="Calibri" w:eastAsia="Arial" w:hAnsi="Calibri" w:cs="Calibri"/>
                <w:color w:val="auto"/>
              </w:rPr>
              <w:t xml:space="preserve">Razmjenjivati primjere dobre i loše prakse sa </w:t>
            </w:r>
            <w:proofErr w:type="spellStart"/>
            <w:r w:rsidRPr="003F1910">
              <w:rPr>
                <w:rFonts w:ascii="Calibri" w:eastAsia="Arial" w:hAnsi="Calibri" w:cs="Calibri"/>
                <w:color w:val="auto"/>
              </w:rPr>
              <w:t>sustručnjacima</w:t>
            </w:r>
            <w:proofErr w:type="spellEnd"/>
            <w:r w:rsidRPr="003F1910">
              <w:rPr>
                <w:rFonts w:ascii="Calibri" w:eastAsia="Arial" w:hAnsi="Calibri" w:cs="Calibri"/>
                <w:color w:val="auto"/>
              </w:rPr>
              <w:t xml:space="preserve"> s ciljem razvoja i unapređenja rada psihologa.</w:t>
            </w:r>
          </w:p>
        </w:tc>
      </w:tr>
      <w:tr w:rsidR="003F1910" w:rsidRPr="003F1910" w14:paraId="059E98C4" w14:textId="77777777" w:rsidTr="0402E5B9">
        <w:tc>
          <w:tcPr>
            <w:tcW w:w="2830" w:type="dxa"/>
          </w:tcPr>
          <w:p w14:paraId="60027BA4" w14:textId="2ED37560" w:rsidR="0020577B" w:rsidRPr="003F1910" w:rsidRDefault="0020577B" w:rsidP="0020577B">
            <w:pPr>
              <w:spacing w:after="120"/>
              <w:jc w:val="both"/>
              <w:rPr>
                <w:rFonts w:ascii="Calibri" w:eastAsia="Calibri" w:hAnsi="Calibri" w:cs="Calibri"/>
                <w:color w:val="auto"/>
              </w:rPr>
            </w:pPr>
            <w:r w:rsidRPr="003F1910">
              <w:rPr>
                <w:rFonts w:ascii="Calibri" w:eastAsia="Calibri" w:hAnsi="Calibri" w:cs="Calibri"/>
                <w:color w:val="auto"/>
              </w:rPr>
              <w:t>IU 24</w:t>
            </w:r>
          </w:p>
        </w:tc>
        <w:tc>
          <w:tcPr>
            <w:tcW w:w="11340" w:type="dxa"/>
          </w:tcPr>
          <w:p w14:paraId="5A4E36F1" w14:textId="708074DD" w:rsidR="0020577B" w:rsidRPr="003F1910" w:rsidRDefault="0020577B" w:rsidP="0020577B">
            <w:pPr>
              <w:spacing w:after="120"/>
              <w:jc w:val="both"/>
              <w:rPr>
                <w:rFonts w:ascii="Calibri" w:eastAsia="Calibri" w:hAnsi="Calibri" w:cs="Calibri"/>
                <w:color w:val="auto"/>
              </w:rPr>
            </w:pPr>
            <w:r w:rsidRPr="003F1910">
              <w:rPr>
                <w:rFonts w:ascii="Calibri" w:eastAsia="Arial" w:hAnsi="Calibri" w:cs="Calibri"/>
                <w:color w:val="auto"/>
              </w:rPr>
              <w:t xml:space="preserve">Promicati važnost mentalnog zdravlja, održivog razvoja, tolerancije i </w:t>
            </w:r>
            <w:proofErr w:type="spellStart"/>
            <w:r w:rsidRPr="003F1910">
              <w:rPr>
                <w:rFonts w:ascii="Calibri" w:eastAsia="Arial" w:hAnsi="Calibri" w:cs="Calibri"/>
                <w:color w:val="auto"/>
              </w:rPr>
              <w:t>uključivosti</w:t>
            </w:r>
            <w:proofErr w:type="spellEnd"/>
            <w:r w:rsidRPr="003F1910">
              <w:rPr>
                <w:rFonts w:ascii="Calibri" w:eastAsia="Arial" w:hAnsi="Calibri" w:cs="Calibri"/>
                <w:color w:val="auto"/>
              </w:rPr>
              <w:t xml:space="preserve"> u svim područjima djelovanja.</w:t>
            </w:r>
          </w:p>
        </w:tc>
      </w:tr>
    </w:tbl>
    <w:p w14:paraId="17D2A492" w14:textId="4DE2C79E" w:rsidR="003F76C8" w:rsidRPr="003F1910" w:rsidRDefault="003F76C8" w:rsidP="00147E10">
      <w:pPr>
        <w:suppressAutoHyphens/>
        <w:spacing w:after="120" w:line="240" w:lineRule="auto"/>
        <w:jc w:val="both"/>
        <w:rPr>
          <w:rFonts w:ascii="Calibri" w:eastAsia="Calibri" w:hAnsi="Calibri" w:cs="Calibri"/>
          <w:color w:val="auto"/>
          <w:szCs w:val="20"/>
          <w:lang w:val="hr-HR" w:eastAsia="en-US"/>
        </w:rPr>
      </w:pPr>
      <w:r w:rsidRPr="003F1910">
        <w:rPr>
          <w:rFonts w:ascii="Calibri" w:eastAsia="Calibri" w:hAnsi="Calibri" w:cs="Calibri"/>
          <w:color w:val="auto"/>
          <w:szCs w:val="20"/>
          <w:lang w:val="hr-HR" w:eastAsia="en-US"/>
        </w:rPr>
        <w:br w:type="page"/>
      </w:r>
    </w:p>
    <w:p w14:paraId="3ADC93BC" w14:textId="0C17CE42" w:rsidR="00147E10" w:rsidRPr="003F1910" w:rsidRDefault="00147E10" w:rsidP="003F76C8">
      <w:pPr>
        <w:rPr>
          <w:rFonts w:ascii="Calibri" w:eastAsia="Calibri" w:hAnsi="Calibri" w:cs="Calibri"/>
          <w:b/>
          <w:color w:val="auto"/>
          <w:szCs w:val="22"/>
          <w:lang w:val="hr-HR" w:eastAsia="en-US" w:bidi="en-US"/>
        </w:rPr>
      </w:pPr>
      <w:bookmarkStart w:id="47" w:name="_Toc125106129"/>
      <w:r w:rsidRPr="003F1910">
        <w:rPr>
          <w:rFonts w:ascii="Calibri" w:eastAsia="Calibri" w:hAnsi="Calibri" w:cs="Calibri"/>
          <w:b/>
          <w:color w:val="auto"/>
          <w:szCs w:val="22"/>
          <w:lang w:val="hr-HR" w:eastAsia="en-US" w:bidi="en-US"/>
        </w:rPr>
        <w:lastRenderedPageBreak/>
        <w:t>Tablica 3. Omjer nastavnika i studenata (ne veći od 1</w:t>
      </w:r>
      <w:r w:rsidR="006D7D03" w:rsidRPr="003F1910">
        <w:rPr>
          <w:rFonts w:ascii="Calibri" w:eastAsia="Calibri" w:hAnsi="Calibri" w:cs="Calibri"/>
          <w:b/>
          <w:color w:val="auto"/>
          <w:szCs w:val="22"/>
          <w:lang w:val="hr-HR" w:eastAsia="en-US" w:bidi="en-US"/>
        </w:rPr>
        <w:t xml:space="preserve"> </w:t>
      </w:r>
      <w:r w:rsidRPr="003F1910">
        <w:rPr>
          <w:rFonts w:ascii="Calibri" w:eastAsia="Calibri" w:hAnsi="Calibri" w:cs="Calibri"/>
          <w:b/>
          <w:color w:val="auto"/>
          <w:szCs w:val="22"/>
          <w:lang w:val="hr-HR" w:eastAsia="en-US" w:bidi="en-US"/>
        </w:rPr>
        <w:t>:</w:t>
      </w:r>
      <w:r w:rsidR="006D7D03" w:rsidRPr="003F1910">
        <w:rPr>
          <w:rFonts w:ascii="Calibri" w:eastAsia="Calibri" w:hAnsi="Calibri" w:cs="Calibri"/>
          <w:b/>
          <w:color w:val="auto"/>
          <w:szCs w:val="22"/>
          <w:lang w:val="hr-HR" w:eastAsia="en-US" w:bidi="en-US"/>
        </w:rPr>
        <w:t xml:space="preserve"> </w:t>
      </w:r>
      <w:r w:rsidRPr="003F1910">
        <w:rPr>
          <w:rFonts w:ascii="Calibri" w:eastAsia="Calibri" w:hAnsi="Calibri" w:cs="Calibri"/>
          <w:b/>
          <w:color w:val="auto"/>
          <w:szCs w:val="22"/>
          <w:lang w:val="hr-HR" w:eastAsia="en-US" w:bidi="en-US"/>
        </w:rPr>
        <w:t xml:space="preserve">30) na </w:t>
      </w:r>
      <w:r w:rsidR="00D03DFC" w:rsidRPr="003F1910">
        <w:rPr>
          <w:rFonts w:ascii="Calibri" w:eastAsia="Calibri" w:hAnsi="Calibri" w:cs="Calibri"/>
          <w:b/>
          <w:color w:val="auto"/>
          <w:szCs w:val="22"/>
          <w:lang w:val="hr-HR" w:eastAsia="en-US" w:bidi="en-US"/>
        </w:rPr>
        <w:t>v</w:t>
      </w:r>
      <w:r w:rsidRPr="003F1910">
        <w:rPr>
          <w:rFonts w:ascii="Calibri" w:eastAsia="Calibri" w:hAnsi="Calibri" w:cs="Calibri"/>
          <w:b/>
          <w:color w:val="auto"/>
          <w:szCs w:val="22"/>
          <w:lang w:val="hr-HR" w:eastAsia="en-US" w:bidi="en-US"/>
        </w:rPr>
        <w:t>isokom učilištu</w:t>
      </w:r>
    </w:p>
    <w:p w14:paraId="3B1C5C94" w14:textId="77777777" w:rsidR="00147E10" w:rsidRPr="003F1910" w:rsidRDefault="00147E10" w:rsidP="00147E10">
      <w:pPr>
        <w:keepNext/>
        <w:keepLines/>
        <w:suppressAutoHyphens/>
        <w:spacing w:before="40" w:after="0" w:line="240" w:lineRule="auto"/>
        <w:outlineLvl w:val="1"/>
        <w:rPr>
          <w:rFonts w:ascii="Calibri" w:eastAsia="Calibri" w:hAnsi="Calibri" w:cs="Calibri"/>
          <w:color w:val="auto"/>
          <w:szCs w:val="22"/>
          <w:lang w:val="hr-HR" w:eastAsia="en-US"/>
        </w:rPr>
      </w:pPr>
    </w:p>
    <w:tbl>
      <w:tblPr>
        <w:tblStyle w:val="TableGrid1"/>
        <w:tblW w:w="0" w:type="auto"/>
        <w:tblLook w:val="04A0" w:firstRow="1" w:lastRow="0" w:firstColumn="1" w:lastColumn="0" w:noHBand="0" w:noVBand="1"/>
      </w:tblPr>
      <w:tblGrid>
        <w:gridCol w:w="8359"/>
        <w:gridCol w:w="1701"/>
      </w:tblGrid>
      <w:tr w:rsidR="003F1910" w:rsidRPr="003F1910" w14:paraId="177890BA" w14:textId="77777777" w:rsidTr="00FF2ACA">
        <w:tc>
          <w:tcPr>
            <w:tcW w:w="8359" w:type="dxa"/>
          </w:tcPr>
          <w:p w14:paraId="4A1865F8" w14:textId="77777777" w:rsidR="00147E10" w:rsidRPr="003F1910" w:rsidRDefault="00147E10" w:rsidP="003F76C8">
            <w:pPr>
              <w:rPr>
                <w:rFonts w:ascii="Calibri" w:eastAsia="Calibri" w:hAnsi="Calibri" w:cs="Calibri"/>
                <w:color w:val="auto"/>
                <w:sz w:val="24"/>
              </w:rPr>
            </w:pPr>
            <w:r w:rsidRPr="003F1910">
              <w:rPr>
                <w:rFonts w:ascii="Calibri" w:eastAsia="Calibri" w:hAnsi="Calibri" w:cs="Calibri"/>
                <w:color w:val="auto"/>
                <w:sz w:val="24"/>
              </w:rPr>
              <w:t>Ukupan broj redovnih studenata na instituciji</w:t>
            </w:r>
          </w:p>
          <w:p w14:paraId="250CAA85" w14:textId="77777777" w:rsidR="00147E10" w:rsidRPr="003F1910" w:rsidRDefault="00147E10" w:rsidP="003F76C8">
            <w:pPr>
              <w:rPr>
                <w:rFonts w:ascii="Calibri" w:eastAsia="Calibri" w:hAnsi="Calibri" w:cs="Calibri"/>
                <w:b/>
                <w:color w:val="auto"/>
                <w:sz w:val="24"/>
              </w:rPr>
            </w:pPr>
            <w:r w:rsidRPr="003F1910">
              <w:rPr>
                <w:rFonts w:ascii="Calibri" w:eastAsia="Calibri" w:hAnsi="Calibri" w:cs="Calibri"/>
                <w:b/>
                <w:color w:val="auto"/>
                <w:sz w:val="24"/>
              </w:rPr>
              <w:t>Koeficijent 1</w:t>
            </w:r>
          </w:p>
        </w:tc>
        <w:tc>
          <w:tcPr>
            <w:tcW w:w="1701" w:type="dxa"/>
          </w:tcPr>
          <w:p w14:paraId="71F67878" w14:textId="65CC5453" w:rsidR="00147E10" w:rsidRPr="003F1910" w:rsidRDefault="0041052F" w:rsidP="0041052F">
            <w:pPr>
              <w:jc w:val="center"/>
              <w:rPr>
                <w:rFonts w:ascii="Calibri" w:eastAsia="Calibri" w:hAnsi="Calibri" w:cs="Calibri"/>
                <w:b/>
                <w:color w:val="auto"/>
              </w:rPr>
            </w:pPr>
            <w:r w:rsidRPr="003F1910">
              <w:rPr>
                <w:rFonts w:ascii="Calibri" w:eastAsia="Calibri" w:hAnsi="Calibri" w:cs="Calibri"/>
                <w:b/>
                <w:color w:val="auto"/>
              </w:rPr>
              <w:t>1408 (1408)</w:t>
            </w:r>
          </w:p>
        </w:tc>
      </w:tr>
      <w:tr w:rsidR="003F1910" w:rsidRPr="003F1910" w14:paraId="43922E86" w14:textId="77777777" w:rsidTr="00FF2ACA">
        <w:tc>
          <w:tcPr>
            <w:tcW w:w="8359" w:type="dxa"/>
          </w:tcPr>
          <w:p w14:paraId="0754F03D" w14:textId="77777777" w:rsidR="00147E10" w:rsidRPr="003F1910" w:rsidRDefault="00147E10" w:rsidP="003F76C8">
            <w:pPr>
              <w:rPr>
                <w:rFonts w:ascii="Calibri" w:eastAsia="Calibri" w:hAnsi="Calibri" w:cs="Calibri"/>
                <w:color w:val="auto"/>
                <w:sz w:val="24"/>
              </w:rPr>
            </w:pPr>
            <w:r w:rsidRPr="003F1910">
              <w:rPr>
                <w:rFonts w:ascii="Calibri" w:eastAsia="Calibri" w:hAnsi="Calibri" w:cs="Calibri"/>
                <w:color w:val="auto"/>
                <w:sz w:val="24"/>
              </w:rPr>
              <w:t>Ukupan broj izvanrednih studenata na instituciji</w:t>
            </w:r>
          </w:p>
          <w:p w14:paraId="6090FE45" w14:textId="77777777" w:rsidR="00147E10" w:rsidRPr="003F1910" w:rsidRDefault="00147E10" w:rsidP="003F76C8">
            <w:pPr>
              <w:rPr>
                <w:rFonts w:ascii="Calibri" w:eastAsia="Calibri" w:hAnsi="Calibri" w:cs="Calibri"/>
                <w:b/>
                <w:color w:val="auto"/>
                <w:sz w:val="24"/>
              </w:rPr>
            </w:pPr>
            <w:r w:rsidRPr="003F1910">
              <w:rPr>
                <w:rFonts w:ascii="Calibri" w:eastAsia="Calibri" w:hAnsi="Calibri" w:cs="Calibri"/>
                <w:b/>
                <w:color w:val="auto"/>
                <w:sz w:val="24"/>
              </w:rPr>
              <w:t>Koeficijent 0,5</w:t>
            </w:r>
          </w:p>
        </w:tc>
        <w:tc>
          <w:tcPr>
            <w:tcW w:w="1701" w:type="dxa"/>
          </w:tcPr>
          <w:p w14:paraId="35777A0E" w14:textId="1BB9FA00" w:rsidR="00147E10" w:rsidRPr="003F1910" w:rsidRDefault="0041052F" w:rsidP="0041052F">
            <w:pPr>
              <w:jc w:val="center"/>
              <w:rPr>
                <w:rFonts w:ascii="Calibri" w:eastAsia="Calibri" w:hAnsi="Calibri" w:cs="Calibri"/>
                <w:b/>
                <w:color w:val="auto"/>
              </w:rPr>
            </w:pPr>
            <w:r w:rsidRPr="003F1910">
              <w:rPr>
                <w:rFonts w:ascii="Calibri" w:eastAsia="Calibri" w:hAnsi="Calibri" w:cs="Calibri"/>
                <w:b/>
                <w:color w:val="auto"/>
              </w:rPr>
              <w:t>148 (74)</w:t>
            </w:r>
          </w:p>
        </w:tc>
      </w:tr>
      <w:tr w:rsidR="003F1910" w:rsidRPr="003F1910" w14:paraId="32BE63DC" w14:textId="77777777" w:rsidTr="00FF2ACA">
        <w:tc>
          <w:tcPr>
            <w:tcW w:w="8359" w:type="dxa"/>
          </w:tcPr>
          <w:p w14:paraId="5A0F9070" w14:textId="04B9B8C3" w:rsidR="00147E10" w:rsidRPr="003F1910" w:rsidRDefault="00147E10" w:rsidP="003F76C8">
            <w:pPr>
              <w:rPr>
                <w:rFonts w:ascii="Calibri" w:eastAsia="Calibri" w:hAnsi="Calibri" w:cs="Calibri"/>
                <w:color w:val="auto"/>
                <w:sz w:val="24"/>
              </w:rPr>
            </w:pPr>
            <w:r w:rsidRPr="003F1910">
              <w:rPr>
                <w:rFonts w:ascii="Calibri" w:eastAsia="Calibri" w:hAnsi="Calibri" w:cs="Calibri"/>
                <w:color w:val="auto"/>
                <w:sz w:val="24"/>
              </w:rPr>
              <w:t>Predviđeni broj redovnih studenta za 1.</w:t>
            </w:r>
            <w:r w:rsidR="00646601" w:rsidRPr="003F1910">
              <w:rPr>
                <w:rFonts w:ascii="Calibri" w:eastAsia="Calibri" w:hAnsi="Calibri" w:cs="Calibri"/>
                <w:color w:val="auto"/>
                <w:sz w:val="24"/>
              </w:rPr>
              <w:t xml:space="preserve"> </w:t>
            </w:r>
            <w:r w:rsidRPr="003F1910">
              <w:rPr>
                <w:rFonts w:ascii="Calibri" w:eastAsia="Calibri" w:hAnsi="Calibri" w:cs="Calibri"/>
                <w:color w:val="auto"/>
                <w:sz w:val="24"/>
              </w:rPr>
              <w:t>godinu novog studijskog programa</w:t>
            </w:r>
          </w:p>
          <w:p w14:paraId="2224F6A6" w14:textId="77777777" w:rsidR="00147E10" w:rsidRPr="003F1910" w:rsidRDefault="00147E10" w:rsidP="003F76C8">
            <w:pPr>
              <w:rPr>
                <w:rFonts w:ascii="Calibri" w:eastAsia="Calibri" w:hAnsi="Calibri" w:cs="Calibri"/>
                <w:b/>
                <w:color w:val="auto"/>
                <w:sz w:val="24"/>
              </w:rPr>
            </w:pPr>
            <w:r w:rsidRPr="003F1910">
              <w:rPr>
                <w:rFonts w:ascii="Calibri" w:eastAsia="Calibri" w:hAnsi="Calibri" w:cs="Calibri"/>
                <w:b/>
                <w:color w:val="auto"/>
                <w:sz w:val="24"/>
              </w:rPr>
              <w:t>Koeficijent 1</w:t>
            </w:r>
          </w:p>
        </w:tc>
        <w:tc>
          <w:tcPr>
            <w:tcW w:w="1701" w:type="dxa"/>
          </w:tcPr>
          <w:p w14:paraId="7F170F99" w14:textId="5C687743" w:rsidR="00147E10" w:rsidRPr="003F1910" w:rsidRDefault="0041052F" w:rsidP="0041052F">
            <w:pPr>
              <w:jc w:val="center"/>
              <w:rPr>
                <w:rFonts w:ascii="Calibri" w:eastAsia="Calibri" w:hAnsi="Calibri" w:cs="Calibri"/>
                <w:b/>
                <w:color w:val="auto"/>
              </w:rPr>
            </w:pPr>
            <w:r w:rsidRPr="003F1910">
              <w:rPr>
                <w:rFonts w:ascii="Calibri" w:eastAsia="Calibri" w:hAnsi="Calibri" w:cs="Calibri"/>
                <w:b/>
                <w:color w:val="auto"/>
              </w:rPr>
              <w:t>30</w:t>
            </w:r>
          </w:p>
        </w:tc>
      </w:tr>
      <w:tr w:rsidR="003F1910" w:rsidRPr="003F1910" w14:paraId="0C14AFEE" w14:textId="77777777" w:rsidTr="00FF2ACA">
        <w:tc>
          <w:tcPr>
            <w:tcW w:w="8359" w:type="dxa"/>
          </w:tcPr>
          <w:p w14:paraId="4D09AB63" w14:textId="63F1B58E" w:rsidR="00147E10" w:rsidRPr="003F1910" w:rsidRDefault="00147E10" w:rsidP="003F76C8">
            <w:pPr>
              <w:rPr>
                <w:rFonts w:ascii="Calibri" w:eastAsia="Calibri" w:hAnsi="Calibri" w:cs="Calibri"/>
                <w:color w:val="auto"/>
                <w:sz w:val="24"/>
              </w:rPr>
            </w:pPr>
            <w:r w:rsidRPr="003F1910">
              <w:rPr>
                <w:rFonts w:ascii="Calibri" w:eastAsia="Calibri" w:hAnsi="Calibri" w:cs="Calibri"/>
                <w:color w:val="auto"/>
                <w:sz w:val="24"/>
              </w:rPr>
              <w:t>Predviđeni broj izvanrednih studenta za 1.</w:t>
            </w:r>
            <w:r w:rsidR="00646601" w:rsidRPr="003F1910">
              <w:rPr>
                <w:rFonts w:ascii="Calibri" w:eastAsia="Calibri" w:hAnsi="Calibri" w:cs="Calibri"/>
                <w:color w:val="auto"/>
                <w:sz w:val="24"/>
              </w:rPr>
              <w:t xml:space="preserve"> </w:t>
            </w:r>
            <w:r w:rsidRPr="003F1910">
              <w:rPr>
                <w:rFonts w:ascii="Calibri" w:eastAsia="Calibri" w:hAnsi="Calibri" w:cs="Calibri"/>
                <w:color w:val="auto"/>
                <w:sz w:val="24"/>
              </w:rPr>
              <w:t>godinu novog studijskog programa</w:t>
            </w:r>
          </w:p>
          <w:p w14:paraId="0700E536" w14:textId="3A12FA47" w:rsidR="00147E10" w:rsidRPr="003F1910" w:rsidRDefault="00147E10" w:rsidP="00155633">
            <w:pPr>
              <w:rPr>
                <w:rFonts w:ascii="Calibri" w:eastAsia="Calibri" w:hAnsi="Calibri" w:cs="Calibri"/>
                <w:color w:val="auto"/>
                <w:sz w:val="24"/>
              </w:rPr>
            </w:pPr>
            <w:r w:rsidRPr="003F1910">
              <w:rPr>
                <w:rFonts w:ascii="Calibri" w:eastAsia="Calibri" w:hAnsi="Calibri" w:cs="Calibri"/>
                <w:b/>
                <w:color w:val="auto"/>
                <w:sz w:val="24"/>
              </w:rPr>
              <w:t xml:space="preserve">Koeficijent </w:t>
            </w:r>
            <w:r w:rsidR="00155633" w:rsidRPr="003F1910">
              <w:rPr>
                <w:rFonts w:ascii="Calibri" w:eastAsia="Calibri" w:hAnsi="Calibri" w:cs="Calibri"/>
                <w:b/>
                <w:color w:val="auto"/>
                <w:sz w:val="24"/>
              </w:rPr>
              <w:t>0,5</w:t>
            </w:r>
          </w:p>
        </w:tc>
        <w:tc>
          <w:tcPr>
            <w:tcW w:w="1701" w:type="dxa"/>
          </w:tcPr>
          <w:p w14:paraId="4865FFD7" w14:textId="48B885C6" w:rsidR="00147E10" w:rsidRPr="003F1910" w:rsidRDefault="0041052F" w:rsidP="0041052F">
            <w:pPr>
              <w:jc w:val="center"/>
              <w:rPr>
                <w:rFonts w:ascii="Calibri" w:eastAsia="Calibri" w:hAnsi="Calibri" w:cs="Calibri"/>
                <w:b/>
                <w:color w:val="auto"/>
              </w:rPr>
            </w:pPr>
            <w:r w:rsidRPr="003F1910">
              <w:rPr>
                <w:rFonts w:ascii="Calibri" w:eastAsia="Calibri" w:hAnsi="Calibri" w:cs="Calibri"/>
                <w:b/>
                <w:color w:val="auto"/>
              </w:rPr>
              <w:t>0</w:t>
            </w:r>
          </w:p>
        </w:tc>
      </w:tr>
      <w:tr w:rsidR="003F1910" w:rsidRPr="003F1910" w14:paraId="5E6ED6BD" w14:textId="77777777" w:rsidTr="00FF2ACA">
        <w:tc>
          <w:tcPr>
            <w:tcW w:w="8359" w:type="dxa"/>
          </w:tcPr>
          <w:p w14:paraId="10ADE241" w14:textId="08507A32" w:rsidR="00147E10" w:rsidRPr="003F1910" w:rsidRDefault="00147E10" w:rsidP="009C453C">
            <w:pPr>
              <w:spacing w:before="120" w:after="120"/>
              <w:rPr>
                <w:rFonts w:ascii="Calibri" w:eastAsia="Calibri" w:hAnsi="Calibri" w:cs="Calibri"/>
                <w:color w:val="auto"/>
                <w:sz w:val="24"/>
              </w:rPr>
            </w:pPr>
            <w:r w:rsidRPr="003F1910">
              <w:rPr>
                <w:rFonts w:ascii="Calibri" w:eastAsia="Calibri" w:hAnsi="Calibri" w:cs="Calibri"/>
                <w:b/>
                <w:color w:val="auto"/>
                <w:sz w:val="24"/>
              </w:rPr>
              <w:t>SVEUKUPNO STUDENATA NA INSTITUCIJI</w:t>
            </w:r>
          </w:p>
        </w:tc>
        <w:tc>
          <w:tcPr>
            <w:tcW w:w="1701" w:type="dxa"/>
          </w:tcPr>
          <w:p w14:paraId="79CD9234" w14:textId="3449EBD5" w:rsidR="00147E10" w:rsidRPr="003F1910" w:rsidRDefault="0041052F" w:rsidP="0041052F">
            <w:pPr>
              <w:jc w:val="center"/>
              <w:rPr>
                <w:rFonts w:ascii="Calibri" w:eastAsia="Calibri" w:hAnsi="Calibri" w:cs="Calibri"/>
                <w:b/>
                <w:color w:val="auto"/>
              </w:rPr>
            </w:pPr>
            <w:r w:rsidRPr="003F1910">
              <w:rPr>
                <w:rFonts w:ascii="Calibri" w:eastAsia="Calibri" w:hAnsi="Calibri" w:cs="Calibri"/>
                <w:b/>
                <w:color w:val="auto"/>
              </w:rPr>
              <w:t>1586 (1512)</w:t>
            </w:r>
          </w:p>
        </w:tc>
      </w:tr>
      <w:tr w:rsidR="003F1910" w:rsidRPr="003F1910" w14:paraId="54ABC19C" w14:textId="77777777" w:rsidTr="00FF2ACA">
        <w:tc>
          <w:tcPr>
            <w:tcW w:w="8359" w:type="dxa"/>
          </w:tcPr>
          <w:p w14:paraId="5D31089E" w14:textId="77777777" w:rsidR="00147E10" w:rsidRPr="003F1910" w:rsidRDefault="00147E10" w:rsidP="003F76C8">
            <w:pPr>
              <w:rPr>
                <w:rFonts w:ascii="Calibri" w:eastAsia="Calibri" w:hAnsi="Calibri" w:cs="Calibri"/>
                <w:color w:val="auto"/>
                <w:sz w:val="24"/>
              </w:rPr>
            </w:pPr>
            <w:r w:rsidRPr="003F1910">
              <w:rPr>
                <w:rFonts w:ascii="Calibri" w:eastAsia="Calibri" w:hAnsi="Calibri" w:cs="Calibri"/>
                <w:color w:val="auto"/>
                <w:sz w:val="24"/>
              </w:rPr>
              <w:t>Ukupan broj nastavnika na instituciji</w:t>
            </w:r>
          </w:p>
          <w:p w14:paraId="3D248E2F" w14:textId="77777777" w:rsidR="00147E10" w:rsidRPr="003F1910" w:rsidRDefault="00147E10" w:rsidP="003F76C8">
            <w:pPr>
              <w:rPr>
                <w:rFonts w:ascii="Calibri" w:eastAsia="Calibri" w:hAnsi="Calibri" w:cs="Calibri"/>
                <w:b/>
                <w:color w:val="auto"/>
                <w:sz w:val="24"/>
              </w:rPr>
            </w:pPr>
            <w:r w:rsidRPr="003F1910">
              <w:rPr>
                <w:rFonts w:ascii="Calibri" w:eastAsia="Calibri" w:hAnsi="Calibri" w:cs="Calibri"/>
                <w:b/>
                <w:color w:val="auto"/>
                <w:sz w:val="24"/>
              </w:rPr>
              <w:t>Koeficijent 1</w:t>
            </w:r>
          </w:p>
        </w:tc>
        <w:tc>
          <w:tcPr>
            <w:tcW w:w="1701" w:type="dxa"/>
          </w:tcPr>
          <w:p w14:paraId="3E6F736C" w14:textId="06DD0E36" w:rsidR="00147E10" w:rsidRPr="003F1910" w:rsidRDefault="0041052F" w:rsidP="0041052F">
            <w:pPr>
              <w:jc w:val="center"/>
              <w:rPr>
                <w:rFonts w:ascii="Calibri" w:eastAsia="Calibri" w:hAnsi="Calibri" w:cs="Calibri"/>
                <w:b/>
                <w:color w:val="auto"/>
              </w:rPr>
            </w:pPr>
            <w:r w:rsidRPr="003F1910">
              <w:rPr>
                <w:rFonts w:ascii="Calibri" w:eastAsia="Calibri" w:hAnsi="Calibri" w:cs="Calibri"/>
                <w:b/>
                <w:color w:val="auto"/>
              </w:rPr>
              <w:t>134 (134)</w:t>
            </w:r>
          </w:p>
        </w:tc>
      </w:tr>
      <w:tr w:rsidR="003F1910" w:rsidRPr="003F1910" w14:paraId="35EE74FF" w14:textId="77777777" w:rsidTr="00FF2ACA">
        <w:tc>
          <w:tcPr>
            <w:tcW w:w="8359" w:type="dxa"/>
          </w:tcPr>
          <w:p w14:paraId="5C2F7388" w14:textId="77777777" w:rsidR="00147E10" w:rsidRPr="003F1910" w:rsidRDefault="00147E10" w:rsidP="003F76C8">
            <w:pPr>
              <w:rPr>
                <w:rFonts w:ascii="Calibri" w:eastAsia="Calibri" w:hAnsi="Calibri" w:cs="Calibri"/>
                <w:color w:val="auto"/>
                <w:sz w:val="24"/>
              </w:rPr>
            </w:pPr>
            <w:r w:rsidRPr="003F1910">
              <w:rPr>
                <w:rFonts w:ascii="Calibri" w:eastAsia="Calibri" w:hAnsi="Calibri" w:cs="Calibri"/>
                <w:color w:val="auto"/>
                <w:sz w:val="24"/>
              </w:rPr>
              <w:t>Ukupan broj viših asistenata na instituciji</w:t>
            </w:r>
          </w:p>
          <w:p w14:paraId="23701DE5" w14:textId="77777777" w:rsidR="00147E10" w:rsidRPr="003F1910" w:rsidRDefault="00147E10" w:rsidP="003F76C8">
            <w:pPr>
              <w:rPr>
                <w:rFonts w:ascii="Calibri" w:eastAsia="Calibri" w:hAnsi="Calibri" w:cs="Calibri"/>
                <w:b/>
                <w:color w:val="auto"/>
                <w:sz w:val="24"/>
              </w:rPr>
            </w:pPr>
            <w:r w:rsidRPr="003F1910">
              <w:rPr>
                <w:rFonts w:ascii="Calibri" w:eastAsia="Calibri" w:hAnsi="Calibri" w:cs="Calibri"/>
                <w:b/>
                <w:color w:val="auto"/>
                <w:sz w:val="24"/>
              </w:rPr>
              <w:t>Koeficijent 0,75</w:t>
            </w:r>
          </w:p>
        </w:tc>
        <w:tc>
          <w:tcPr>
            <w:tcW w:w="1701" w:type="dxa"/>
          </w:tcPr>
          <w:p w14:paraId="1F37ACD7" w14:textId="6F10710D" w:rsidR="00147E10" w:rsidRPr="003F1910" w:rsidRDefault="0041052F" w:rsidP="0041052F">
            <w:pPr>
              <w:jc w:val="center"/>
              <w:rPr>
                <w:rFonts w:ascii="Calibri" w:eastAsia="Calibri" w:hAnsi="Calibri" w:cs="Calibri"/>
                <w:b/>
                <w:color w:val="auto"/>
              </w:rPr>
            </w:pPr>
            <w:r w:rsidRPr="003F1910">
              <w:rPr>
                <w:rFonts w:ascii="Calibri" w:eastAsia="Calibri" w:hAnsi="Calibri" w:cs="Calibri"/>
                <w:b/>
                <w:color w:val="auto"/>
              </w:rPr>
              <w:t>6 (4.5)</w:t>
            </w:r>
          </w:p>
        </w:tc>
      </w:tr>
      <w:tr w:rsidR="003F1910" w:rsidRPr="003F1910" w14:paraId="6B3A6977" w14:textId="77777777" w:rsidTr="00FF2ACA">
        <w:tc>
          <w:tcPr>
            <w:tcW w:w="8359" w:type="dxa"/>
          </w:tcPr>
          <w:p w14:paraId="180B19A7" w14:textId="77777777" w:rsidR="00147E10" w:rsidRPr="003F1910" w:rsidRDefault="00147E10" w:rsidP="003F76C8">
            <w:pPr>
              <w:rPr>
                <w:rFonts w:ascii="Calibri" w:eastAsia="Calibri" w:hAnsi="Calibri" w:cs="Calibri"/>
                <w:color w:val="auto"/>
                <w:sz w:val="24"/>
              </w:rPr>
            </w:pPr>
            <w:r w:rsidRPr="003F1910">
              <w:rPr>
                <w:rFonts w:ascii="Calibri" w:eastAsia="Calibri" w:hAnsi="Calibri" w:cs="Calibri"/>
                <w:color w:val="auto"/>
                <w:sz w:val="24"/>
              </w:rPr>
              <w:t>Ukupan broj asistenata na instituciji</w:t>
            </w:r>
          </w:p>
          <w:p w14:paraId="7CE3EC4A" w14:textId="77777777" w:rsidR="00147E10" w:rsidRPr="003F1910" w:rsidRDefault="00147E10" w:rsidP="003F76C8">
            <w:pPr>
              <w:rPr>
                <w:rFonts w:ascii="Calibri" w:eastAsia="Calibri" w:hAnsi="Calibri" w:cs="Calibri"/>
                <w:b/>
                <w:color w:val="auto"/>
                <w:sz w:val="24"/>
              </w:rPr>
            </w:pPr>
            <w:r w:rsidRPr="003F1910">
              <w:rPr>
                <w:rFonts w:ascii="Calibri" w:eastAsia="Calibri" w:hAnsi="Calibri" w:cs="Calibri"/>
                <w:b/>
                <w:color w:val="auto"/>
                <w:sz w:val="24"/>
              </w:rPr>
              <w:t>Koeficijent 0,5</w:t>
            </w:r>
          </w:p>
        </w:tc>
        <w:tc>
          <w:tcPr>
            <w:tcW w:w="1701" w:type="dxa"/>
          </w:tcPr>
          <w:p w14:paraId="4EECBDCE" w14:textId="22BEEF98" w:rsidR="00147E10" w:rsidRPr="003F1910" w:rsidRDefault="0041052F" w:rsidP="0041052F">
            <w:pPr>
              <w:jc w:val="center"/>
              <w:rPr>
                <w:rFonts w:ascii="Calibri" w:eastAsia="Calibri" w:hAnsi="Calibri" w:cs="Calibri"/>
                <w:b/>
                <w:color w:val="auto"/>
              </w:rPr>
            </w:pPr>
            <w:r w:rsidRPr="003F1910">
              <w:rPr>
                <w:rFonts w:ascii="Calibri" w:eastAsia="Calibri" w:hAnsi="Calibri" w:cs="Calibri"/>
                <w:b/>
                <w:color w:val="auto"/>
              </w:rPr>
              <w:t>18 (9)</w:t>
            </w:r>
          </w:p>
        </w:tc>
      </w:tr>
      <w:tr w:rsidR="003F1910" w:rsidRPr="003F1910" w14:paraId="7A4EFA17" w14:textId="77777777" w:rsidTr="00FF2ACA">
        <w:tc>
          <w:tcPr>
            <w:tcW w:w="8359" w:type="dxa"/>
          </w:tcPr>
          <w:p w14:paraId="3AECEE12" w14:textId="55DA3EEE" w:rsidR="00147E10" w:rsidRPr="003F1910" w:rsidRDefault="00147E10" w:rsidP="003F76C8">
            <w:pPr>
              <w:rPr>
                <w:rFonts w:ascii="Calibri" w:eastAsia="Calibri" w:hAnsi="Calibri" w:cs="Calibri"/>
                <w:color w:val="auto"/>
                <w:sz w:val="24"/>
              </w:rPr>
            </w:pPr>
            <w:r w:rsidRPr="003F1910">
              <w:rPr>
                <w:rFonts w:ascii="Calibri" w:eastAsia="Calibri" w:hAnsi="Calibri" w:cs="Calibri"/>
                <w:color w:val="auto"/>
                <w:sz w:val="24"/>
              </w:rPr>
              <w:t>Ukupan broj naslovnih nastavnika na instituciji</w:t>
            </w:r>
            <w:r w:rsidR="002F5608" w:rsidRPr="003F1910">
              <w:rPr>
                <w:rStyle w:val="Referencafusnote"/>
                <w:rFonts w:ascii="Calibri" w:eastAsia="Calibri" w:hAnsi="Calibri" w:cs="Calibri"/>
                <w:color w:val="auto"/>
                <w:sz w:val="24"/>
              </w:rPr>
              <w:footnoteReference w:id="3"/>
            </w:r>
          </w:p>
          <w:p w14:paraId="2E75FB7C" w14:textId="77777777" w:rsidR="00147E10" w:rsidRPr="003F1910" w:rsidRDefault="00147E10" w:rsidP="003F76C8">
            <w:pPr>
              <w:rPr>
                <w:rFonts w:ascii="Calibri" w:eastAsia="Calibri" w:hAnsi="Calibri" w:cs="Calibri"/>
                <w:b/>
                <w:color w:val="auto"/>
                <w:sz w:val="24"/>
              </w:rPr>
            </w:pPr>
            <w:r w:rsidRPr="003F1910">
              <w:rPr>
                <w:rFonts w:ascii="Calibri" w:eastAsia="Calibri" w:hAnsi="Calibri" w:cs="Calibri"/>
                <w:b/>
                <w:color w:val="auto"/>
                <w:sz w:val="24"/>
              </w:rPr>
              <w:t>Koeficijent 0,5</w:t>
            </w:r>
          </w:p>
        </w:tc>
        <w:tc>
          <w:tcPr>
            <w:tcW w:w="1701" w:type="dxa"/>
          </w:tcPr>
          <w:p w14:paraId="7F3DA0CE" w14:textId="58A54C91" w:rsidR="00147E10" w:rsidRPr="003F1910" w:rsidRDefault="0041052F" w:rsidP="0041052F">
            <w:pPr>
              <w:jc w:val="center"/>
              <w:rPr>
                <w:rFonts w:ascii="Calibri" w:eastAsia="Calibri" w:hAnsi="Calibri" w:cs="Calibri"/>
                <w:b/>
                <w:color w:val="auto"/>
              </w:rPr>
            </w:pPr>
            <w:r w:rsidRPr="003F1910">
              <w:rPr>
                <w:rFonts w:ascii="Calibri" w:eastAsia="Calibri" w:hAnsi="Calibri" w:cs="Calibri"/>
                <w:b/>
                <w:color w:val="auto"/>
              </w:rPr>
              <w:t>53 (26.5)</w:t>
            </w:r>
          </w:p>
        </w:tc>
      </w:tr>
      <w:tr w:rsidR="003F1910" w:rsidRPr="003F1910" w14:paraId="32D2A32D" w14:textId="77777777" w:rsidTr="00FF2ACA">
        <w:tc>
          <w:tcPr>
            <w:tcW w:w="8359" w:type="dxa"/>
          </w:tcPr>
          <w:p w14:paraId="42DD3CEA" w14:textId="126C76D5" w:rsidR="00147E10" w:rsidRPr="003F1910" w:rsidRDefault="00147E10" w:rsidP="009C453C">
            <w:pPr>
              <w:spacing w:before="120" w:after="120"/>
              <w:rPr>
                <w:rFonts w:ascii="Calibri" w:eastAsia="Calibri" w:hAnsi="Calibri" w:cs="Calibri"/>
                <w:color w:val="auto"/>
                <w:sz w:val="24"/>
              </w:rPr>
            </w:pPr>
            <w:r w:rsidRPr="003F1910">
              <w:rPr>
                <w:rFonts w:ascii="Calibri" w:eastAsia="Calibri" w:hAnsi="Calibri" w:cs="Calibri"/>
                <w:b/>
                <w:color w:val="auto"/>
                <w:sz w:val="24"/>
              </w:rPr>
              <w:t>SVEUKUPNO NASTAVNIKA NA INSTITUCIJI</w:t>
            </w:r>
          </w:p>
        </w:tc>
        <w:tc>
          <w:tcPr>
            <w:tcW w:w="1701" w:type="dxa"/>
          </w:tcPr>
          <w:p w14:paraId="3C76C0E3" w14:textId="5FBD2130" w:rsidR="00147E10" w:rsidRPr="003F1910" w:rsidRDefault="0041052F" w:rsidP="0041052F">
            <w:pPr>
              <w:jc w:val="center"/>
              <w:rPr>
                <w:rFonts w:ascii="Calibri" w:eastAsia="Calibri" w:hAnsi="Calibri" w:cs="Calibri"/>
                <w:b/>
                <w:color w:val="auto"/>
              </w:rPr>
            </w:pPr>
            <w:r w:rsidRPr="003F1910">
              <w:rPr>
                <w:rFonts w:ascii="Calibri" w:eastAsia="Calibri" w:hAnsi="Calibri" w:cs="Calibri"/>
                <w:b/>
                <w:color w:val="auto"/>
              </w:rPr>
              <w:t>211 (174)</w:t>
            </w:r>
          </w:p>
        </w:tc>
      </w:tr>
      <w:tr w:rsidR="00147E10" w:rsidRPr="003F1910" w14:paraId="58A1A04D" w14:textId="77777777" w:rsidTr="00FF2ACA">
        <w:tc>
          <w:tcPr>
            <w:tcW w:w="8359" w:type="dxa"/>
          </w:tcPr>
          <w:p w14:paraId="55CABF9A" w14:textId="77777777" w:rsidR="00147E10" w:rsidRPr="003F1910" w:rsidRDefault="00147E10" w:rsidP="009C453C">
            <w:pPr>
              <w:spacing w:before="120" w:after="120"/>
              <w:rPr>
                <w:rFonts w:ascii="Calibri" w:eastAsia="Calibri" w:hAnsi="Calibri" w:cs="Calibri"/>
                <w:b/>
                <w:color w:val="auto"/>
                <w:sz w:val="24"/>
              </w:rPr>
            </w:pPr>
            <w:r w:rsidRPr="003F1910">
              <w:rPr>
                <w:rFonts w:ascii="Calibri" w:eastAsia="Calibri" w:hAnsi="Calibri" w:cs="Calibri"/>
                <w:b/>
                <w:color w:val="auto"/>
                <w:sz w:val="24"/>
              </w:rPr>
              <w:t>OMJER NASTAVNIK/STUDENT</w:t>
            </w:r>
          </w:p>
        </w:tc>
        <w:tc>
          <w:tcPr>
            <w:tcW w:w="1701" w:type="dxa"/>
          </w:tcPr>
          <w:p w14:paraId="5E255102" w14:textId="42600AC4" w:rsidR="00147E10" w:rsidRPr="003F1910" w:rsidRDefault="0041052F" w:rsidP="0041052F">
            <w:pPr>
              <w:jc w:val="center"/>
              <w:rPr>
                <w:rFonts w:ascii="Calibri" w:eastAsia="Calibri" w:hAnsi="Calibri" w:cs="Calibri"/>
                <w:b/>
                <w:color w:val="auto"/>
                <w:sz w:val="24"/>
                <w:szCs w:val="24"/>
              </w:rPr>
            </w:pPr>
            <w:r w:rsidRPr="003F1910">
              <w:rPr>
                <w:rFonts w:ascii="Calibri" w:eastAsia="Calibri" w:hAnsi="Calibri" w:cs="Calibri"/>
                <w:b/>
                <w:color w:val="auto"/>
                <w:sz w:val="24"/>
                <w:szCs w:val="24"/>
              </w:rPr>
              <w:t>9 : 1</w:t>
            </w:r>
          </w:p>
        </w:tc>
      </w:tr>
    </w:tbl>
    <w:p w14:paraId="253877D8" w14:textId="77777777" w:rsidR="00697F02" w:rsidRPr="003F1910" w:rsidRDefault="00697F02" w:rsidP="003F76C8">
      <w:pPr>
        <w:rPr>
          <w:rFonts w:ascii="Calibri" w:eastAsia="Calibri" w:hAnsi="Calibri" w:cs="Calibri"/>
          <w:b/>
          <w:color w:val="auto"/>
          <w:szCs w:val="22"/>
          <w:lang w:val="hr-HR" w:eastAsia="en-US" w:bidi="en-US"/>
        </w:rPr>
      </w:pPr>
    </w:p>
    <w:p w14:paraId="5A236CF9" w14:textId="77777777" w:rsidR="00697F02" w:rsidRPr="003F1910" w:rsidRDefault="00697F02">
      <w:pPr>
        <w:rPr>
          <w:rFonts w:ascii="Calibri" w:eastAsia="Calibri" w:hAnsi="Calibri" w:cs="Calibri"/>
          <w:b/>
          <w:color w:val="auto"/>
          <w:szCs w:val="22"/>
          <w:lang w:val="hr-HR" w:eastAsia="en-US" w:bidi="en-US"/>
        </w:rPr>
      </w:pPr>
      <w:r w:rsidRPr="003F1910">
        <w:rPr>
          <w:rFonts w:ascii="Calibri" w:eastAsia="Calibri" w:hAnsi="Calibri" w:cs="Calibri"/>
          <w:b/>
          <w:color w:val="auto"/>
          <w:szCs w:val="22"/>
          <w:lang w:val="hr-HR" w:eastAsia="en-US" w:bidi="en-US"/>
        </w:rPr>
        <w:br w:type="page"/>
      </w:r>
    </w:p>
    <w:p w14:paraId="3CAFD9C4" w14:textId="35DC2926" w:rsidR="00147E10" w:rsidRPr="003F1910" w:rsidRDefault="00147E10" w:rsidP="003F76C8">
      <w:pPr>
        <w:rPr>
          <w:rFonts w:ascii="Calibri" w:eastAsia="Calibri" w:hAnsi="Calibri" w:cs="Calibri"/>
          <w:b/>
          <w:color w:val="auto"/>
          <w:szCs w:val="22"/>
          <w:lang w:val="hr-HR" w:eastAsia="en-US" w:bidi="en-US"/>
        </w:rPr>
      </w:pPr>
      <w:r w:rsidRPr="003F1910">
        <w:rPr>
          <w:rFonts w:ascii="Calibri" w:eastAsia="Calibri" w:hAnsi="Calibri" w:cs="Calibri"/>
          <w:b/>
          <w:color w:val="auto"/>
          <w:szCs w:val="22"/>
          <w:lang w:val="hr-HR" w:eastAsia="en-US" w:bidi="en-US"/>
        </w:rPr>
        <w:lastRenderedPageBreak/>
        <w:t>Tablica 4. Vrijednost svih oblika neposredne nastave na studijskom programu</w:t>
      </w:r>
      <w:bookmarkEnd w:id="47"/>
    </w:p>
    <w:p w14:paraId="414200DB" w14:textId="77777777" w:rsidR="00147E10" w:rsidRPr="003F1910" w:rsidRDefault="00147E10" w:rsidP="00147E10">
      <w:pPr>
        <w:keepNext/>
        <w:keepLines/>
        <w:suppressAutoHyphens/>
        <w:spacing w:before="40" w:after="0" w:line="240" w:lineRule="auto"/>
        <w:outlineLvl w:val="1"/>
        <w:rPr>
          <w:rFonts w:ascii="Calibri" w:eastAsia="Calibri" w:hAnsi="Calibri" w:cs="Calibri"/>
          <w:b/>
          <w:color w:val="auto"/>
          <w:szCs w:val="22"/>
          <w:lang w:val="hr-HR" w:eastAsia="en-US" w:bidi="en-US"/>
        </w:rPr>
      </w:pPr>
    </w:p>
    <w:tbl>
      <w:tblPr>
        <w:tblStyle w:val="TableGrid1"/>
        <w:tblW w:w="0" w:type="auto"/>
        <w:tblLook w:val="04A0" w:firstRow="1" w:lastRow="0" w:firstColumn="1" w:lastColumn="0" w:noHBand="0" w:noVBand="1"/>
      </w:tblPr>
      <w:tblGrid>
        <w:gridCol w:w="4390"/>
        <w:gridCol w:w="7215"/>
      </w:tblGrid>
      <w:tr w:rsidR="00147E10" w:rsidRPr="003F1910" w14:paraId="0A09F622" w14:textId="77777777" w:rsidTr="00B461FD">
        <w:tc>
          <w:tcPr>
            <w:tcW w:w="4390" w:type="dxa"/>
          </w:tcPr>
          <w:p w14:paraId="1C27A46F" w14:textId="5FCB82F8" w:rsidR="00147E10" w:rsidRPr="003F1910" w:rsidRDefault="00147E10" w:rsidP="00147E10">
            <w:pPr>
              <w:jc w:val="both"/>
              <w:rPr>
                <w:rFonts w:ascii="Calibri" w:eastAsia="Calibri" w:hAnsi="Calibri" w:cs="Calibri"/>
                <w:b/>
                <w:color w:val="auto"/>
                <w:sz w:val="24"/>
                <w:szCs w:val="24"/>
              </w:rPr>
            </w:pPr>
            <w:r w:rsidRPr="003F1910">
              <w:rPr>
                <w:rFonts w:ascii="Calibri" w:eastAsia="Calibri" w:hAnsi="Calibri" w:cs="Calibri"/>
                <w:b/>
                <w:color w:val="auto"/>
                <w:sz w:val="24"/>
                <w:szCs w:val="24"/>
              </w:rPr>
              <w:t>Ukupan broj kontakt sati neposredne nastave na studijskom programu</w:t>
            </w:r>
          </w:p>
        </w:tc>
        <w:tc>
          <w:tcPr>
            <w:tcW w:w="7215" w:type="dxa"/>
            <w:vAlign w:val="center"/>
          </w:tcPr>
          <w:p w14:paraId="37DBE5C1" w14:textId="267DF6A4" w:rsidR="00147E10" w:rsidRPr="003F1910" w:rsidRDefault="00183855" w:rsidP="003F76C8">
            <w:pPr>
              <w:jc w:val="center"/>
              <w:rPr>
                <w:rFonts w:ascii="Calibri" w:eastAsia="Calibri" w:hAnsi="Calibri" w:cs="Calibri"/>
                <w:b/>
                <w:color w:val="auto"/>
                <w:sz w:val="24"/>
                <w:szCs w:val="24"/>
              </w:rPr>
            </w:pPr>
            <w:r w:rsidRPr="003F1910">
              <w:rPr>
                <w:rFonts w:ascii="Calibri" w:eastAsia="Calibri" w:hAnsi="Calibri" w:cs="Calibri"/>
                <w:b/>
                <w:color w:val="auto"/>
                <w:sz w:val="24"/>
                <w:szCs w:val="24"/>
              </w:rPr>
              <w:t>9</w:t>
            </w:r>
            <w:r w:rsidR="00F60686" w:rsidRPr="003F1910">
              <w:rPr>
                <w:rFonts w:ascii="Calibri" w:eastAsia="Calibri" w:hAnsi="Calibri" w:cs="Calibri"/>
                <w:b/>
                <w:color w:val="auto"/>
                <w:sz w:val="24"/>
                <w:szCs w:val="24"/>
              </w:rPr>
              <w:t>15</w:t>
            </w:r>
            <w:r w:rsidR="00B461FD" w:rsidRPr="003F1910">
              <w:rPr>
                <w:rFonts w:ascii="Calibri" w:eastAsia="Calibri" w:hAnsi="Calibri" w:cs="Calibri"/>
                <w:b/>
                <w:color w:val="auto"/>
                <w:sz w:val="24"/>
                <w:szCs w:val="24"/>
              </w:rPr>
              <w:t xml:space="preserve"> kontakt sati nastave + 270 sati praksa </w:t>
            </w:r>
          </w:p>
        </w:tc>
      </w:tr>
    </w:tbl>
    <w:p w14:paraId="3B3421BC" w14:textId="77777777" w:rsidR="00147E10" w:rsidRPr="003F1910" w:rsidRDefault="00147E10" w:rsidP="00147E10">
      <w:pPr>
        <w:suppressAutoHyphens/>
        <w:spacing w:after="0" w:line="240" w:lineRule="auto"/>
        <w:jc w:val="both"/>
        <w:rPr>
          <w:rFonts w:ascii="Calibri" w:eastAsia="Calibri" w:hAnsi="Calibri" w:cs="Calibri"/>
          <w:b/>
          <w:color w:val="auto"/>
          <w:lang w:val="hr-HR" w:eastAsia="en-US"/>
        </w:rPr>
      </w:pPr>
    </w:p>
    <w:p w14:paraId="59FF09A7" w14:textId="77777777" w:rsidR="00147E10" w:rsidRPr="003F1910" w:rsidRDefault="00147E10" w:rsidP="00147E10">
      <w:pPr>
        <w:suppressAutoHyphens/>
        <w:spacing w:after="0" w:line="240" w:lineRule="auto"/>
        <w:jc w:val="both"/>
        <w:rPr>
          <w:rFonts w:ascii="Calibri" w:eastAsia="Calibri" w:hAnsi="Calibri" w:cs="Calibri"/>
          <w:b/>
          <w:color w:val="auto"/>
          <w:lang w:val="hr-HR" w:eastAsia="en-US"/>
        </w:rPr>
      </w:pPr>
    </w:p>
    <w:tbl>
      <w:tblPr>
        <w:tblStyle w:val="TableGrid1"/>
        <w:tblW w:w="0" w:type="auto"/>
        <w:tblLook w:val="04A0" w:firstRow="1" w:lastRow="0" w:firstColumn="1" w:lastColumn="0" w:noHBand="0" w:noVBand="1"/>
      </w:tblPr>
      <w:tblGrid>
        <w:gridCol w:w="2069"/>
        <w:gridCol w:w="3864"/>
        <w:gridCol w:w="1338"/>
        <w:gridCol w:w="886"/>
        <w:gridCol w:w="1096"/>
        <w:gridCol w:w="1828"/>
        <w:gridCol w:w="2913"/>
      </w:tblGrid>
      <w:tr w:rsidR="003F1910" w:rsidRPr="003F1910" w14:paraId="00F32DA2" w14:textId="5F8E66B6" w:rsidTr="00ED0FBD">
        <w:tc>
          <w:tcPr>
            <w:tcW w:w="0" w:type="auto"/>
            <w:vAlign w:val="center"/>
          </w:tcPr>
          <w:p w14:paraId="56BD703B" w14:textId="77777777" w:rsidR="00ED0FBD" w:rsidRPr="003F1910" w:rsidRDefault="00ED0FBD" w:rsidP="00147E10">
            <w:pPr>
              <w:jc w:val="center"/>
              <w:rPr>
                <w:rFonts w:ascii="Calibri" w:eastAsia="Calibri" w:hAnsi="Calibri" w:cs="Calibri"/>
                <w:b/>
                <w:color w:val="auto"/>
                <w:sz w:val="24"/>
                <w:szCs w:val="24"/>
              </w:rPr>
            </w:pPr>
            <w:r w:rsidRPr="003F1910">
              <w:rPr>
                <w:rFonts w:ascii="Calibri" w:eastAsia="Calibri" w:hAnsi="Calibri" w:cs="Calibri"/>
                <w:b/>
                <w:color w:val="auto"/>
                <w:sz w:val="24"/>
                <w:szCs w:val="24"/>
              </w:rPr>
              <w:t>Ime i prezime nastavnika/</w:t>
            </w:r>
          </w:p>
          <w:p w14:paraId="28223C23" w14:textId="17A60293" w:rsidR="00ED0FBD" w:rsidRPr="003F1910" w:rsidRDefault="00ED0FBD" w:rsidP="00147E10">
            <w:pPr>
              <w:jc w:val="center"/>
              <w:rPr>
                <w:rFonts w:ascii="Calibri" w:eastAsia="Calibri" w:hAnsi="Calibri" w:cs="Calibri"/>
                <w:b/>
                <w:color w:val="auto"/>
                <w:sz w:val="24"/>
                <w:szCs w:val="24"/>
              </w:rPr>
            </w:pPr>
            <w:r w:rsidRPr="003F1910">
              <w:rPr>
                <w:rFonts w:ascii="Calibri" w:eastAsia="Calibri" w:hAnsi="Calibri" w:cs="Calibri"/>
                <w:b/>
                <w:color w:val="auto"/>
                <w:sz w:val="24"/>
                <w:szCs w:val="24"/>
              </w:rPr>
              <w:t>suradnika</w:t>
            </w:r>
          </w:p>
        </w:tc>
        <w:tc>
          <w:tcPr>
            <w:tcW w:w="0" w:type="auto"/>
            <w:vAlign w:val="center"/>
          </w:tcPr>
          <w:p w14:paraId="4469D6D8" w14:textId="77777777" w:rsidR="00ED0FBD" w:rsidRPr="003F1910" w:rsidRDefault="00ED0FBD" w:rsidP="00147E10">
            <w:pPr>
              <w:jc w:val="center"/>
              <w:rPr>
                <w:rFonts w:ascii="Calibri" w:eastAsia="Calibri" w:hAnsi="Calibri" w:cs="Calibri"/>
                <w:b/>
                <w:color w:val="auto"/>
                <w:sz w:val="24"/>
                <w:szCs w:val="24"/>
              </w:rPr>
            </w:pPr>
            <w:r w:rsidRPr="003F1910">
              <w:rPr>
                <w:rFonts w:ascii="Calibri" w:eastAsia="Calibri" w:hAnsi="Calibri" w:cs="Calibri"/>
                <w:b/>
                <w:color w:val="auto"/>
                <w:sz w:val="24"/>
                <w:szCs w:val="24"/>
              </w:rPr>
              <w:t>Naziv kolegija</w:t>
            </w:r>
          </w:p>
        </w:tc>
        <w:tc>
          <w:tcPr>
            <w:tcW w:w="0" w:type="auto"/>
            <w:vAlign w:val="center"/>
          </w:tcPr>
          <w:p w14:paraId="2B63E4ED" w14:textId="77777777" w:rsidR="00ED0FBD" w:rsidRPr="003F1910" w:rsidRDefault="00ED0FBD" w:rsidP="00147E10">
            <w:pPr>
              <w:jc w:val="center"/>
              <w:rPr>
                <w:rFonts w:ascii="Calibri" w:eastAsia="Calibri" w:hAnsi="Calibri" w:cs="Calibri"/>
                <w:b/>
                <w:color w:val="auto"/>
                <w:sz w:val="24"/>
                <w:szCs w:val="24"/>
              </w:rPr>
            </w:pPr>
            <w:r w:rsidRPr="003F1910">
              <w:rPr>
                <w:rFonts w:ascii="Calibri" w:eastAsia="Calibri" w:hAnsi="Calibri" w:cs="Calibri"/>
                <w:b/>
                <w:color w:val="auto"/>
                <w:sz w:val="24"/>
                <w:szCs w:val="24"/>
              </w:rPr>
              <w:t>Predavanja</w:t>
            </w:r>
          </w:p>
        </w:tc>
        <w:tc>
          <w:tcPr>
            <w:tcW w:w="0" w:type="auto"/>
            <w:vAlign w:val="center"/>
          </w:tcPr>
          <w:p w14:paraId="32522460" w14:textId="77777777" w:rsidR="00ED0FBD" w:rsidRPr="003F1910" w:rsidRDefault="00ED0FBD" w:rsidP="00147E10">
            <w:pPr>
              <w:jc w:val="center"/>
              <w:rPr>
                <w:rFonts w:ascii="Calibri" w:eastAsia="Calibri" w:hAnsi="Calibri" w:cs="Calibri"/>
                <w:b/>
                <w:color w:val="auto"/>
                <w:sz w:val="24"/>
                <w:szCs w:val="24"/>
              </w:rPr>
            </w:pPr>
            <w:r w:rsidRPr="003F1910">
              <w:rPr>
                <w:rFonts w:ascii="Calibri" w:eastAsia="Calibri" w:hAnsi="Calibri" w:cs="Calibri"/>
                <w:b/>
                <w:color w:val="auto"/>
                <w:sz w:val="24"/>
                <w:szCs w:val="24"/>
              </w:rPr>
              <w:t>Vježbe</w:t>
            </w:r>
          </w:p>
        </w:tc>
        <w:tc>
          <w:tcPr>
            <w:tcW w:w="0" w:type="auto"/>
            <w:vAlign w:val="center"/>
          </w:tcPr>
          <w:p w14:paraId="144A4D45" w14:textId="77777777" w:rsidR="00ED0FBD" w:rsidRPr="003F1910" w:rsidRDefault="00ED0FBD" w:rsidP="00147E10">
            <w:pPr>
              <w:jc w:val="center"/>
              <w:rPr>
                <w:rFonts w:ascii="Calibri" w:eastAsia="Calibri" w:hAnsi="Calibri" w:cs="Calibri"/>
                <w:b/>
                <w:color w:val="auto"/>
                <w:sz w:val="24"/>
                <w:szCs w:val="24"/>
              </w:rPr>
            </w:pPr>
            <w:r w:rsidRPr="003F1910">
              <w:rPr>
                <w:rFonts w:ascii="Calibri" w:eastAsia="Calibri" w:hAnsi="Calibri" w:cs="Calibri"/>
                <w:b/>
                <w:color w:val="auto"/>
                <w:sz w:val="24"/>
                <w:szCs w:val="24"/>
              </w:rPr>
              <w:t>Seminari</w:t>
            </w:r>
          </w:p>
        </w:tc>
        <w:tc>
          <w:tcPr>
            <w:tcW w:w="0" w:type="auto"/>
            <w:vAlign w:val="center"/>
          </w:tcPr>
          <w:p w14:paraId="0183141B" w14:textId="77777777" w:rsidR="00ED0FBD" w:rsidRPr="003F1910" w:rsidRDefault="00ED0FBD" w:rsidP="00147E10">
            <w:pPr>
              <w:jc w:val="center"/>
              <w:rPr>
                <w:rFonts w:ascii="Calibri" w:eastAsia="Calibri" w:hAnsi="Calibri" w:cs="Calibri"/>
                <w:b/>
                <w:color w:val="auto"/>
                <w:sz w:val="24"/>
                <w:szCs w:val="24"/>
              </w:rPr>
            </w:pPr>
            <w:r w:rsidRPr="003F1910">
              <w:rPr>
                <w:rFonts w:ascii="Calibri" w:eastAsia="Calibri" w:hAnsi="Calibri" w:cs="Calibri"/>
                <w:b/>
                <w:color w:val="auto"/>
                <w:sz w:val="24"/>
                <w:szCs w:val="24"/>
              </w:rPr>
              <w:t>Ukupno u kontakt satima</w:t>
            </w:r>
          </w:p>
        </w:tc>
        <w:tc>
          <w:tcPr>
            <w:tcW w:w="0" w:type="auto"/>
            <w:vAlign w:val="center"/>
          </w:tcPr>
          <w:p w14:paraId="1CA70097" w14:textId="77777777" w:rsidR="00ED0FBD" w:rsidRPr="003F1910" w:rsidRDefault="00ED0FBD" w:rsidP="00147E10">
            <w:pPr>
              <w:jc w:val="center"/>
              <w:rPr>
                <w:rFonts w:ascii="Calibri" w:eastAsia="Calibri" w:hAnsi="Calibri" w:cs="Calibri"/>
                <w:b/>
                <w:color w:val="auto"/>
                <w:sz w:val="24"/>
                <w:szCs w:val="24"/>
              </w:rPr>
            </w:pPr>
            <w:r w:rsidRPr="003F1910">
              <w:rPr>
                <w:rFonts w:ascii="Calibri" w:eastAsia="Calibri" w:hAnsi="Calibri" w:cs="Calibri"/>
                <w:b/>
                <w:color w:val="auto"/>
                <w:sz w:val="24"/>
                <w:szCs w:val="24"/>
              </w:rPr>
              <w:t>Ukupno u %</w:t>
            </w:r>
          </w:p>
          <w:p w14:paraId="4DCE5DD9" w14:textId="77777777" w:rsidR="00ED0FBD" w:rsidRPr="003F1910" w:rsidRDefault="00ED0FBD" w:rsidP="00147E10">
            <w:pPr>
              <w:jc w:val="center"/>
              <w:rPr>
                <w:rFonts w:ascii="Calibri" w:eastAsia="Calibri" w:hAnsi="Calibri" w:cs="Calibri"/>
                <w:b/>
                <w:color w:val="auto"/>
                <w:sz w:val="20"/>
                <w:szCs w:val="20"/>
              </w:rPr>
            </w:pPr>
            <w:r w:rsidRPr="003F1910">
              <w:rPr>
                <w:rFonts w:ascii="Calibri" w:eastAsia="Calibri" w:hAnsi="Calibri" w:cs="Calibri"/>
                <w:b/>
                <w:color w:val="auto"/>
                <w:sz w:val="20"/>
                <w:szCs w:val="20"/>
              </w:rPr>
              <w:t>Kontakt sati nastavnika/kontakt sati programa</w:t>
            </w:r>
          </w:p>
        </w:tc>
      </w:tr>
      <w:tr w:rsidR="003F1910" w:rsidRPr="003F1910" w14:paraId="5E9E73DA" w14:textId="310D4F92" w:rsidTr="00ED0FBD">
        <w:tc>
          <w:tcPr>
            <w:tcW w:w="0" w:type="auto"/>
            <w:vAlign w:val="center"/>
          </w:tcPr>
          <w:p w14:paraId="0CAB043F" w14:textId="6D665DCE" w:rsidR="00ED0FBD" w:rsidRPr="003F1910" w:rsidRDefault="00ED0FBD" w:rsidP="00B5685B">
            <w:pPr>
              <w:rPr>
                <w:rFonts w:ascii="Calibri" w:eastAsia="Calibri" w:hAnsi="Calibri" w:cs="Calibri"/>
                <w:b/>
                <w:color w:val="auto"/>
              </w:rPr>
            </w:pPr>
            <w:r w:rsidRPr="003F1910">
              <w:rPr>
                <w:rFonts w:ascii="Calibri" w:eastAsia="Calibri" w:hAnsi="Calibri" w:cs="Calibri"/>
                <w:b/>
                <w:color w:val="auto"/>
              </w:rPr>
              <w:t>Goran Kardum</w:t>
            </w:r>
          </w:p>
        </w:tc>
        <w:tc>
          <w:tcPr>
            <w:tcW w:w="0" w:type="auto"/>
            <w:vAlign w:val="center"/>
          </w:tcPr>
          <w:p w14:paraId="17CEACE5" w14:textId="2F420B14" w:rsidR="00ED0FBD" w:rsidRPr="003F1910" w:rsidRDefault="00ED0FBD" w:rsidP="00B461FD">
            <w:pPr>
              <w:rPr>
                <w:rFonts w:ascii="Calibri" w:eastAsia="Calibri" w:hAnsi="Calibri" w:cs="Calibri"/>
                <w:color w:val="auto"/>
              </w:rPr>
            </w:pPr>
            <w:r w:rsidRPr="003F1910">
              <w:rPr>
                <w:rFonts w:ascii="Calibri" w:eastAsia="Calibri" w:hAnsi="Calibri" w:cs="Calibri"/>
                <w:color w:val="auto"/>
              </w:rPr>
              <w:t>Psihološko savjetovanje</w:t>
            </w:r>
          </w:p>
        </w:tc>
        <w:tc>
          <w:tcPr>
            <w:tcW w:w="0" w:type="auto"/>
            <w:vAlign w:val="center"/>
          </w:tcPr>
          <w:p w14:paraId="6ECB9605" w14:textId="58594B24" w:rsidR="00ED0FBD" w:rsidRPr="003F1910" w:rsidRDefault="00ED0FBD" w:rsidP="00147E10">
            <w:pPr>
              <w:jc w:val="center"/>
              <w:rPr>
                <w:rFonts w:ascii="Calibri" w:eastAsia="Calibri" w:hAnsi="Calibri" w:cs="Calibri"/>
                <w:color w:val="auto"/>
              </w:rPr>
            </w:pPr>
            <w:r w:rsidRPr="003F1910">
              <w:rPr>
                <w:rFonts w:ascii="Calibri" w:eastAsia="Calibri" w:hAnsi="Calibri" w:cs="Calibri"/>
                <w:color w:val="auto"/>
              </w:rPr>
              <w:t>30</w:t>
            </w:r>
          </w:p>
        </w:tc>
        <w:tc>
          <w:tcPr>
            <w:tcW w:w="0" w:type="auto"/>
            <w:vAlign w:val="center"/>
          </w:tcPr>
          <w:p w14:paraId="13472CF0" w14:textId="2EB84CA4" w:rsidR="00ED0FBD" w:rsidRPr="003F1910" w:rsidRDefault="00ED0FBD" w:rsidP="00147E10">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2C93B50D" w14:textId="30471E5A" w:rsidR="00ED0FBD" w:rsidRPr="003F1910" w:rsidRDefault="00ED0FBD" w:rsidP="00147E10">
            <w:pPr>
              <w:jc w:val="center"/>
              <w:rPr>
                <w:rFonts w:ascii="Calibri" w:eastAsia="Calibri" w:hAnsi="Calibri" w:cs="Calibri"/>
                <w:color w:val="auto"/>
              </w:rPr>
            </w:pPr>
            <w:r w:rsidRPr="003F1910">
              <w:rPr>
                <w:rFonts w:ascii="Calibri" w:eastAsia="Calibri" w:hAnsi="Calibri" w:cs="Calibri"/>
                <w:color w:val="auto"/>
              </w:rPr>
              <w:t>15</w:t>
            </w:r>
          </w:p>
        </w:tc>
        <w:tc>
          <w:tcPr>
            <w:tcW w:w="0" w:type="auto"/>
            <w:vAlign w:val="center"/>
          </w:tcPr>
          <w:p w14:paraId="3995809A" w14:textId="3026A6C5" w:rsidR="00ED0FBD" w:rsidRPr="003F1910" w:rsidRDefault="00ED0FBD" w:rsidP="00147E10">
            <w:pPr>
              <w:jc w:val="center"/>
              <w:rPr>
                <w:rFonts w:ascii="Calibri" w:eastAsia="Calibri" w:hAnsi="Calibri" w:cs="Calibri"/>
                <w:b/>
                <w:color w:val="auto"/>
              </w:rPr>
            </w:pPr>
            <w:r w:rsidRPr="003F1910">
              <w:rPr>
                <w:rFonts w:ascii="Calibri" w:eastAsia="Calibri" w:hAnsi="Calibri" w:cs="Calibri"/>
                <w:b/>
                <w:color w:val="auto"/>
              </w:rPr>
              <w:t>45</w:t>
            </w:r>
          </w:p>
        </w:tc>
        <w:tc>
          <w:tcPr>
            <w:tcW w:w="0" w:type="auto"/>
            <w:vAlign w:val="center"/>
          </w:tcPr>
          <w:p w14:paraId="3773555C" w14:textId="0CC32763" w:rsidR="00ED0FBD" w:rsidRPr="003F1910" w:rsidRDefault="00F60686" w:rsidP="00147E10">
            <w:pPr>
              <w:jc w:val="center"/>
              <w:rPr>
                <w:rFonts w:ascii="Calibri" w:eastAsia="Calibri" w:hAnsi="Calibri" w:cs="Calibri"/>
                <w:b/>
                <w:color w:val="auto"/>
              </w:rPr>
            </w:pPr>
            <w:r w:rsidRPr="003F1910">
              <w:rPr>
                <w:rFonts w:ascii="Calibri" w:eastAsia="Calibri" w:hAnsi="Calibri" w:cs="Calibri"/>
                <w:b/>
                <w:color w:val="auto"/>
              </w:rPr>
              <w:t>4.9%</w:t>
            </w:r>
          </w:p>
        </w:tc>
      </w:tr>
      <w:tr w:rsidR="003F1910" w:rsidRPr="003F1910" w14:paraId="0FD49886" w14:textId="77777777" w:rsidTr="00ED0FBD">
        <w:tc>
          <w:tcPr>
            <w:tcW w:w="0" w:type="auto"/>
            <w:vMerge w:val="restart"/>
            <w:vAlign w:val="center"/>
          </w:tcPr>
          <w:p w14:paraId="53DBFC97" w14:textId="211C4C1F" w:rsidR="00C65C97" w:rsidRPr="003F1910" w:rsidRDefault="00C65C97" w:rsidP="00B5685B">
            <w:pPr>
              <w:rPr>
                <w:rFonts w:ascii="Calibri" w:eastAsia="Calibri" w:hAnsi="Calibri" w:cs="Calibri"/>
                <w:b/>
                <w:color w:val="auto"/>
              </w:rPr>
            </w:pPr>
            <w:r w:rsidRPr="003F1910">
              <w:rPr>
                <w:rFonts w:ascii="Calibri" w:eastAsia="Calibri" w:hAnsi="Calibri" w:cs="Calibri"/>
                <w:b/>
                <w:color w:val="auto"/>
              </w:rPr>
              <w:t>Ina Reić Ercegovac</w:t>
            </w:r>
          </w:p>
        </w:tc>
        <w:tc>
          <w:tcPr>
            <w:tcW w:w="0" w:type="auto"/>
            <w:vAlign w:val="center"/>
          </w:tcPr>
          <w:p w14:paraId="39761AC7" w14:textId="4B2348B2" w:rsidR="00C65C97" w:rsidRPr="003F1910" w:rsidRDefault="00C65C97" w:rsidP="00B461FD">
            <w:pPr>
              <w:rPr>
                <w:rFonts w:ascii="Calibri" w:eastAsia="Calibri" w:hAnsi="Calibri" w:cs="Calibri"/>
                <w:color w:val="auto"/>
              </w:rPr>
            </w:pPr>
            <w:r w:rsidRPr="003F1910">
              <w:rPr>
                <w:rFonts w:ascii="Calibri" w:eastAsia="Calibri" w:hAnsi="Calibri" w:cs="Calibri"/>
                <w:color w:val="auto"/>
              </w:rPr>
              <w:t>Rad psihologa u odgojno-obrazovnom okruženju</w:t>
            </w:r>
          </w:p>
        </w:tc>
        <w:tc>
          <w:tcPr>
            <w:tcW w:w="0" w:type="auto"/>
            <w:vAlign w:val="center"/>
          </w:tcPr>
          <w:p w14:paraId="02EE09AE" w14:textId="57CA9625" w:rsidR="00C65C97" w:rsidRPr="003F1910" w:rsidRDefault="00C65C97" w:rsidP="00147E10">
            <w:pPr>
              <w:jc w:val="center"/>
              <w:rPr>
                <w:rFonts w:ascii="Calibri" w:eastAsia="Calibri" w:hAnsi="Calibri" w:cs="Calibri"/>
                <w:color w:val="auto"/>
              </w:rPr>
            </w:pPr>
            <w:r w:rsidRPr="003F1910">
              <w:rPr>
                <w:rFonts w:ascii="Calibri" w:eastAsia="Calibri" w:hAnsi="Calibri" w:cs="Calibri"/>
                <w:color w:val="auto"/>
              </w:rPr>
              <w:t>15</w:t>
            </w:r>
          </w:p>
        </w:tc>
        <w:tc>
          <w:tcPr>
            <w:tcW w:w="0" w:type="auto"/>
            <w:vAlign w:val="center"/>
          </w:tcPr>
          <w:p w14:paraId="00F61355" w14:textId="11EEFB56" w:rsidR="00C65C97" w:rsidRPr="003F1910" w:rsidRDefault="00C65C97" w:rsidP="00147E10">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7B50636B" w14:textId="182CC951" w:rsidR="00C65C97" w:rsidRPr="003F1910" w:rsidRDefault="00C65C97" w:rsidP="00147E10">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5602F1E8" w14:textId="28707D19" w:rsidR="00C65C97" w:rsidRPr="003F1910" w:rsidRDefault="00C65C97" w:rsidP="00147E10">
            <w:pPr>
              <w:jc w:val="center"/>
              <w:rPr>
                <w:rFonts w:ascii="Calibri" w:eastAsia="Calibri" w:hAnsi="Calibri" w:cs="Calibri"/>
                <w:b/>
                <w:color w:val="auto"/>
              </w:rPr>
            </w:pPr>
            <w:r w:rsidRPr="003F1910">
              <w:rPr>
                <w:rFonts w:ascii="Calibri" w:eastAsia="Calibri" w:hAnsi="Calibri" w:cs="Calibri"/>
                <w:b/>
                <w:color w:val="auto"/>
              </w:rPr>
              <w:t>15</w:t>
            </w:r>
          </w:p>
        </w:tc>
        <w:tc>
          <w:tcPr>
            <w:tcW w:w="0" w:type="auto"/>
            <w:vMerge w:val="restart"/>
            <w:vAlign w:val="center"/>
          </w:tcPr>
          <w:p w14:paraId="4A07299F" w14:textId="5E34E2F3" w:rsidR="00C65C97" w:rsidRPr="003F1910" w:rsidRDefault="00F60686" w:rsidP="00147E10">
            <w:pPr>
              <w:jc w:val="center"/>
              <w:rPr>
                <w:rFonts w:ascii="Calibri" w:eastAsia="Calibri" w:hAnsi="Calibri" w:cs="Calibri"/>
                <w:b/>
                <w:color w:val="auto"/>
              </w:rPr>
            </w:pPr>
            <w:r w:rsidRPr="003F1910">
              <w:rPr>
                <w:rFonts w:ascii="Calibri" w:eastAsia="Calibri" w:hAnsi="Calibri" w:cs="Calibri"/>
                <w:b/>
                <w:color w:val="auto"/>
              </w:rPr>
              <w:t>8.7%</w:t>
            </w:r>
          </w:p>
        </w:tc>
      </w:tr>
      <w:tr w:rsidR="003F1910" w:rsidRPr="003F1910" w14:paraId="64B6C8A8" w14:textId="65E92583" w:rsidTr="00ED0FBD">
        <w:tc>
          <w:tcPr>
            <w:tcW w:w="0" w:type="auto"/>
            <w:vMerge/>
            <w:vAlign w:val="center"/>
          </w:tcPr>
          <w:p w14:paraId="3B69D5EE" w14:textId="2705B5CD" w:rsidR="00C65C97" w:rsidRPr="003F1910" w:rsidRDefault="00C65C97" w:rsidP="00B5685B">
            <w:pPr>
              <w:rPr>
                <w:rFonts w:ascii="Calibri" w:eastAsia="Calibri" w:hAnsi="Calibri" w:cs="Calibri"/>
                <w:b/>
                <w:color w:val="auto"/>
              </w:rPr>
            </w:pPr>
          </w:p>
        </w:tc>
        <w:tc>
          <w:tcPr>
            <w:tcW w:w="0" w:type="auto"/>
            <w:vAlign w:val="center"/>
          </w:tcPr>
          <w:p w14:paraId="6640EB11" w14:textId="4E2B8F7F" w:rsidR="00C65C97" w:rsidRPr="003F1910" w:rsidRDefault="00C65C97" w:rsidP="00B461FD">
            <w:pPr>
              <w:rPr>
                <w:rFonts w:ascii="Calibri" w:eastAsia="Calibri" w:hAnsi="Calibri" w:cs="Calibri"/>
                <w:color w:val="auto"/>
              </w:rPr>
            </w:pPr>
            <w:r w:rsidRPr="003F1910">
              <w:rPr>
                <w:rFonts w:ascii="Calibri" w:eastAsia="Calibri" w:hAnsi="Calibri" w:cs="Calibri"/>
                <w:color w:val="auto"/>
              </w:rPr>
              <w:t>Odabrane teme iz razvojne psihologije</w:t>
            </w:r>
          </w:p>
        </w:tc>
        <w:tc>
          <w:tcPr>
            <w:tcW w:w="0" w:type="auto"/>
            <w:vAlign w:val="center"/>
          </w:tcPr>
          <w:p w14:paraId="6386E2AF" w14:textId="00296D6D" w:rsidR="00C65C97" w:rsidRPr="003F1910" w:rsidRDefault="00C65C97" w:rsidP="00147E10">
            <w:pPr>
              <w:jc w:val="center"/>
              <w:rPr>
                <w:rFonts w:ascii="Calibri" w:eastAsia="Calibri" w:hAnsi="Calibri" w:cs="Calibri"/>
                <w:color w:val="auto"/>
              </w:rPr>
            </w:pPr>
            <w:r w:rsidRPr="003F1910">
              <w:rPr>
                <w:rFonts w:ascii="Calibri" w:eastAsia="Calibri" w:hAnsi="Calibri" w:cs="Calibri"/>
                <w:color w:val="auto"/>
              </w:rPr>
              <w:t>15</w:t>
            </w:r>
          </w:p>
        </w:tc>
        <w:tc>
          <w:tcPr>
            <w:tcW w:w="0" w:type="auto"/>
            <w:vAlign w:val="center"/>
          </w:tcPr>
          <w:p w14:paraId="48B348E9" w14:textId="7C06E10E" w:rsidR="00C65C97" w:rsidRPr="003F1910" w:rsidRDefault="00C65C97" w:rsidP="00147E10">
            <w:pPr>
              <w:jc w:val="center"/>
              <w:rPr>
                <w:rFonts w:ascii="Calibri" w:eastAsia="Calibri" w:hAnsi="Calibri" w:cs="Calibri"/>
                <w:color w:val="auto"/>
              </w:rPr>
            </w:pPr>
            <w:r w:rsidRPr="003F1910">
              <w:rPr>
                <w:rFonts w:ascii="Calibri" w:eastAsia="Calibri" w:hAnsi="Calibri" w:cs="Calibri"/>
                <w:color w:val="auto"/>
              </w:rPr>
              <w:t>15</w:t>
            </w:r>
          </w:p>
        </w:tc>
        <w:tc>
          <w:tcPr>
            <w:tcW w:w="0" w:type="auto"/>
            <w:vAlign w:val="center"/>
          </w:tcPr>
          <w:p w14:paraId="2100FDB8" w14:textId="6572280B" w:rsidR="00C65C97" w:rsidRPr="003F1910" w:rsidRDefault="00C65C97" w:rsidP="00147E10">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3E1244F9" w14:textId="653B4744" w:rsidR="00C65C97" w:rsidRPr="003F1910" w:rsidRDefault="00C65C97" w:rsidP="00147E10">
            <w:pPr>
              <w:jc w:val="center"/>
              <w:rPr>
                <w:rFonts w:ascii="Calibri" w:eastAsia="Calibri" w:hAnsi="Calibri" w:cs="Calibri"/>
                <w:b/>
                <w:color w:val="auto"/>
              </w:rPr>
            </w:pPr>
            <w:r w:rsidRPr="003F1910">
              <w:rPr>
                <w:rFonts w:ascii="Calibri" w:eastAsia="Calibri" w:hAnsi="Calibri" w:cs="Calibri"/>
                <w:b/>
                <w:color w:val="auto"/>
              </w:rPr>
              <w:t>30</w:t>
            </w:r>
          </w:p>
        </w:tc>
        <w:tc>
          <w:tcPr>
            <w:tcW w:w="0" w:type="auto"/>
            <w:vMerge/>
            <w:vAlign w:val="center"/>
          </w:tcPr>
          <w:p w14:paraId="5DECE916" w14:textId="70FC2D88" w:rsidR="00C65C97" w:rsidRPr="003F1910" w:rsidRDefault="00C65C97" w:rsidP="00147E10">
            <w:pPr>
              <w:jc w:val="center"/>
              <w:rPr>
                <w:rFonts w:ascii="Calibri" w:eastAsia="Calibri" w:hAnsi="Calibri" w:cs="Calibri"/>
                <w:b/>
                <w:color w:val="auto"/>
              </w:rPr>
            </w:pPr>
          </w:p>
        </w:tc>
      </w:tr>
      <w:tr w:rsidR="003F1910" w:rsidRPr="003F1910" w14:paraId="6E9948F7" w14:textId="0ACCA422" w:rsidTr="00ED0FBD">
        <w:tc>
          <w:tcPr>
            <w:tcW w:w="0" w:type="auto"/>
            <w:vMerge/>
            <w:vAlign w:val="center"/>
          </w:tcPr>
          <w:p w14:paraId="4AD6B3F8" w14:textId="77777777" w:rsidR="00C65C97" w:rsidRPr="003F1910" w:rsidRDefault="00C65C97" w:rsidP="00B5685B">
            <w:pPr>
              <w:rPr>
                <w:rFonts w:ascii="Calibri" w:eastAsia="Calibri" w:hAnsi="Calibri" w:cs="Calibri"/>
                <w:b/>
                <w:color w:val="auto"/>
              </w:rPr>
            </w:pPr>
          </w:p>
        </w:tc>
        <w:tc>
          <w:tcPr>
            <w:tcW w:w="0" w:type="auto"/>
            <w:vAlign w:val="center"/>
          </w:tcPr>
          <w:p w14:paraId="29C30AA2" w14:textId="6DDE5C7D" w:rsidR="00C65C97" w:rsidRPr="003F1910" w:rsidRDefault="00C65C97" w:rsidP="00B461FD">
            <w:pPr>
              <w:rPr>
                <w:rFonts w:ascii="Calibri" w:eastAsia="Calibri" w:hAnsi="Calibri" w:cs="Calibri"/>
                <w:color w:val="auto"/>
              </w:rPr>
            </w:pPr>
            <w:r w:rsidRPr="003F1910">
              <w:rPr>
                <w:rFonts w:ascii="Calibri" w:eastAsia="Calibri" w:hAnsi="Calibri" w:cs="Calibri"/>
                <w:color w:val="auto"/>
              </w:rPr>
              <w:t xml:space="preserve">Vođenje u </w:t>
            </w:r>
            <w:proofErr w:type="spellStart"/>
            <w:r w:rsidRPr="003F1910">
              <w:rPr>
                <w:rFonts w:ascii="Calibri" w:eastAsia="Calibri" w:hAnsi="Calibri" w:cs="Calibri"/>
                <w:color w:val="auto"/>
              </w:rPr>
              <w:t>kroskulturnom</w:t>
            </w:r>
            <w:proofErr w:type="spellEnd"/>
            <w:r w:rsidRPr="003F1910">
              <w:rPr>
                <w:rFonts w:ascii="Calibri" w:eastAsia="Calibri" w:hAnsi="Calibri" w:cs="Calibri"/>
                <w:color w:val="auto"/>
              </w:rPr>
              <w:t xml:space="preserve"> kontekstu</w:t>
            </w:r>
          </w:p>
        </w:tc>
        <w:tc>
          <w:tcPr>
            <w:tcW w:w="0" w:type="auto"/>
            <w:vAlign w:val="center"/>
          </w:tcPr>
          <w:p w14:paraId="3A7BC504" w14:textId="3AD03C4D" w:rsidR="00C65C97" w:rsidRPr="003F1910" w:rsidRDefault="00C65C97" w:rsidP="00147E10">
            <w:pPr>
              <w:jc w:val="center"/>
              <w:rPr>
                <w:rFonts w:ascii="Calibri" w:eastAsia="Calibri" w:hAnsi="Calibri" w:cs="Calibri"/>
                <w:color w:val="auto"/>
              </w:rPr>
            </w:pPr>
            <w:r w:rsidRPr="003F1910">
              <w:rPr>
                <w:rFonts w:ascii="Calibri" w:eastAsia="Calibri" w:hAnsi="Calibri" w:cs="Calibri"/>
                <w:color w:val="auto"/>
              </w:rPr>
              <w:t>15</w:t>
            </w:r>
          </w:p>
        </w:tc>
        <w:tc>
          <w:tcPr>
            <w:tcW w:w="0" w:type="auto"/>
            <w:vAlign w:val="center"/>
          </w:tcPr>
          <w:p w14:paraId="3941EDF7" w14:textId="602343FE" w:rsidR="00C65C97" w:rsidRPr="003F1910" w:rsidRDefault="00C65C97" w:rsidP="00147E10">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3152E975" w14:textId="707CBF70" w:rsidR="00C65C97" w:rsidRPr="003F1910" w:rsidRDefault="00C65C97" w:rsidP="00147E10">
            <w:pPr>
              <w:jc w:val="center"/>
              <w:rPr>
                <w:rFonts w:ascii="Calibri" w:eastAsia="Calibri" w:hAnsi="Calibri" w:cs="Calibri"/>
                <w:color w:val="auto"/>
              </w:rPr>
            </w:pPr>
            <w:r w:rsidRPr="003F1910">
              <w:rPr>
                <w:rFonts w:ascii="Calibri" w:eastAsia="Calibri" w:hAnsi="Calibri" w:cs="Calibri"/>
                <w:color w:val="auto"/>
              </w:rPr>
              <w:t>15</w:t>
            </w:r>
          </w:p>
        </w:tc>
        <w:tc>
          <w:tcPr>
            <w:tcW w:w="0" w:type="auto"/>
            <w:vAlign w:val="center"/>
          </w:tcPr>
          <w:p w14:paraId="54D30758" w14:textId="03091F34" w:rsidR="00C65C97" w:rsidRPr="003F1910" w:rsidRDefault="00C65C97" w:rsidP="00147E10">
            <w:pPr>
              <w:jc w:val="center"/>
              <w:rPr>
                <w:rFonts w:ascii="Calibri" w:eastAsia="Calibri" w:hAnsi="Calibri" w:cs="Calibri"/>
                <w:b/>
                <w:color w:val="auto"/>
              </w:rPr>
            </w:pPr>
            <w:r w:rsidRPr="003F1910">
              <w:rPr>
                <w:rFonts w:ascii="Calibri" w:eastAsia="Calibri" w:hAnsi="Calibri" w:cs="Calibri"/>
                <w:b/>
                <w:color w:val="auto"/>
              </w:rPr>
              <w:t>30</w:t>
            </w:r>
          </w:p>
        </w:tc>
        <w:tc>
          <w:tcPr>
            <w:tcW w:w="0" w:type="auto"/>
            <w:vMerge/>
            <w:vAlign w:val="center"/>
          </w:tcPr>
          <w:p w14:paraId="3ECD8CA4" w14:textId="6B31DB56" w:rsidR="00C65C97" w:rsidRPr="003F1910" w:rsidRDefault="00C65C97" w:rsidP="00147E10">
            <w:pPr>
              <w:jc w:val="center"/>
              <w:rPr>
                <w:rFonts w:ascii="Calibri" w:eastAsia="Calibri" w:hAnsi="Calibri" w:cs="Calibri"/>
                <w:b/>
                <w:color w:val="auto"/>
              </w:rPr>
            </w:pPr>
          </w:p>
        </w:tc>
      </w:tr>
      <w:tr w:rsidR="003F1910" w:rsidRPr="003F1910" w14:paraId="35CD30AC" w14:textId="77777777" w:rsidTr="00ED0FBD">
        <w:tc>
          <w:tcPr>
            <w:tcW w:w="0" w:type="auto"/>
            <w:vMerge/>
            <w:vAlign w:val="center"/>
          </w:tcPr>
          <w:p w14:paraId="2DA9B5F3" w14:textId="77777777" w:rsidR="00C65C97" w:rsidRPr="003F1910" w:rsidRDefault="00C65C97" w:rsidP="00B5685B">
            <w:pPr>
              <w:rPr>
                <w:rFonts w:ascii="Calibri" w:eastAsia="Calibri" w:hAnsi="Calibri" w:cs="Calibri"/>
                <w:b/>
                <w:color w:val="auto"/>
              </w:rPr>
            </w:pPr>
          </w:p>
        </w:tc>
        <w:tc>
          <w:tcPr>
            <w:tcW w:w="0" w:type="auto"/>
            <w:vAlign w:val="center"/>
          </w:tcPr>
          <w:p w14:paraId="62B6093C" w14:textId="7306C37A" w:rsidR="00C65C97" w:rsidRPr="003F1910" w:rsidRDefault="00C65C97" w:rsidP="00B461FD">
            <w:pPr>
              <w:rPr>
                <w:rFonts w:ascii="Calibri" w:eastAsia="Calibri" w:hAnsi="Calibri" w:cs="Calibri"/>
                <w:color w:val="auto"/>
              </w:rPr>
            </w:pPr>
            <w:r w:rsidRPr="003F1910">
              <w:rPr>
                <w:rFonts w:ascii="Calibri" w:eastAsia="Calibri" w:hAnsi="Calibri" w:cs="Calibri"/>
                <w:color w:val="auto"/>
              </w:rPr>
              <w:t>Subjektivna dobrobit pojedinca u društvu</w:t>
            </w:r>
          </w:p>
        </w:tc>
        <w:tc>
          <w:tcPr>
            <w:tcW w:w="0" w:type="auto"/>
            <w:vAlign w:val="center"/>
          </w:tcPr>
          <w:p w14:paraId="7C8D3A74" w14:textId="46C6645C" w:rsidR="00C65C97" w:rsidRPr="003F1910" w:rsidRDefault="00C65C97" w:rsidP="00147E10">
            <w:pPr>
              <w:jc w:val="center"/>
              <w:rPr>
                <w:rFonts w:ascii="Calibri" w:eastAsia="Calibri" w:hAnsi="Calibri" w:cs="Calibri"/>
                <w:color w:val="auto"/>
              </w:rPr>
            </w:pPr>
            <w:r w:rsidRPr="003F1910">
              <w:rPr>
                <w:rFonts w:ascii="Calibri" w:eastAsia="Calibri" w:hAnsi="Calibri" w:cs="Calibri"/>
                <w:color w:val="auto"/>
              </w:rPr>
              <w:t>5</w:t>
            </w:r>
          </w:p>
        </w:tc>
        <w:tc>
          <w:tcPr>
            <w:tcW w:w="0" w:type="auto"/>
            <w:vAlign w:val="center"/>
          </w:tcPr>
          <w:p w14:paraId="5108776A" w14:textId="440508DE" w:rsidR="00C65C97" w:rsidRPr="003F1910" w:rsidRDefault="00C65C97" w:rsidP="00147E10">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4CDA0056" w14:textId="103218A0" w:rsidR="00C65C97" w:rsidRPr="003F1910" w:rsidRDefault="00C65C97" w:rsidP="00147E10">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624BD37C" w14:textId="6CE75BC8" w:rsidR="00C65C97" w:rsidRPr="003F1910" w:rsidRDefault="00C65C97" w:rsidP="00147E10">
            <w:pPr>
              <w:jc w:val="center"/>
              <w:rPr>
                <w:rFonts w:ascii="Calibri" w:eastAsia="Calibri" w:hAnsi="Calibri" w:cs="Calibri"/>
                <w:b/>
                <w:color w:val="auto"/>
              </w:rPr>
            </w:pPr>
            <w:r w:rsidRPr="003F1910">
              <w:rPr>
                <w:rFonts w:ascii="Calibri" w:eastAsia="Calibri" w:hAnsi="Calibri" w:cs="Calibri"/>
                <w:b/>
                <w:color w:val="auto"/>
              </w:rPr>
              <w:t>5</w:t>
            </w:r>
          </w:p>
        </w:tc>
        <w:tc>
          <w:tcPr>
            <w:tcW w:w="0" w:type="auto"/>
            <w:vMerge/>
            <w:vAlign w:val="center"/>
          </w:tcPr>
          <w:p w14:paraId="11FD19A3" w14:textId="77777777" w:rsidR="00C65C97" w:rsidRPr="003F1910" w:rsidRDefault="00C65C97" w:rsidP="00147E10">
            <w:pPr>
              <w:jc w:val="center"/>
              <w:rPr>
                <w:rFonts w:ascii="Calibri" w:eastAsia="Calibri" w:hAnsi="Calibri" w:cs="Calibri"/>
                <w:b/>
                <w:color w:val="auto"/>
              </w:rPr>
            </w:pPr>
          </w:p>
        </w:tc>
      </w:tr>
      <w:tr w:rsidR="003F1910" w:rsidRPr="003F1910" w14:paraId="433F38E0" w14:textId="7F94A48C" w:rsidTr="00ED0FBD">
        <w:tc>
          <w:tcPr>
            <w:tcW w:w="0" w:type="auto"/>
            <w:vAlign w:val="center"/>
          </w:tcPr>
          <w:p w14:paraId="42A5AF08" w14:textId="02504172" w:rsidR="00ED0FBD" w:rsidRPr="003F1910" w:rsidRDefault="00ED0FBD" w:rsidP="00B5685B">
            <w:pPr>
              <w:rPr>
                <w:rFonts w:ascii="Calibri" w:eastAsia="Calibri" w:hAnsi="Calibri" w:cs="Calibri"/>
                <w:b/>
                <w:color w:val="auto"/>
              </w:rPr>
            </w:pPr>
            <w:proofErr w:type="spellStart"/>
            <w:r w:rsidRPr="003F1910">
              <w:rPr>
                <w:rFonts w:ascii="Calibri" w:eastAsia="Calibri" w:hAnsi="Calibri" w:cs="Calibri"/>
                <w:b/>
                <w:color w:val="auto"/>
              </w:rPr>
              <w:t>Katija</w:t>
            </w:r>
            <w:proofErr w:type="spellEnd"/>
            <w:r w:rsidRPr="003F1910">
              <w:rPr>
                <w:rFonts w:ascii="Calibri" w:eastAsia="Calibri" w:hAnsi="Calibri" w:cs="Calibri"/>
                <w:b/>
                <w:color w:val="auto"/>
              </w:rPr>
              <w:t xml:space="preserve"> Kalebić </w:t>
            </w:r>
            <w:proofErr w:type="spellStart"/>
            <w:r w:rsidRPr="003F1910">
              <w:rPr>
                <w:rFonts w:ascii="Calibri" w:eastAsia="Calibri" w:hAnsi="Calibri" w:cs="Calibri"/>
                <w:b/>
                <w:color w:val="auto"/>
              </w:rPr>
              <w:t>Jakupčević</w:t>
            </w:r>
            <w:proofErr w:type="spellEnd"/>
          </w:p>
        </w:tc>
        <w:tc>
          <w:tcPr>
            <w:tcW w:w="0" w:type="auto"/>
            <w:vAlign w:val="center"/>
          </w:tcPr>
          <w:p w14:paraId="6938939B" w14:textId="2B89A22F" w:rsidR="00ED0FBD" w:rsidRPr="003F1910" w:rsidRDefault="00ED0FBD" w:rsidP="00B461FD">
            <w:pPr>
              <w:rPr>
                <w:rFonts w:ascii="Calibri" w:eastAsia="Calibri" w:hAnsi="Calibri" w:cs="Calibri"/>
                <w:color w:val="auto"/>
              </w:rPr>
            </w:pPr>
            <w:r w:rsidRPr="003F1910">
              <w:rPr>
                <w:rFonts w:ascii="Calibri" w:eastAsia="Calibri" w:hAnsi="Calibri" w:cs="Calibri"/>
                <w:color w:val="auto"/>
              </w:rPr>
              <w:t>Klinička procjena</w:t>
            </w:r>
          </w:p>
        </w:tc>
        <w:tc>
          <w:tcPr>
            <w:tcW w:w="0" w:type="auto"/>
            <w:vAlign w:val="center"/>
          </w:tcPr>
          <w:p w14:paraId="3A838903" w14:textId="0F05C785" w:rsidR="00ED0FBD" w:rsidRPr="003F1910" w:rsidRDefault="00ED0FBD" w:rsidP="00147E10">
            <w:pPr>
              <w:jc w:val="center"/>
              <w:rPr>
                <w:rFonts w:ascii="Calibri" w:eastAsia="Calibri" w:hAnsi="Calibri" w:cs="Calibri"/>
                <w:color w:val="auto"/>
              </w:rPr>
            </w:pPr>
            <w:r w:rsidRPr="003F1910">
              <w:rPr>
                <w:rFonts w:ascii="Calibri" w:eastAsia="Calibri" w:hAnsi="Calibri" w:cs="Calibri"/>
                <w:color w:val="auto"/>
              </w:rPr>
              <w:t>30</w:t>
            </w:r>
          </w:p>
        </w:tc>
        <w:tc>
          <w:tcPr>
            <w:tcW w:w="0" w:type="auto"/>
            <w:vAlign w:val="center"/>
          </w:tcPr>
          <w:p w14:paraId="632BFA8D" w14:textId="567F97FF" w:rsidR="00ED0FBD" w:rsidRPr="003F1910" w:rsidRDefault="00ED0FBD" w:rsidP="00147E10">
            <w:pPr>
              <w:jc w:val="center"/>
              <w:rPr>
                <w:rFonts w:ascii="Calibri" w:eastAsia="Calibri" w:hAnsi="Calibri" w:cs="Calibri"/>
                <w:color w:val="auto"/>
              </w:rPr>
            </w:pPr>
            <w:r w:rsidRPr="003F1910">
              <w:rPr>
                <w:rFonts w:ascii="Calibri" w:eastAsia="Calibri" w:hAnsi="Calibri" w:cs="Calibri"/>
                <w:color w:val="auto"/>
              </w:rPr>
              <w:t>15</w:t>
            </w:r>
          </w:p>
        </w:tc>
        <w:tc>
          <w:tcPr>
            <w:tcW w:w="0" w:type="auto"/>
            <w:vAlign w:val="center"/>
          </w:tcPr>
          <w:p w14:paraId="2937D17C" w14:textId="559AC5AA" w:rsidR="00ED0FBD" w:rsidRPr="003F1910" w:rsidRDefault="00ED0FBD" w:rsidP="00147E10">
            <w:pPr>
              <w:jc w:val="center"/>
              <w:rPr>
                <w:rFonts w:ascii="Calibri" w:eastAsia="Calibri" w:hAnsi="Calibri" w:cs="Calibri"/>
                <w:color w:val="auto"/>
              </w:rPr>
            </w:pPr>
            <w:r w:rsidRPr="003F1910">
              <w:rPr>
                <w:rFonts w:ascii="Calibri" w:eastAsia="Calibri" w:hAnsi="Calibri" w:cs="Calibri"/>
                <w:color w:val="auto"/>
              </w:rPr>
              <w:t>15</w:t>
            </w:r>
          </w:p>
        </w:tc>
        <w:tc>
          <w:tcPr>
            <w:tcW w:w="0" w:type="auto"/>
            <w:vAlign w:val="center"/>
          </w:tcPr>
          <w:p w14:paraId="5D6C48DA" w14:textId="204E711D" w:rsidR="00ED0FBD" w:rsidRPr="003F1910" w:rsidRDefault="00ED0FBD" w:rsidP="00147E10">
            <w:pPr>
              <w:jc w:val="center"/>
              <w:rPr>
                <w:rFonts w:ascii="Calibri" w:eastAsia="Calibri" w:hAnsi="Calibri" w:cs="Calibri"/>
                <w:b/>
                <w:color w:val="auto"/>
              </w:rPr>
            </w:pPr>
            <w:r w:rsidRPr="003F1910">
              <w:rPr>
                <w:rFonts w:ascii="Calibri" w:eastAsia="Calibri" w:hAnsi="Calibri" w:cs="Calibri"/>
                <w:b/>
                <w:color w:val="auto"/>
              </w:rPr>
              <w:t>60</w:t>
            </w:r>
          </w:p>
        </w:tc>
        <w:tc>
          <w:tcPr>
            <w:tcW w:w="0" w:type="auto"/>
            <w:vAlign w:val="center"/>
          </w:tcPr>
          <w:p w14:paraId="1E33C5FD" w14:textId="7E579C36" w:rsidR="00ED0FBD" w:rsidRPr="003F1910" w:rsidRDefault="00F60686" w:rsidP="00147E10">
            <w:pPr>
              <w:jc w:val="center"/>
              <w:rPr>
                <w:rFonts w:ascii="Calibri" w:eastAsia="Calibri" w:hAnsi="Calibri" w:cs="Calibri"/>
                <w:b/>
                <w:color w:val="auto"/>
              </w:rPr>
            </w:pPr>
            <w:r w:rsidRPr="003F1910">
              <w:rPr>
                <w:rFonts w:ascii="Calibri" w:eastAsia="Calibri" w:hAnsi="Calibri" w:cs="Calibri"/>
                <w:b/>
                <w:color w:val="auto"/>
              </w:rPr>
              <w:t>6.6%</w:t>
            </w:r>
          </w:p>
        </w:tc>
      </w:tr>
      <w:tr w:rsidR="003F1910" w:rsidRPr="003F1910" w14:paraId="694C4781" w14:textId="468369C9" w:rsidTr="00ED0FBD">
        <w:tc>
          <w:tcPr>
            <w:tcW w:w="0" w:type="auto"/>
            <w:vMerge w:val="restart"/>
            <w:vAlign w:val="center"/>
          </w:tcPr>
          <w:p w14:paraId="1A0DF34C" w14:textId="5475BAED" w:rsidR="00FA1671" w:rsidRPr="003F1910" w:rsidRDefault="00FA1671" w:rsidP="00B5685B">
            <w:pPr>
              <w:rPr>
                <w:rFonts w:ascii="Calibri" w:eastAsia="Calibri" w:hAnsi="Calibri" w:cs="Calibri"/>
                <w:b/>
                <w:color w:val="auto"/>
              </w:rPr>
            </w:pPr>
            <w:r w:rsidRPr="003F1910">
              <w:rPr>
                <w:rFonts w:ascii="Calibri" w:eastAsia="Calibri" w:hAnsi="Calibri" w:cs="Calibri"/>
                <w:b/>
                <w:color w:val="auto"/>
              </w:rPr>
              <w:t>Darko Hren</w:t>
            </w:r>
          </w:p>
        </w:tc>
        <w:tc>
          <w:tcPr>
            <w:tcW w:w="0" w:type="auto"/>
            <w:vAlign w:val="center"/>
          </w:tcPr>
          <w:p w14:paraId="243B7A7D" w14:textId="4A798B21" w:rsidR="00FA1671" w:rsidRPr="003F1910" w:rsidRDefault="00FA1671" w:rsidP="00B461FD">
            <w:pPr>
              <w:rPr>
                <w:rFonts w:ascii="Calibri" w:eastAsia="Calibri" w:hAnsi="Calibri" w:cs="Calibri"/>
                <w:color w:val="auto"/>
              </w:rPr>
            </w:pPr>
            <w:r w:rsidRPr="003F1910">
              <w:rPr>
                <w:rFonts w:ascii="Calibri" w:eastAsia="Calibri" w:hAnsi="Calibri" w:cs="Calibri"/>
                <w:color w:val="auto"/>
              </w:rPr>
              <w:t>Psihoterapijski modeli i modaliteti</w:t>
            </w:r>
          </w:p>
        </w:tc>
        <w:tc>
          <w:tcPr>
            <w:tcW w:w="0" w:type="auto"/>
            <w:vAlign w:val="center"/>
          </w:tcPr>
          <w:p w14:paraId="18D6C9A8" w14:textId="7F0BF619" w:rsidR="00FA1671" w:rsidRPr="003F1910" w:rsidRDefault="00FA1671" w:rsidP="00B461FD">
            <w:pPr>
              <w:jc w:val="center"/>
              <w:rPr>
                <w:rFonts w:ascii="Calibri" w:eastAsia="Calibri" w:hAnsi="Calibri" w:cs="Calibri"/>
                <w:color w:val="auto"/>
              </w:rPr>
            </w:pPr>
            <w:r w:rsidRPr="003F1910">
              <w:rPr>
                <w:rFonts w:ascii="Calibri" w:eastAsia="Calibri" w:hAnsi="Calibri" w:cs="Calibri"/>
                <w:color w:val="auto"/>
              </w:rPr>
              <w:t>30</w:t>
            </w:r>
          </w:p>
        </w:tc>
        <w:tc>
          <w:tcPr>
            <w:tcW w:w="0" w:type="auto"/>
            <w:vAlign w:val="center"/>
          </w:tcPr>
          <w:p w14:paraId="0302E702" w14:textId="08ED1725" w:rsidR="00FA1671" w:rsidRPr="003F1910" w:rsidRDefault="00FA1671" w:rsidP="00B461FD">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2164FB50" w14:textId="0A9D95E0" w:rsidR="00FA1671" w:rsidRPr="003F1910" w:rsidRDefault="00FA1671" w:rsidP="00B461FD">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3A09FFC3" w14:textId="30AF8F4A" w:rsidR="00FA1671" w:rsidRPr="003F1910" w:rsidRDefault="00FA1671" w:rsidP="00B461FD">
            <w:pPr>
              <w:jc w:val="center"/>
              <w:rPr>
                <w:rFonts w:ascii="Calibri" w:eastAsia="Calibri" w:hAnsi="Calibri" w:cs="Calibri"/>
                <w:b/>
                <w:color w:val="auto"/>
              </w:rPr>
            </w:pPr>
            <w:r w:rsidRPr="003F1910">
              <w:rPr>
                <w:rFonts w:ascii="Calibri" w:eastAsia="Calibri" w:hAnsi="Calibri" w:cs="Calibri"/>
                <w:b/>
                <w:color w:val="auto"/>
              </w:rPr>
              <w:t>30</w:t>
            </w:r>
          </w:p>
        </w:tc>
        <w:tc>
          <w:tcPr>
            <w:tcW w:w="0" w:type="auto"/>
            <w:vMerge w:val="restart"/>
            <w:vAlign w:val="center"/>
          </w:tcPr>
          <w:p w14:paraId="2CA5A233" w14:textId="24698C66" w:rsidR="00FA1671" w:rsidRPr="003F1910" w:rsidRDefault="00F60686" w:rsidP="00B461FD">
            <w:pPr>
              <w:jc w:val="center"/>
              <w:rPr>
                <w:rFonts w:ascii="Calibri" w:eastAsia="Calibri" w:hAnsi="Calibri" w:cs="Calibri"/>
                <w:b/>
                <w:color w:val="auto"/>
              </w:rPr>
            </w:pPr>
            <w:r w:rsidRPr="003F1910">
              <w:rPr>
                <w:rFonts w:ascii="Calibri" w:eastAsia="Calibri" w:hAnsi="Calibri" w:cs="Calibri"/>
                <w:b/>
                <w:color w:val="auto"/>
              </w:rPr>
              <w:t>6.6%</w:t>
            </w:r>
          </w:p>
        </w:tc>
      </w:tr>
      <w:tr w:rsidR="003F1910" w:rsidRPr="003F1910" w14:paraId="5597B55C" w14:textId="1091D206" w:rsidTr="00ED0FBD">
        <w:tc>
          <w:tcPr>
            <w:tcW w:w="0" w:type="auto"/>
            <w:vMerge/>
            <w:vAlign w:val="center"/>
          </w:tcPr>
          <w:p w14:paraId="43F6F311" w14:textId="77777777" w:rsidR="00FA1671" w:rsidRPr="003F1910" w:rsidRDefault="00FA1671" w:rsidP="00B5685B">
            <w:pPr>
              <w:rPr>
                <w:rFonts w:ascii="Calibri" w:eastAsia="Calibri" w:hAnsi="Calibri" w:cs="Calibri"/>
                <w:b/>
                <w:color w:val="auto"/>
              </w:rPr>
            </w:pPr>
          </w:p>
        </w:tc>
        <w:tc>
          <w:tcPr>
            <w:tcW w:w="0" w:type="auto"/>
            <w:vAlign w:val="center"/>
          </w:tcPr>
          <w:p w14:paraId="73D7B0C2" w14:textId="3B4AF649" w:rsidR="00FA1671" w:rsidRPr="003F1910" w:rsidRDefault="00FA1671" w:rsidP="00B461FD">
            <w:pPr>
              <w:rPr>
                <w:rFonts w:ascii="Calibri" w:eastAsia="Calibri" w:hAnsi="Calibri" w:cs="Calibri"/>
                <w:color w:val="auto"/>
              </w:rPr>
            </w:pPr>
            <w:r w:rsidRPr="003F1910">
              <w:rPr>
                <w:rFonts w:ascii="Calibri" w:eastAsia="Calibri" w:hAnsi="Calibri" w:cs="Calibri"/>
                <w:color w:val="auto"/>
              </w:rPr>
              <w:t>Psihologijski praktikum</w:t>
            </w:r>
          </w:p>
        </w:tc>
        <w:tc>
          <w:tcPr>
            <w:tcW w:w="0" w:type="auto"/>
            <w:vAlign w:val="center"/>
          </w:tcPr>
          <w:p w14:paraId="34A4FDA9" w14:textId="45D733AC" w:rsidR="00FA1671" w:rsidRPr="003F1910" w:rsidRDefault="00FA1671" w:rsidP="00B461FD">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38A4078C" w14:textId="78BB9E98" w:rsidR="00FA1671" w:rsidRPr="003F1910" w:rsidRDefault="00FA1671" w:rsidP="00B461FD">
            <w:pPr>
              <w:jc w:val="center"/>
              <w:rPr>
                <w:rFonts w:ascii="Calibri" w:eastAsia="Calibri" w:hAnsi="Calibri" w:cs="Calibri"/>
                <w:color w:val="auto"/>
              </w:rPr>
            </w:pPr>
            <w:r w:rsidRPr="003F1910">
              <w:rPr>
                <w:rFonts w:ascii="Calibri" w:eastAsia="Calibri" w:hAnsi="Calibri" w:cs="Calibri"/>
                <w:color w:val="auto"/>
              </w:rPr>
              <w:t>15</w:t>
            </w:r>
          </w:p>
        </w:tc>
        <w:tc>
          <w:tcPr>
            <w:tcW w:w="0" w:type="auto"/>
            <w:vAlign w:val="center"/>
          </w:tcPr>
          <w:p w14:paraId="07C266D2" w14:textId="50C03404" w:rsidR="00FA1671" w:rsidRPr="003F1910" w:rsidRDefault="00FA1671" w:rsidP="00B461FD">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47EF3B6A" w14:textId="7E31E5F2" w:rsidR="00FA1671" w:rsidRPr="003F1910" w:rsidRDefault="00FA1671" w:rsidP="00B461FD">
            <w:pPr>
              <w:jc w:val="center"/>
              <w:rPr>
                <w:rFonts w:ascii="Calibri" w:eastAsia="Calibri" w:hAnsi="Calibri" w:cs="Calibri"/>
                <w:b/>
                <w:color w:val="auto"/>
              </w:rPr>
            </w:pPr>
            <w:r w:rsidRPr="003F1910">
              <w:rPr>
                <w:rFonts w:ascii="Calibri" w:eastAsia="Calibri" w:hAnsi="Calibri" w:cs="Calibri"/>
                <w:b/>
                <w:color w:val="auto"/>
              </w:rPr>
              <w:t>15</w:t>
            </w:r>
          </w:p>
        </w:tc>
        <w:tc>
          <w:tcPr>
            <w:tcW w:w="0" w:type="auto"/>
            <w:vMerge/>
            <w:vAlign w:val="center"/>
          </w:tcPr>
          <w:p w14:paraId="3FC72308" w14:textId="5860E4DD" w:rsidR="00FA1671" w:rsidRPr="003F1910" w:rsidRDefault="00FA1671" w:rsidP="00B461FD">
            <w:pPr>
              <w:jc w:val="center"/>
              <w:rPr>
                <w:rFonts w:ascii="Calibri" w:eastAsia="Calibri" w:hAnsi="Calibri" w:cs="Calibri"/>
                <w:b/>
                <w:color w:val="auto"/>
              </w:rPr>
            </w:pPr>
          </w:p>
        </w:tc>
      </w:tr>
      <w:tr w:rsidR="003F1910" w:rsidRPr="003F1910" w14:paraId="6767DA37" w14:textId="4CDB8FA0" w:rsidTr="00ED0FBD">
        <w:tc>
          <w:tcPr>
            <w:tcW w:w="0" w:type="auto"/>
            <w:vMerge/>
            <w:vAlign w:val="center"/>
          </w:tcPr>
          <w:p w14:paraId="0EAD0EBE" w14:textId="77777777" w:rsidR="00FA1671" w:rsidRPr="003F1910" w:rsidRDefault="00FA1671" w:rsidP="00B5685B">
            <w:pPr>
              <w:rPr>
                <w:rFonts w:ascii="Calibri" w:eastAsia="Calibri" w:hAnsi="Calibri" w:cs="Calibri"/>
                <w:b/>
                <w:color w:val="auto"/>
              </w:rPr>
            </w:pPr>
          </w:p>
        </w:tc>
        <w:tc>
          <w:tcPr>
            <w:tcW w:w="0" w:type="auto"/>
            <w:vAlign w:val="center"/>
          </w:tcPr>
          <w:p w14:paraId="201B425A" w14:textId="62A4E355" w:rsidR="00FA1671" w:rsidRPr="003F1910" w:rsidRDefault="00FA1671" w:rsidP="00ED0FBD">
            <w:pPr>
              <w:rPr>
                <w:rFonts w:ascii="Calibri" w:eastAsia="Calibri" w:hAnsi="Calibri" w:cs="Calibri"/>
                <w:color w:val="auto"/>
              </w:rPr>
            </w:pPr>
            <w:r w:rsidRPr="003F1910">
              <w:rPr>
                <w:rFonts w:ascii="Calibri" w:eastAsia="Calibri" w:hAnsi="Calibri" w:cs="Calibri"/>
                <w:color w:val="auto"/>
              </w:rPr>
              <w:t>Gubitak, tugovanje i smrt</w:t>
            </w:r>
          </w:p>
        </w:tc>
        <w:tc>
          <w:tcPr>
            <w:tcW w:w="0" w:type="auto"/>
            <w:vAlign w:val="center"/>
          </w:tcPr>
          <w:p w14:paraId="50CD3A6E" w14:textId="0779F3C1"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15</w:t>
            </w:r>
          </w:p>
        </w:tc>
        <w:tc>
          <w:tcPr>
            <w:tcW w:w="0" w:type="auto"/>
            <w:vAlign w:val="center"/>
          </w:tcPr>
          <w:p w14:paraId="6C476F97" w14:textId="4BBC7DE7"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0B90E7B3" w14:textId="6C88E217"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51156A9C" w14:textId="44B74324" w:rsidR="00FA1671" w:rsidRPr="003F1910" w:rsidRDefault="00FA1671" w:rsidP="00ED0FBD">
            <w:pPr>
              <w:jc w:val="center"/>
              <w:rPr>
                <w:rFonts w:ascii="Calibri" w:eastAsia="Calibri" w:hAnsi="Calibri" w:cs="Calibri"/>
                <w:b/>
                <w:color w:val="auto"/>
              </w:rPr>
            </w:pPr>
            <w:r w:rsidRPr="003F1910">
              <w:rPr>
                <w:rFonts w:ascii="Calibri" w:eastAsia="Calibri" w:hAnsi="Calibri" w:cs="Calibri"/>
                <w:b/>
                <w:color w:val="auto"/>
              </w:rPr>
              <w:t>15</w:t>
            </w:r>
          </w:p>
        </w:tc>
        <w:tc>
          <w:tcPr>
            <w:tcW w:w="0" w:type="auto"/>
            <w:vMerge/>
          </w:tcPr>
          <w:p w14:paraId="3DA7BF6F" w14:textId="1838C888" w:rsidR="00FA1671" w:rsidRPr="003F1910" w:rsidRDefault="00FA1671" w:rsidP="00ED0FBD">
            <w:pPr>
              <w:jc w:val="center"/>
              <w:rPr>
                <w:rFonts w:ascii="Calibri" w:eastAsia="Calibri" w:hAnsi="Calibri" w:cs="Calibri"/>
                <w:b/>
                <w:color w:val="auto"/>
              </w:rPr>
            </w:pPr>
          </w:p>
        </w:tc>
      </w:tr>
      <w:tr w:rsidR="003F1910" w:rsidRPr="003F1910" w14:paraId="36EF18EB" w14:textId="1081A76A" w:rsidTr="00ED0FBD">
        <w:tc>
          <w:tcPr>
            <w:tcW w:w="0" w:type="auto"/>
            <w:vMerge w:val="restart"/>
            <w:vAlign w:val="center"/>
          </w:tcPr>
          <w:p w14:paraId="1AADD0FC" w14:textId="4390FF86" w:rsidR="00FA1671" w:rsidRPr="003F1910" w:rsidRDefault="00FA1671" w:rsidP="00B5685B">
            <w:pPr>
              <w:rPr>
                <w:rFonts w:ascii="Calibri" w:eastAsia="Calibri" w:hAnsi="Calibri" w:cs="Calibri"/>
                <w:b/>
                <w:color w:val="auto"/>
              </w:rPr>
            </w:pPr>
            <w:r w:rsidRPr="003F1910">
              <w:rPr>
                <w:rFonts w:ascii="Calibri" w:eastAsia="Calibri" w:hAnsi="Calibri" w:cs="Calibri"/>
                <w:b/>
                <w:color w:val="auto"/>
              </w:rPr>
              <w:t>Ivan Buljan</w:t>
            </w:r>
          </w:p>
        </w:tc>
        <w:tc>
          <w:tcPr>
            <w:tcW w:w="0" w:type="auto"/>
            <w:vAlign w:val="center"/>
          </w:tcPr>
          <w:p w14:paraId="19371EB4" w14:textId="39F3C4A9" w:rsidR="00FA1671" w:rsidRPr="003F1910" w:rsidRDefault="00FA1671" w:rsidP="00ED0FBD">
            <w:pPr>
              <w:rPr>
                <w:rFonts w:ascii="Calibri" w:eastAsia="Calibri" w:hAnsi="Calibri" w:cs="Calibri"/>
                <w:color w:val="auto"/>
              </w:rPr>
            </w:pPr>
            <w:proofErr w:type="spellStart"/>
            <w:r w:rsidRPr="003F1910">
              <w:rPr>
                <w:rFonts w:ascii="Calibri" w:eastAsia="Calibri" w:hAnsi="Calibri" w:cs="Calibri"/>
                <w:color w:val="auto"/>
              </w:rPr>
              <w:t>Prediktivne</w:t>
            </w:r>
            <w:proofErr w:type="spellEnd"/>
            <w:r w:rsidRPr="003F1910">
              <w:rPr>
                <w:rFonts w:ascii="Calibri" w:eastAsia="Calibri" w:hAnsi="Calibri" w:cs="Calibri"/>
                <w:color w:val="auto"/>
              </w:rPr>
              <w:t xml:space="preserve"> </w:t>
            </w:r>
            <w:proofErr w:type="spellStart"/>
            <w:r w:rsidRPr="003F1910">
              <w:rPr>
                <w:rFonts w:ascii="Calibri" w:eastAsia="Calibri" w:hAnsi="Calibri" w:cs="Calibri"/>
                <w:color w:val="auto"/>
              </w:rPr>
              <w:t>multivarijatne</w:t>
            </w:r>
            <w:proofErr w:type="spellEnd"/>
            <w:r w:rsidRPr="003F1910">
              <w:rPr>
                <w:rFonts w:ascii="Calibri" w:eastAsia="Calibri" w:hAnsi="Calibri" w:cs="Calibri"/>
                <w:color w:val="auto"/>
              </w:rPr>
              <w:t xml:space="preserve"> analize</w:t>
            </w:r>
          </w:p>
        </w:tc>
        <w:tc>
          <w:tcPr>
            <w:tcW w:w="0" w:type="auto"/>
            <w:vAlign w:val="center"/>
          </w:tcPr>
          <w:p w14:paraId="72A199FB" w14:textId="3C2B1852"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15</w:t>
            </w:r>
          </w:p>
        </w:tc>
        <w:tc>
          <w:tcPr>
            <w:tcW w:w="0" w:type="auto"/>
            <w:vAlign w:val="center"/>
          </w:tcPr>
          <w:p w14:paraId="3C9D3409" w14:textId="5C50E405"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75E20EDD" w14:textId="264872AD"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7C612D11" w14:textId="1F562390" w:rsidR="00FA1671" w:rsidRPr="003F1910" w:rsidRDefault="00FA1671" w:rsidP="00ED0FBD">
            <w:pPr>
              <w:jc w:val="center"/>
              <w:rPr>
                <w:rFonts w:ascii="Calibri" w:eastAsia="Calibri" w:hAnsi="Calibri" w:cs="Calibri"/>
                <w:b/>
                <w:color w:val="auto"/>
              </w:rPr>
            </w:pPr>
            <w:r w:rsidRPr="003F1910">
              <w:rPr>
                <w:rFonts w:ascii="Calibri" w:eastAsia="Calibri" w:hAnsi="Calibri" w:cs="Calibri"/>
                <w:b/>
                <w:color w:val="auto"/>
              </w:rPr>
              <w:t>15</w:t>
            </w:r>
          </w:p>
        </w:tc>
        <w:tc>
          <w:tcPr>
            <w:tcW w:w="0" w:type="auto"/>
            <w:vMerge w:val="restart"/>
          </w:tcPr>
          <w:p w14:paraId="150B12C5" w14:textId="77777777" w:rsidR="00C65C97" w:rsidRPr="003F1910" w:rsidRDefault="00C65C97" w:rsidP="00B461FD">
            <w:pPr>
              <w:jc w:val="center"/>
              <w:rPr>
                <w:rFonts w:ascii="Calibri" w:eastAsia="Calibri" w:hAnsi="Calibri" w:cs="Calibri"/>
                <w:b/>
                <w:color w:val="auto"/>
              </w:rPr>
            </w:pPr>
          </w:p>
          <w:p w14:paraId="370ADDE3" w14:textId="008EF5D4" w:rsidR="00F60686" w:rsidRPr="003F1910" w:rsidRDefault="00F60686" w:rsidP="00B461FD">
            <w:pPr>
              <w:jc w:val="center"/>
              <w:rPr>
                <w:rFonts w:ascii="Calibri" w:eastAsia="Calibri" w:hAnsi="Calibri" w:cs="Calibri"/>
                <w:b/>
                <w:color w:val="auto"/>
              </w:rPr>
            </w:pPr>
            <w:r w:rsidRPr="003F1910">
              <w:rPr>
                <w:rFonts w:ascii="Calibri" w:eastAsia="Calibri" w:hAnsi="Calibri" w:cs="Calibri"/>
                <w:b/>
                <w:color w:val="auto"/>
              </w:rPr>
              <w:t>4.9%</w:t>
            </w:r>
          </w:p>
        </w:tc>
      </w:tr>
      <w:tr w:rsidR="003F1910" w:rsidRPr="003F1910" w14:paraId="5EDD8B32" w14:textId="7B9E6023" w:rsidTr="00ED0FBD">
        <w:tc>
          <w:tcPr>
            <w:tcW w:w="0" w:type="auto"/>
            <w:vMerge/>
            <w:vAlign w:val="center"/>
          </w:tcPr>
          <w:p w14:paraId="381BC456" w14:textId="77777777" w:rsidR="00FA1671" w:rsidRPr="003F1910" w:rsidRDefault="00FA1671" w:rsidP="00B5685B">
            <w:pPr>
              <w:rPr>
                <w:rFonts w:ascii="Calibri" w:eastAsia="Calibri" w:hAnsi="Calibri" w:cs="Calibri"/>
                <w:b/>
                <w:color w:val="auto"/>
              </w:rPr>
            </w:pPr>
          </w:p>
        </w:tc>
        <w:tc>
          <w:tcPr>
            <w:tcW w:w="0" w:type="auto"/>
            <w:vAlign w:val="center"/>
          </w:tcPr>
          <w:p w14:paraId="1C47F4FB" w14:textId="7623A03B" w:rsidR="00FA1671" w:rsidRPr="003F1910" w:rsidRDefault="00FA1671" w:rsidP="00ED0FBD">
            <w:pPr>
              <w:rPr>
                <w:rFonts w:ascii="Calibri" w:eastAsia="Calibri" w:hAnsi="Calibri" w:cs="Calibri"/>
                <w:color w:val="auto"/>
              </w:rPr>
            </w:pPr>
            <w:r w:rsidRPr="003F1910">
              <w:rPr>
                <w:rFonts w:ascii="Calibri" w:eastAsia="Calibri" w:hAnsi="Calibri" w:cs="Calibri"/>
                <w:color w:val="auto"/>
              </w:rPr>
              <w:t>Psihologijski praktikum</w:t>
            </w:r>
          </w:p>
        </w:tc>
        <w:tc>
          <w:tcPr>
            <w:tcW w:w="0" w:type="auto"/>
            <w:vAlign w:val="center"/>
          </w:tcPr>
          <w:p w14:paraId="0F8DFD94" w14:textId="4FC6F889"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5545D9AD" w14:textId="7ACD2969"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15</w:t>
            </w:r>
          </w:p>
        </w:tc>
        <w:tc>
          <w:tcPr>
            <w:tcW w:w="0" w:type="auto"/>
            <w:vAlign w:val="center"/>
          </w:tcPr>
          <w:p w14:paraId="73BCA38D" w14:textId="2BBA961C"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26DB5308" w14:textId="11611C41" w:rsidR="00FA1671" w:rsidRPr="003F1910" w:rsidRDefault="00FA1671" w:rsidP="00ED0FBD">
            <w:pPr>
              <w:jc w:val="center"/>
              <w:rPr>
                <w:rFonts w:ascii="Calibri" w:eastAsia="Calibri" w:hAnsi="Calibri" w:cs="Calibri"/>
                <w:b/>
                <w:color w:val="auto"/>
              </w:rPr>
            </w:pPr>
            <w:r w:rsidRPr="003F1910">
              <w:rPr>
                <w:rFonts w:ascii="Calibri" w:eastAsia="Calibri" w:hAnsi="Calibri" w:cs="Calibri"/>
                <w:b/>
                <w:color w:val="auto"/>
              </w:rPr>
              <w:t>15</w:t>
            </w:r>
          </w:p>
        </w:tc>
        <w:tc>
          <w:tcPr>
            <w:tcW w:w="0" w:type="auto"/>
            <w:vMerge/>
          </w:tcPr>
          <w:p w14:paraId="470D28A8" w14:textId="4F31711A" w:rsidR="00FA1671" w:rsidRPr="003F1910" w:rsidRDefault="00FA1671" w:rsidP="00B461FD">
            <w:pPr>
              <w:jc w:val="center"/>
              <w:rPr>
                <w:rFonts w:ascii="Calibri" w:eastAsia="Calibri" w:hAnsi="Calibri" w:cs="Calibri"/>
                <w:b/>
                <w:color w:val="auto"/>
              </w:rPr>
            </w:pPr>
          </w:p>
        </w:tc>
      </w:tr>
      <w:tr w:rsidR="003F1910" w:rsidRPr="003F1910" w14:paraId="67037442" w14:textId="3F3E7193" w:rsidTr="00ED0FBD">
        <w:tc>
          <w:tcPr>
            <w:tcW w:w="0" w:type="auto"/>
            <w:vMerge/>
            <w:vAlign w:val="center"/>
          </w:tcPr>
          <w:p w14:paraId="33116051" w14:textId="77777777" w:rsidR="00FA1671" w:rsidRPr="003F1910" w:rsidRDefault="00FA1671" w:rsidP="00B5685B">
            <w:pPr>
              <w:rPr>
                <w:rFonts w:ascii="Calibri" w:eastAsia="Calibri" w:hAnsi="Calibri" w:cs="Calibri"/>
                <w:b/>
                <w:color w:val="auto"/>
              </w:rPr>
            </w:pPr>
          </w:p>
        </w:tc>
        <w:tc>
          <w:tcPr>
            <w:tcW w:w="0" w:type="auto"/>
            <w:vAlign w:val="center"/>
          </w:tcPr>
          <w:p w14:paraId="3CA8E535" w14:textId="0A8FF839" w:rsidR="00FA1671" w:rsidRPr="003F1910" w:rsidRDefault="00FA1671" w:rsidP="00B461FD">
            <w:pPr>
              <w:rPr>
                <w:rFonts w:ascii="Calibri" w:eastAsia="Calibri" w:hAnsi="Calibri" w:cs="Calibri"/>
                <w:color w:val="auto"/>
              </w:rPr>
            </w:pPr>
            <w:r w:rsidRPr="003F1910">
              <w:rPr>
                <w:rFonts w:ascii="Calibri" w:eastAsia="Calibri" w:hAnsi="Calibri" w:cs="Calibri"/>
                <w:color w:val="auto"/>
              </w:rPr>
              <w:t>Umjetna inteligencija i jezični modeli</w:t>
            </w:r>
          </w:p>
        </w:tc>
        <w:tc>
          <w:tcPr>
            <w:tcW w:w="0" w:type="auto"/>
            <w:vAlign w:val="center"/>
          </w:tcPr>
          <w:p w14:paraId="366DFDAB" w14:textId="503259EE" w:rsidR="00FA1671" w:rsidRPr="003F1910" w:rsidRDefault="00FA1671" w:rsidP="00B461FD">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34A953AD" w14:textId="36B0D448" w:rsidR="00FA1671" w:rsidRPr="003F1910" w:rsidRDefault="00FA1671" w:rsidP="00B461FD">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5EFBE36C" w14:textId="562466A8" w:rsidR="00FA1671" w:rsidRPr="003F1910" w:rsidRDefault="00FA1671" w:rsidP="00B461FD">
            <w:pPr>
              <w:jc w:val="center"/>
              <w:rPr>
                <w:rFonts w:ascii="Calibri" w:eastAsia="Calibri" w:hAnsi="Calibri" w:cs="Calibri"/>
                <w:color w:val="auto"/>
              </w:rPr>
            </w:pPr>
            <w:r w:rsidRPr="003F1910">
              <w:rPr>
                <w:rFonts w:ascii="Calibri" w:eastAsia="Calibri" w:hAnsi="Calibri" w:cs="Calibri"/>
                <w:color w:val="auto"/>
              </w:rPr>
              <w:t>15</w:t>
            </w:r>
          </w:p>
        </w:tc>
        <w:tc>
          <w:tcPr>
            <w:tcW w:w="0" w:type="auto"/>
            <w:vAlign w:val="center"/>
          </w:tcPr>
          <w:p w14:paraId="00507C55" w14:textId="3D0BAF69" w:rsidR="00FA1671" w:rsidRPr="003F1910" w:rsidRDefault="00FA1671" w:rsidP="00B461FD">
            <w:pPr>
              <w:jc w:val="center"/>
              <w:rPr>
                <w:rFonts w:ascii="Calibri" w:eastAsia="Calibri" w:hAnsi="Calibri" w:cs="Calibri"/>
                <w:b/>
                <w:color w:val="auto"/>
              </w:rPr>
            </w:pPr>
            <w:r w:rsidRPr="003F1910">
              <w:rPr>
                <w:rFonts w:ascii="Calibri" w:eastAsia="Calibri" w:hAnsi="Calibri" w:cs="Calibri"/>
                <w:b/>
                <w:color w:val="auto"/>
              </w:rPr>
              <w:t>15</w:t>
            </w:r>
          </w:p>
        </w:tc>
        <w:tc>
          <w:tcPr>
            <w:tcW w:w="0" w:type="auto"/>
            <w:vMerge/>
            <w:vAlign w:val="center"/>
          </w:tcPr>
          <w:p w14:paraId="2ABE710B" w14:textId="6F139389" w:rsidR="00FA1671" w:rsidRPr="003F1910" w:rsidRDefault="00FA1671" w:rsidP="00B461FD">
            <w:pPr>
              <w:jc w:val="center"/>
              <w:rPr>
                <w:rFonts w:ascii="Calibri" w:eastAsia="Calibri" w:hAnsi="Calibri" w:cs="Calibri"/>
                <w:b/>
                <w:color w:val="auto"/>
              </w:rPr>
            </w:pPr>
          </w:p>
        </w:tc>
      </w:tr>
      <w:tr w:rsidR="003F1910" w:rsidRPr="003F1910" w14:paraId="5189642D" w14:textId="77777777" w:rsidTr="00ED0FBD">
        <w:tc>
          <w:tcPr>
            <w:tcW w:w="0" w:type="auto"/>
            <w:vAlign w:val="center"/>
          </w:tcPr>
          <w:p w14:paraId="688BA442" w14:textId="0EBA47BB" w:rsidR="00745E85" w:rsidRPr="003F1910" w:rsidRDefault="00745E85" w:rsidP="00B5685B">
            <w:pPr>
              <w:rPr>
                <w:rFonts w:ascii="Calibri" w:eastAsia="Calibri" w:hAnsi="Calibri" w:cs="Calibri"/>
                <w:b/>
                <w:color w:val="auto"/>
              </w:rPr>
            </w:pPr>
            <w:r w:rsidRPr="003F1910">
              <w:rPr>
                <w:rFonts w:ascii="Calibri" w:eastAsia="Calibri" w:hAnsi="Calibri" w:cs="Calibri"/>
                <w:b/>
                <w:color w:val="auto"/>
              </w:rPr>
              <w:t xml:space="preserve">Mirjana </w:t>
            </w:r>
            <w:proofErr w:type="spellStart"/>
            <w:r w:rsidRPr="003F1910">
              <w:rPr>
                <w:rFonts w:ascii="Calibri" w:eastAsia="Calibri" w:hAnsi="Calibri" w:cs="Calibri"/>
                <w:b/>
                <w:color w:val="auto"/>
              </w:rPr>
              <w:t>Semren</w:t>
            </w:r>
            <w:proofErr w:type="spellEnd"/>
          </w:p>
        </w:tc>
        <w:tc>
          <w:tcPr>
            <w:tcW w:w="0" w:type="auto"/>
            <w:vAlign w:val="center"/>
          </w:tcPr>
          <w:p w14:paraId="502958DC" w14:textId="58A6DC8A" w:rsidR="00745E85" w:rsidRPr="003F1910" w:rsidRDefault="00745E85" w:rsidP="00B461FD">
            <w:pPr>
              <w:rPr>
                <w:rFonts w:ascii="Calibri" w:eastAsia="Calibri" w:hAnsi="Calibri" w:cs="Calibri"/>
                <w:color w:val="auto"/>
              </w:rPr>
            </w:pPr>
            <w:r w:rsidRPr="003F1910">
              <w:rPr>
                <w:rFonts w:ascii="Calibri" w:eastAsia="Calibri" w:hAnsi="Calibri" w:cs="Calibri"/>
                <w:color w:val="auto"/>
              </w:rPr>
              <w:t>Psiholingvistika i kognitivni aspekti jezika</w:t>
            </w:r>
          </w:p>
        </w:tc>
        <w:tc>
          <w:tcPr>
            <w:tcW w:w="0" w:type="auto"/>
            <w:vAlign w:val="center"/>
          </w:tcPr>
          <w:p w14:paraId="5D42C471" w14:textId="61659748" w:rsidR="00745E85" w:rsidRPr="003F1910" w:rsidRDefault="00745E85" w:rsidP="00B461FD">
            <w:pPr>
              <w:jc w:val="center"/>
              <w:rPr>
                <w:rFonts w:ascii="Calibri" w:eastAsia="Calibri" w:hAnsi="Calibri" w:cs="Calibri"/>
                <w:color w:val="auto"/>
              </w:rPr>
            </w:pPr>
            <w:r w:rsidRPr="003F1910">
              <w:rPr>
                <w:rFonts w:ascii="Calibri" w:eastAsia="Calibri" w:hAnsi="Calibri" w:cs="Calibri"/>
                <w:color w:val="auto"/>
              </w:rPr>
              <w:t>30</w:t>
            </w:r>
          </w:p>
        </w:tc>
        <w:tc>
          <w:tcPr>
            <w:tcW w:w="0" w:type="auto"/>
            <w:vAlign w:val="center"/>
          </w:tcPr>
          <w:p w14:paraId="6576F8B1" w14:textId="1169854B" w:rsidR="00745E85" w:rsidRPr="003F1910" w:rsidRDefault="00745E85" w:rsidP="00B461FD">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202F8FBF" w14:textId="4EC744E7" w:rsidR="00745E85" w:rsidRPr="003F1910" w:rsidRDefault="00745E85" w:rsidP="00B461FD">
            <w:pPr>
              <w:jc w:val="center"/>
              <w:rPr>
                <w:rFonts w:ascii="Calibri" w:eastAsia="Calibri" w:hAnsi="Calibri" w:cs="Calibri"/>
                <w:color w:val="auto"/>
              </w:rPr>
            </w:pPr>
            <w:r w:rsidRPr="003F1910">
              <w:rPr>
                <w:rFonts w:ascii="Calibri" w:eastAsia="Calibri" w:hAnsi="Calibri" w:cs="Calibri"/>
                <w:color w:val="auto"/>
              </w:rPr>
              <w:t>15</w:t>
            </w:r>
          </w:p>
        </w:tc>
        <w:tc>
          <w:tcPr>
            <w:tcW w:w="0" w:type="auto"/>
            <w:vAlign w:val="center"/>
          </w:tcPr>
          <w:p w14:paraId="5BAA4603" w14:textId="3DB440E1" w:rsidR="00745E85" w:rsidRPr="003F1910" w:rsidRDefault="00745E85" w:rsidP="00B461FD">
            <w:pPr>
              <w:jc w:val="center"/>
              <w:rPr>
                <w:rFonts w:ascii="Calibri" w:eastAsia="Calibri" w:hAnsi="Calibri" w:cs="Calibri"/>
                <w:b/>
                <w:color w:val="auto"/>
              </w:rPr>
            </w:pPr>
            <w:r w:rsidRPr="003F1910">
              <w:rPr>
                <w:rFonts w:ascii="Calibri" w:eastAsia="Calibri" w:hAnsi="Calibri" w:cs="Calibri"/>
                <w:b/>
                <w:color w:val="auto"/>
              </w:rPr>
              <w:t>45</w:t>
            </w:r>
          </w:p>
        </w:tc>
        <w:tc>
          <w:tcPr>
            <w:tcW w:w="0" w:type="auto"/>
            <w:vAlign w:val="center"/>
          </w:tcPr>
          <w:p w14:paraId="2E4CC0B3" w14:textId="29C7B2EA" w:rsidR="00745E85" w:rsidRPr="003F1910" w:rsidRDefault="00F60686" w:rsidP="00B461FD">
            <w:pPr>
              <w:jc w:val="center"/>
              <w:rPr>
                <w:rFonts w:ascii="Calibri" w:eastAsia="Calibri" w:hAnsi="Calibri" w:cs="Calibri"/>
                <w:b/>
                <w:color w:val="auto"/>
              </w:rPr>
            </w:pPr>
            <w:r w:rsidRPr="003F1910">
              <w:rPr>
                <w:rFonts w:ascii="Calibri" w:eastAsia="Calibri" w:hAnsi="Calibri" w:cs="Calibri"/>
                <w:b/>
                <w:color w:val="auto"/>
              </w:rPr>
              <w:t>4.9%</w:t>
            </w:r>
          </w:p>
        </w:tc>
      </w:tr>
      <w:tr w:rsidR="003F1910" w:rsidRPr="003F1910" w14:paraId="5049EE61" w14:textId="77777777" w:rsidTr="00ED0FBD">
        <w:tc>
          <w:tcPr>
            <w:tcW w:w="0" w:type="auto"/>
            <w:vAlign w:val="center"/>
          </w:tcPr>
          <w:p w14:paraId="26A4DFA2" w14:textId="53610425" w:rsidR="00002AF9" w:rsidRPr="003F1910" w:rsidRDefault="00002AF9" w:rsidP="00B5685B">
            <w:pPr>
              <w:rPr>
                <w:rFonts w:ascii="Calibri" w:eastAsia="Calibri" w:hAnsi="Calibri" w:cs="Calibri"/>
                <w:b/>
                <w:color w:val="auto"/>
              </w:rPr>
            </w:pPr>
            <w:proofErr w:type="spellStart"/>
            <w:r w:rsidRPr="003F1910">
              <w:rPr>
                <w:rFonts w:ascii="Calibri" w:eastAsia="Calibri" w:hAnsi="Calibri" w:cs="Calibri"/>
                <w:b/>
                <w:color w:val="auto"/>
              </w:rPr>
              <w:t>Tonća</w:t>
            </w:r>
            <w:proofErr w:type="spellEnd"/>
            <w:r w:rsidRPr="003F1910">
              <w:rPr>
                <w:rFonts w:ascii="Calibri" w:eastAsia="Calibri" w:hAnsi="Calibri" w:cs="Calibri"/>
                <w:b/>
                <w:color w:val="auto"/>
              </w:rPr>
              <w:t xml:space="preserve"> Jukić</w:t>
            </w:r>
          </w:p>
        </w:tc>
        <w:tc>
          <w:tcPr>
            <w:tcW w:w="0" w:type="auto"/>
            <w:vAlign w:val="center"/>
          </w:tcPr>
          <w:p w14:paraId="1E241130" w14:textId="23A820D3" w:rsidR="00002AF9" w:rsidRPr="003F1910" w:rsidRDefault="00002AF9" w:rsidP="00B461FD">
            <w:pPr>
              <w:rPr>
                <w:rFonts w:ascii="Calibri" w:eastAsia="Calibri" w:hAnsi="Calibri" w:cs="Calibri"/>
                <w:color w:val="auto"/>
              </w:rPr>
            </w:pPr>
            <w:r w:rsidRPr="003F1910">
              <w:rPr>
                <w:rFonts w:ascii="Calibri" w:eastAsia="Calibri" w:hAnsi="Calibri" w:cs="Calibri"/>
                <w:color w:val="auto"/>
              </w:rPr>
              <w:t>Subjektivna dobrobit pojedinca u društvu</w:t>
            </w:r>
          </w:p>
        </w:tc>
        <w:tc>
          <w:tcPr>
            <w:tcW w:w="0" w:type="auto"/>
            <w:vAlign w:val="center"/>
          </w:tcPr>
          <w:p w14:paraId="68B40EEA" w14:textId="618056F3" w:rsidR="00002AF9" w:rsidRPr="003F1910" w:rsidRDefault="00C65C97" w:rsidP="00B461FD">
            <w:pPr>
              <w:jc w:val="center"/>
              <w:rPr>
                <w:rFonts w:ascii="Calibri" w:eastAsia="Calibri" w:hAnsi="Calibri" w:cs="Calibri"/>
                <w:color w:val="auto"/>
              </w:rPr>
            </w:pPr>
            <w:r w:rsidRPr="003F1910">
              <w:rPr>
                <w:rFonts w:ascii="Calibri" w:eastAsia="Calibri" w:hAnsi="Calibri" w:cs="Calibri"/>
                <w:color w:val="auto"/>
              </w:rPr>
              <w:t>10</w:t>
            </w:r>
          </w:p>
        </w:tc>
        <w:tc>
          <w:tcPr>
            <w:tcW w:w="0" w:type="auto"/>
            <w:vAlign w:val="center"/>
          </w:tcPr>
          <w:p w14:paraId="5EAD14DA" w14:textId="13948172" w:rsidR="00002AF9" w:rsidRPr="003F1910" w:rsidRDefault="00C65C97" w:rsidP="00B461FD">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3105D3FA" w14:textId="2367236A" w:rsidR="00002AF9" w:rsidRPr="003F1910" w:rsidRDefault="00C65C97" w:rsidP="00B461FD">
            <w:pPr>
              <w:jc w:val="center"/>
              <w:rPr>
                <w:rFonts w:ascii="Calibri" w:eastAsia="Calibri" w:hAnsi="Calibri" w:cs="Calibri"/>
                <w:color w:val="auto"/>
              </w:rPr>
            </w:pPr>
            <w:r w:rsidRPr="003F1910">
              <w:rPr>
                <w:rFonts w:ascii="Calibri" w:eastAsia="Calibri" w:hAnsi="Calibri" w:cs="Calibri"/>
                <w:color w:val="auto"/>
              </w:rPr>
              <w:t>15</w:t>
            </w:r>
          </w:p>
        </w:tc>
        <w:tc>
          <w:tcPr>
            <w:tcW w:w="0" w:type="auto"/>
            <w:vAlign w:val="center"/>
          </w:tcPr>
          <w:p w14:paraId="47A1DD0F" w14:textId="0F63D530" w:rsidR="00002AF9" w:rsidRPr="003F1910" w:rsidRDefault="00C65C97" w:rsidP="00B461FD">
            <w:pPr>
              <w:jc w:val="center"/>
              <w:rPr>
                <w:rFonts w:ascii="Calibri" w:eastAsia="Calibri" w:hAnsi="Calibri" w:cs="Calibri"/>
                <w:b/>
                <w:color w:val="auto"/>
              </w:rPr>
            </w:pPr>
            <w:r w:rsidRPr="003F1910">
              <w:rPr>
                <w:rFonts w:ascii="Calibri" w:eastAsia="Calibri" w:hAnsi="Calibri" w:cs="Calibri"/>
                <w:b/>
                <w:color w:val="auto"/>
              </w:rPr>
              <w:t>25</w:t>
            </w:r>
          </w:p>
        </w:tc>
        <w:tc>
          <w:tcPr>
            <w:tcW w:w="0" w:type="auto"/>
            <w:vAlign w:val="center"/>
          </w:tcPr>
          <w:p w14:paraId="27AA6DFB" w14:textId="24BAE9F6" w:rsidR="00002AF9" w:rsidRPr="003F1910" w:rsidRDefault="00F60686" w:rsidP="00B461FD">
            <w:pPr>
              <w:jc w:val="center"/>
              <w:rPr>
                <w:rFonts w:ascii="Calibri" w:eastAsia="Calibri" w:hAnsi="Calibri" w:cs="Calibri"/>
                <w:b/>
                <w:color w:val="auto"/>
              </w:rPr>
            </w:pPr>
            <w:r w:rsidRPr="003F1910">
              <w:rPr>
                <w:rFonts w:ascii="Calibri" w:eastAsia="Calibri" w:hAnsi="Calibri" w:cs="Calibri"/>
                <w:b/>
                <w:color w:val="auto"/>
              </w:rPr>
              <w:t>2.7%</w:t>
            </w:r>
          </w:p>
        </w:tc>
      </w:tr>
      <w:tr w:rsidR="003F1910" w:rsidRPr="003F1910" w14:paraId="3560DB23" w14:textId="32B5C80D" w:rsidTr="00ED0FBD">
        <w:tc>
          <w:tcPr>
            <w:tcW w:w="0" w:type="auto"/>
            <w:vAlign w:val="center"/>
          </w:tcPr>
          <w:p w14:paraId="324C459A" w14:textId="5E2E7772" w:rsidR="00ED0FBD" w:rsidRPr="003F1910" w:rsidRDefault="00ED0FBD" w:rsidP="00B5685B">
            <w:pPr>
              <w:rPr>
                <w:rFonts w:ascii="Calibri" w:eastAsia="Calibri" w:hAnsi="Calibri" w:cs="Calibri"/>
                <w:b/>
                <w:color w:val="auto"/>
              </w:rPr>
            </w:pPr>
            <w:r w:rsidRPr="003F1910">
              <w:rPr>
                <w:rFonts w:ascii="Calibri" w:eastAsia="Calibri" w:hAnsi="Calibri" w:cs="Calibri"/>
                <w:b/>
                <w:color w:val="auto"/>
              </w:rPr>
              <w:t xml:space="preserve">Linda </w:t>
            </w:r>
            <w:proofErr w:type="spellStart"/>
            <w:r w:rsidRPr="003F1910">
              <w:rPr>
                <w:rFonts w:ascii="Calibri" w:eastAsia="Calibri" w:hAnsi="Calibri" w:cs="Calibri"/>
                <w:b/>
                <w:color w:val="auto"/>
              </w:rPr>
              <w:t>Lušić</w:t>
            </w:r>
            <w:proofErr w:type="spellEnd"/>
            <w:r w:rsidRPr="003F1910">
              <w:rPr>
                <w:rFonts w:ascii="Calibri" w:eastAsia="Calibri" w:hAnsi="Calibri" w:cs="Calibri"/>
                <w:b/>
                <w:color w:val="auto"/>
              </w:rPr>
              <w:t xml:space="preserve"> </w:t>
            </w:r>
            <w:proofErr w:type="spellStart"/>
            <w:r w:rsidRPr="003F1910">
              <w:rPr>
                <w:rFonts w:ascii="Calibri" w:eastAsia="Calibri" w:hAnsi="Calibri" w:cs="Calibri"/>
                <w:b/>
                <w:color w:val="auto"/>
              </w:rPr>
              <w:t>Kalcina</w:t>
            </w:r>
            <w:proofErr w:type="spellEnd"/>
          </w:p>
        </w:tc>
        <w:tc>
          <w:tcPr>
            <w:tcW w:w="0" w:type="auto"/>
            <w:vAlign w:val="center"/>
          </w:tcPr>
          <w:p w14:paraId="3316EFE0" w14:textId="37A9283B" w:rsidR="00ED0FBD" w:rsidRPr="003F1910" w:rsidRDefault="00ED0FBD" w:rsidP="00ED0FBD">
            <w:pPr>
              <w:rPr>
                <w:rFonts w:ascii="Calibri" w:eastAsia="Calibri" w:hAnsi="Calibri" w:cs="Calibri"/>
                <w:color w:val="auto"/>
              </w:rPr>
            </w:pPr>
            <w:proofErr w:type="spellStart"/>
            <w:r w:rsidRPr="003F1910">
              <w:rPr>
                <w:rFonts w:ascii="Calibri" w:eastAsia="Calibri" w:hAnsi="Calibri" w:cs="Calibri"/>
                <w:color w:val="auto"/>
              </w:rPr>
              <w:t>Biopsihološke</w:t>
            </w:r>
            <w:proofErr w:type="spellEnd"/>
            <w:r w:rsidRPr="003F1910">
              <w:rPr>
                <w:rFonts w:ascii="Calibri" w:eastAsia="Calibri" w:hAnsi="Calibri" w:cs="Calibri"/>
                <w:color w:val="auto"/>
              </w:rPr>
              <w:t xml:space="preserve"> osnove spavanja i poremećaja spavanja</w:t>
            </w:r>
          </w:p>
        </w:tc>
        <w:tc>
          <w:tcPr>
            <w:tcW w:w="0" w:type="auto"/>
            <w:vAlign w:val="center"/>
          </w:tcPr>
          <w:p w14:paraId="11FD306E" w14:textId="57CFD842" w:rsidR="00ED0FBD" w:rsidRPr="003F1910" w:rsidRDefault="0024570A" w:rsidP="00ED0FBD">
            <w:pPr>
              <w:jc w:val="center"/>
              <w:rPr>
                <w:rFonts w:ascii="Calibri" w:eastAsia="Calibri" w:hAnsi="Calibri" w:cs="Calibri"/>
                <w:color w:val="auto"/>
              </w:rPr>
            </w:pPr>
            <w:r w:rsidRPr="003F1910">
              <w:rPr>
                <w:rFonts w:ascii="Calibri" w:eastAsia="Calibri" w:hAnsi="Calibri" w:cs="Calibri"/>
                <w:color w:val="auto"/>
              </w:rPr>
              <w:t>5</w:t>
            </w:r>
          </w:p>
        </w:tc>
        <w:tc>
          <w:tcPr>
            <w:tcW w:w="0" w:type="auto"/>
            <w:vAlign w:val="center"/>
          </w:tcPr>
          <w:p w14:paraId="3937AD73" w14:textId="17EA8BDD" w:rsidR="00ED0FBD" w:rsidRPr="003F1910" w:rsidRDefault="00ED0FBD" w:rsidP="00ED0FBD">
            <w:pPr>
              <w:jc w:val="center"/>
              <w:rPr>
                <w:rFonts w:ascii="Calibri" w:eastAsia="Calibri" w:hAnsi="Calibri" w:cs="Calibri"/>
                <w:color w:val="auto"/>
              </w:rPr>
            </w:pPr>
            <w:r w:rsidRPr="003F1910">
              <w:rPr>
                <w:rFonts w:ascii="Calibri" w:eastAsia="Calibri" w:hAnsi="Calibri" w:cs="Calibri"/>
                <w:color w:val="auto"/>
              </w:rPr>
              <w:t>10</w:t>
            </w:r>
          </w:p>
        </w:tc>
        <w:tc>
          <w:tcPr>
            <w:tcW w:w="0" w:type="auto"/>
            <w:vAlign w:val="center"/>
          </w:tcPr>
          <w:p w14:paraId="2805E52D" w14:textId="1C04618C" w:rsidR="00ED0FBD" w:rsidRPr="003F1910" w:rsidRDefault="00ED0FBD" w:rsidP="00ED0FBD">
            <w:pPr>
              <w:jc w:val="center"/>
              <w:rPr>
                <w:rFonts w:ascii="Calibri" w:eastAsia="Calibri" w:hAnsi="Calibri" w:cs="Calibri"/>
                <w:color w:val="auto"/>
              </w:rPr>
            </w:pPr>
            <w:r w:rsidRPr="003F1910">
              <w:rPr>
                <w:rFonts w:ascii="Calibri" w:eastAsia="Calibri" w:hAnsi="Calibri" w:cs="Calibri"/>
                <w:color w:val="auto"/>
              </w:rPr>
              <w:t>10</w:t>
            </w:r>
          </w:p>
        </w:tc>
        <w:tc>
          <w:tcPr>
            <w:tcW w:w="0" w:type="auto"/>
            <w:vAlign w:val="center"/>
          </w:tcPr>
          <w:p w14:paraId="0535C55F" w14:textId="6158CB3F" w:rsidR="00ED0FBD" w:rsidRPr="003F1910" w:rsidRDefault="00ED0FBD" w:rsidP="00ED0FBD">
            <w:pPr>
              <w:jc w:val="center"/>
              <w:rPr>
                <w:rFonts w:ascii="Calibri" w:eastAsia="Calibri" w:hAnsi="Calibri" w:cs="Calibri"/>
                <w:b/>
                <w:color w:val="auto"/>
              </w:rPr>
            </w:pPr>
            <w:r w:rsidRPr="003F1910">
              <w:rPr>
                <w:rFonts w:ascii="Calibri" w:eastAsia="Calibri" w:hAnsi="Calibri" w:cs="Calibri"/>
                <w:b/>
                <w:color w:val="auto"/>
              </w:rPr>
              <w:t>2</w:t>
            </w:r>
            <w:r w:rsidR="0024570A" w:rsidRPr="003F1910">
              <w:rPr>
                <w:rFonts w:ascii="Calibri" w:eastAsia="Calibri" w:hAnsi="Calibri" w:cs="Calibri"/>
                <w:b/>
                <w:color w:val="auto"/>
              </w:rPr>
              <w:t>5</w:t>
            </w:r>
          </w:p>
        </w:tc>
        <w:tc>
          <w:tcPr>
            <w:tcW w:w="0" w:type="auto"/>
            <w:vAlign w:val="center"/>
          </w:tcPr>
          <w:p w14:paraId="7AE16EB4" w14:textId="6AED78A2" w:rsidR="00ED0FBD" w:rsidRPr="003F1910" w:rsidRDefault="00F60686" w:rsidP="00ED0FBD">
            <w:pPr>
              <w:jc w:val="center"/>
              <w:rPr>
                <w:rFonts w:ascii="Calibri" w:eastAsia="Calibri" w:hAnsi="Calibri" w:cs="Calibri"/>
                <w:b/>
                <w:color w:val="auto"/>
              </w:rPr>
            </w:pPr>
            <w:r w:rsidRPr="003F1910">
              <w:rPr>
                <w:rFonts w:ascii="Calibri" w:eastAsia="Calibri" w:hAnsi="Calibri" w:cs="Calibri"/>
                <w:b/>
                <w:color w:val="auto"/>
              </w:rPr>
              <w:t>2.7%</w:t>
            </w:r>
          </w:p>
        </w:tc>
      </w:tr>
      <w:tr w:rsidR="003F1910" w:rsidRPr="003F1910" w14:paraId="70A8E90A" w14:textId="5FFE608B" w:rsidTr="00ED0FBD">
        <w:tc>
          <w:tcPr>
            <w:tcW w:w="0" w:type="auto"/>
            <w:vMerge w:val="restart"/>
            <w:vAlign w:val="center"/>
          </w:tcPr>
          <w:p w14:paraId="0498F431" w14:textId="34E5A06F" w:rsidR="00FA1671" w:rsidRPr="003F1910" w:rsidRDefault="00FA1671" w:rsidP="00B5685B">
            <w:pPr>
              <w:rPr>
                <w:rFonts w:ascii="Calibri" w:eastAsia="Calibri" w:hAnsi="Calibri" w:cs="Calibri"/>
                <w:b/>
                <w:color w:val="auto"/>
              </w:rPr>
            </w:pPr>
            <w:r w:rsidRPr="003F1910">
              <w:rPr>
                <w:rFonts w:ascii="Calibri" w:eastAsia="Calibri" w:hAnsi="Calibri" w:cs="Calibri"/>
                <w:b/>
                <w:color w:val="auto"/>
              </w:rPr>
              <w:t>Lana Pehar</w:t>
            </w:r>
          </w:p>
        </w:tc>
        <w:tc>
          <w:tcPr>
            <w:tcW w:w="0" w:type="auto"/>
            <w:vAlign w:val="center"/>
          </w:tcPr>
          <w:p w14:paraId="7ADC9C3E" w14:textId="68488E13" w:rsidR="00FA1671" w:rsidRPr="003F1910" w:rsidRDefault="00FA1671" w:rsidP="00ED0FBD">
            <w:pPr>
              <w:rPr>
                <w:rFonts w:ascii="Calibri" w:eastAsia="Calibri" w:hAnsi="Calibri" w:cs="Calibri"/>
                <w:color w:val="auto"/>
              </w:rPr>
            </w:pPr>
            <w:proofErr w:type="spellStart"/>
            <w:r w:rsidRPr="003F1910">
              <w:rPr>
                <w:rFonts w:ascii="Calibri" w:eastAsia="Calibri" w:hAnsi="Calibri" w:cs="Calibri"/>
                <w:color w:val="auto"/>
              </w:rPr>
              <w:t>Prediktivne</w:t>
            </w:r>
            <w:proofErr w:type="spellEnd"/>
            <w:r w:rsidRPr="003F1910">
              <w:rPr>
                <w:rFonts w:ascii="Calibri" w:eastAsia="Calibri" w:hAnsi="Calibri" w:cs="Calibri"/>
                <w:color w:val="auto"/>
              </w:rPr>
              <w:t xml:space="preserve"> </w:t>
            </w:r>
            <w:proofErr w:type="spellStart"/>
            <w:r w:rsidRPr="003F1910">
              <w:rPr>
                <w:rFonts w:ascii="Calibri" w:eastAsia="Calibri" w:hAnsi="Calibri" w:cs="Calibri"/>
                <w:color w:val="auto"/>
              </w:rPr>
              <w:t>multivarijatne</w:t>
            </w:r>
            <w:proofErr w:type="spellEnd"/>
            <w:r w:rsidRPr="003F1910">
              <w:rPr>
                <w:rFonts w:ascii="Calibri" w:eastAsia="Calibri" w:hAnsi="Calibri" w:cs="Calibri"/>
                <w:color w:val="auto"/>
              </w:rPr>
              <w:t xml:space="preserve"> analize</w:t>
            </w:r>
          </w:p>
        </w:tc>
        <w:tc>
          <w:tcPr>
            <w:tcW w:w="0" w:type="auto"/>
            <w:vAlign w:val="center"/>
          </w:tcPr>
          <w:p w14:paraId="7C62E94F" w14:textId="427F613E"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799D8663" w14:textId="2BC26868"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15</w:t>
            </w:r>
          </w:p>
        </w:tc>
        <w:tc>
          <w:tcPr>
            <w:tcW w:w="0" w:type="auto"/>
            <w:vAlign w:val="center"/>
          </w:tcPr>
          <w:p w14:paraId="2B398C90" w14:textId="5C2C324D"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15</w:t>
            </w:r>
          </w:p>
        </w:tc>
        <w:tc>
          <w:tcPr>
            <w:tcW w:w="0" w:type="auto"/>
            <w:vAlign w:val="center"/>
          </w:tcPr>
          <w:p w14:paraId="59D228E2" w14:textId="2692899E" w:rsidR="00FA1671" w:rsidRPr="003F1910" w:rsidRDefault="00FA1671" w:rsidP="00ED0FBD">
            <w:pPr>
              <w:jc w:val="center"/>
              <w:rPr>
                <w:rFonts w:ascii="Calibri" w:eastAsia="Calibri" w:hAnsi="Calibri" w:cs="Calibri"/>
                <w:b/>
                <w:color w:val="auto"/>
              </w:rPr>
            </w:pPr>
            <w:r w:rsidRPr="003F1910">
              <w:rPr>
                <w:rFonts w:ascii="Calibri" w:eastAsia="Calibri" w:hAnsi="Calibri" w:cs="Calibri"/>
                <w:b/>
                <w:color w:val="auto"/>
              </w:rPr>
              <w:t>30</w:t>
            </w:r>
          </w:p>
        </w:tc>
        <w:tc>
          <w:tcPr>
            <w:tcW w:w="0" w:type="auto"/>
            <w:vMerge w:val="restart"/>
            <w:vAlign w:val="center"/>
          </w:tcPr>
          <w:p w14:paraId="6E774542" w14:textId="077DFA6D" w:rsidR="00FA1671" w:rsidRPr="003F1910" w:rsidRDefault="00F60686" w:rsidP="00ED0FBD">
            <w:pPr>
              <w:jc w:val="center"/>
              <w:rPr>
                <w:rFonts w:ascii="Calibri" w:eastAsia="Calibri" w:hAnsi="Calibri" w:cs="Calibri"/>
                <w:b/>
                <w:color w:val="auto"/>
              </w:rPr>
            </w:pPr>
            <w:r w:rsidRPr="003F1910">
              <w:rPr>
                <w:rFonts w:ascii="Calibri" w:eastAsia="Calibri" w:hAnsi="Calibri" w:cs="Calibri"/>
                <w:b/>
                <w:color w:val="auto"/>
              </w:rPr>
              <w:t>4.9%</w:t>
            </w:r>
          </w:p>
        </w:tc>
      </w:tr>
      <w:tr w:rsidR="003F1910" w:rsidRPr="003F1910" w14:paraId="20EAC98B" w14:textId="429AF838" w:rsidTr="00ED0FBD">
        <w:tc>
          <w:tcPr>
            <w:tcW w:w="0" w:type="auto"/>
            <w:vMerge/>
            <w:vAlign w:val="center"/>
          </w:tcPr>
          <w:p w14:paraId="29A8323A" w14:textId="77777777" w:rsidR="00FA1671" w:rsidRPr="003F1910" w:rsidRDefault="00FA1671" w:rsidP="00B5685B">
            <w:pPr>
              <w:rPr>
                <w:rFonts w:ascii="Calibri" w:eastAsia="Calibri" w:hAnsi="Calibri" w:cs="Calibri"/>
                <w:b/>
                <w:color w:val="auto"/>
              </w:rPr>
            </w:pPr>
          </w:p>
        </w:tc>
        <w:tc>
          <w:tcPr>
            <w:tcW w:w="0" w:type="auto"/>
            <w:vAlign w:val="center"/>
          </w:tcPr>
          <w:p w14:paraId="349B9909" w14:textId="6A42AF96" w:rsidR="00FA1671" w:rsidRPr="003F1910" w:rsidRDefault="00FA1671" w:rsidP="00ED0FBD">
            <w:pPr>
              <w:rPr>
                <w:rFonts w:ascii="Calibri" w:eastAsia="Calibri" w:hAnsi="Calibri" w:cs="Calibri"/>
                <w:color w:val="auto"/>
              </w:rPr>
            </w:pPr>
            <w:r w:rsidRPr="003F1910">
              <w:rPr>
                <w:rFonts w:ascii="Calibri" w:eastAsia="Calibri" w:hAnsi="Calibri" w:cs="Calibri"/>
                <w:color w:val="auto"/>
              </w:rPr>
              <w:t>Psihologijski praktikum</w:t>
            </w:r>
          </w:p>
        </w:tc>
        <w:tc>
          <w:tcPr>
            <w:tcW w:w="0" w:type="auto"/>
            <w:vAlign w:val="center"/>
          </w:tcPr>
          <w:p w14:paraId="504AD06D" w14:textId="1B570262"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612ABD7D" w14:textId="38904224"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15</w:t>
            </w:r>
          </w:p>
        </w:tc>
        <w:tc>
          <w:tcPr>
            <w:tcW w:w="0" w:type="auto"/>
            <w:vAlign w:val="center"/>
          </w:tcPr>
          <w:p w14:paraId="3FB440B9" w14:textId="1146419D"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0123CAA9" w14:textId="01C8AE74" w:rsidR="00FA1671" w:rsidRPr="003F1910" w:rsidRDefault="00FA1671" w:rsidP="00ED0FBD">
            <w:pPr>
              <w:jc w:val="center"/>
              <w:rPr>
                <w:rFonts w:ascii="Calibri" w:eastAsia="Calibri" w:hAnsi="Calibri" w:cs="Calibri"/>
                <w:b/>
                <w:color w:val="auto"/>
              </w:rPr>
            </w:pPr>
            <w:r w:rsidRPr="003F1910">
              <w:rPr>
                <w:rFonts w:ascii="Calibri" w:eastAsia="Calibri" w:hAnsi="Calibri" w:cs="Calibri"/>
                <w:b/>
                <w:color w:val="auto"/>
              </w:rPr>
              <w:t>15</w:t>
            </w:r>
          </w:p>
        </w:tc>
        <w:tc>
          <w:tcPr>
            <w:tcW w:w="0" w:type="auto"/>
            <w:vMerge/>
            <w:vAlign w:val="center"/>
          </w:tcPr>
          <w:p w14:paraId="55225384" w14:textId="3EDD9341" w:rsidR="00FA1671" w:rsidRPr="003F1910" w:rsidRDefault="00FA1671" w:rsidP="00ED0FBD">
            <w:pPr>
              <w:jc w:val="center"/>
              <w:rPr>
                <w:rFonts w:ascii="Calibri" w:eastAsia="Calibri" w:hAnsi="Calibri" w:cs="Calibri"/>
                <w:b/>
                <w:color w:val="auto"/>
              </w:rPr>
            </w:pPr>
          </w:p>
        </w:tc>
      </w:tr>
      <w:tr w:rsidR="003F1910" w:rsidRPr="003F1910" w14:paraId="65BE1CBC" w14:textId="5403AEEC" w:rsidTr="00ED0FBD">
        <w:tc>
          <w:tcPr>
            <w:tcW w:w="0" w:type="auto"/>
            <w:vMerge w:val="restart"/>
            <w:vAlign w:val="center"/>
          </w:tcPr>
          <w:p w14:paraId="2C9F8B5A" w14:textId="310B2992" w:rsidR="00FA1671" w:rsidRPr="003F1910" w:rsidRDefault="00FA1671" w:rsidP="00B5685B">
            <w:pPr>
              <w:rPr>
                <w:rFonts w:ascii="Calibri" w:eastAsia="Calibri" w:hAnsi="Calibri" w:cs="Calibri"/>
                <w:b/>
                <w:color w:val="auto"/>
              </w:rPr>
            </w:pPr>
            <w:r w:rsidRPr="003F1910">
              <w:rPr>
                <w:rFonts w:ascii="Calibri" w:eastAsia="Calibri" w:hAnsi="Calibri" w:cs="Calibri"/>
                <w:b/>
                <w:color w:val="auto"/>
              </w:rPr>
              <w:lastRenderedPageBreak/>
              <w:t>Bruno Barać</w:t>
            </w:r>
          </w:p>
        </w:tc>
        <w:tc>
          <w:tcPr>
            <w:tcW w:w="0" w:type="auto"/>
            <w:vAlign w:val="center"/>
          </w:tcPr>
          <w:p w14:paraId="7FB1BF94" w14:textId="7173EA9D" w:rsidR="00FA1671" w:rsidRPr="003F1910" w:rsidRDefault="00FA1671" w:rsidP="00ED0FBD">
            <w:pPr>
              <w:rPr>
                <w:rFonts w:ascii="Calibri" w:eastAsia="Calibri" w:hAnsi="Calibri" w:cs="Calibri"/>
                <w:color w:val="auto"/>
              </w:rPr>
            </w:pPr>
            <w:r w:rsidRPr="003F1910">
              <w:rPr>
                <w:rFonts w:ascii="Calibri" w:eastAsia="Calibri" w:hAnsi="Calibri" w:cs="Calibri"/>
                <w:color w:val="auto"/>
              </w:rPr>
              <w:t>Psihoterapijski modeli i modaliteti</w:t>
            </w:r>
          </w:p>
        </w:tc>
        <w:tc>
          <w:tcPr>
            <w:tcW w:w="0" w:type="auto"/>
            <w:vAlign w:val="center"/>
          </w:tcPr>
          <w:p w14:paraId="610F8055" w14:textId="06FC77DC"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2ABB288D" w14:textId="1E8ED8EA"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690F83BC" w14:textId="34536C4F"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30</w:t>
            </w:r>
          </w:p>
        </w:tc>
        <w:tc>
          <w:tcPr>
            <w:tcW w:w="0" w:type="auto"/>
            <w:vAlign w:val="center"/>
          </w:tcPr>
          <w:p w14:paraId="133DAD53" w14:textId="5A6D1EB9" w:rsidR="00FA1671" w:rsidRPr="003F1910" w:rsidRDefault="00FA1671" w:rsidP="00ED0FBD">
            <w:pPr>
              <w:jc w:val="center"/>
              <w:rPr>
                <w:rFonts w:ascii="Calibri" w:eastAsia="Calibri" w:hAnsi="Calibri" w:cs="Calibri"/>
                <w:b/>
                <w:color w:val="auto"/>
              </w:rPr>
            </w:pPr>
            <w:r w:rsidRPr="003F1910">
              <w:rPr>
                <w:rFonts w:ascii="Calibri" w:eastAsia="Calibri" w:hAnsi="Calibri" w:cs="Calibri"/>
                <w:b/>
                <w:color w:val="auto"/>
              </w:rPr>
              <w:t>30</w:t>
            </w:r>
          </w:p>
        </w:tc>
        <w:tc>
          <w:tcPr>
            <w:tcW w:w="0" w:type="auto"/>
            <w:vMerge w:val="restart"/>
            <w:vAlign w:val="center"/>
          </w:tcPr>
          <w:p w14:paraId="402EFD74" w14:textId="15308452" w:rsidR="00FA1671" w:rsidRPr="003F1910" w:rsidRDefault="00F60686" w:rsidP="00ED0FBD">
            <w:pPr>
              <w:jc w:val="center"/>
              <w:rPr>
                <w:rFonts w:ascii="Calibri" w:eastAsia="Calibri" w:hAnsi="Calibri" w:cs="Calibri"/>
                <w:b/>
                <w:color w:val="auto"/>
              </w:rPr>
            </w:pPr>
            <w:r w:rsidRPr="003F1910">
              <w:rPr>
                <w:rFonts w:ascii="Calibri" w:eastAsia="Calibri" w:hAnsi="Calibri" w:cs="Calibri"/>
                <w:b/>
                <w:color w:val="auto"/>
              </w:rPr>
              <w:t>6.6%</w:t>
            </w:r>
          </w:p>
        </w:tc>
      </w:tr>
      <w:tr w:rsidR="003F1910" w:rsidRPr="003F1910" w14:paraId="3A79EAB4" w14:textId="22B4C2E3" w:rsidTr="00ED0FBD">
        <w:tc>
          <w:tcPr>
            <w:tcW w:w="0" w:type="auto"/>
            <w:vMerge/>
            <w:vAlign w:val="center"/>
          </w:tcPr>
          <w:p w14:paraId="6EAA4BD7" w14:textId="77777777" w:rsidR="00FA1671" w:rsidRPr="003F1910" w:rsidRDefault="00FA1671" w:rsidP="00B5685B">
            <w:pPr>
              <w:rPr>
                <w:rFonts w:ascii="Calibri" w:eastAsia="Calibri" w:hAnsi="Calibri" w:cs="Calibri"/>
                <w:b/>
                <w:color w:val="auto"/>
              </w:rPr>
            </w:pPr>
          </w:p>
        </w:tc>
        <w:tc>
          <w:tcPr>
            <w:tcW w:w="0" w:type="auto"/>
            <w:vAlign w:val="center"/>
          </w:tcPr>
          <w:p w14:paraId="162C6747" w14:textId="722DDAB2" w:rsidR="00FA1671" w:rsidRPr="003F1910" w:rsidRDefault="00FA1671" w:rsidP="00ED0FBD">
            <w:pPr>
              <w:rPr>
                <w:rFonts w:ascii="Calibri" w:eastAsia="Calibri" w:hAnsi="Calibri" w:cs="Calibri"/>
                <w:color w:val="auto"/>
              </w:rPr>
            </w:pPr>
            <w:r w:rsidRPr="003F1910">
              <w:rPr>
                <w:rFonts w:ascii="Calibri" w:eastAsia="Calibri" w:hAnsi="Calibri" w:cs="Calibri"/>
                <w:color w:val="auto"/>
              </w:rPr>
              <w:t>Psihologijski praktikum</w:t>
            </w:r>
          </w:p>
        </w:tc>
        <w:tc>
          <w:tcPr>
            <w:tcW w:w="0" w:type="auto"/>
            <w:vAlign w:val="center"/>
          </w:tcPr>
          <w:p w14:paraId="4082BF1F" w14:textId="642BE0AA"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72EAE82B" w14:textId="540F3C6D"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15</w:t>
            </w:r>
          </w:p>
        </w:tc>
        <w:tc>
          <w:tcPr>
            <w:tcW w:w="0" w:type="auto"/>
            <w:vAlign w:val="center"/>
          </w:tcPr>
          <w:p w14:paraId="38D9A6A4" w14:textId="678DF4B2"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10DAC682" w14:textId="4E30D2D2" w:rsidR="00FA1671" w:rsidRPr="003F1910" w:rsidRDefault="00FA1671" w:rsidP="00ED0FBD">
            <w:pPr>
              <w:jc w:val="center"/>
              <w:rPr>
                <w:rFonts w:ascii="Calibri" w:eastAsia="Calibri" w:hAnsi="Calibri" w:cs="Calibri"/>
                <w:b/>
                <w:color w:val="auto"/>
              </w:rPr>
            </w:pPr>
            <w:r w:rsidRPr="003F1910">
              <w:rPr>
                <w:rFonts w:ascii="Calibri" w:eastAsia="Calibri" w:hAnsi="Calibri" w:cs="Calibri"/>
                <w:b/>
                <w:color w:val="auto"/>
              </w:rPr>
              <w:t>15</w:t>
            </w:r>
          </w:p>
        </w:tc>
        <w:tc>
          <w:tcPr>
            <w:tcW w:w="0" w:type="auto"/>
            <w:vMerge/>
            <w:vAlign w:val="center"/>
          </w:tcPr>
          <w:p w14:paraId="33FE3667" w14:textId="2C884A57" w:rsidR="00FA1671" w:rsidRPr="003F1910" w:rsidRDefault="00FA1671" w:rsidP="00ED0FBD">
            <w:pPr>
              <w:jc w:val="center"/>
              <w:rPr>
                <w:rFonts w:ascii="Calibri" w:eastAsia="Calibri" w:hAnsi="Calibri" w:cs="Calibri"/>
                <w:b/>
                <w:color w:val="auto"/>
              </w:rPr>
            </w:pPr>
          </w:p>
        </w:tc>
      </w:tr>
      <w:tr w:rsidR="003F1910" w:rsidRPr="003F1910" w14:paraId="08F65EF6" w14:textId="60F47D1C" w:rsidTr="00ED0FBD">
        <w:tc>
          <w:tcPr>
            <w:tcW w:w="0" w:type="auto"/>
            <w:vMerge/>
            <w:vAlign w:val="center"/>
          </w:tcPr>
          <w:p w14:paraId="6D751F6E" w14:textId="77777777" w:rsidR="00FA1671" w:rsidRPr="003F1910" w:rsidRDefault="00FA1671" w:rsidP="00B5685B">
            <w:pPr>
              <w:rPr>
                <w:rFonts w:ascii="Calibri" w:eastAsia="Calibri" w:hAnsi="Calibri" w:cs="Calibri"/>
                <w:b/>
                <w:color w:val="auto"/>
              </w:rPr>
            </w:pPr>
          </w:p>
        </w:tc>
        <w:tc>
          <w:tcPr>
            <w:tcW w:w="0" w:type="auto"/>
            <w:vAlign w:val="center"/>
          </w:tcPr>
          <w:p w14:paraId="4143A457" w14:textId="6107FC4E" w:rsidR="00FA1671" w:rsidRPr="003F1910" w:rsidRDefault="00FA1671" w:rsidP="00ED0FBD">
            <w:pPr>
              <w:rPr>
                <w:rFonts w:ascii="Calibri" w:eastAsia="Calibri" w:hAnsi="Calibri" w:cs="Calibri"/>
                <w:color w:val="auto"/>
              </w:rPr>
            </w:pPr>
            <w:r w:rsidRPr="003F1910">
              <w:rPr>
                <w:rFonts w:ascii="Calibri" w:eastAsia="Calibri" w:hAnsi="Calibri" w:cs="Calibri"/>
                <w:color w:val="auto"/>
              </w:rPr>
              <w:t>Gubitak, tugovanje i smrt</w:t>
            </w:r>
          </w:p>
        </w:tc>
        <w:tc>
          <w:tcPr>
            <w:tcW w:w="0" w:type="auto"/>
            <w:vAlign w:val="center"/>
          </w:tcPr>
          <w:p w14:paraId="5B046E4D" w14:textId="0A67180D"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540871DD" w14:textId="30126ACA"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630508B8" w14:textId="490EA78C"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15</w:t>
            </w:r>
          </w:p>
        </w:tc>
        <w:tc>
          <w:tcPr>
            <w:tcW w:w="0" w:type="auto"/>
            <w:vAlign w:val="center"/>
          </w:tcPr>
          <w:p w14:paraId="532C6817" w14:textId="44A71153" w:rsidR="00FA1671" w:rsidRPr="003F1910" w:rsidRDefault="00FA1671" w:rsidP="00ED0FBD">
            <w:pPr>
              <w:jc w:val="center"/>
              <w:rPr>
                <w:rFonts w:ascii="Calibri" w:eastAsia="Calibri" w:hAnsi="Calibri" w:cs="Calibri"/>
                <w:b/>
                <w:color w:val="auto"/>
              </w:rPr>
            </w:pPr>
            <w:r w:rsidRPr="003F1910">
              <w:rPr>
                <w:rFonts w:ascii="Calibri" w:eastAsia="Calibri" w:hAnsi="Calibri" w:cs="Calibri"/>
                <w:b/>
                <w:color w:val="auto"/>
              </w:rPr>
              <w:t>15</w:t>
            </w:r>
          </w:p>
        </w:tc>
        <w:tc>
          <w:tcPr>
            <w:tcW w:w="0" w:type="auto"/>
            <w:vMerge/>
            <w:vAlign w:val="center"/>
          </w:tcPr>
          <w:p w14:paraId="69A20DC0" w14:textId="70AA6E9B" w:rsidR="00FA1671" w:rsidRPr="003F1910" w:rsidRDefault="00FA1671" w:rsidP="00ED0FBD">
            <w:pPr>
              <w:jc w:val="center"/>
              <w:rPr>
                <w:rFonts w:ascii="Calibri" w:eastAsia="Calibri" w:hAnsi="Calibri" w:cs="Calibri"/>
                <w:b/>
                <w:color w:val="auto"/>
              </w:rPr>
            </w:pPr>
          </w:p>
        </w:tc>
      </w:tr>
      <w:tr w:rsidR="003F1910" w:rsidRPr="003F1910" w14:paraId="315E0D8E" w14:textId="77777777" w:rsidTr="00E340AB">
        <w:tc>
          <w:tcPr>
            <w:tcW w:w="0" w:type="auto"/>
            <w:gridSpan w:val="5"/>
            <w:vAlign w:val="center"/>
          </w:tcPr>
          <w:p w14:paraId="2450C722" w14:textId="74B51737" w:rsidR="00C65C97" w:rsidRPr="003F1910" w:rsidRDefault="00C65C97" w:rsidP="00C65C97">
            <w:pPr>
              <w:jc w:val="right"/>
              <w:rPr>
                <w:rFonts w:ascii="Calibri" w:eastAsia="Calibri" w:hAnsi="Calibri" w:cs="Calibri"/>
                <w:color w:val="auto"/>
              </w:rPr>
            </w:pPr>
            <w:r w:rsidRPr="003F1910">
              <w:rPr>
                <w:rFonts w:ascii="Calibri" w:eastAsia="Calibri" w:hAnsi="Calibri" w:cs="Calibri"/>
                <w:b/>
                <w:color w:val="auto"/>
              </w:rPr>
              <w:t>UKUPNO ZAPOSLENICI FILOZOFSKOG FAKULTETA U SPLITU</w:t>
            </w:r>
          </w:p>
        </w:tc>
        <w:tc>
          <w:tcPr>
            <w:tcW w:w="0" w:type="auto"/>
            <w:vAlign w:val="center"/>
          </w:tcPr>
          <w:p w14:paraId="49F429DC" w14:textId="2FC0EAAA" w:rsidR="00C65C97" w:rsidRPr="003F1910" w:rsidRDefault="00CF1F3F" w:rsidP="00ED0FBD">
            <w:pPr>
              <w:jc w:val="center"/>
              <w:rPr>
                <w:rFonts w:ascii="Calibri" w:eastAsia="Calibri" w:hAnsi="Calibri" w:cs="Calibri"/>
                <w:b/>
                <w:color w:val="auto"/>
              </w:rPr>
            </w:pPr>
            <w:r w:rsidRPr="003F1910">
              <w:rPr>
                <w:rFonts w:ascii="Calibri" w:eastAsia="Calibri" w:hAnsi="Calibri" w:cs="Calibri"/>
                <w:b/>
                <w:color w:val="auto"/>
              </w:rPr>
              <w:t>490</w:t>
            </w:r>
          </w:p>
        </w:tc>
        <w:tc>
          <w:tcPr>
            <w:tcW w:w="0" w:type="auto"/>
            <w:vAlign w:val="center"/>
          </w:tcPr>
          <w:p w14:paraId="36F6B3D7" w14:textId="286F68EC" w:rsidR="00C65C97" w:rsidRPr="003F1910" w:rsidRDefault="00F60686" w:rsidP="00ED0FBD">
            <w:pPr>
              <w:jc w:val="center"/>
              <w:rPr>
                <w:rFonts w:ascii="Calibri" w:eastAsia="Calibri" w:hAnsi="Calibri" w:cs="Calibri"/>
                <w:b/>
                <w:color w:val="auto"/>
              </w:rPr>
            </w:pPr>
            <w:r w:rsidRPr="003F1910">
              <w:rPr>
                <w:rFonts w:ascii="Calibri" w:eastAsia="Calibri" w:hAnsi="Calibri" w:cs="Calibri"/>
                <w:b/>
                <w:color w:val="auto"/>
              </w:rPr>
              <w:t>53.6%</w:t>
            </w:r>
          </w:p>
        </w:tc>
      </w:tr>
      <w:tr w:rsidR="003F1910" w:rsidRPr="003F1910" w14:paraId="08F93758" w14:textId="5E876041" w:rsidTr="00ED0FBD">
        <w:tc>
          <w:tcPr>
            <w:tcW w:w="0" w:type="auto"/>
            <w:vMerge w:val="restart"/>
            <w:vAlign w:val="center"/>
          </w:tcPr>
          <w:p w14:paraId="30292DA1" w14:textId="536501F4" w:rsidR="00FA1671" w:rsidRPr="003F1910" w:rsidRDefault="00FA1671" w:rsidP="00B5685B">
            <w:pPr>
              <w:rPr>
                <w:rFonts w:ascii="Calibri" w:eastAsia="Calibri" w:hAnsi="Calibri" w:cs="Calibri"/>
                <w:b/>
                <w:color w:val="auto"/>
              </w:rPr>
            </w:pPr>
            <w:r w:rsidRPr="003F1910">
              <w:rPr>
                <w:rFonts w:ascii="Calibri" w:eastAsia="Calibri" w:hAnsi="Calibri" w:cs="Calibri"/>
                <w:b/>
                <w:color w:val="auto"/>
              </w:rPr>
              <w:t xml:space="preserve">Nikola </w:t>
            </w:r>
            <w:proofErr w:type="spellStart"/>
            <w:r w:rsidRPr="003F1910">
              <w:rPr>
                <w:rFonts w:ascii="Calibri" w:eastAsia="Calibri" w:hAnsi="Calibri" w:cs="Calibri"/>
                <w:b/>
                <w:color w:val="auto"/>
              </w:rPr>
              <w:t>Marangunić</w:t>
            </w:r>
            <w:proofErr w:type="spellEnd"/>
          </w:p>
        </w:tc>
        <w:tc>
          <w:tcPr>
            <w:tcW w:w="0" w:type="auto"/>
            <w:vAlign w:val="center"/>
          </w:tcPr>
          <w:p w14:paraId="36C85919" w14:textId="68671222" w:rsidR="00FA1671" w:rsidRPr="003F1910" w:rsidRDefault="00FA1671" w:rsidP="00ED0FBD">
            <w:pPr>
              <w:rPr>
                <w:rFonts w:ascii="Calibri" w:eastAsia="Calibri" w:hAnsi="Calibri" w:cs="Calibri"/>
                <w:color w:val="auto"/>
              </w:rPr>
            </w:pPr>
            <w:r w:rsidRPr="003F1910">
              <w:rPr>
                <w:rFonts w:ascii="Calibri" w:eastAsia="Calibri" w:hAnsi="Calibri" w:cs="Calibri"/>
                <w:color w:val="auto"/>
              </w:rPr>
              <w:t>Suvremena edukacijska psihologija</w:t>
            </w:r>
          </w:p>
        </w:tc>
        <w:tc>
          <w:tcPr>
            <w:tcW w:w="0" w:type="auto"/>
            <w:vAlign w:val="center"/>
          </w:tcPr>
          <w:p w14:paraId="3F0EE53B" w14:textId="1C2359CD"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30</w:t>
            </w:r>
          </w:p>
        </w:tc>
        <w:tc>
          <w:tcPr>
            <w:tcW w:w="0" w:type="auto"/>
            <w:vAlign w:val="center"/>
          </w:tcPr>
          <w:p w14:paraId="397CD769" w14:textId="3C0F2AF7"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05609BDC" w14:textId="106E52F1"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15</w:t>
            </w:r>
          </w:p>
        </w:tc>
        <w:tc>
          <w:tcPr>
            <w:tcW w:w="0" w:type="auto"/>
            <w:vAlign w:val="center"/>
          </w:tcPr>
          <w:p w14:paraId="6647E9B0" w14:textId="437F1BA0" w:rsidR="00FA1671" w:rsidRPr="003F1910" w:rsidRDefault="00FA1671" w:rsidP="00ED0FBD">
            <w:pPr>
              <w:jc w:val="center"/>
              <w:rPr>
                <w:rFonts w:ascii="Calibri" w:eastAsia="Calibri" w:hAnsi="Calibri" w:cs="Calibri"/>
                <w:b/>
                <w:color w:val="auto"/>
              </w:rPr>
            </w:pPr>
            <w:r w:rsidRPr="003F1910">
              <w:rPr>
                <w:rFonts w:ascii="Calibri" w:eastAsia="Calibri" w:hAnsi="Calibri" w:cs="Calibri"/>
                <w:b/>
                <w:color w:val="auto"/>
              </w:rPr>
              <w:t>45</w:t>
            </w:r>
          </w:p>
        </w:tc>
        <w:tc>
          <w:tcPr>
            <w:tcW w:w="0" w:type="auto"/>
            <w:vMerge w:val="restart"/>
            <w:vAlign w:val="center"/>
          </w:tcPr>
          <w:p w14:paraId="6FDCE990" w14:textId="21037617" w:rsidR="00FA1671" w:rsidRPr="003F1910" w:rsidRDefault="00F60686" w:rsidP="00ED0FBD">
            <w:pPr>
              <w:jc w:val="center"/>
              <w:rPr>
                <w:rFonts w:ascii="Calibri" w:eastAsia="Calibri" w:hAnsi="Calibri" w:cs="Calibri"/>
                <w:b/>
                <w:color w:val="auto"/>
              </w:rPr>
            </w:pPr>
            <w:r w:rsidRPr="003F1910">
              <w:rPr>
                <w:rFonts w:ascii="Calibri" w:eastAsia="Calibri" w:hAnsi="Calibri" w:cs="Calibri"/>
                <w:b/>
                <w:color w:val="auto"/>
              </w:rPr>
              <w:t>6.6%</w:t>
            </w:r>
          </w:p>
        </w:tc>
      </w:tr>
      <w:tr w:rsidR="003F1910" w:rsidRPr="003F1910" w14:paraId="7E175629" w14:textId="1BB5B777" w:rsidTr="00ED0FBD">
        <w:tc>
          <w:tcPr>
            <w:tcW w:w="0" w:type="auto"/>
            <w:vMerge/>
            <w:vAlign w:val="center"/>
          </w:tcPr>
          <w:p w14:paraId="47EB6702" w14:textId="77777777" w:rsidR="00FA1671" w:rsidRPr="003F1910" w:rsidRDefault="00FA1671" w:rsidP="00B5685B">
            <w:pPr>
              <w:rPr>
                <w:rFonts w:ascii="Calibri" w:eastAsia="Calibri" w:hAnsi="Calibri" w:cs="Calibri"/>
                <w:b/>
                <w:color w:val="auto"/>
              </w:rPr>
            </w:pPr>
          </w:p>
        </w:tc>
        <w:tc>
          <w:tcPr>
            <w:tcW w:w="0" w:type="auto"/>
            <w:vAlign w:val="center"/>
          </w:tcPr>
          <w:p w14:paraId="2CDB97B6" w14:textId="5A05F082" w:rsidR="00FA1671" w:rsidRPr="003F1910" w:rsidRDefault="00FA1671" w:rsidP="00ED0FBD">
            <w:pPr>
              <w:rPr>
                <w:rFonts w:ascii="Calibri" w:eastAsia="Calibri" w:hAnsi="Calibri" w:cs="Calibri"/>
                <w:color w:val="auto"/>
              </w:rPr>
            </w:pPr>
            <w:r w:rsidRPr="003F1910">
              <w:rPr>
                <w:rFonts w:ascii="Calibri" w:eastAsia="Calibri" w:hAnsi="Calibri" w:cs="Calibri"/>
                <w:color w:val="auto"/>
              </w:rPr>
              <w:t>Rad psihologa u odgojno-obrazovnom okruženju</w:t>
            </w:r>
          </w:p>
        </w:tc>
        <w:tc>
          <w:tcPr>
            <w:tcW w:w="0" w:type="auto"/>
            <w:vAlign w:val="center"/>
          </w:tcPr>
          <w:p w14:paraId="7F57EEBD" w14:textId="186DD51A" w:rsidR="00FA1671" w:rsidRPr="003F1910" w:rsidRDefault="00954296" w:rsidP="00ED0FBD">
            <w:pPr>
              <w:jc w:val="center"/>
              <w:rPr>
                <w:rFonts w:ascii="Calibri" w:eastAsia="Calibri" w:hAnsi="Calibri" w:cs="Calibri"/>
                <w:color w:val="auto"/>
              </w:rPr>
            </w:pPr>
            <w:r w:rsidRPr="003F1910">
              <w:rPr>
                <w:rFonts w:ascii="Calibri" w:eastAsia="Calibri" w:hAnsi="Calibri" w:cs="Calibri"/>
                <w:color w:val="auto"/>
              </w:rPr>
              <w:t>15</w:t>
            </w:r>
          </w:p>
        </w:tc>
        <w:tc>
          <w:tcPr>
            <w:tcW w:w="0" w:type="auto"/>
            <w:vAlign w:val="center"/>
          </w:tcPr>
          <w:p w14:paraId="6B6ECFC1" w14:textId="049BC8E8"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15250C23" w14:textId="677718A3"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494F5948" w14:textId="146B6A96" w:rsidR="00FA1671" w:rsidRPr="003F1910" w:rsidRDefault="00FA1671" w:rsidP="00ED0FBD">
            <w:pPr>
              <w:jc w:val="center"/>
              <w:rPr>
                <w:rFonts w:ascii="Calibri" w:eastAsia="Calibri" w:hAnsi="Calibri" w:cs="Calibri"/>
                <w:b/>
                <w:color w:val="auto"/>
              </w:rPr>
            </w:pPr>
            <w:r w:rsidRPr="003F1910">
              <w:rPr>
                <w:rFonts w:ascii="Calibri" w:eastAsia="Calibri" w:hAnsi="Calibri" w:cs="Calibri"/>
                <w:b/>
                <w:color w:val="auto"/>
              </w:rPr>
              <w:t>15</w:t>
            </w:r>
          </w:p>
        </w:tc>
        <w:tc>
          <w:tcPr>
            <w:tcW w:w="0" w:type="auto"/>
            <w:vMerge/>
            <w:vAlign w:val="center"/>
          </w:tcPr>
          <w:p w14:paraId="0420EC56" w14:textId="49DCFD8B" w:rsidR="00FA1671" w:rsidRPr="003F1910" w:rsidRDefault="00FA1671" w:rsidP="00ED0FBD">
            <w:pPr>
              <w:jc w:val="center"/>
              <w:rPr>
                <w:rFonts w:ascii="Calibri" w:eastAsia="Calibri" w:hAnsi="Calibri" w:cs="Calibri"/>
                <w:b/>
                <w:color w:val="auto"/>
              </w:rPr>
            </w:pPr>
          </w:p>
        </w:tc>
      </w:tr>
      <w:tr w:rsidR="003F1910" w:rsidRPr="003F1910" w14:paraId="10640EB8" w14:textId="704847A6" w:rsidTr="00ED0FBD">
        <w:tc>
          <w:tcPr>
            <w:tcW w:w="0" w:type="auto"/>
            <w:vAlign w:val="center"/>
          </w:tcPr>
          <w:p w14:paraId="41E1096A" w14:textId="30E896AD" w:rsidR="00ED0FBD" w:rsidRPr="003F1910" w:rsidRDefault="00ED0FBD" w:rsidP="00B5685B">
            <w:pPr>
              <w:rPr>
                <w:rFonts w:ascii="Calibri" w:eastAsia="Calibri" w:hAnsi="Calibri" w:cs="Calibri"/>
                <w:b/>
                <w:color w:val="auto"/>
              </w:rPr>
            </w:pPr>
            <w:r w:rsidRPr="003F1910">
              <w:rPr>
                <w:rFonts w:ascii="Calibri" w:eastAsia="Calibri" w:hAnsi="Calibri" w:cs="Calibri"/>
                <w:b/>
                <w:color w:val="auto"/>
              </w:rPr>
              <w:t>Anna Alajbeg</w:t>
            </w:r>
          </w:p>
        </w:tc>
        <w:tc>
          <w:tcPr>
            <w:tcW w:w="0" w:type="auto"/>
            <w:vAlign w:val="center"/>
          </w:tcPr>
          <w:p w14:paraId="7132FA87" w14:textId="72BDBC94" w:rsidR="00ED0FBD" w:rsidRPr="003F1910" w:rsidRDefault="00ED0FBD" w:rsidP="00ED0FBD">
            <w:pPr>
              <w:rPr>
                <w:rFonts w:ascii="Calibri" w:eastAsia="Calibri" w:hAnsi="Calibri" w:cs="Calibri"/>
                <w:color w:val="auto"/>
              </w:rPr>
            </w:pPr>
            <w:r w:rsidRPr="003F1910">
              <w:rPr>
                <w:rFonts w:ascii="Calibri" w:eastAsia="Calibri" w:hAnsi="Calibri" w:cs="Calibri"/>
                <w:color w:val="auto"/>
              </w:rPr>
              <w:t>Rad psihologa u odgojno-obrazovnom okruženju</w:t>
            </w:r>
          </w:p>
        </w:tc>
        <w:tc>
          <w:tcPr>
            <w:tcW w:w="0" w:type="auto"/>
            <w:vAlign w:val="center"/>
          </w:tcPr>
          <w:p w14:paraId="4BC1F0C6" w14:textId="2AF30576" w:rsidR="00ED0FBD" w:rsidRPr="003F1910" w:rsidRDefault="00954296"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6A3EACC6" w14:textId="77E4A720" w:rsidR="00ED0FBD" w:rsidRPr="003F1910" w:rsidRDefault="00ED0FBD"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vAlign w:val="center"/>
          </w:tcPr>
          <w:p w14:paraId="017727C3" w14:textId="1BDFFF7F" w:rsidR="00ED0FBD" w:rsidRPr="003F1910" w:rsidRDefault="00ED0FBD" w:rsidP="00ED0FBD">
            <w:pPr>
              <w:jc w:val="center"/>
              <w:rPr>
                <w:rFonts w:ascii="Calibri" w:eastAsia="Calibri" w:hAnsi="Calibri" w:cs="Calibri"/>
                <w:color w:val="auto"/>
              </w:rPr>
            </w:pPr>
            <w:r w:rsidRPr="003F1910">
              <w:rPr>
                <w:rFonts w:ascii="Calibri" w:eastAsia="Calibri" w:hAnsi="Calibri" w:cs="Calibri"/>
                <w:color w:val="auto"/>
              </w:rPr>
              <w:t>15</w:t>
            </w:r>
          </w:p>
        </w:tc>
        <w:tc>
          <w:tcPr>
            <w:tcW w:w="0" w:type="auto"/>
            <w:vAlign w:val="center"/>
          </w:tcPr>
          <w:p w14:paraId="533D12AB" w14:textId="5B9639A2" w:rsidR="00ED0FBD" w:rsidRPr="003F1910" w:rsidRDefault="009432F4" w:rsidP="00ED0FBD">
            <w:pPr>
              <w:jc w:val="center"/>
              <w:rPr>
                <w:rFonts w:ascii="Calibri" w:eastAsia="Calibri" w:hAnsi="Calibri" w:cs="Calibri"/>
                <w:b/>
                <w:color w:val="auto"/>
              </w:rPr>
            </w:pPr>
            <w:r w:rsidRPr="003F1910">
              <w:rPr>
                <w:rFonts w:ascii="Calibri" w:eastAsia="Calibri" w:hAnsi="Calibri" w:cs="Calibri"/>
                <w:b/>
                <w:color w:val="auto"/>
              </w:rPr>
              <w:t>15</w:t>
            </w:r>
          </w:p>
        </w:tc>
        <w:tc>
          <w:tcPr>
            <w:tcW w:w="0" w:type="auto"/>
            <w:vAlign w:val="center"/>
          </w:tcPr>
          <w:p w14:paraId="6902181D" w14:textId="0200841A" w:rsidR="00ED0FBD" w:rsidRPr="003F1910" w:rsidRDefault="00F60686" w:rsidP="00ED0FBD">
            <w:pPr>
              <w:jc w:val="center"/>
              <w:rPr>
                <w:rFonts w:ascii="Calibri" w:eastAsia="Calibri" w:hAnsi="Calibri" w:cs="Calibri"/>
                <w:b/>
                <w:color w:val="auto"/>
              </w:rPr>
            </w:pPr>
            <w:r w:rsidRPr="003F1910">
              <w:rPr>
                <w:rFonts w:ascii="Calibri" w:eastAsia="Calibri" w:hAnsi="Calibri" w:cs="Calibri"/>
                <w:b/>
                <w:color w:val="auto"/>
              </w:rPr>
              <w:t>1.6%</w:t>
            </w:r>
          </w:p>
        </w:tc>
      </w:tr>
      <w:tr w:rsidR="003F1910" w:rsidRPr="003F1910" w14:paraId="172F58FA" w14:textId="1187976E" w:rsidTr="00ED0FBD">
        <w:tc>
          <w:tcPr>
            <w:tcW w:w="0" w:type="auto"/>
          </w:tcPr>
          <w:p w14:paraId="6AB795D6" w14:textId="6B0F9406" w:rsidR="00ED0FBD" w:rsidRPr="003F1910" w:rsidRDefault="00ED0FBD" w:rsidP="00B5685B">
            <w:pPr>
              <w:rPr>
                <w:rFonts w:ascii="Calibri" w:eastAsia="Calibri" w:hAnsi="Calibri" w:cs="Calibri"/>
                <w:b/>
                <w:color w:val="auto"/>
              </w:rPr>
            </w:pPr>
            <w:r w:rsidRPr="003F1910">
              <w:rPr>
                <w:rFonts w:ascii="Calibri" w:eastAsia="Calibri" w:hAnsi="Calibri" w:cs="Calibri"/>
                <w:b/>
                <w:color w:val="auto"/>
              </w:rPr>
              <w:t xml:space="preserve">Ivana </w:t>
            </w:r>
            <w:proofErr w:type="spellStart"/>
            <w:r w:rsidRPr="003F1910">
              <w:rPr>
                <w:rFonts w:ascii="Calibri" w:eastAsia="Calibri" w:hAnsi="Calibri" w:cs="Calibri"/>
                <w:b/>
                <w:color w:val="auto"/>
              </w:rPr>
              <w:t>Pavlinac</w:t>
            </w:r>
            <w:proofErr w:type="spellEnd"/>
            <w:r w:rsidRPr="003F1910">
              <w:rPr>
                <w:rFonts w:ascii="Calibri" w:eastAsia="Calibri" w:hAnsi="Calibri" w:cs="Calibri"/>
                <w:b/>
                <w:color w:val="auto"/>
              </w:rPr>
              <w:t xml:space="preserve"> </w:t>
            </w:r>
            <w:proofErr w:type="spellStart"/>
            <w:r w:rsidRPr="003F1910">
              <w:rPr>
                <w:rFonts w:ascii="Calibri" w:eastAsia="Calibri" w:hAnsi="Calibri" w:cs="Calibri"/>
                <w:b/>
                <w:color w:val="auto"/>
              </w:rPr>
              <w:t>Dodig</w:t>
            </w:r>
            <w:proofErr w:type="spellEnd"/>
          </w:p>
        </w:tc>
        <w:tc>
          <w:tcPr>
            <w:tcW w:w="0" w:type="auto"/>
          </w:tcPr>
          <w:p w14:paraId="1FFC1F2A" w14:textId="4FAE9866" w:rsidR="00ED0FBD" w:rsidRPr="003F1910" w:rsidRDefault="00ED0FBD" w:rsidP="00ED0FBD">
            <w:pPr>
              <w:rPr>
                <w:rFonts w:ascii="Calibri" w:eastAsia="Calibri" w:hAnsi="Calibri" w:cs="Calibri"/>
                <w:color w:val="auto"/>
              </w:rPr>
            </w:pPr>
            <w:proofErr w:type="spellStart"/>
            <w:r w:rsidRPr="003F1910">
              <w:rPr>
                <w:rFonts w:ascii="Calibri" w:eastAsia="Calibri" w:hAnsi="Calibri" w:cs="Calibri"/>
                <w:color w:val="auto"/>
              </w:rPr>
              <w:t>Biopsihološke</w:t>
            </w:r>
            <w:proofErr w:type="spellEnd"/>
            <w:r w:rsidRPr="003F1910">
              <w:rPr>
                <w:rFonts w:ascii="Calibri" w:eastAsia="Calibri" w:hAnsi="Calibri" w:cs="Calibri"/>
                <w:color w:val="auto"/>
              </w:rPr>
              <w:t xml:space="preserve"> osnove spavanja i poremećaja spavanja</w:t>
            </w:r>
          </w:p>
        </w:tc>
        <w:tc>
          <w:tcPr>
            <w:tcW w:w="0" w:type="auto"/>
          </w:tcPr>
          <w:p w14:paraId="264461BB" w14:textId="056DD1ED" w:rsidR="00ED0FBD" w:rsidRPr="003F1910" w:rsidRDefault="0024570A" w:rsidP="00ED0FBD">
            <w:pPr>
              <w:jc w:val="center"/>
              <w:rPr>
                <w:rFonts w:ascii="Calibri" w:eastAsia="Calibri" w:hAnsi="Calibri" w:cs="Calibri"/>
                <w:color w:val="auto"/>
              </w:rPr>
            </w:pPr>
            <w:r w:rsidRPr="003F1910">
              <w:rPr>
                <w:rFonts w:ascii="Calibri" w:eastAsia="Calibri" w:hAnsi="Calibri" w:cs="Calibri"/>
                <w:color w:val="auto"/>
              </w:rPr>
              <w:t>5</w:t>
            </w:r>
          </w:p>
        </w:tc>
        <w:tc>
          <w:tcPr>
            <w:tcW w:w="0" w:type="auto"/>
          </w:tcPr>
          <w:p w14:paraId="286603C0" w14:textId="00E047EF" w:rsidR="00ED0FBD" w:rsidRPr="003F1910" w:rsidRDefault="00ED0FBD"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tcPr>
          <w:p w14:paraId="6CAA94CB" w14:textId="373458E4" w:rsidR="00ED0FBD" w:rsidRPr="003F1910" w:rsidRDefault="00ED0FBD"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tcPr>
          <w:p w14:paraId="671B2ADA" w14:textId="4E4E3E71" w:rsidR="00ED0FBD" w:rsidRPr="003F1910" w:rsidRDefault="0024570A" w:rsidP="00ED0FBD">
            <w:pPr>
              <w:jc w:val="center"/>
              <w:rPr>
                <w:rFonts w:ascii="Calibri" w:eastAsia="Calibri" w:hAnsi="Calibri" w:cs="Calibri"/>
                <w:b/>
                <w:color w:val="auto"/>
              </w:rPr>
            </w:pPr>
            <w:r w:rsidRPr="003F1910">
              <w:rPr>
                <w:rFonts w:ascii="Calibri" w:eastAsia="Calibri" w:hAnsi="Calibri" w:cs="Calibri"/>
                <w:b/>
                <w:color w:val="auto"/>
              </w:rPr>
              <w:t>5</w:t>
            </w:r>
          </w:p>
        </w:tc>
        <w:tc>
          <w:tcPr>
            <w:tcW w:w="0" w:type="auto"/>
          </w:tcPr>
          <w:p w14:paraId="1847D7D2" w14:textId="63058752" w:rsidR="00ED0FBD" w:rsidRPr="003F1910" w:rsidRDefault="00F60686" w:rsidP="00ED0FBD">
            <w:pPr>
              <w:jc w:val="center"/>
              <w:rPr>
                <w:rFonts w:ascii="Calibri" w:eastAsia="Calibri" w:hAnsi="Calibri" w:cs="Calibri"/>
                <w:b/>
                <w:color w:val="auto"/>
              </w:rPr>
            </w:pPr>
            <w:r w:rsidRPr="003F1910">
              <w:rPr>
                <w:rFonts w:ascii="Calibri" w:eastAsia="Calibri" w:hAnsi="Calibri" w:cs="Calibri"/>
                <w:b/>
                <w:color w:val="auto"/>
              </w:rPr>
              <w:t>5.5%</w:t>
            </w:r>
          </w:p>
        </w:tc>
      </w:tr>
      <w:tr w:rsidR="003F1910" w:rsidRPr="003F1910" w14:paraId="118CD116" w14:textId="52264AE6" w:rsidTr="00ED0FBD">
        <w:tc>
          <w:tcPr>
            <w:tcW w:w="0" w:type="auto"/>
          </w:tcPr>
          <w:p w14:paraId="2E157AFE" w14:textId="3E428E67" w:rsidR="00ED0FBD" w:rsidRPr="003F1910" w:rsidRDefault="00ED0FBD" w:rsidP="00B5685B">
            <w:pPr>
              <w:rPr>
                <w:rFonts w:ascii="Calibri" w:eastAsia="Calibri" w:hAnsi="Calibri" w:cs="Calibri"/>
                <w:b/>
                <w:color w:val="auto"/>
              </w:rPr>
            </w:pPr>
            <w:r w:rsidRPr="003F1910">
              <w:rPr>
                <w:rFonts w:ascii="Calibri" w:eastAsia="Calibri" w:hAnsi="Calibri" w:cs="Calibri"/>
                <w:b/>
                <w:color w:val="auto"/>
              </w:rPr>
              <w:t>Ana Marušić</w:t>
            </w:r>
          </w:p>
        </w:tc>
        <w:tc>
          <w:tcPr>
            <w:tcW w:w="0" w:type="auto"/>
          </w:tcPr>
          <w:p w14:paraId="091C29AF" w14:textId="1A5DDEA9" w:rsidR="00ED0FBD" w:rsidRPr="003F1910" w:rsidRDefault="00ED0FBD" w:rsidP="00ED0FBD">
            <w:pPr>
              <w:rPr>
                <w:rFonts w:ascii="Calibri" w:eastAsia="Calibri" w:hAnsi="Calibri" w:cs="Calibri"/>
                <w:color w:val="auto"/>
              </w:rPr>
            </w:pPr>
            <w:r w:rsidRPr="003F1910">
              <w:rPr>
                <w:rFonts w:ascii="Calibri" w:eastAsia="Calibri" w:hAnsi="Calibri" w:cs="Calibri"/>
                <w:color w:val="auto"/>
              </w:rPr>
              <w:t>Umjetna inteligencija i jezični modeli</w:t>
            </w:r>
          </w:p>
        </w:tc>
        <w:tc>
          <w:tcPr>
            <w:tcW w:w="0" w:type="auto"/>
          </w:tcPr>
          <w:p w14:paraId="1877D606" w14:textId="1E33B9AF" w:rsidR="00ED0FBD" w:rsidRPr="003F1910" w:rsidRDefault="00ED0FBD" w:rsidP="00ED0FBD">
            <w:pPr>
              <w:jc w:val="center"/>
              <w:rPr>
                <w:rFonts w:ascii="Calibri" w:eastAsia="Calibri" w:hAnsi="Calibri" w:cs="Calibri"/>
                <w:color w:val="auto"/>
              </w:rPr>
            </w:pPr>
            <w:r w:rsidRPr="003F1910">
              <w:rPr>
                <w:rFonts w:ascii="Calibri" w:eastAsia="Calibri" w:hAnsi="Calibri" w:cs="Calibri"/>
                <w:color w:val="auto"/>
              </w:rPr>
              <w:t>5</w:t>
            </w:r>
          </w:p>
        </w:tc>
        <w:tc>
          <w:tcPr>
            <w:tcW w:w="0" w:type="auto"/>
          </w:tcPr>
          <w:p w14:paraId="485A678A" w14:textId="41674292" w:rsidR="00ED0FBD" w:rsidRPr="003F1910" w:rsidRDefault="00ED0FBD"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tcPr>
          <w:p w14:paraId="4F42FE49" w14:textId="3171A645" w:rsidR="00ED0FBD" w:rsidRPr="003F1910" w:rsidRDefault="00ED0FBD"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tcPr>
          <w:p w14:paraId="58221899" w14:textId="700466A0" w:rsidR="00ED0FBD" w:rsidRPr="003F1910" w:rsidRDefault="00ED0FBD" w:rsidP="00ED0FBD">
            <w:pPr>
              <w:jc w:val="center"/>
              <w:rPr>
                <w:rFonts w:ascii="Calibri" w:eastAsia="Calibri" w:hAnsi="Calibri" w:cs="Calibri"/>
                <w:b/>
                <w:color w:val="auto"/>
              </w:rPr>
            </w:pPr>
            <w:r w:rsidRPr="003F1910">
              <w:rPr>
                <w:rFonts w:ascii="Calibri" w:eastAsia="Calibri" w:hAnsi="Calibri" w:cs="Calibri"/>
                <w:b/>
                <w:color w:val="auto"/>
              </w:rPr>
              <w:t>5</w:t>
            </w:r>
          </w:p>
        </w:tc>
        <w:tc>
          <w:tcPr>
            <w:tcW w:w="0" w:type="auto"/>
          </w:tcPr>
          <w:p w14:paraId="2F169CDF" w14:textId="3D942FFA" w:rsidR="00ED0FBD" w:rsidRPr="003F1910" w:rsidRDefault="00F60686" w:rsidP="00ED0FBD">
            <w:pPr>
              <w:jc w:val="center"/>
              <w:rPr>
                <w:rFonts w:ascii="Calibri" w:eastAsia="Calibri" w:hAnsi="Calibri" w:cs="Calibri"/>
                <w:b/>
                <w:color w:val="auto"/>
              </w:rPr>
            </w:pPr>
            <w:r w:rsidRPr="003F1910">
              <w:rPr>
                <w:rFonts w:ascii="Calibri" w:eastAsia="Calibri" w:hAnsi="Calibri" w:cs="Calibri"/>
                <w:b/>
                <w:color w:val="auto"/>
              </w:rPr>
              <w:t>5.5%</w:t>
            </w:r>
          </w:p>
        </w:tc>
      </w:tr>
      <w:tr w:rsidR="003F1910" w:rsidRPr="003F1910" w14:paraId="6E5AFFE5" w14:textId="7ED03B28" w:rsidTr="00ED0FBD">
        <w:tc>
          <w:tcPr>
            <w:tcW w:w="0" w:type="auto"/>
          </w:tcPr>
          <w:p w14:paraId="4B143074" w14:textId="73E205DA" w:rsidR="00ED0FBD" w:rsidRPr="003F1910" w:rsidRDefault="00ED0FBD" w:rsidP="00B5685B">
            <w:pPr>
              <w:rPr>
                <w:rFonts w:ascii="Calibri" w:eastAsia="Calibri" w:hAnsi="Calibri" w:cs="Calibri"/>
                <w:b/>
                <w:color w:val="auto"/>
              </w:rPr>
            </w:pPr>
            <w:r w:rsidRPr="003F1910">
              <w:rPr>
                <w:rFonts w:ascii="Calibri" w:eastAsia="Calibri" w:hAnsi="Calibri" w:cs="Calibri"/>
                <w:b/>
                <w:color w:val="auto"/>
              </w:rPr>
              <w:t>Antonija Mijatović</w:t>
            </w:r>
          </w:p>
        </w:tc>
        <w:tc>
          <w:tcPr>
            <w:tcW w:w="0" w:type="auto"/>
          </w:tcPr>
          <w:p w14:paraId="6093AA1B" w14:textId="4107749B" w:rsidR="00ED0FBD" w:rsidRPr="003F1910" w:rsidRDefault="00ED0FBD" w:rsidP="00ED0FBD">
            <w:pPr>
              <w:rPr>
                <w:rFonts w:ascii="Calibri" w:eastAsia="Calibri" w:hAnsi="Calibri" w:cs="Calibri"/>
                <w:color w:val="auto"/>
              </w:rPr>
            </w:pPr>
            <w:r w:rsidRPr="003F1910">
              <w:rPr>
                <w:rFonts w:ascii="Calibri" w:eastAsia="Calibri" w:hAnsi="Calibri" w:cs="Calibri"/>
                <w:color w:val="auto"/>
              </w:rPr>
              <w:t>Umjetna inteligencija i jezični modeli</w:t>
            </w:r>
          </w:p>
        </w:tc>
        <w:tc>
          <w:tcPr>
            <w:tcW w:w="0" w:type="auto"/>
          </w:tcPr>
          <w:p w14:paraId="1BF1B117" w14:textId="56113440" w:rsidR="00ED0FBD" w:rsidRPr="003F1910" w:rsidRDefault="00ED0FBD"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tcPr>
          <w:p w14:paraId="22238CAF" w14:textId="40425F32" w:rsidR="00ED0FBD"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5</w:t>
            </w:r>
          </w:p>
        </w:tc>
        <w:tc>
          <w:tcPr>
            <w:tcW w:w="0" w:type="auto"/>
          </w:tcPr>
          <w:p w14:paraId="48D8DA6F" w14:textId="5BDA2E65" w:rsidR="00ED0FBD" w:rsidRPr="003F1910" w:rsidRDefault="00ED0FBD" w:rsidP="00ED0FBD">
            <w:pPr>
              <w:jc w:val="center"/>
              <w:rPr>
                <w:rFonts w:ascii="Calibri" w:eastAsia="Calibri" w:hAnsi="Calibri" w:cs="Calibri"/>
                <w:color w:val="auto"/>
              </w:rPr>
            </w:pPr>
            <w:r w:rsidRPr="003F1910">
              <w:rPr>
                <w:rFonts w:ascii="Calibri" w:eastAsia="Calibri" w:hAnsi="Calibri" w:cs="Calibri"/>
                <w:color w:val="auto"/>
              </w:rPr>
              <w:t>5</w:t>
            </w:r>
          </w:p>
        </w:tc>
        <w:tc>
          <w:tcPr>
            <w:tcW w:w="0" w:type="auto"/>
          </w:tcPr>
          <w:p w14:paraId="4240AB64" w14:textId="4E080CC8" w:rsidR="00ED0FBD" w:rsidRPr="003F1910" w:rsidRDefault="00ED0FBD" w:rsidP="00ED0FBD">
            <w:pPr>
              <w:jc w:val="center"/>
              <w:rPr>
                <w:rFonts w:ascii="Calibri" w:eastAsia="Calibri" w:hAnsi="Calibri" w:cs="Calibri"/>
                <w:b/>
                <w:color w:val="auto"/>
              </w:rPr>
            </w:pPr>
            <w:r w:rsidRPr="003F1910">
              <w:rPr>
                <w:rFonts w:ascii="Calibri" w:eastAsia="Calibri" w:hAnsi="Calibri" w:cs="Calibri"/>
                <w:b/>
                <w:color w:val="auto"/>
              </w:rPr>
              <w:t>1</w:t>
            </w:r>
            <w:r w:rsidR="00FA1671" w:rsidRPr="003F1910">
              <w:rPr>
                <w:rFonts w:ascii="Calibri" w:eastAsia="Calibri" w:hAnsi="Calibri" w:cs="Calibri"/>
                <w:b/>
                <w:color w:val="auto"/>
              </w:rPr>
              <w:t>0</w:t>
            </w:r>
          </w:p>
        </w:tc>
        <w:tc>
          <w:tcPr>
            <w:tcW w:w="0" w:type="auto"/>
          </w:tcPr>
          <w:p w14:paraId="45FBF7B7" w14:textId="4A6F8E6C" w:rsidR="00ED0FBD" w:rsidRPr="003F1910" w:rsidRDefault="00F60686" w:rsidP="00ED0FBD">
            <w:pPr>
              <w:jc w:val="center"/>
              <w:rPr>
                <w:rFonts w:ascii="Calibri" w:eastAsia="Calibri" w:hAnsi="Calibri" w:cs="Calibri"/>
                <w:b/>
                <w:color w:val="auto"/>
              </w:rPr>
            </w:pPr>
            <w:r w:rsidRPr="003F1910">
              <w:rPr>
                <w:rFonts w:ascii="Calibri" w:eastAsia="Calibri" w:hAnsi="Calibri" w:cs="Calibri"/>
                <w:b/>
                <w:color w:val="auto"/>
              </w:rPr>
              <w:t>1.1%</w:t>
            </w:r>
          </w:p>
        </w:tc>
      </w:tr>
      <w:tr w:rsidR="003F1910" w:rsidRPr="003F1910" w14:paraId="1B3327F5" w14:textId="77777777" w:rsidTr="00DC5F79">
        <w:tc>
          <w:tcPr>
            <w:tcW w:w="0" w:type="auto"/>
            <w:gridSpan w:val="5"/>
          </w:tcPr>
          <w:p w14:paraId="3AA8B506" w14:textId="6B3A9311" w:rsidR="004C699E" w:rsidRPr="003F1910" w:rsidRDefault="004C699E" w:rsidP="004C699E">
            <w:pPr>
              <w:jc w:val="right"/>
              <w:rPr>
                <w:rFonts w:ascii="Calibri" w:eastAsia="Calibri" w:hAnsi="Calibri" w:cs="Calibri"/>
                <w:b/>
                <w:color w:val="auto"/>
              </w:rPr>
            </w:pPr>
            <w:r w:rsidRPr="003F1910">
              <w:rPr>
                <w:rFonts w:ascii="Calibri" w:eastAsia="Calibri" w:hAnsi="Calibri" w:cs="Calibri"/>
                <w:b/>
                <w:color w:val="auto"/>
              </w:rPr>
              <w:t>UKUPNO ZAPOSLENICI SVEUČILIŠTA U SPLITU</w:t>
            </w:r>
          </w:p>
        </w:tc>
        <w:tc>
          <w:tcPr>
            <w:tcW w:w="0" w:type="auto"/>
          </w:tcPr>
          <w:p w14:paraId="75358463" w14:textId="7540CB2B" w:rsidR="004C699E" w:rsidRPr="003F1910" w:rsidRDefault="00CF1F3F" w:rsidP="00ED0FBD">
            <w:pPr>
              <w:jc w:val="center"/>
              <w:rPr>
                <w:rFonts w:ascii="Calibri" w:eastAsia="Calibri" w:hAnsi="Calibri" w:cs="Calibri"/>
                <w:b/>
                <w:color w:val="auto"/>
              </w:rPr>
            </w:pPr>
            <w:r w:rsidRPr="003F1910">
              <w:rPr>
                <w:rFonts w:ascii="Calibri" w:eastAsia="Calibri" w:hAnsi="Calibri" w:cs="Calibri"/>
                <w:b/>
                <w:color w:val="auto"/>
              </w:rPr>
              <w:t>490 + 95</w:t>
            </w:r>
          </w:p>
        </w:tc>
        <w:tc>
          <w:tcPr>
            <w:tcW w:w="0" w:type="auto"/>
          </w:tcPr>
          <w:p w14:paraId="2124C8AC" w14:textId="286610C0" w:rsidR="004C699E" w:rsidRPr="003F1910" w:rsidRDefault="00632A3B" w:rsidP="00ED0FBD">
            <w:pPr>
              <w:jc w:val="center"/>
              <w:rPr>
                <w:rFonts w:ascii="Calibri" w:eastAsia="Calibri" w:hAnsi="Calibri" w:cs="Calibri"/>
                <w:b/>
                <w:color w:val="auto"/>
              </w:rPr>
            </w:pPr>
            <w:r w:rsidRPr="003F1910">
              <w:rPr>
                <w:rFonts w:ascii="Calibri" w:eastAsia="Calibri" w:hAnsi="Calibri" w:cs="Calibri"/>
                <w:b/>
                <w:color w:val="auto"/>
              </w:rPr>
              <w:t>53.6% + 10.4%</w:t>
            </w:r>
          </w:p>
        </w:tc>
      </w:tr>
      <w:tr w:rsidR="00BF4F1F" w:rsidRPr="003F1910" w14:paraId="19E42755" w14:textId="16322737" w:rsidTr="00ED0FBD">
        <w:tc>
          <w:tcPr>
            <w:tcW w:w="0" w:type="auto"/>
            <w:vMerge w:val="restart"/>
          </w:tcPr>
          <w:p w14:paraId="372D7B20" w14:textId="77777777" w:rsidR="00BF4F1F" w:rsidRPr="003F1910" w:rsidRDefault="00BF4F1F" w:rsidP="00B5685B">
            <w:pPr>
              <w:rPr>
                <w:rFonts w:ascii="Calibri" w:eastAsia="Calibri" w:hAnsi="Calibri" w:cs="Calibri"/>
                <w:b/>
                <w:color w:val="auto"/>
              </w:rPr>
            </w:pPr>
            <w:r>
              <w:rPr>
                <w:rFonts w:ascii="Calibri" w:eastAsia="Calibri" w:hAnsi="Calibri" w:cs="Calibri"/>
                <w:b/>
                <w:color w:val="auto"/>
              </w:rPr>
              <w:t>Iva Šverko</w:t>
            </w:r>
          </w:p>
          <w:p w14:paraId="0C2A48EA" w14:textId="6E57F607" w:rsidR="00BF4F1F" w:rsidRPr="003F1910" w:rsidRDefault="00BF4F1F" w:rsidP="00B5685B">
            <w:pPr>
              <w:rPr>
                <w:rFonts w:ascii="Calibri" w:eastAsia="Calibri" w:hAnsi="Calibri" w:cs="Calibri"/>
                <w:b/>
                <w:color w:val="auto"/>
              </w:rPr>
            </w:pPr>
          </w:p>
        </w:tc>
        <w:tc>
          <w:tcPr>
            <w:tcW w:w="0" w:type="auto"/>
          </w:tcPr>
          <w:p w14:paraId="4D3C012A" w14:textId="7CF747C8" w:rsidR="00BF4F1F" w:rsidRPr="003F1910" w:rsidRDefault="00BF4F1F" w:rsidP="00ED0FBD">
            <w:pPr>
              <w:rPr>
                <w:rFonts w:ascii="Calibri" w:eastAsia="Calibri" w:hAnsi="Calibri" w:cs="Calibri"/>
                <w:color w:val="auto"/>
              </w:rPr>
            </w:pPr>
            <w:r w:rsidRPr="003F1910">
              <w:rPr>
                <w:rFonts w:ascii="Calibri" w:eastAsia="Calibri" w:hAnsi="Calibri" w:cs="Calibri"/>
                <w:color w:val="auto"/>
              </w:rPr>
              <w:t xml:space="preserve">Primijenjena </w:t>
            </w:r>
            <w:proofErr w:type="spellStart"/>
            <w:r w:rsidRPr="003F1910">
              <w:rPr>
                <w:rFonts w:ascii="Calibri" w:eastAsia="Calibri" w:hAnsi="Calibri" w:cs="Calibri"/>
                <w:color w:val="auto"/>
              </w:rPr>
              <w:t>psihometrija</w:t>
            </w:r>
            <w:proofErr w:type="spellEnd"/>
          </w:p>
        </w:tc>
        <w:tc>
          <w:tcPr>
            <w:tcW w:w="0" w:type="auto"/>
          </w:tcPr>
          <w:p w14:paraId="12058A88" w14:textId="7EDB7B4E" w:rsidR="00BF4F1F" w:rsidRPr="003F1910" w:rsidRDefault="00BF4F1F" w:rsidP="00ED0FBD">
            <w:pPr>
              <w:jc w:val="center"/>
              <w:rPr>
                <w:rFonts w:ascii="Calibri" w:eastAsia="Calibri" w:hAnsi="Calibri" w:cs="Calibri"/>
                <w:color w:val="auto"/>
              </w:rPr>
            </w:pPr>
            <w:r w:rsidRPr="003F1910">
              <w:rPr>
                <w:rFonts w:ascii="Calibri" w:eastAsia="Calibri" w:hAnsi="Calibri" w:cs="Calibri"/>
                <w:color w:val="auto"/>
              </w:rPr>
              <w:t>30</w:t>
            </w:r>
          </w:p>
        </w:tc>
        <w:tc>
          <w:tcPr>
            <w:tcW w:w="0" w:type="auto"/>
          </w:tcPr>
          <w:p w14:paraId="79A02C2A" w14:textId="45166B01" w:rsidR="00BF4F1F" w:rsidRPr="003F1910" w:rsidRDefault="00BF4F1F"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tcPr>
          <w:p w14:paraId="10CB4045" w14:textId="7AF9BB7E" w:rsidR="00BF4F1F" w:rsidRPr="003F1910" w:rsidRDefault="00BF4F1F" w:rsidP="00ED0FBD">
            <w:pPr>
              <w:jc w:val="center"/>
              <w:rPr>
                <w:rFonts w:ascii="Calibri" w:eastAsia="Calibri" w:hAnsi="Calibri" w:cs="Calibri"/>
                <w:color w:val="auto"/>
              </w:rPr>
            </w:pPr>
            <w:r w:rsidRPr="003F1910">
              <w:rPr>
                <w:rFonts w:ascii="Calibri" w:eastAsia="Calibri" w:hAnsi="Calibri" w:cs="Calibri"/>
                <w:color w:val="auto"/>
              </w:rPr>
              <w:t>30</w:t>
            </w:r>
          </w:p>
        </w:tc>
        <w:tc>
          <w:tcPr>
            <w:tcW w:w="0" w:type="auto"/>
          </w:tcPr>
          <w:p w14:paraId="606D5807" w14:textId="24698BE5" w:rsidR="00BF4F1F" w:rsidRPr="003F1910" w:rsidRDefault="00BF4F1F" w:rsidP="00ED0FBD">
            <w:pPr>
              <w:jc w:val="center"/>
              <w:rPr>
                <w:rFonts w:ascii="Calibri" w:eastAsia="Calibri" w:hAnsi="Calibri" w:cs="Calibri"/>
                <w:b/>
                <w:color w:val="auto"/>
              </w:rPr>
            </w:pPr>
            <w:r w:rsidRPr="003F1910">
              <w:rPr>
                <w:rFonts w:ascii="Calibri" w:eastAsia="Calibri" w:hAnsi="Calibri" w:cs="Calibri"/>
                <w:b/>
                <w:color w:val="auto"/>
              </w:rPr>
              <w:t>60</w:t>
            </w:r>
          </w:p>
        </w:tc>
        <w:tc>
          <w:tcPr>
            <w:tcW w:w="0" w:type="auto"/>
            <w:vMerge w:val="restart"/>
          </w:tcPr>
          <w:p w14:paraId="50B8F2A8" w14:textId="77777777" w:rsidR="00BF4F1F" w:rsidRDefault="00BF4F1F" w:rsidP="00ED0FBD">
            <w:pPr>
              <w:jc w:val="center"/>
              <w:rPr>
                <w:rFonts w:ascii="Calibri" w:eastAsia="Calibri" w:hAnsi="Calibri" w:cs="Calibri"/>
                <w:b/>
                <w:color w:val="auto"/>
              </w:rPr>
            </w:pPr>
          </w:p>
          <w:p w14:paraId="3DF26F96" w14:textId="5E3274D5" w:rsidR="00BF4F1F" w:rsidRPr="003F1910" w:rsidRDefault="00BF4F1F" w:rsidP="00ED0FBD">
            <w:pPr>
              <w:jc w:val="center"/>
              <w:rPr>
                <w:rFonts w:ascii="Calibri" w:eastAsia="Calibri" w:hAnsi="Calibri" w:cs="Calibri"/>
                <w:b/>
                <w:color w:val="auto"/>
              </w:rPr>
            </w:pPr>
            <w:r>
              <w:rPr>
                <w:rFonts w:ascii="Calibri" w:eastAsia="Calibri" w:hAnsi="Calibri" w:cs="Calibri"/>
                <w:b/>
                <w:color w:val="auto"/>
              </w:rPr>
              <w:t>13</w:t>
            </w:r>
            <w:r w:rsidRPr="003F1910">
              <w:rPr>
                <w:rFonts w:ascii="Calibri" w:eastAsia="Calibri" w:hAnsi="Calibri" w:cs="Calibri"/>
                <w:b/>
                <w:color w:val="auto"/>
              </w:rPr>
              <w:t>%</w:t>
            </w:r>
          </w:p>
          <w:p w14:paraId="18AF9367" w14:textId="77777777" w:rsidR="00BF4F1F" w:rsidRPr="003F1910" w:rsidRDefault="00BF4F1F" w:rsidP="00ED0FBD">
            <w:pPr>
              <w:jc w:val="center"/>
              <w:rPr>
                <w:rFonts w:ascii="Calibri" w:eastAsia="Calibri" w:hAnsi="Calibri" w:cs="Calibri"/>
                <w:b/>
                <w:color w:val="auto"/>
              </w:rPr>
            </w:pPr>
          </w:p>
          <w:p w14:paraId="5DD6F0E3" w14:textId="1488C677" w:rsidR="00BF4F1F" w:rsidRPr="003F1910" w:rsidRDefault="00BF4F1F" w:rsidP="00ED0FBD">
            <w:pPr>
              <w:jc w:val="center"/>
              <w:rPr>
                <w:rFonts w:ascii="Calibri" w:eastAsia="Calibri" w:hAnsi="Calibri" w:cs="Calibri"/>
                <w:b/>
                <w:color w:val="auto"/>
              </w:rPr>
            </w:pPr>
          </w:p>
        </w:tc>
      </w:tr>
      <w:tr w:rsidR="00BF4F1F" w:rsidRPr="003F1910" w14:paraId="56DB63F4" w14:textId="1B779CFF" w:rsidTr="00ED0FBD">
        <w:tc>
          <w:tcPr>
            <w:tcW w:w="0" w:type="auto"/>
            <w:vMerge/>
          </w:tcPr>
          <w:p w14:paraId="60C5ACD0" w14:textId="2D051619" w:rsidR="00BF4F1F" w:rsidRPr="003F1910" w:rsidRDefault="00BF4F1F" w:rsidP="00B5685B">
            <w:pPr>
              <w:rPr>
                <w:rFonts w:ascii="Calibri" w:eastAsia="Calibri" w:hAnsi="Calibri" w:cs="Calibri"/>
                <w:b/>
                <w:color w:val="auto"/>
              </w:rPr>
            </w:pPr>
          </w:p>
        </w:tc>
        <w:tc>
          <w:tcPr>
            <w:tcW w:w="0" w:type="auto"/>
          </w:tcPr>
          <w:p w14:paraId="1A83859A" w14:textId="0A68A4E4" w:rsidR="00BF4F1F" w:rsidRPr="003F1910" w:rsidRDefault="00BF4F1F" w:rsidP="00ED0FBD">
            <w:pPr>
              <w:rPr>
                <w:rFonts w:ascii="Calibri" w:eastAsia="Calibri" w:hAnsi="Calibri" w:cs="Calibri"/>
                <w:color w:val="auto"/>
              </w:rPr>
            </w:pPr>
            <w:r w:rsidRPr="003F1910">
              <w:rPr>
                <w:rFonts w:ascii="Calibri" w:eastAsia="Calibri" w:hAnsi="Calibri" w:cs="Calibri"/>
                <w:color w:val="auto"/>
              </w:rPr>
              <w:t>Menadžment ljudskih potencijala</w:t>
            </w:r>
          </w:p>
        </w:tc>
        <w:tc>
          <w:tcPr>
            <w:tcW w:w="0" w:type="auto"/>
          </w:tcPr>
          <w:p w14:paraId="42A916D9" w14:textId="0D1E2FE6" w:rsidR="00BF4F1F" w:rsidRPr="003F1910" w:rsidRDefault="00BF4F1F" w:rsidP="00ED0FBD">
            <w:pPr>
              <w:jc w:val="center"/>
              <w:rPr>
                <w:rFonts w:ascii="Calibri" w:eastAsia="Calibri" w:hAnsi="Calibri" w:cs="Calibri"/>
                <w:color w:val="auto"/>
              </w:rPr>
            </w:pPr>
            <w:r w:rsidRPr="003F1910">
              <w:rPr>
                <w:rFonts w:ascii="Calibri" w:eastAsia="Calibri" w:hAnsi="Calibri" w:cs="Calibri"/>
                <w:color w:val="auto"/>
              </w:rPr>
              <w:t>15</w:t>
            </w:r>
          </w:p>
        </w:tc>
        <w:tc>
          <w:tcPr>
            <w:tcW w:w="0" w:type="auto"/>
          </w:tcPr>
          <w:p w14:paraId="6BDE5B9F" w14:textId="5A20521C" w:rsidR="00BF4F1F" w:rsidRPr="003F1910" w:rsidRDefault="00BF4F1F"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tcPr>
          <w:p w14:paraId="4C6DC5F7" w14:textId="24FAE7EC" w:rsidR="00BF4F1F" w:rsidRPr="003F1910" w:rsidRDefault="00BF4F1F" w:rsidP="00ED0FBD">
            <w:pPr>
              <w:jc w:val="center"/>
              <w:rPr>
                <w:rFonts w:ascii="Calibri" w:eastAsia="Calibri" w:hAnsi="Calibri" w:cs="Calibri"/>
                <w:color w:val="auto"/>
              </w:rPr>
            </w:pPr>
            <w:r w:rsidRPr="003F1910">
              <w:rPr>
                <w:rFonts w:ascii="Calibri" w:eastAsia="Calibri" w:hAnsi="Calibri" w:cs="Calibri"/>
                <w:color w:val="auto"/>
              </w:rPr>
              <w:t>7</w:t>
            </w:r>
          </w:p>
        </w:tc>
        <w:tc>
          <w:tcPr>
            <w:tcW w:w="0" w:type="auto"/>
          </w:tcPr>
          <w:p w14:paraId="2A508174" w14:textId="1222C388" w:rsidR="00BF4F1F" w:rsidRPr="003F1910" w:rsidRDefault="00BF4F1F" w:rsidP="00ED0FBD">
            <w:pPr>
              <w:jc w:val="center"/>
              <w:rPr>
                <w:rFonts w:ascii="Calibri" w:eastAsia="Calibri" w:hAnsi="Calibri" w:cs="Calibri"/>
                <w:b/>
                <w:color w:val="auto"/>
              </w:rPr>
            </w:pPr>
            <w:r w:rsidRPr="003F1910">
              <w:rPr>
                <w:rFonts w:ascii="Calibri" w:eastAsia="Calibri" w:hAnsi="Calibri" w:cs="Calibri"/>
                <w:b/>
                <w:color w:val="auto"/>
              </w:rPr>
              <w:t>22</w:t>
            </w:r>
          </w:p>
        </w:tc>
        <w:tc>
          <w:tcPr>
            <w:tcW w:w="0" w:type="auto"/>
            <w:vMerge/>
          </w:tcPr>
          <w:p w14:paraId="6D83081E" w14:textId="1124703C" w:rsidR="00BF4F1F" w:rsidRPr="003F1910" w:rsidRDefault="00BF4F1F" w:rsidP="00ED0FBD">
            <w:pPr>
              <w:jc w:val="center"/>
              <w:rPr>
                <w:rFonts w:ascii="Calibri" w:eastAsia="Calibri" w:hAnsi="Calibri" w:cs="Calibri"/>
                <w:b/>
                <w:color w:val="auto"/>
              </w:rPr>
            </w:pPr>
          </w:p>
        </w:tc>
      </w:tr>
      <w:tr w:rsidR="00BF4F1F" w:rsidRPr="003F1910" w14:paraId="62BF4151" w14:textId="50757048" w:rsidTr="00ED0FBD">
        <w:tc>
          <w:tcPr>
            <w:tcW w:w="0" w:type="auto"/>
            <w:vMerge/>
          </w:tcPr>
          <w:p w14:paraId="5153514A" w14:textId="77777777" w:rsidR="00BF4F1F" w:rsidRPr="003F1910" w:rsidRDefault="00BF4F1F" w:rsidP="00B5685B">
            <w:pPr>
              <w:rPr>
                <w:rFonts w:ascii="Calibri" w:eastAsia="Calibri" w:hAnsi="Calibri" w:cs="Calibri"/>
                <w:b/>
                <w:color w:val="auto"/>
              </w:rPr>
            </w:pPr>
          </w:p>
        </w:tc>
        <w:tc>
          <w:tcPr>
            <w:tcW w:w="0" w:type="auto"/>
          </w:tcPr>
          <w:p w14:paraId="04625EB3" w14:textId="1BB489D9" w:rsidR="00BF4F1F" w:rsidRPr="003F1910" w:rsidRDefault="00BF4F1F" w:rsidP="00ED0FBD">
            <w:pPr>
              <w:rPr>
                <w:rFonts w:ascii="Calibri" w:eastAsia="Calibri" w:hAnsi="Calibri" w:cs="Calibri"/>
                <w:color w:val="auto"/>
              </w:rPr>
            </w:pPr>
            <w:r w:rsidRPr="003F1910">
              <w:rPr>
                <w:rFonts w:ascii="Calibri" w:eastAsia="Calibri" w:hAnsi="Calibri" w:cs="Calibri"/>
                <w:color w:val="auto"/>
              </w:rPr>
              <w:t>Odabir i razvoj karijere</w:t>
            </w:r>
          </w:p>
        </w:tc>
        <w:tc>
          <w:tcPr>
            <w:tcW w:w="0" w:type="auto"/>
          </w:tcPr>
          <w:p w14:paraId="4CD7B232" w14:textId="02440C80" w:rsidR="00BF4F1F" w:rsidRPr="003F1910" w:rsidRDefault="00BF4F1F" w:rsidP="00ED0FBD">
            <w:pPr>
              <w:jc w:val="center"/>
              <w:rPr>
                <w:rFonts w:ascii="Calibri" w:eastAsia="Calibri" w:hAnsi="Calibri" w:cs="Calibri"/>
                <w:color w:val="auto"/>
              </w:rPr>
            </w:pPr>
            <w:r w:rsidRPr="003F1910">
              <w:rPr>
                <w:rFonts w:ascii="Calibri" w:eastAsia="Calibri" w:hAnsi="Calibri" w:cs="Calibri"/>
                <w:color w:val="auto"/>
              </w:rPr>
              <w:t>8</w:t>
            </w:r>
          </w:p>
        </w:tc>
        <w:tc>
          <w:tcPr>
            <w:tcW w:w="0" w:type="auto"/>
          </w:tcPr>
          <w:p w14:paraId="09DC18B6" w14:textId="007782DE" w:rsidR="00BF4F1F" w:rsidRPr="003F1910" w:rsidRDefault="00BF4F1F"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tcPr>
          <w:p w14:paraId="5BACAAD9" w14:textId="2B1CFE7C" w:rsidR="00BF4F1F" w:rsidRPr="003F1910" w:rsidRDefault="00BF4F1F" w:rsidP="00ED0FBD">
            <w:pPr>
              <w:jc w:val="center"/>
              <w:rPr>
                <w:rFonts w:ascii="Calibri" w:eastAsia="Calibri" w:hAnsi="Calibri" w:cs="Calibri"/>
                <w:color w:val="auto"/>
              </w:rPr>
            </w:pPr>
            <w:r w:rsidRPr="003F1910">
              <w:rPr>
                <w:rFonts w:ascii="Calibri" w:eastAsia="Calibri" w:hAnsi="Calibri" w:cs="Calibri"/>
                <w:color w:val="auto"/>
              </w:rPr>
              <w:t>8</w:t>
            </w:r>
          </w:p>
        </w:tc>
        <w:tc>
          <w:tcPr>
            <w:tcW w:w="0" w:type="auto"/>
          </w:tcPr>
          <w:p w14:paraId="0A233189" w14:textId="617C0E93" w:rsidR="00BF4F1F" w:rsidRPr="003F1910" w:rsidRDefault="00BF4F1F" w:rsidP="00ED0FBD">
            <w:pPr>
              <w:jc w:val="center"/>
              <w:rPr>
                <w:rFonts w:ascii="Calibri" w:eastAsia="Calibri" w:hAnsi="Calibri" w:cs="Calibri"/>
                <w:b/>
                <w:color w:val="auto"/>
              </w:rPr>
            </w:pPr>
            <w:r w:rsidRPr="003F1910">
              <w:rPr>
                <w:rFonts w:ascii="Calibri" w:eastAsia="Calibri" w:hAnsi="Calibri" w:cs="Calibri"/>
                <w:b/>
                <w:color w:val="auto"/>
              </w:rPr>
              <w:t>16</w:t>
            </w:r>
          </w:p>
        </w:tc>
        <w:tc>
          <w:tcPr>
            <w:tcW w:w="0" w:type="auto"/>
            <w:vMerge/>
          </w:tcPr>
          <w:p w14:paraId="032FFB10" w14:textId="367A1DFD" w:rsidR="00BF4F1F" w:rsidRPr="003F1910" w:rsidRDefault="00BF4F1F" w:rsidP="00ED0FBD">
            <w:pPr>
              <w:jc w:val="center"/>
              <w:rPr>
                <w:rFonts w:ascii="Calibri" w:eastAsia="Calibri" w:hAnsi="Calibri" w:cs="Calibri"/>
                <w:b/>
                <w:color w:val="auto"/>
              </w:rPr>
            </w:pPr>
          </w:p>
        </w:tc>
      </w:tr>
      <w:tr w:rsidR="00BF4F1F" w:rsidRPr="003F1910" w14:paraId="4C1F0EE7" w14:textId="6589C7AD" w:rsidTr="00ED0FBD">
        <w:tc>
          <w:tcPr>
            <w:tcW w:w="0" w:type="auto"/>
            <w:vMerge/>
          </w:tcPr>
          <w:p w14:paraId="7A0EDA41" w14:textId="77777777" w:rsidR="00BF4F1F" w:rsidRPr="003F1910" w:rsidRDefault="00BF4F1F" w:rsidP="00B5685B">
            <w:pPr>
              <w:rPr>
                <w:rFonts w:ascii="Calibri" w:eastAsia="Calibri" w:hAnsi="Calibri" w:cs="Calibri"/>
                <w:b/>
                <w:color w:val="auto"/>
              </w:rPr>
            </w:pPr>
          </w:p>
        </w:tc>
        <w:tc>
          <w:tcPr>
            <w:tcW w:w="0" w:type="auto"/>
          </w:tcPr>
          <w:p w14:paraId="26D7F3DD" w14:textId="1A156915" w:rsidR="00BF4F1F" w:rsidRPr="003F1910" w:rsidRDefault="00BF4F1F" w:rsidP="00ED0FBD">
            <w:pPr>
              <w:rPr>
                <w:rFonts w:ascii="Calibri" w:eastAsia="Calibri" w:hAnsi="Calibri" w:cs="Calibri"/>
                <w:color w:val="auto"/>
              </w:rPr>
            </w:pPr>
            <w:r w:rsidRPr="003F1910">
              <w:rPr>
                <w:rFonts w:ascii="Calibri" w:eastAsia="Calibri" w:hAnsi="Calibri" w:cs="Calibri"/>
                <w:color w:val="auto"/>
              </w:rPr>
              <w:t>Organizacijska psihologija</w:t>
            </w:r>
          </w:p>
        </w:tc>
        <w:tc>
          <w:tcPr>
            <w:tcW w:w="0" w:type="auto"/>
          </w:tcPr>
          <w:p w14:paraId="45B32FB0" w14:textId="1DEF9B6A" w:rsidR="00BF4F1F" w:rsidRPr="003F1910" w:rsidRDefault="00BF4F1F" w:rsidP="00ED0FBD">
            <w:pPr>
              <w:jc w:val="center"/>
              <w:rPr>
                <w:rFonts w:ascii="Calibri" w:eastAsia="Calibri" w:hAnsi="Calibri" w:cs="Calibri"/>
                <w:color w:val="auto"/>
              </w:rPr>
            </w:pPr>
            <w:r w:rsidRPr="003F1910">
              <w:rPr>
                <w:rFonts w:ascii="Calibri" w:eastAsia="Calibri" w:hAnsi="Calibri" w:cs="Calibri"/>
                <w:color w:val="auto"/>
              </w:rPr>
              <w:t>15</w:t>
            </w:r>
          </w:p>
        </w:tc>
        <w:tc>
          <w:tcPr>
            <w:tcW w:w="0" w:type="auto"/>
          </w:tcPr>
          <w:p w14:paraId="06395AF1" w14:textId="0C29E104" w:rsidR="00BF4F1F" w:rsidRPr="003F1910" w:rsidRDefault="00BF4F1F"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tcPr>
          <w:p w14:paraId="61628785" w14:textId="3DAA1013" w:rsidR="00BF4F1F" w:rsidRPr="003F1910" w:rsidRDefault="00BF4F1F" w:rsidP="00ED0FBD">
            <w:pPr>
              <w:jc w:val="center"/>
              <w:rPr>
                <w:rFonts w:ascii="Calibri" w:eastAsia="Calibri" w:hAnsi="Calibri" w:cs="Calibri"/>
                <w:color w:val="auto"/>
              </w:rPr>
            </w:pPr>
            <w:r w:rsidRPr="003F1910">
              <w:rPr>
                <w:rFonts w:ascii="Calibri" w:eastAsia="Calibri" w:hAnsi="Calibri" w:cs="Calibri"/>
                <w:color w:val="auto"/>
              </w:rPr>
              <w:t>8</w:t>
            </w:r>
          </w:p>
        </w:tc>
        <w:tc>
          <w:tcPr>
            <w:tcW w:w="0" w:type="auto"/>
          </w:tcPr>
          <w:p w14:paraId="1BF5ED75" w14:textId="545593EB" w:rsidR="00BF4F1F" w:rsidRPr="003F1910" w:rsidRDefault="00BF4F1F" w:rsidP="00ED0FBD">
            <w:pPr>
              <w:jc w:val="center"/>
              <w:rPr>
                <w:rFonts w:ascii="Calibri" w:eastAsia="Calibri" w:hAnsi="Calibri" w:cs="Calibri"/>
                <w:b/>
                <w:color w:val="auto"/>
              </w:rPr>
            </w:pPr>
            <w:r w:rsidRPr="003F1910">
              <w:rPr>
                <w:rFonts w:ascii="Calibri" w:eastAsia="Calibri" w:hAnsi="Calibri" w:cs="Calibri"/>
                <w:b/>
                <w:color w:val="auto"/>
              </w:rPr>
              <w:t>23</w:t>
            </w:r>
          </w:p>
        </w:tc>
        <w:tc>
          <w:tcPr>
            <w:tcW w:w="0" w:type="auto"/>
            <w:vMerge/>
          </w:tcPr>
          <w:p w14:paraId="44A369CF" w14:textId="05DD4FAD" w:rsidR="00BF4F1F" w:rsidRPr="003F1910" w:rsidRDefault="00BF4F1F" w:rsidP="00ED0FBD">
            <w:pPr>
              <w:jc w:val="center"/>
              <w:rPr>
                <w:rFonts w:ascii="Calibri" w:eastAsia="Calibri" w:hAnsi="Calibri" w:cs="Calibri"/>
                <w:b/>
                <w:color w:val="auto"/>
              </w:rPr>
            </w:pPr>
          </w:p>
        </w:tc>
      </w:tr>
      <w:tr w:rsidR="003F1910" w:rsidRPr="003F1910" w14:paraId="325C4D4B" w14:textId="2B0C476E" w:rsidTr="00ED0FBD">
        <w:tc>
          <w:tcPr>
            <w:tcW w:w="0" w:type="auto"/>
            <w:vMerge w:val="restart"/>
          </w:tcPr>
          <w:p w14:paraId="31C70C27" w14:textId="4F706A91" w:rsidR="00FA1671" w:rsidRPr="003F1910" w:rsidRDefault="00FA1671" w:rsidP="00B5685B">
            <w:pPr>
              <w:rPr>
                <w:rFonts w:ascii="Calibri" w:eastAsia="Calibri" w:hAnsi="Calibri" w:cs="Calibri"/>
                <w:b/>
                <w:color w:val="auto"/>
              </w:rPr>
            </w:pPr>
            <w:r w:rsidRPr="003F1910">
              <w:rPr>
                <w:rFonts w:ascii="Calibri" w:eastAsia="Calibri" w:hAnsi="Calibri" w:cs="Calibri"/>
                <w:b/>
                <w:color w:val="auto"/>
              </w:rPr>
              <w:t>Toni Babarović</w:t>
            </w:r>
          </w:p>
        </w:tc>
        <w:tc>
          <w:tcPr>
            <w:tcW w:w="0" w:type="auto"/>
          </w:tcPr>
          <w:p w14:paraId="3C29F249" w14:textId="421767BB" w:rsidR="00FA1671" w:rsidRPr="003F1910" w:rsidRDefault="00FA1671" w:rsidP="00ED0FBD">
            <w:pPr>
              <w:rPr>
                <w:rFonts w:ascii="Calibri" w:eastAsia="Calibri" w:hAnsi="Calibri" w:cs="Calibri"/>
                <w:color w:val="auto"/>
              </w:rPr>
            </w:pPr>
            <w:r w:rsidRPr="003F1910">
              <w:rPr>
                <w:rFonts w:ascii="Calibri" w:eastAsia="Calibri" w:hAnsi="Calibri" w:cs="Calibri"/>
                <w:color w:val="auto"/>
              </w:rPr>
              <w:t>Menadžment ljudskih potencijala</w:t>
            </w:r>
          </w:p>
        </w:tc>
        <w:tc>
          <w:tcPr>
            <w:tcW w:w="0" w:type="auto"/>
          </w:tcPr>
          <w:p w14:paraId="3040A440" w14:textId="3DC0A819"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15</w:t>
            </w:r>
          </w:p>
        </w:tc>
        <w:tc>
          <w:tcPr>
            <w:tcW w:w="0" w:type="auto"/>
          </w:tcPr>
          <w:p w14:paraId="3AE9FAE6" w14:textId="22FDA21F"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tcPr>
          <w:p w14:paraId="3D4B269E" w14:textId="77414D55"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8</w:t>
            </w:r>
          </w:p>
        </w:tc>
        <w:tc>
          <w:tcPr>
            <w:tcW w:w="0" w:type="auto"/>
          </w:tcPr>
          <w:p w14:paraId="071545CE" w14:textId="4569D7E2" w:rsidR="00FA1671" w:rsidRPr="003F1910" w:rsidRDefault="00FA1671" w:rsidP="00ED0FBD">
            <w:pPr>
              <w:jc w:val="center"/>
              <w:rPr>
                <w:rFonts w:ascii="Calibri" w:eastAsia="Calibri" w:hAnsi="Calibri" w:cs="Calibri"/>
                <w:b/>
                <w:color w:val="auto"/>
              </w:rPr>
            </w:pPr>
            <w:r w:rsidRPr="003F1910">
              <w:rPr>
                <w:rFonts w:ascii="Calibri" w:eastAsia="Calibri" w:hAnsi="Calibri" w:cs="Calibri"/>
                <w:b/>
                <w:color w:val="auto"/>
              </w:rPr>
              <w:t>23</w:t>
            </w:r>
          </w:p>
        </w:tc>
        <w:tc>
          <w:tcPr>
            <w:tcW w:w="0" w:type="auto"/>
            <w:vMerge w:val="restart"/>
          </w:tcPr>
          <w:p w14:paraId="3A85EED8" w14:textId="77777777" w:rsidR="00CF1F3F" w:rsidRPr="003F1910" w:rsidRDefault="00CF1F3F" w:rsidP="00ED0FBD">
            <w:pPr>
              <w:jc w:val="center"/>
              <w:rPr>
                <w:rFonts w:ascii="Calibri" w:eastAsia="Calibri" w:hAnsi="Calibri" w:cs="Calibri"/>
                <w:b/>
                <w:color w:val="auto"/>
              </w:rPr>
            </w:pPr>
          </w:p>
          <w:p w14:paraId="5623B179" w14:textId="68A277B4" w:rsidR="00F60686" w:rsidRPr="003F1910" w:rsidRDefault="00F60686" w:rsidP="00ED0FBD">
            <w:pPr>
              <w:jc w:val="center"/>
              <w:rPr>
                <w:rFonts w:ascii="Calibri" w:eastAsia="Calibri" w:hAnsi="Calibri" w:cs="Calibri"/>
                <w:b/>
                <w:color w:val="auto"/>
              </w:rPr>
            </w:pPr>
            <w:r w:rsidRPr="003F1910">
              <w:rPr>
                <w:rFonts w:ascii="Calibri" w:eastAsia="Calibri" w:hAnsi="Calibri" w:cs="Calibri"/>
                <w:b/>
                <w:color w:val="auto"/>
              </w:rPr>
              <w:t>6.4%</w:t>
            </w:r>
          </w:p>
        </w:tc>
      </w:tr>
      <w:tr w:rsidR="003F1910" w:rsidRPr="003F1910" w14:paraId="0CE45997" w14:textId="2540ECFE" w:rsidTr="00ED0FBD">
        <w:tc>
          <w:tcPr>
            <w:tcW w:w="0" w:type="auto"/>
            <w:vMerge/>
          </w:tcPr>
          <w:p w14:paraId="3032940E" w14:textId="77777777" w:rsidR="00FA1671" w:rsidRPr="003F1910" w:rsidRDefault="00FA1671" w:rsidP="00B5685B">
            <w:pPr>
              <w:rPr>
                <w:rFonts w:ascii="Calibri" w:eastAsia="Calibri" w:hAnsi="Calibri" w:cs="Calibri"/>
                <w:b/>
                <w:color w:val="auto"/>
              </w:rPr>
            </w:pPr>
          </w:p>
        </w:tc>
        <w:tc>
          <w:tcPr>
            <w:tcW w:w="0" w:type="auto"/>
          </w:tcPr>
          <w:p w14:paraId="1F66B906" w14:textId="726FA939" w:rsidR="00FA1671" w:rsidRPr="003F1910" w:rsidRDefault="00FA1671" w:rsidP="00ED0FBD">
            <w:pPr>
              <w:rPr>
                <w:rFonts w:ascii="Calibri" w:eastAsia="Calibri" w:hAnsi="Calibri" w:cs="Calibri"/>
                <w:color w:val="auto"/>
              </w:rPr>
            </w:pPr>
            <w:r w:rsidRPr="003F1910">
              <w:rPr>
                <w:rFonts w:ascii="Calibri" w:eastAsia="Calibri" w:hAnsi="Calibri" w:cs="Calibri"/>
                <w:color w:val="auto"/>
              </w:rPr>
              <w:t>Odabir i razvoj karijere</w:t>
            </w:r>
          </w:p>
        </w:tc>
        <w:tc>
          <w:tcPr>
            <w:tcW w:w="0" w:type="auto"/>
          </w:tcPr>
          <w:p w14:paraId="42D4F026" w14:textId="620BEB9C"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7</w:t>
            </w:r>
          </w:p>
        </w:tc>
        <w:tc>
          <w:tcPr>
            <w:tcW w:w="0" w:type="auto"/>
          </w:tcPr>
          <w:p w14:paraId="7E0DBAE4" w14:textId="7E5AB438"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tcPr>
          <w:p w14:paraId="6FC7BBE7" w14:textId="78C0CA1E"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7</w:t>
            </w:r>
          </w:p>
        </w:tc>
        <w:tc>
          <w:tcPr>
            <w:tcW w:w="0" w:type="auto"/>
          </w:tcPr>
          <w:p w14:paraId="5C808F84" w14:textId="376071A3" w:rsidR="00FA1671" w:rsidRPr="003F1910" w:rsidRDefault="00FA1671" w:rsidP="00ED0FBD">
            <w:pPr>
              <w:jc w:val="center"/>
              <w:rPr>
                <w:rFonts w:ascii="Calibri" w:eastAsia="Calibri" w:hAnsi="Calibri" w:cs="Calibri"/>
                <w:b/>
                <w:color w:val="auto"/>
              </w:rPr>
            </w:pPr>
            <w:r w:rsidRPr="003F1910">
              <w:rPr>
                <w:rFonts w:ascii="Calibri" w:eastAsia="Calibri" w:hAnsi="Calibri" w:cs="Calibri"/>
                <w:b/>
                <w:color w:val="auto"/>
              </w:rPr>
              <w:t>14</w:t>
            </w:r>
          </w:p>
        </w:tc>
        <w:tc>
          <w:tcPr>
            <w:tcW w:w="0" w:type="auto"/>
            <w:vMerge/>
          </w:tcPr>
          <w:p w14:paraId="4B0EABDF" w14:textId="550796E7" w:rsidR="00FA1671" w:rsidRPr="003F1910" w:rsidRDefault="00FA1671" w:rsidP="00ED0FBD">
            <w:pPr>
              <w:jc w:val="center"/>
              <w:rPr>
                <w:rFonts w:ascii="Calibri" w:eastAsia="Calibri" w:hAnsi="Calibri" w:cs="Calibri"/>
                <w:b/>
                <w:color w:val="auto"/>
              </w:rPr>
            </w:pPr>
          </w:p>
        </w:tc>
      </w:tr>
      <w:tr w:rsidR="003F1910" w:rsidRPr="003F1910" w14:paraId="375C713B" w14:textId="49C72325" w:rsidTr="00ED0FBD">
        <w:tc>
          <w:tcPr>
            <w:tcW w:w="0" w:type="auto"/>
            <w:vMerge/>
          </w:tcPr>
          <w:p w14:paraId="568800EE" w14:textId="77777777" w:rsidR="00FA1671" w:rsidRPr="003F1910" w:rsidRDefault="00FA1671" w:rsidP="00B5685B">
            <w:pPr>
              <w:rPr>
                <w:rFonts w:ascii="Calibri" w:eastAsia="Calibri" w:hAnsi="Calibri" w:cs="Calibri"/>
                <w:b/>
                <w:color w:val="auto"/>
              </w:rPr>
            </w:pPr>
          </w:p>
        </w:tc>
        <w:tc>
          <w:tcPr>
            <w:tcW w:w="0" w:type="auto"/>
          </w:tcPr>
          <w:p w14:paraId="3A988AE5" w14:textId="7070A5FE" w:rsidR="00FA1671" w:rsidRPr="003F1910" w:rsidRDefault="00FA1671" w:rsidP="00ED0FBD">
            <w:pPr>
              <w:rPr>
                <w:rFonts w:ascii="Calibri" w:eastAsia="Calibri" w:hAnsi="Calibri" w:cs="Calibri"/>
                <w:color w:val="auto"/>
              </w:rPr>
            </w:pPr>
            <w:r w:rsidRPr="003F1910">
              <w:rPr>
                <w:rFonts w:ascii="Calibri" w:eastAsia="Calibri" w:hAnsi="Calibri" w:cs="Calibri"/>
                <w:color w:val="auto"/>
              </w:rPr>
              <w:t>Organizacijska psihologija</w:t>
            </w:r>
          </w:p>
        </w:tc>
        <w:tc>
          <w:tcPr>
            <w:tcW w:w="0" w:type="auto"/>
          </w:tcPr>
          <w:p w14:paraId="09154444" w14:textId="2ACAF9C7"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15</w:t>
            </w:r>
          </w:p>
        </w:tc>
        <w:tc>
          <w:tcPr>
            <w:tcW w:w="0" w:type="auto"/>
          </w:tcPr>
          <w:p w14:paraId="0FE8ACB6" w14:textId="47DD0DE0"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tcPr>
          <w:p w14:paraId="6C368AF2" w14:textId="066A2844" w:rsidR="00FA1671" w:rsidRPr="003F1910" w:rsidRDefault="00FA1671" w:rsidP="00ED0FBD">
            <w:pPr>
              <w:jc w:val="center"/>
              <w:rPr>
                <w:rFonts w:ascii="Calibri" w:eastAsia="Calibri" w:hAnsi="Calibri" w:cs="Calibri"/>
                <w:color w:val="auto"/>
              </w:rPr>
            </w:pPr>
            <w:r w:rsidRPr="003F1910">
              <w:rPr>
                <w:rFonts w:ascii="Calibri" w:eastAsia="Calibri" w:hAnsi="Calibri" w:cs="Calibri"/>
                <w:color w:val="auto"/>
              </w:rPr>
              <w:t>7</w:t>
            </w:r>
          </w:p>
        </w:tc>
        <w:tc>
          <w:tcPr>
            <w:tcW w:w="0" w:type="auto"/>
          </w:tcPr>
          <w:p w14:paraId="037D5509" w14:textId="16CAED28" w:rsidR="00FA1671" w:rsidRPr="003F1910" w:rsidRDefault="00FA1671" w:rsidP="00ED0FBD">
            <w:pPr>
              <w:jc w:val="center"/>
              <w:rPr>
                <w:rFonts w:ascii="Calibri" w:eastAsia="Calibri" w:hAnsi="Calibri" w:cs="Calibri"/>
                <w:b/>
                <w:color w:val="auto"/>
              </w:rPr>
            </w:pPr>
            <w:r w:rsidRPr="003F1910">
              <w:rPr>
                <w:rFonts w:ascii="Calibri" w:eastAsia="Calibri" w:hAnsi="Calibri" w:cs="Calibri"/>
                <w:b/>
                <w:color w:val="auto"/>
              </w:rPr>
              <w:t>22</w:t>
            </w:r>
          </w:p>
        </w:tc>
        <w:tc>
          <w:tcPr>
            <w:tcW w:w="0" w:type="auto"/>
            <w:vMerge/>
          </w:tcPr>
          <w:p w14:paraId="7A33FC21" w14:textId="1D3506F1" w:rsidR="00FA1671" w:rsidRPr="003F1910" w:rsidRDefault="00FA1671" w:rsidP="00ED0FBD">
            <w:pPr>
              <w:jc w:val="center"/>
              <w:rPr>
                <w:rFonts w:ascii="Calibri" w:eastAsia="Calibri" w:hAnsi="Calibri" w:cs="Calibri"/>
                <w:b/>
                <w:color w:val="auto"/>
              </w:rPr>
            </w:pPr>
          </w:p>
        </w:tc>
      </w:tr>
      <w:tr w:rsidR="003F1910" w:rsidRPr="003F1910" w14:paraId="41D49E03" w14:textId="069A44EB" w:rsidTr="00ED0FBD">
        <w:tc>
          <w:tcPr>
            <w:tcW w:w="0" w:type="auto"/>
          </w:tcPr>
          <w:p w14:paraId="57F09664" w14:textId="36944B7C" w:rsidR="00ED0FBD" w:rsidRPr="003F1910" w:rsidRDefault="00ED0FBD" w:rsidP="00B5685B">
            <w:pPr>
              <w:rPr>
                <w:rFonts w:ascii="Calibri" w:eastAsia="Calibri" w:hAnsi="Calibri" w:cs="Calibri"/>
                <w:b/>
                <w:color w:val="auto"/>
              </w:rPr>
            </w:pPr>
            <w:r w:rsidRPr="003F1910">
              <w:rPr>
                <w:rFonts w:ascii="Calibri" w:eastAsia="Calibri" w:hAnsi="Calibri" w:cs="Calibri"/>
                <w:b/>
                <w:color w:val="auto"/>
              </w:rPr>
              <w:t xml:space="preserve">Zrinka </w:t>
            </w:r>
            <w:proofErr w:type="spellStart"/>
            <w:r w:rsidRPr="003F1910">
              <w:rPr>
                <w:rFonts w:ascii="Calibri" w:eastAsia="Calibri" w:hAnsi="Calibri" w:cs="Calibri"/>
                <w:b/>
                <w:color w:val="auto"/>
              </w:rPr>
              <w:t>Sosic</w:t>
            </w:r>
            <w:proofErr w:type="spellEnd"/>
            <w:r w:rsidRPr="003F1910">
              <w:rPr>
                <w:rFonts w:ascii="Calibri" w:eastAsia="Calibri" w:hAnsi="Calibri" w:cs="Calibri"/>
                <w:b/>
                <w:color w:val="auto"/>
              </w:rPr>
              <w:t xml:space="preserve"> </w:t>
            </w:r>
            <w:proofErr w:type="spellStart"/>
            <w:r w:rsidRPr="003F1910">
              <w:rPr>
                <w:rFonts w:ascii="Calibri" w:eastAsia="Calibri" w:hAnsi="Calibri" w:cs="Calibri"/>
                <w:b/>
                <w:color w:val="auto"/>
              </w:rPr>
              <w:t>Vasic</w:t>
            </w:r>
            <w:proofErr w:type="spellEnd"/>
          </w:p>
        </w:tc>
        <w:tc>
          <w:tcPr>
            <w:tcW w:w="0" w:type="auto"/>
          </w:tcPr>
          <w:p w14:paraId="43C66A45" w14:textId="2179A3C2" w:rsidR="00ED0FBD" w:rsidRPr="003F1910" w:rsidRDefault="00ED0FBD" w:rsidP="00ED0FBD">
            <w:pPr>
              <w:rPr>
                <w:rFonts w:ascii="Calibri" w:eastAsia="Calibri" w:hAnsi="Calibri" w:cs="Calibri"/>
                <w:color w:val="auto"/>
              </w:rPr>
            </w:pPr>
            <w:r w:rsidRPr="003F1910">
              <w:rPr>
                <w:rFonts w:ascii="Calibri" w:eastAsia="Calibri" w:hAnsi="Calibri" w:cs="Calibri"/>
                <w:color w:val="auto"/>
              </w:rPr>
              <w:t>Treći val u KBT-u: Dijalektičko-bihevioralna terapija</w:t>
            </w:r>
          </w:p>
        </w:tc>
        <w:tc>
          <w:tcPr>
            <w:tcW w:w="0" w:type="auto"/>
          </w:tcPr>
          <w:p w14:paraId="2DE7C125" w14:textId="69432014" w:rsidR="00ED0FBD" w:rsidRPr="003F1910" w:rsidRDefault="00ED0FBD" w:rsidP="00ED0FBD">
            <w:pPr>
              <w:jc w:val="center"/>
              <w:rPr>
                <w:rFonts w:ascii="Calibri" w:eastAsia="Calibri" w:hAnsi="Calibri" w:cs="Calibri"/>
                <w:color w:val="auto"/>
              </w:rPr>
            </w:pPr>
            <w:r w:rsidRPr="003F1910">
              <w:rPr>
                <w:rFonts w:ascii="Calibri" w:eastAsia="Calibri" w:hAnsi="Calibri" w:cs="Calibri"/>
                <w:color w:val="auto"/>
              </w:rPr>
              <w:t>15</w:t>
            </w:r>
          </w:p>
        </w:tc>
        <w:tc>
          <w:tcPr>
            <w:tcW w:w="0" w:type="auto"/>
          </w:tcPr>
          <w:p w14:paraId="2EE96762" w14:textId="4F327B80" w:rsidR="00ED0FBD" w:rsidRPr="003F1910" w:rsidRDefault="00ED0FBD" w:rsidP="00ED0FBD">
            <w:pPr>
              <w:jc w:val="center"/>
              <w:rPr>
                <w:rFonts w:ascii="Calibri" w:eastAsia="Calibri" w:hAnsi="Calibri" w:cs="Calibri"/>
                <w:color w:val="auto"/>
              </w:rPr>
            </w:pPr>
            <w:r w:rsidRPr="003F1910">
              <w:rPr>
                <w:rFonts w:ascii="Calibri" w:eastAsia="Calibri" w:hAnsi="Calibri" w:cs="Calibri"/>
                <w:color w:val="auto"/>
              </w:rPr>
              <w:t>0</w:t>
            </w:r>
          </w:p>
        </w:tc>
        <w:tc>
          <w:tcPr>
            <w:tcW w:w="0" w:type="auto"/>
          </w:tcPr>
          <w:p w14:paraId="4B2FE441" w14:textId="72D0CE92" w:rsidR="00ED0FBD" w:rsidRPr="003F1910" w:rsidRDefault="00ED0FBD" w:rsidP="00ED0FBD">
            <w:pPr>
              <w:jc w:val="center"/>
              <w:rPr>
                <w:rFonts w:ascii="Calibri" w:eastAsia="Calibri" w:hAnsi="Calibri" w:cs="Calibri"/>
                <w:color w:val="auto"/>
              </w:rPr>
            </w:pPr>
            <w:r w:rsidRPr="003F1910">
              <w:rPr>
                <w:rFonts w:ascii="Calibri" w:eastAsia="Calibri" w:hAnsi="Calibri" w:cs="Calibri"/>
                <w:color w:val="auto"/>
              </w:rPr>
              <w:t>15</w:t>
            </w:r>
          </w:p>
        </w:tc>
        <w:tc>
          <w:tcPr>
            <w:tcW w:w="0" w:type="auto"/>
          </w:tcPr>
          <w:p w14:paraId="075480A9" w14:textId="243DF68D" w:rsidR="00ED0FBD" w:rsidRPr="003F1910" w:rsidRDefault="00ED0FBD" w:rsidP="00ED0FBD">
            <w:pPr>
              <w:jc w:val="center"/>
              <w:rPr>
                <w:rFonts w:ascii="Calibri" w:eastAsia="Calibri" w:hAnsi="Calibri" w:cs="Calibri"/>
                <w:b/>
                <w:color w:val="auto"/>
              </w:rPr>
            </w:pPr>
            <w:r w:rsidRPr="003F1910">
              <w:rPr>
                <w:rFonts w:ascii="Calibri" w:eastAsia="Calibri" w:hAnsi="Calibri" w:cs="Calibri"/>
                <w:b/>
                <w:color w:val="auto"/>
              </w:rPr>
              <w:t>30</w:t>
            </w:r>
          </w:p>
        </w:tc>
        <w:tc>
          <w:tcPr>
            <w:tcW w:w="0" w:type="auto"/>
          </w:tcPr>
          <w:p w14:paraId="4FD88E36" w14:textId="18CA23B2" w:rsidR="00ED0FBD" w:rsidRPr="003F1910" w:rsidRDefault="00F60686" w:rsidP="00ED0FBD">
            <w:pPr>
              <w:jc w:val="center"/>
              <w:rPr>
                <w:rFonts w:ascii="Calibri" w:eastAsia="Calibri" w:hAnsi="Calibri" w:cs="Calibri"/>
                <w:b/>
                <w:color w:val="auto"/>
              </w:rPr>
            </w:pPr>
            <w:r w:rsidRPr="003F1910">
              <w:rPr>
                <w:rFonts w:ascii="Calibri" w:eastAsia="Calibri" w:hAnsi="Calibri" w:cs="Calibri"/>
                <w:b/>
                <w:color w:val="auto"/>
              </w:rPr>
              <w:t>3.3%</w:t>
            </w:r>
          </w:p>
        </w:tc>
      </w:tr>
      <w:tr w:rsidR="003F1910" w:rsidRPr="003F1910" w14:paraId="1B0D3A87" w14:textId="677C7E50" w:rsidTr="00ED0FBD">
        <w:tc>
          <w:tcPr>
            <w:tcW w:w="0" w:type="auto"/>
          </w:tcPr>
          <w:p w14:paraId="4231B5C8" w14:textId="54D5BCEC" w:rsidR="00F60686" w:rsidRPr="003F1910" w:rsidRDefault="00F60686" w:rsidP="00F60686">
            <w:pPr>
              <w:rPr>
                <w:rFonts w:ascii="Calibri" w:eastAsia="Calibri" w:hAnsi="Calibri" w:cs="Calibri"/>
                <w:b/>
                <w:color w:val="auto"/>
              </w:rPr>
            </w:pPr>
            <w:r w:rsidRPr="003F1910">
              <w:rPr>
                <w:rFonts w:ascii="Calibri" w:eastAsia="Calibri" w:hAnsi="Calibri" w:cs="Calibri"/>
                <w:b/>
                <w:color w:val="auto"/>
              </w:rPr>
              <w:t xml:space="preserve">Sanela </w:t>
            </w:r>
            <w:proofErr w:type="spellStart"/>
            <w:r w:rsidRPr="003F1910">
              <w:rPr>
                <w:rFonts w:ascii="Calibri" w:eastAsia="Calibri" w:hAnsi="Calibri" w:cs="Calibri"/>
                <w:b/>
                <w:color w:val="auto"/>
              </w:rPr>
              <w:t>Jankvić</w:t>
            </w:r>
            <w:proofErr w:type="spellEnd"/>
            <w:r w:rsidRPr="003F1910">
              <w:rPr>
                <w:rFonts w:ascii="Calibri" w:eastAsia="Calibri" w:hAnsi="Calibri" w:cs="Calibri"/>
                <w:b/>
                <w:color w:val="auto"/>
              </w:rPr>
              <w:t xml:space="preserve"> Marušić</w:t>
            </w:r>
          </w:p>
        </w:tc>
        <w:tc>
          <w:tcPr>
            <w:tcW w:w="0" w:type="auto"/>
          </w:tcPr>
          <w:p w14:paraId="0817A089" w14:textId="08E02918" w:rsidR="00F60686" w:rsidRPr="003F1910" w:rsidRDefault="00F60686" w:rsidP="00F60686">
            <w:pPr>
              <w:rPr>
                <w:rFonts w:ascii="Calibri" w:eastAsia="Calibri" w:hAnsi="Calibri" w:cs="Calibri"/>
                <w:color w:val="auto"/>
              </w:rPr>
            </w:pPr>
            <w:r w:rsidRPr="003F1910">
              <w:rPr>
                <w:rFonts w:ascii="Calibri" w:eastAsia="Calibri" w:hAnsi="Calibri" w:cs="Calibri"/>
                <w:color w:val="auto"/>
              </w:rPr>
              <w:t>Uvod u terapiju pokretom i plesom</w:t>
            </w:r>
          </w:p>
        </w:tc>
        <w:tc>
          <w:tcPr>
            <w:tcW w:w="0" w:type="auto"/>
          </w:tcPr>
          <w:p w14:paraId="0D766A4F" w14:textId="6FFEEF17" w:rsidR="00F60686" w:rsidRPr="003F1910" w:rsidRDefault="00F60686" w:rsidP="00F60686">
            <w:pPr>
              <w:jc w:val="center"/>
              <w:rPr>
                <w:rFonts w:ascii="Calibri" w:eastAsia="Calibri" w:hAnsi="Calibri" w:cs="Calibri"/>
                <w:color w:val="auto"/>
              </w:rPr>
            </w:pPr>
            <w:r w:rsidRPr="003F1910">
              <w:rPr>
                <w:rFonts w:ascii="Calibri" w:eastAsia="Calibri" w:hAnsi="Calibri" w:cs="Calibri"/>
                <w:color w:val="auto"/>
              </w:rPr>
              <w:t>15</w:t>
            </w:r>
          </w:p>
        </w:tc>
        <w:tc>
          <w:tcPr>
            <w:tcW w:w="0" w:type="auto"/>
          </w:tcPr>
          <w:p w14:paraId="12D91791" w14:textId="22273FF1" w:rsidR="00F60686" w:rsidRPr="003F1910" w:rsidRDefault="00F60686" w:rsidP="00F60686">
            <w:pPr>
              <w:jc w:val="center"/>
              <w:rPr>
                <w:rFonts w:ascii="Calibri" w:eastAsia="Calibri" w:hAnsi="Calibri" w:cs="Calibri"/>
                <w:color w:val="auto"/>
              </w:rPr>
            </w:pPr>
            <w:r w:rsidRPr="003F1910">
              <w:rPr>
                <w:rFonts w:ascii="Calibri" w:eastAsia="Calibri" w:hAnsi="Calibri" w:cs="Calibri"/>
                <w:color w:val="auto"/>
              </w:rPr>
              <w:t>0</w:t>
            </w:r>
          </w:p>
        </w:tc>
        <w:tc>
          <w:tcPr>
            <w:tcW w:w="0" w:type="auto"/>
          </w:tcPr>
          <w:p w14:paraId="2D69D85D" w14:textId="0714B75B" w:rsidR="00F60686" w:rsidRPr="003F1910" w:rsidRDefault="00F60686" w:rsidP="00F60686">
            <w:pPr>
              <w:jc w:val="center"/>
              <w:rPr>
                <w:rFonts w:ascii="Calibri" w:eastAsia="Calibri" w:hAnsi="Calibri" w:cs="Calibri"/>
                <w:color w:val="auto"/>
              </w:rPr>
            </w:pPr>
            <w:r w:rsidRPr="003F1910">
              <w:rPr>
                <w:rFonts w:ascii="Calibri" w:eastAsia="Calibri" w:hAnsi="Calibri" w:cs="Calibri"/>
                <w:color w:val="auto"/>
              </w:rPr>
              <w:t>15</w:t>
            </w:r>
          </w:p>
        </w:tc>
        <w:tc>
          <w:tcPr>
            <w:tcW w:w="0" w:type="auto"/>
          </w:tcPr>
          <w:p w14:paraId="509E3496" w14:textId="3FA188C5" w:rsidR="00F60686" w:rsidRPr="003F1910" w:rsidRDefault="00F60686" w:rsidP="00F60686">
            <w:pPr>
              <w:jc w:val="center"/>
              <w:rPr>
                <w:rFonts w:ascii="Calibri" w:eastAsia="Calibri" w:hAnsi="Calibri" w:cs="Calibri"/>
                <w:b/>
                <w:color w:val="auto"/>
              </w:rPr>
            </w:pPr>
            <w:r w:rsidRPr="003F1910">
              <w:rPr>
                <w:rFonts w:ascii="Calibri" w:eastAsia="Calibri" w:hAnsi="Calibri" w:cs="Calibri"/>
                <w:b/>
                <w:color w:val="auto"/>
              </w:rPr>
              <w:t>30</w:t>
            </w:r>
          </w:p>
        </w:tc>
        <w:tc>
          <w:tcPr>
            <w:tcW w:w="0" w:type="auto"/>
          </w:tcPr>
          <w:p w14:paraId="60543F4C" w14:textId="21E0D003" w:rsidR="00F60686" w:rsidRPr="003F1910" w:rsidRDefault="00F60686" w:rsidP="00F60686">
            <w:pPr>
              <w:jc w:val="center"/>
              <w:rPr>
                <w:rFonts w:ascii="Calibri" w:eastAsia="Calibri" w:hAnsi="Calibri" w:cs="Calibri"/>
                <w:b/>
                <w:color w:val="auto"/>
              </w:rPr>
            </w:pPr>
            <w:r w:rsidRPr="003F1910">
              <w:rPr>
                <w:rFonts w:ascii="Calibri" w:eastAsia="Calibri" w:hAnsi="Calibri" w:cs="Calibri"/>
                <w:b/>
                <w:color w:val="auto"/>
              </w:rPr>
              <w:t>3.3%</w:t>
            </w:r>
          </w:p>
        </w:tc>
      </w:tr>
      <w:tr w:rsidR="003F1910" w:rsidRPr="003F1910" w14:paraId="0D6C79D2" w14:textId="51927B00" w:rsidTr="00ED0FBD">
        <w:tc>
          <w:tcPr>
            <w:tcW w:w="0" w:type="auto"/>
          </w:tcPr>
          <w:p w14:paraId="257D6E71" w14:textId="7D41ACBB" w:rsidR="00F60686" w:rsidRPr="003F1910" w:rsidRDefault="00F60686" w:rsidP="00F60686">
            <w:pPr>
              <w:rPr>
                <w:rFonts w:ascii="Calibri" w:eastAsia="Calibri" w:hAnsi="Calibri" w:cs="Calibri"/>
                <w:b/>
                <w:color w:val="auto"/>
              </w:rPr>
            </w:pPr>
            <w:r w:rsidRPr="003F1910">
              <w:rPr>
                <w:rFonts w:ascii="Calibri" w:eastAsia="Calibri" w:hAnsi="Calibri" w:cs="Calibri"/>
                <w:b/>
                <w:color w:val="auto"/>
              </w:rPr>
              <w:t xml:space="preserve">Jasmina </w:t>
            </w:r>
            <w:proofErr w:type="spellStart"/>
            <w:r w:rsidRPr="003F1910">
              <w:rPr>
                <w:rFonts w:ascii="Calibri" w:eastAsia="Calibri" w:hAnsi="Calibri" w:cs="Calibri"/>
                <w:b/>
                <w:color w:val="auto"/>
              </w:rPr>
              <w:t>Pacek</w:t>
            </w:r>
            <w:proofErr w:type="spellEnd"/>
          </w:p>
        </w:tc>
        <w:tc>
          <w:tcPr>
            <w:tcW w:w="0" w:type="auto"/>
          </w:tcPr>
          <w:p w14:paraId="5802A03F" w14:textId="01DBA44C" w:rsidR="00F60686" w:rsidRPr="003F1910" w:rsidRDefault="00F60686" w:rsidP="00F60686">
            <w:pPr>
              <w:rPr>
                <w:rFonts w:ascii="Calibri" w:eastAsia="Calibri" w:hAnsi="Calibri" w:cs="Calibri"/>
                <w:color w:val="auto"/>
              </w:rPr>
            </w:pPr>
            <w:r w:rsidRPr="003F1910">
              <w:rPr>
                <w:rFonts w:ascii="Calibri" w:eastAsia="Calibri" w:hAnsi="Calibri" w:cs="Calibri"/>
                <w:color w:val="auto"/>
              </w:rPr>
              <w:t>Uvod u art terapiju</w:t>
            </w:r>
          </w:p>
        </w:tc>
        <w:tc>
          <w:tcPr>
            <w:tcW w:w="0" w:type="auto"/>
          </w:tcPr>
          <w:p w14:paraId="77CA6E65" w14:textId="38B12728" w:rsidR="00F60686" w:rsidRPr="003F1910" w:rsidRDefault="00F60686" w:rsidP="00F60686">
            <w:pPr>
              <w:jc w:val="center"/>
              <w:rPr>
                <w:rFonts w:ascii="Calibri" w:eastAsia="Calibri" w:hAnsi="Calibri" w:cs="Calibri"/>
                <w:color w:val="auto"/>
              </w:rPr>
            </w:pPr>
            <w:r w:rsidRPr="003F1910">
              <w:rPr>
                <w:rFonts w:ascii="Calibri" w:eastAsia="Calibri" w:hAnsi="Calibri" w:cs="Calibri"/>
                <w:color w:val="auto"/>
              </w:rPr>
              <w:t>15</w:t>
            </w:r>
          </w:p>
        </w:tc>
        <w:tc>
          <w:tcPr>
            <w:tcW w:w="0" w:type="auto"/>
          </w:tcPr>
          <w:p w14:paraId="2BFA0CE8" w14:textId="7F37E89E" w:rsidR="00F60686" w:rsidRPr="003F1910" w:rsidRDefault="00F60686" w:rsidP="00F60686">
            <w:pPr>
              <w:jc w:val="center"/>
              <w:rPr>
                <w:rFonts w:ascii="Calibri" w:eastAsia="Calibri" w:hAnsi="Calibri" w:cs="Calibri"/>
                <w:color w:val="auto"/>
              </w:rPr>
            </w:pPr>
            <w:r w:rsidRPr="003F1910">
              <w:rPr>
                <w:rFonts w:ascii="Calibri" w:eastAsia="Calibri" w:hAnsi="Calibri" w:cs="Calibri"/>
                <w:color w:val="auto"/>
              </w:rPr>
              <w:t>0</w:t>
            </w:r>
          </w:p>
        </w:tc>
        <w:tc>
          <w:tcPr>
            <w:tcW w:w="0" w:type="auto"/>
          </w:tcPr>
          <w:p w14:paraId="32CDEFA2" w14:textId="29FBAA93" w:rsidR="00F60686" w:rsidRPr="003F1910" w:rsidRDefault="00F60686" w:rsidP="00F60686">
            <w:pPr>
              <w:jc w:val="center"/>
              <w:rPr>
                <w:rFonts w:ascii="Calibri" w:eastAsia="Calibri" w:hAnsi="Calibri" w:cs="Calibri"/>
                <w:color w:val="auto"/>
              </w:rPr>
            </w:pPr>
            <w:r w:rsidRPr="003F1910">
              <w:rPr>
                <w:rFonts w:ascii="Calibri" w:eastAsia="Calibri" w:hAnsi="Calibri" w:cs="Calibri"/>
                <w:color w:val="auto"/>
              </w:rPr>
              <w:t>15</w:t>
            </w:r>
          </w:p>
        </w:tc>
        <w:tc>
          <w:tcPr>
            <w:tcW w:w="0" w:type="auto"/>
          </w:tcPr>
          <w:p w14:paraId="216EDB0B" w14:textId="39C45B6B" w:rsidR="00F60686" w:rsidRPr="003F1910" w:rsidRDefault="00F60686" w:rsidP="00F60686">
            <w:pPr>
              <w:jc w:val="center"/>
              <w:rPr>
                <w:rFonts w:ascii="Calibri" w:eastAsia="Calibri" w:hAnsi="Calibri" w:cs="Calibri"/>
                <w:b/>
                <w:color w:val="auto"/>
              </w:rPr>
            </w:pPr>
            <w:r w:rsidRPr="003F1910">
              <w:rPr>
                <w:rFonts w:ascii="Calibri" w:eastAsia="Calibri" w:hAnsi="Calibri" w:cs="Calibri"/>
                <w:b/>
                <w:color w:val="auto"/>
              </w:rPr>
              <w:t>30</w:t>
            </w:r>
          </w:p>
        </w:tc>
        <w:tc>
          <w:tcPr>
            <w:tcW w:w="0" w:type="auto"/>
          </w:tcPr>
          <w:p w14:paraId="34D5E986" w14:textId="4898D489" w:rsidR="00F60686" w:rsidRPr="003F1910" w:rsidRDefault="00F60686" w:rsidP="00F60686">
            <w:pPr>
              <w:jc w:val="center"/>
              <w:rPr>
                <w:rFonts w:ascii="Calibri" w:eastAsia="Calibri" w:hAnsi="Calibri" w:cs="Calibri"/>
                <w:b/>
                <w:color w:val="auto"/>
              </w:rPr>
            </w:pPr>
            <w:r w:rsidRPr="003F1910">
              <w:rPr>
                <w:rFonts w:ascii="Calibri" w:eastAsia="Calibri" w:hAnsi="Calibri" w:cs="Calibri"/>
                <w:b/>
                <w:color w:val="auto"/>
              </w:rPr>
              <w:t>3.3%</w:t>
            </w:r>
          </w:p>
        </w:tc>
      </w:tr>
      <w:tr w:rsidR="003F1910" w:rsidRPr="003F1910" w14:paraId="2FB138FE" w14:textId="4C66B735" w:rsidTr="00ED0FBD">
        <w:tc>
          <w:tcPr>
            <w:tcW w:w="0" w:type="auto"/>
          </w:tcPr>
          <w:p w14:paraId="77CC5BD1" w14:textId="06D1D9AD" w:rsidR="00F60686" w:rsidRPr="003F1910" w:rsidRDefault="00F60686" w:rsidP="00F60686">
            <w:pPr>
              <w:rPr>
                <w:rFonts w:ascii="Calibri" w:eastAsia="Calibri" w:hAnsi="Calibri" w:cs="Calibri"/>
                <w:b/>
                <w:color w:val="auto"/>
              </w:rPr>
            </w:pPr>
            <w:r w:rsidRPr="003F1910">
              <w:rPr>
                <w:rFonts w:ascii="Calibri" w:eastAsia="Calibri" w:hAnsi="Calibri" w:cs="Calibri"/>
                <w:b/>
                <w:color w:val="auto"/>
              </w:rPr>
              <w:t>Marina Ajduković</w:t>
            </w:r>
          </w:p>
        </w:tc>
        <w:tc>
          <w:tcPr>
            <w:tcW w:w="0" w:type="auto"/>
          </w:tcPr>
          <w:p w14:paraId="75EB470D" w14:textId="2799DCD7" w:rsidR="00F60686" w:rsidRPr="003F1910" w:rsidRDefault="00F60686" w:rsidP="00F60686">
            <w:pPr>
              <w:rPr>
                <w:rFonts w:ascii="Calibri" w:eastAsia="Calibri" w:hAnsi="Calibri" w:cs="Calibri"/>
                <w:color w:val="auto"/>
              </w:rPr>
            </w:pPr>
            <w:r w:rsidRPr="003F1910">
              <w:rPr>
                <w:rFonts w:ascii="Calibri" w:eastAsia="Calibri" w:hAnsi="Calibri" w:cs="Calibri"/>
                <w:color w:val="auto"/>
              </w:rPr>
              <w:t>Multikulturna perspektiva  u psihološkom savjetovanju i psihoterapiji</w:t>
            </w:r>
          </w:p>
        </w:tc>
        <w:tc>
          <w:tcPr>
            <w:tcW w:w="0" w:type="auto"/>
          </w:tcPr>
          <w:p w14:paraId="5E11ADBD" w14:textId="7A566C5D" w:rsidR="00F60686" w:rsidRPr="003F1910" w:rsidRDefault="00F60686" w:rsidP="00F60686">
            <w:pPr>
              <w:jc w:val="center"/>
              <w:rPr>
                <w:rFonts w:ascii="Calibri" w:eastAsia="Calibri" w:hAnsi="Calibri" w:cs="Calibri"/>
                <w:color w:val="auto"/>
              </w:rPr>
            </w:pPr>
            <w:r w:rsidRPr="003F1910">
              <w:rPr>
                <w:rFonts w:ascii="Calibri" w:eastAsia="Calibri" w:hAnsi="Calibri" w:cs="Calibri"/>
                <w:color w:val="auto"/>
              </w:rPr>
              <w:t>15</w:t>
            </w:r>
          </w:p>
        </w:tc>
        <w:tc>
          <w:tcPr>
            <w:tcW w:w="0" w:type="auto"/>
          </w:tcPr>
          <w:p w14:paraId="67431AC7" w14:textId="60882C96" w:rsidR="00F60686" w:rsidRPr="003F1910" w:rsidRDefault="00F60686" w:rsidP="00F60686">
            <w:pPr>
              <w:jc w:val="center"/>
              <w:rPr>
                <w:rFonts w:ascii="Calibri" w:eastAsia="Calibri" w:hAnsi="Calibri" w:cs="Calibri"/>
                <w:color w:val="auto"/>
              </w:rPr>
            </w:pPr>
            <w:r w:rsidRPr="003F1910">
              <w:rPr>
                <w:rFonts w:ascii="Calibri" w:eastAsia="Calibri" w:hAnsi="Calibri" w:cs="Calibri"/>
                <w:color w:val="auto"/>
              </w:rPr>
              <w:t>0</w:t>
            </w:r>
          </w:p>
        </w:tc>
        <w:tc>
          <w:tcPr>
            <w:tcW w:w="0" w:type="auto"/>
          </w:tcPr>
          <w:p w14:paraId="14672C72" w14:textId="5E320E83" w:rsidR="00F60686" w:rsidRPr="003F1910" w:rsidRDefault="00F60686" w:rsidP="00F60686">
            <w:pPr>
              <w:jc w:val="center"/>
              <w:rPr>
                <w:rFonts w:ascii="Calibri" w:eastAsia="Calibri" w:hAnsi="Calibri" w:cs="Calibri"/>
                <w:color w:val="auto"/>
              </w:rPr>
            </w:pPr>
            <w:r w:rsidRPr="003F1910">
              <w:rPr>
                <w:rFonts w:ascii="Calibri" w:eastAsia="Calibri" w:hAnsi="Calibri" w:cs="Calibri"/>
                <w:color w:val="auto"/>
              </w:rPr>
              <w:t>15</w:t>
            </w:r>
          </w:p>
        </w:tc>
        <w:tc>
          <w:tcPr>
            <w:tcW w:w="0" w:type="auto"/>
          </w:tcPr>
          <w:p w14:paraId="5520D752" w14:textId="27A60E68" w:rsidR="00F60686" w:rsidRPr="003F1910" w:rsidRDefault="00F60686" w:rsidP="00F60686">
            <w:pPr>
              <w:jc w:val="center"/>
              <w:rPr>
                <w:rFonts w:ascii="Calibri" w:eastAsia="Calibri" w:hAnsi="Calibri" w:cs="Calibri"/>
                <w:b/>
                <w:color w:val="auto"/>
              </w:rPr>
            </w:pPr>
            <w:r w:rsidRPr="003F1910">
              <w:rPr>
                <w:rFonts w:ascii="Calibri" w:eastAsia="Calibri" w:hAnsi="Calibri" w:cs="Calibri"/>
                <w:b/>
                <w:color w:val="auto"/>
              </w:rPr>
              <w:t>30</w:t>
            </w:r>
          </w:p>
        </w:tc>
        <w:tc>
          <w:tcPr>
            <w:tcW w:w="0" w:type="auto"/>
          </w:tcPr>
          <w:p w14:paraId="67F150AF" w14:textId="2A1E769E" w:rsidR="00F60686" w:rsidRPr="003F1910" w:rsidRDefault="00F60686" w:rsidP="00F60686">
            <w:pPr>
              <w:jc w:val="center"/>
              <w:rPr>
                <w:rFonts w:ascii="Calibri" w:eastAsia="Calibri" w:hAnsi="Calibri" w:cs="Calibri"/>
                <w:b/>
                <w:color w:val="auto"/>
              </w:rPr>
            </w:pPr>
            <w:r w:rsidRPr="003F1910">
              <w:rPr>
                <w:rFonts w:ascii="Calibri" w:eastAsia="Calibri" w:hAnsi="Calibri" w:cs="Calibri"/>
                <w:b/>
                <w:color w:val="auto"/>
              </w:rPr>
              <w:t>3.3%</w:t>
            </w:r>
          </w:p>
        </w:tc>
      </w:tr>
      <w:tr w:rsidR="003F1910" w:rsidRPr="003F1910" w14:paraId="15B82D9A" w14:textId="6560B748" w:rsidTr="00ED0FBD">
        <w:tc>
          <w:tcPr>
            <w:tcW w:w="0" w:type="auto"/>
          </w:tcPr>
          <w:p w14:paraId="630B3D9B" w14:textId="160DAC10" w:rsidR="00F60686" w:rsidRPr="003F1910" w:rsidRDefault="00F60686" w:rsidP="00F60686">
            <w:pPr>
              <w:rPr>
                <w:rFonts w:ascii="Calibri" w:eastAsia="Calibri" w:hAnsi="Calibri" w:cs="Calibri"/>
                <w:b/>
                <w:color w:val="auto"/>
              </w:rPr>
            </w:pPr>
            <w:r w:rsidRPr="003F1910">
              <w:rPr>
                <w:rFonts w:ascii="Calibri" w:eastAsia="Calibri" w:hAnsi="Calibri" w:cs="Calibri"/>
                <w:b/>
                <w:color w:val="auto"/>
              </w:rPr>
              <w:t>Dean Ajduković</w:t>
            </w:r>
          </w:p>
        </w:tc>
        <w:tc>
          <w:tcPr>
            <w:tcW w:w="0" w:type="auto"/>
          </w:tcPr>
          <w:p w14:paraId="41474E02" w14:textId="4F1E98F0" w:rsidR="00F60686" w:rsidRPr="003F1910" w:rsidRDefault="00F60686" w:rsidP="00F60686">
            <w:pPr>
              <w:rPr>
                <w:rFonts w:ascii="Calibri" w:eastAsia="Calibri" w:hAnsi="Calibri" w:cs="Calibri"/>
                <w:color w:val="auto"/>
              </w:rPr>
            </w:pPr>
            <w:r w:rsidRPr="003F1910">
              <w:rPr>
                <w:rFonts w:ascii="Calibri" w:eastAsia="Calibri" w:hAnsi="Calibri" w:cs="Calibri"/>
                <w:color w:val="auto"/>
              </w:rPr>
              <w:t>Trauma i na znanju o traumi utemeljena skrb</w:t>
            </w:r>
          </w:p>
        </w:tc>
        <w:tc>
          <w:tcPr>
            <w:tcW w:w="0" w:type="auto"/>
          </w:tcPr>
          <w:p w14:paraId="67886F60" w14:textId="597FF288" w:rsidR="00F60686" w:rsidRPr="003F1910" w:rsidRDefault="00F60686" w:rsidP="00F60686">
            <w:pPr>
              <w:jc w:val="center"/>
              <w:rPr>
                <w:rFonts w:ascii="Calibri" w:eastAsia="Calibri" w:hAnsi="Calibri" w:cs="Calibri"/>
                <w:color w:val="auto"/>
              </w:rPr>
            </w:pPr>
            <w:r w:rsidRPr="003F1910">
              <w:rPr>
                <w:rFonts w:ascii="Calibri" w:eastAsia="Calibri" w:hAnsi="Calibri" w:cs="Calibri"/>
                <w:color w:val="auto"/>
              </w:rPr>
              <w:t>15</w:t>
            </w:r>
          </w:p>
        </w:tc>
        <w:tc>
          <w:tcPr>
            <w:tcW w:w="0" w:type="auto"/>
          </w:tcPr>
          <w:p w14:paraId="7825AF1B" w14:textId="1C882A45" w:rsidR="00F60686" w:rsidRPr="003F1910" w:rsidRDefault="00F60686" w:rsidP="00F60686">
            <w:pPr>
              <w:jc w:val="center"/>
              <w:rPr>
                <w:rFonts w:ascii="Calibri" w:eastAsia="Calibri" w:hAnsi="Calibri" w:cs="Calibri"/>
                <w:color w:val="auto"/>
              </w:rPr>
            </w:pPr>
            <w:r w:rsidRPr="003F1910">
              <w:rPr>
                <w:rFonts w:ascii="Calibri" w:eastAsia="Calibri" w:hAnsi="Calibri" w:cs="Calibri"/>
                <w:color w:val="auto"/>
              </w:rPr>
              <w:t>0</w:t>
            </w:r>
          </w:p>
        </w:tc>
        <w:tc>
          <w:tcPr>
            <w:tcW w:w="0" w:type="auto"/>
          </w:tcPr>
          <w:p w14:paraId="58BB9AF7" w14:textId="21A80504" w:rsidR="00F60686" w:rsidRPr="003F1910" w:rsidRDefault="00F60686" w:rsidP="00F60686">
            <w:pPr>
              <w:jc w:val="center"/>
              <w:rPr>
                <w:rFonts w:ascii="Calibri" w:eastAsia="Calibri" w:hAnsi="Calibri" w:cs="Calibri"/>
                <w:color w:val="auto"/>
              </w:rPr>
            </w:pPr>
            <w:r w:rsidRPr="003F1910">
              <w:rPr>
                <w:rFonts w:ascii="Calibri" w:eastAsia="Calibri" w:hAnsi="Calibri" w:cs="Calibri"/>
                <w:color w:val="auto"/>
              </w:rPr>
              <w:t>15</w:t>
            </w:r>
          </w:p>
        </w:tc>
        <w:tc>
          <w:tcPr>
            <w:tcW w:w="0" w:type="auto"/>
          </w:tcPr>
          <w:p w14:paraId="3034CED2" w14:textId="1DEF6DDB" w:rsidR="00F60686" w:rsidRPr="003F1910" w:rsidRDefault="00F60686" w:rsidP="00F60686">
            <w:pPr>
              <w:jc w:val="center"/>
              <w:rPr>
                <w:rFonts w:ascii="Calibri" w:eastAsia="Calibri" w:hAnsi="Calibri" w:cs="Calibri"/>
                <w:b/>
                <w:color w:val="auto"/>
              </w:rPr>
            </w:pPr>
            <w:r w:rsidRPr="003F1910">
              <w:rPr>
                <w:rFonts w:ascii="Calibri" w:eastAsia="Calibri" w:hAnsi="Calibri" w:cs="Calibri"/>
                <w:b/>
                <w:color w:val="auto"/>
              </w:rPr>
              <w:t>30</w:t>
            </w:r>
          </w:p>
        </w:tc>
        <w:tc>
          <w:tcPr>
            <w:tcW w:w="0" w:type="auto"/>
          </w:tcPr>
          <w:p w14:paraId="74EF2700" w14:textId="6DB965FC" w:rsidR="00F60686" w:rsidRPr="003F1910" w:rsidRDefault="00F60686" w:rsidP="00F60686">
            <w:pPr>
              <w:jc w:val="center"/>
              <w:rPr>
                <w:rFonts w:ascii="Calibri" w:eastAsia="Calibri" w:hAnsi="Calibri" w:cs="Calibri"/>
                <w:b/>
                <w:color w:val="auto"/>
              </w:rPr>
            </w:pPr>
            <w:r w:rsidRPr="003F1910">
              <w:rPr>
                <w:rFonts w:ascii="Calibri" w:eastAsia="Calibri" w:hAnsi="Calibri" w:cs="Calibri"/>
                <w:b/>
                <w:color w:val="auto"/>
              </w:rPr>
              <w:t>3.3%</w:t>
            </w:r>
          </w:p>
        </w:tc>
      </w:tr>
      <w:tr w:rsidR="003F1910" w:rsidRPr="003F1910" w14:paraId="39C66A3B" w14:textId="77777777" w:rsidTr="00DC5F79">
        <w:tc>
          <w:tcPr>
            <w:tcW w:w="0" w:type="auto"/>
            <w:gridSpan w:val="5"/>
          </w:tcPr>
          <w:p w14:paraId="62EA17C8" w14:textId="0EB78AC7" w:rsidR="004C699E" w:rsidRPr="003F1910" w:rsidRDefault="004C699E" w:rsidP="004C699E">
            <w:pPr>
              <w:jc w:val="right"/>
              <w:rPr>
                <w:rFonts w:ascii="Calibri" w:eastAsia="Calibri" w:hAnsi="Calibri" w:cs="Calibri"/>
                <w:b/>
                <w:color w:val="auto"/>
              </w:rPr>
            </w:pPr>
            <w:r w:rsidRPr="003F1910">
              <w:rPr>
                <w:rFonts w:ascii="Calibri" w:eastAsia="Calibri" w:hAnsi="Calibri" w:cs="Calibri"/>
                <w:b/>
                <w:color w:val="auto"/>
              </w:rPr>
              <w:t>UKUPNO VANJSKI SURADNICI</w:t>
            </w:r>
          </w:p>
        </w:tc>
        <w:tc>
          <w:tcPr>
            <w:tcW w:w="0" w:type="auto"/>
          </w:tcPr>
          <w:p w14:paraId="499F4D44" w14:textId="2596C62F" w:rsidR="004C699E" w:rsidRPr="003F1910" w:rsidRDefault="004C699E" w:rsidP="00ED0FBD">
            <w:pPr>
              <w:jc w:val="center"/>
              <w:rPr>
                <w:rFonts w:ascii="Calibri" w:eastAsia="Calibri" w:hAnsi="Calibri" w:cs="Calibri"/>
                <w:b/>
                <w:color w:val="auto"/>
              </w:rPr>
            </w:pPr>
            <w:r w:rsidRPr="003F1910">
              <w:rPr>
                <w:rFonts w:ascii="Calibri" w:eastAsia="Calibri" w:hAnsi="Calibri" w:cs="Calibri"/>
                <w:b/>
                <w:color w:val="auto"/>
              </w:rPr>
              <w:t>330</w:t>
            </w:r>
          </w:p>
        </w:tc>
        <w:tc>
          <w:tcPr>
            <w:tcW w:w="0" w:type="auto"/>
          </w:tcPr>
          <w:p w14:paraId="7F63FBF9" w14:textId="4025FFE5" w:rsidR="004C699E" w:rsidRPr="003F1910" w:rsidRDefault="00F60686" w:rsidP="00ED0FBD">
            <w:pPr>
              <w:jc w:val="center"/>
              <w:rPr>
                <w:rFonts w:ascii="Calibri" w:eastAsia="Calibri" w:hAnsi="Calibri" w:cs="Calibri"/>
                <w:b/>
                <w:color w:val="auto"/>
              </w:rPr>
            </w:pPr>
            <w:r w:rsidRPr="003F1910">
              <w:rPr>
                <w:rFonts w:ascii="Calibri" w:eastAsia="Calibri" w:hAnsi="Calibri" w:cs="Calibri"/>
                <w:b/>
                <w:color w:val="auto"/>
              </w:rPr>
              <w:t>36%</w:t>
            </w:r>
          </w:p>
        </w:tc>
      </w:tr>
      <w:tr w:rsidR="003F1910" w:rsidRPr="003F1910" w14:paraId="23401FC8" w14:textId="00D48DFB" w:rsidTr="00ED0FBD">
        <w:tc>
          <w:tcPr>
            <w:tcW w:w="0" w:type="auto"/>
            <w:tcBorders>
              <w:right w:val="nil"/>
            </w:tcBorders>
          </w:tcPr>
          <w:p w14:paraId="1E627634" w14:textId="77777777" w:rsidR="00ED0FBD" w:rsidRPr="003F1910" w:rsidRDefault="00ED0FBD" w:rsidP="00B5685B">
            <w:pPr>
              <w:rPr>
                <w:rFonts w:ascii="Calibri" w:eastAsia="Calibri" w:hAnsi="Calibri" w:cs="Calibri"/>
                <w:b/>
                <w:color w:val="auto"/>
                <w:sz w:val="24"/>
                <w:szCs w:val="24"/>
              </w:rPr>
            </w:pPr>
          </w:p>
        </w:tc>
        <w:tc>
          <w:tcPr>
            <w:tcW w:w="0" w:type="auto"/>
            <w:tcBorders>
              <w:left w:val="nil"/>
              <w:right w:val="nil"/>
            </w:tcBorders>
          </w:tcPr>
          <w:p w14:paraId="425D74CB" w14:textId="77777777" w:rsidR="00ED0FBD" w:rsidRPr="003F1910" w:rsidRDefault="00ED0FBD" w:rsidP="00ED0FBD">
            <w:pPr>
              <w:jc w:val="both"/>
              <w:rPr>
                <w:rFonts w:ascii="Calibri" w:eastAsia="Calibri" w:hAnsi="Calibri" w:cs="Calibri"/>
                <w:b/>
                <w:color w:val="auto"/>
                <w:sz w:val="24"/>
                <w:szCs w:val="24"/>
              </w:rPr>
            </w:pPr>
          </w:p>
        </w:tc>
        <w:tc>
          <w:tcPr>
            <w:tcW w:w="0" w:type="auto"/>
            <w:gridSpan w:val="3"/>
            <w:tcBorders>
              <w:left w:val="nil"/>
            </w:tcBorders>
          </w:tcPr>
          <w:p w14:paraId="4ED19B8A" w14:textId="10EDC4EF" w:rsidR="00ED0FBD" w:rsidRPr="003F1910" w:rsidRDefault="00ED0FBD" w:rsidP="00ED0FBD">
            <w:pPr>
              <w:jc w:val="right"/>
              <w:rPr>
                <w:rFonts w:ascii="Calibri" w:eastAsia="Calibri" w:hAnsi="Calibri" w:cs="Calibri"/>
                <w:b/>
                <w:color w:val="auto"/>
                <w:sz w:val="24"/>
                <w:szCs w:val="24"/>
              </w:rPr>
            </w:pPr>
            <w:r w:rsidRPr="003F1910">
              <w:rPr>
                <w:rFonts w:ascii="Calibri" w:eastAsia="Calibri" w:hAnsi="Calibri" w:cs="Calibri"/>
                <w:b/>
                <w:color w:val="auto"/>
                <w:sz w:val="24"/>
                <w:szCs w:val="24"/>
              </w:rPr>
              <w:t>Sveukupno:</w:t>
            </w:r>
          </w:p>
        </w:tc>
        <w:tc>
          <w:tcPr>
            <w:tcW w:w="0" w:type="auto"/>
          </w:tcPr>
          <w:p w14:paraId="5A48CBBB" w14:textId="44949362" w:rsidR="00ED0FBD" w:rsidRPr="003F1910" w:rsidRDefault="00CF1F3F" w:rsidP="00CF1F3F">
            <w:pPr>
              <w:jc w:val="center"/>
              <w:rPr>
                <w:rFonts w:ascii="Calibri" w:eastAsia="Calibri" w:hAnsi="Calibri" w:cs="Calibri"/>
                <w:b/>
                <w:color w:val="auto"/>
                <w:sz w:val="24"/>
                <w:szCs w:val="24"/>
              </w:rPr>
            </w:pPr>
            <w:r w:rsidRPr="003F1910">
              <w:rPr>
                <w:rFonts w:ascii="Calibri" w:eastAsia="Calibri" w:hAnsi="Calibri" w:cs="Calibri"/>
                <w:b/>
                <w:color w:val="auto"/>
                <w:sz w:val="24"/>
                <w:szCs w:val="24"/>
              </w:rPr>
              <w:t>9</w:t>
            </w:r>
            <w:r w:rsidR="006D76CA" w:rsidRPr="003F1910">
              <w:rPr>
                <w:rFonts w:ascii="Calibri" w:eastAsia="Calibri" w:hAnsi="Calibri" w:cs="Calibri"/>
                <w:b/>
                <w:color w:val="auto"/>
                <w:sz w:val="24"/>
                <w:szCs w:val="24"/>
              </w:rPr>
              <w:t>15</w:t>
            </w:r>
          </w:p>
        </w:tc>
        <w:tc>
          <w:tcPr>
            <w:tcW w:w="0" w:type="auto"/>
          </w:tcPr>
          <w:p w14:paraId="35BCB387" w14:textId="0F5145F5" w:rsidR="00ED0FBD" w:rsidRPr="003F1910" w:rsidRDefault="006D76CA" w:rsidP="00CF1F3F">
            <w:pPr>
              <w:jc w:val="center"/>
              <w:rPr>
                <w:rFonts w:ascii="Calibri" w:eastAsia="Calibri" w:hAnsi="Calibri" w:cs="Calibri"/>
                <w:b/>
                <w:color w:val="auto"/>
                <w:sz w:val="24"/>
                <w:szCs w:val="24"/>
              </w:rPr>
            </w:pPr>
            <w:r w:rsidRPr="003F1910">
              <w:rPr>
                <w:rFonts w:ascii="Calibri" w:eastAsia="Calibri" w:hAnsi="Calibri" w:cs="Calibri"/>
                <w:b/>
                <w:color w:val="auto"/>
                <w:sz w:val="24"/>
                <w:szCs w:val="24"/>
              </w:rPr>
              <w:t>100%</w:t>
            </w:r>
          </w:p>
        </w:tc>
      </w:tr>
    </w:tbl>
    <w:p w14:paraId="0CDA9E22" w14:textId="718B8CC5" w:rsidR="00147E10" w:rsidRPr="003F1910" w:rsidRDefault="00432763" w:rsidP="00DA7CFC">
      <w:pPr>
        <w:suppressAutoHyphens/>
        <w:spacing w:after="0" w:line="240" w:lineRule="auto"/>
        <w:jc w:val="both"/>
        <w:rPr>
          <w:rFonts w:ascii="Calibri" w:eastAsia="Calibri" w:hAnsi="Calibri" w:cs="Calibri"/>
          <w:b/>
          <w:color w:val="auto"/>
          <w:szCs w:val="20"/>
          <w:lang w:val="hr-HR" w:eastAsia="en-US"/>
        </w:rPr>
      </w:pPr>
      <w:r w:rsidRPr="003F1910">
        <w:rPr>
          <w:rFonts w:ascii="Calibri" w:eastAsia="Calibri" w:hAnsi="Calibri" w:cs="Calibri"/>
          <w:b/>
          <w:color w:val="auto"/>
          <w:szCs w:val="20"/>
          <w:lang w:val="hr-HR" w:eastAsia="en-US"/>
        </w:rPr>
        <w:br w:type="page"/>
      </w:r>
      <w:bookmarkStart w:id="48" w:name="_Toc870033"/>
      <w:bookmarkStart w:id="49" w:name="_Toc868870"/>
      <w:bookmarkStart w:id="50" w:name="_Toc868389"/>
      <w:bookmarkStart w:id="51" w:name="_Toc868346"/>
      <w:bookmarkStart w:id="52" w:name="_Toc125106130"/>
      <w:r w:rsidR="00147E10" w:rsidRPr="003F1910">
        <w:rPr>
          <w:rFonts w:ascii="Calibri" w:eastAsia="Calibri" w:hAnsi="Calibri" w:cs="Calibri"/>
          <w:b/>
          <w:color w:val="auto"/>
          <w:szCs w:val="22"/>
          <w:lang w:val="hr-HR" w:eastAsia="en-US" w:bidi="en-US"/>
        </w:rPr>
        <w:lastRenderedPageBreak/>
        <w:t>Tablica 5. Nastavnici na studijskom program</w:t>
      </w:r>
      <w:bookmarkEnd w:id="48"/>
      <w:bookmarkEnd w:id="49"/>
      <w:bookmarkEnd w:id="50"/>
      <w:bookmarkEnd w:id="51"/>
      <w:r w:rsidR="00147E10" w:rsidRPr="003F1910">
        <w:rPr>
          <w:rFonts w:ascii="Calibri" w:eastAsia="Calibri" w:hAnsi="Calibri" w:cs="Calibri"/>
          <w:b/>
          <w:color w:val="auto"/>
          <w:szCs w:val="22"/>
          <w:lang w:val="hr-HR" w:eastAsia="en-US" w:bidi="en-US"/>
        </w:rPr>
        <w:t>u</w:t>
      </w:r>
      <w:bookmarkEnd w:id="52"/>
      <w:r w:rsidR="0021435B" w:rsidRPr="003F1910">
        <w:rPr>
          <w:rStyle w:val="Referencafusnote"/>
          <w:rFonts w:ascii="Calibri" w:eastAsia="Calibri" w:hAnsi="Calibri" w:cs="Calibri"/>
          <w:b/>
          <w:color w:val="auto"/>
          <w:szCs w:val="22"/>
          <w:lang w:val="hr-HR" w:eastAsia="en-US" w:bidi="en-US"/>
        </w:rPr>
        <w:footnoteReference w:id="4"/>
      </w:r>
    </w:p>
    <w:tbl>
      <w:tblPr>
        <w:tblStyle w:val="TableGrid1"/>
        <w:tblW w:w="5000" w:type="pct"/>
        <w:tblLayout w:type="fixed"/>
        <w:tblLook w:val="04A0" w:firstRow="1" w:lastRow="0" w:firstColumn="1" w:lastColumn="0" w:noHBand="0" w:noVBand="1"/>
      </w:tblPr>
      <w:tblGrid>
        <w:gridCol w:w="3146"/>
        <w:gridCol w:w="2068"/>
        <w:gridCol w:w="2432"/>
        <w:gridCol w:w="1979"/>
        <w:gridCol w:w="2429"/>
        <w:gridCol w:w="1940"/>
      </w:tblGrid>
      <w:tr w:rsidR="003F1910" w:rsidRPr="003F1910" w14:paraId="4EB03C67" w14:textId="77777777" w:rsidTr="00DA7CFC">
        <w:trPr>
          <w:cantSplit/>
          <w:trHeight w:val="489"/>
        </w:trPr>
        <w:tc>
          <w:tcPr>
            <w:tcW w:w="1124" w:type="pct"/>
            <w:shd w:val="clear" w:color="auto" w:fill="auto"/>
          </w:tcPr>
          <w:p w14:paraId="39F12371" w14:textId="77777777" w:rsidR="00632A3B" w:rsidRPr="003F1910" w:rsidRDefault="00632A3B" w:rsidP="00147E10">
            <w:pPr>
              <w:jc w:val="both"/>
              <w:rPr>
                <w:rFonts w:ascii="Calibri" w:eastAsia="Calibri" w:hAnsi="Calibri" w:cs="Calibri"/>
                <w:b/>
                <w:color w:val="auto"/>
                <w:sz w:val="20"/>
              </w:rPr>
            </w:pPr>
            <w:bookmarkStart w:id="54" w:name="_Hlk134188643"/>
          </w:p>
        </w:tc>
        <w:tc>
          <w:tcPr>
            <w:tcW w:w="739" w:type="pct"/>
            <w:shd w:val="clear" w:color="auto" w:fill="auto"/>
          </w:tcPr>
          <w:p w14:paraId="72E97C84" w14:textId="0A032DAC" w:rsidR="00632A3B" w:rsidRPr="003F1910" w:rsidRDefault="00632A3B" w:rsidP="00632A3B">
            <w:pPr>
              <w:rPr>
                <w:rFonts w:ascii="Calibri" w:eastAsia="Calibri" w:hAnsi="Calibri" w:cs="Calibri"/>
                <w:b/>
                <w:bCs/>
                <w:color w:val="auto"/>
                <w:sz w:val="20"/>
                <w:szCs w:val="20"/>
              </w:rPr>
            </w:pPr>
            <w:r w:rsidRPr="003F1910">
              <w:rPr>
                <w:rFonts w:ascii="Calibri" w:eastAsia="Calibri" w:hAnsi="Calibri" w:cs="Calibri"/>
                <w:b/>
                <w:bCs/>
                <w:color w:val="auto"/>
                <w:sz w:val="20"/>
                <w:szCs w:val="20"/>
              </w:rPr>
              <w:t>Goran Kardum</w:t>
            </w:r>
          </w:p>
        </w:tc>
        <w:tc>
          <w:tcPr>
            <w:tcW w:w="869" w:type="pct"/>
            <w:shd w:val="clear" w:color="auto" w:fill="auto"/>
          </w:tcPr>
          <w:p w14:paraId="025AC553" w14:textId="3A584FC5" w:rsidR="00632A3B" w:rsidRPr="003F1910" w:rsidRDefault="00632A3B" w:rsidP="00632A3B">
            <w:pPr>
              <w:rPr>
                <w:rFonts w:ascii="Calibri" w:eastAsia="Calibri" w:hAnsi="Calibri" w:cs="Calibri"/>
                <w:b/>
                <w:bCs/>
                <w:color w:val="auto"/>
                <w:sz w:val="20"/>
                <w:szCs w:val="20"/>
              </w:rPr>
            </w:pPr>
            <w:r w:rsidRPr="003F1910">
              <w:rPr>
                <w:rFonts w:ascii="Calibri" w:eastAsia="Calibri" w:hAnsi="Calibri" w:cs="Calibri"/>
                <w:b/>
                <w:bCs/>
                <w:color w:val="auto"/>
                <w:sz w:val="20"/>
                <w:szCs w:val="20"/>
              </w:rPr>
              <w:t>Ina Reić Ercegovac</w:t>
            </w:r>
          </w:p>
        </w:tc>
        <w:tc>
          <w:tcPr>
            <w:tcW w:w="707" w:type="pct"/>
            <w:shd w:val="clear" w:color="auto" w:fill="auto"/>
          </w:tcPr>
          <w:p w14:paraId="6F50ADE2" w14:textId="1A60713E" w:rsidR="00632A3B" w:rsidRPr="003F1910" w:rsidRDefault="00632A3B" w:rsidP="00632A3B">
            <w:pPr>
              <w:rPr>
                <w:rFonts w:ascii="Calibri" w:eastAsia="Calibri" w:hAnsi="Calibri" w:cs="Calibri"/>
                <w:b/>
                <w:bCs/>
                <w:color w:val="auto"/>
                <w:sz w:val="20"/>
                <w:szCs w:val="20"/>
              </w:rPr>
            </w:pPr>
            <w:r w:rsidRPr="003F1910">
              <w:rPr>
                <w:rFonts w:ascii="Calibri" w:eastAsia="Calibri" w:hAnsi="Calibri" w:cs="Calibri"/>
                <w:b/>
                <w:bCs/>
                <w:color w:val="auto"/>
                <w:sz w:val="20"/>
                <w:szCs w:val="20"/>
              </w:rPr>
              <w:t>Darko Hren</w:t>
            </w:r>
          </w:p>
        </w:tc>
        <w:tc>
          <w:tcPr>
            <w:tcW w:w="868" w:type="pct"/>
            <w:shd w:val="clear" w:color="auto" w:fill="auto"/>
          </w:tcPr>
          <w:p w14:paraId="052BA1CE" w14:textId="45515322" w:rsidR="00632A3B" w:rsidRPr="003F1910" w:rsidRDefault="00632A3B" w:rsidP="00632A3B">
            <w:pPr>
              <w:rPr>
                <w:rFonts w:ascii="Calibri" w:eastAsia="Calibri" w:hAnsi="Calibri" w:cs="Calibri"/>
                <w:b/>
                <w:bCs/>
                <w:color w:val="auto"/>
                <w:sz w:val="20"/>
                <w:szCs w:val="20"/>
              </w:rPr>
            </w:pPr>
            <w:proofErr w:type="spellStart"/>
            <w:r w:rsidRPr="003F1910">
              <w:rPr>
                <w:rFonts w:ascii="Calibri" w:eastAsia="Calibri" w:hAnsi="Calibri" w:cs="Calibri"/>
                <w:b/>
                <w:bCs/>
                <w:color w:val="auto"/>
                <w:sz w:val="20"/>
                <w:szCs w:val="20"/>
              </w:rPr>
              <w:t>Katija</w:t>
            </w:r>
            <w:proofErr w:type="spellEnd"/>
            <w:r w:rsidRPr="003F1910">
              <w:rPr>
                <w:rFonts w:ascii="Calibri" w:eastAsia="Calibri" w:hAnsi="Calibri" w:cs="Calibri"/>
                <w:b/>
                <w:bCs/>
                <w:color w:val="auto"/>
                <w:sz w:val="20"/>
                <w:szCs w:val="20"/>
              </w:rPr>
              <w:t xml:space="preserve"> Kalebić </w:t>
            </w:r>
            <w:proofErr w:type="spellStart"/>
            <w:r w:rsidRPr="003F1910">
              <w:rPr>
                <w:rFonts w:ascii="Calibri" w:eastAsia="Calibri" w:hAnsi="Calibri" w:cs="Calibri"/>
                <w:b/>
                <w:bCs/>
                <w:color w:val="auto"/>
                <w:sz w:val="20"/>
                <w:szCs w:val="20"/>
              </w:rPr>
              <w:t>Jakupčević</w:t>
            </w:r>
            <w:proofErr w:type="spellEnd"/>
          </w:p>
        </w:tc>
        <w:tc>
          <w:tcPr>
            <w:tcW w:w="693" w:type="pct"/>
            <w:shd w:val="clear" w:color="auto" w:fill="auto"/>
          </w:tcPr>
          <w:p w14:paraId="75EB1933" w14:textId="66B2AE2F" w:rsidR="00632A3B" w:rsidRPr="003F1910" w:rsidRDefault="00632A3B" w:rsidP="00632A3B">
            <w:pPr>
              <w:rPr>
                <w:rFonts w:ascii="Calibri" w:eastAsia="Calibri" w:hAnsi="Calibri" w:cs="Calibri"/>
                <w:b/>
                <w:bCs/>
                <w:color w:val="auto"/>
                <w:sz w:val="20"/>
                <w:szCs w:val="20"/>
              </w:rPr>
            </w:pPr>
            <w:r w:rsidRPr="003F1910">
              <w:rPr>
                <w:rFonts w:ascii="Calibri" w:eastAsia="Calibri" w:hAnsi="Calibri" w:cs="Calibri"/>
                <w:b/>
                <w:bCs/>
                <w:color w:val="auto"/>
                <w:sz w:val="20"/>
                <w:szCs w:val="20"/>
              </w:rPr>
              <w:t>Ivan Buljan</w:t>
            </w:r>
          </w:p>
        </w:tc>
      </w:tr>
      <w:tr w:rsidR="003F1910" w:rsidRPr="003F1910" w14:paraId="0849330F" w14:textId="77777777" w:rsidTr="00DA7CFC">
        <w:trPr>
          <w:cantSplit/>
          <w:trHeight w:val="304"/>
        </w:trPr>
        <w:tc>
          <w:tcPr>
            <w:tcW w:w="1124" w:type="pct"/>
            <w:shd w:val="clear" w:color="auto" w:fill="auto"/>
          </w:tcPr>
          <w:p w14:paraId="5A0A22AB" w14:textId="6199FF8D" w:rsidR="00632A3B" w:rsidRPr="003F1910" w:rsidRDefault="00632A3B" w:rsidP="00F437EB">
            <w:pPr>
              <w:rPr>
                <w:rFonts w:ascii="Calibri" w:eastAsia="Calibri" w:hAnsi="Calibri" w:cs="Calibri"/>
                <w:b/>
                <w:bCs/>
                <w:color w:val="auto"/>
                <w:sz w:val="18"/>
              </w:rPr>
            </w:pPr>
            <w:r w:rsidRPr="003F1910">
              <w:rPr>
                <w:rFonts w:ascii="Calibri" w:eastAsia="Calibri" w:hAnsi="Calibri" w:cs="Calibri"/>
                <w:b/>
                <w:bCs/>
                <w:color w:val="auto"/>
                <w:sz w:val="18"/>
              </w:rPr>
              <w:t>CROSBI poveznica</w:t>
            </w:r>
          </w:p>
        </w:tc>
        <w:tc>
          <w:tcPr>
            <w:tcW w:w="739" w:type="pct"/>
            <w:shd w:val="clear" w:color="auto" w:fill="auto"/>
          </w:tcPr>
          <w:p w14:paraId="51E0DF80" w14:textId="775CE597" w:rsidR="00632A3B" w:rsidRPr="003F1910" w:rsidRDefault="00702595" w:rsidP="00147E10">
            <w:pPr>
              <w:jc w:val="both"/>
              <w:rPr>
                <w:rFonts w:ascii="Calibri" w:eastAsia="Calibri" w:hAnsi="Calibri" w:cs="Calibri"/>
                <w:bCs/>
                <w:color w:val="auto"/>
                <w:sz w:val="20"/>
              </w:rPr>
            </w:pPr>
            <w:hyperlink r:id="rId45" w:history="1">
              <w:r w:rsidR="00F01DEC" w:rsidRPr="003F1910">
                <w:rPr>
                  <w:rStyle w:val="Hiperveza"/>
                  <w:rFonts w:ascii="Calibri" w:eastAsia="Calibri" w:hAnsi="Calibri" w:cs="Calibri"/>
                  <w:bCs/>
                  <w:color w:val="auto"/>
                  <w:sz w:val="20"/>
                </w:rPr>
                <w:t>https://www.bib.irb.hr:8443/pretraga?operators=and|Kardum,%20Goran%20%2822754%29|text|profile</w:t>
              </w:r>
            </w:hyperlink>
            <w:r w:rsidR="00F01DEC" w:rsidRPr="003F1910">
              <w:rPr>
                <w:rFonts w:ascii="Calibri" w:eastAsia="Calibri" w:hAnsi="Calibri" w:cs="Calibri"/>
                <w:bCs/>
                <w:color w:val="auto"/>
                <w:sz w:val="20"/>
              </w:rPr>
              <w:t xml:space="preserve"> </w:t>
            </w:r>
          </w:p>
        </w:tc>
        <w:tc>
          <w:tcPr>
            <w:tcW w:w="869" w:type="pct"/>
            <w:shd w:val="clear" w:color="auto" w:fill="auto"/>
          </w:tcPr>
          <w:p w14:paraId="3AEB0220" w14:textId="2BFF4963" w:rsidR="00632A3B" w:rsidRPr="003F1910" w:rsidRDefault="00702595" w:rsidP="00147E10">
            <w:pPr>
              <w:jc w:val="both"/>
              <w:rPr>
                <w:rFonts w:ascii="Calibri" w:eastAsia="Calibri" w:hAnsi="Calibri" w:cs="Calibri"/>
                <w:color w:val="auto"/>
                <w:sz w:val="20"/>
              </w:rPr>
            </w:pPr>
            <w:hyperlink r:id="rId46" w:history="1">
              <w:r w:rsidR="00F01DEC" w:rsidRPr="003F1910">
                <w:rPr>
                  <w:rStyle w:val="Hiperveza"/>
                  <w:rFonts w:ascii="Calibri" w:eastAsia="Calibri" w:hAnsi="Calibri" w:cs="Calibri"/>
                  <w:color w:val="auto"/>
                  <w:sz w:val="20"/>
                </w:rPr>
                <w:t>https://www.bib.irb.hr:8443/pretraga?operators=and|Rei%C4%87-Ercegovac,%20Ina%20%2821300%29|text|profile</w:t>
              </w:r>
            </w:hyperlink>
            <w:r w:rsidR="00F01DEC" w:rsidRPr="003F1910">
              <w:rPr>
                <w:rFonts w:ascii="Calibri" w:eastAsia="Calibri" w:hAnsi="Calibri" w:cs="Calibri"/>
                <w:color w:val="auto"/>
                <w:sz w:val="20"/>
              </w:rPr>
              <w:t xml:space="preserve"> </w:t>
            </w:r>
          </w:p>
        </w:tc>
        <w:tc>
          <w:tcPr>
            <w:tcW w:w="707" w:type="pct"/>
            <w:shd w:val="clear" w:color="auto" w:fill="auto"/>
          </w:tcPr>
          <w:p w14:paraId="64BD4A2F" w14:textId="398C9ADE" w:rsidR="00632A3B" w:rsidRPr="003F1910" w:rsidRDefault="00702595" w:rsidP="00147E10">
            <w:pPr>
              <w:jc w:val="both"/>
              <w:rPr>
                <w:rFonts w:ascii="Calibri" w:eastAsia="Calibri" w:hAnsi="Calibri" w:cs="Calibri"/>
                <w:color w:val="auto"/>
                <w:sz w:val="20"/>
              </w:rPr>
            </w:pPr>
            <w:hyperlink r:id="rId47" w:history="1">
              <w:r w:rsidR="00DA7CFC" w:rsidRPr="003F1910">
                <w:rPr>
                  <w:rStyle w:val="Hiperveza"/>
                  <w:rFonts w:ascii="Calibri" w:eastAsia="Calibri" w:hAnsi="Calibri" w:cs="Calibri"/>
                  <w:color w:val="auto"/>
                  <w:sz w:val="20"/>
                </w:rPr>
                <w:t>https://www.bib.irb.hr:8443/pretraga?operators=and|Hren,%20Darko%20%2822616%29|text|profile</w:t>
              </w:r>
            </w:hyperlink>
            <w:r w:rsidR="00F01DEC" w:rsidRPr="003F1910">
              <w:rPr>
                <w:rFonts w:ascii="Calibri" w:eastAsia="Calibri" w:hAnsi="Calibri" w:cs="Calibri"/>
                <w:color w:val="auto"/>
                <w:sz w:val="20"/>
              </w:rPr>
              <w:t xml:space="preserve"> </w:t>
            </w:r>
          </w:p>
        </w:tc>
        <w:tc>
          <w:tcPr>
            <w:tcW w:w="868" w:type="pct"/>
            <w:shd w:val="clear" w:color="auto" w:fill="auto"/>
          </w:tcPr>
          <w:p w14:paraId="4CD3CEA1" w14:textId="56948A85" w:rsidR="00632A3B" w:rsidRPr="003F1910" w:rsidRDefault="00702595" w:rsidP="00147E10">
            <w:pPr>
              <w:jc w:val="both"/>
              <w:rPr>
                <w:rFonts w:ascii="Calibri" w:eastAsia="Calibri" w:hAnsi="Calibri" w:cs="Calibri"/>
                <w:color w:val="auto"/>
                <w:sz w:val="20"/>
              </w:rPr>
            </w:pPr>
            <w:hyperlink r:id="rId48" w:history="1">
              <w:r w:rsidR="00F01DEC" w:rsidRPr="003F1910">
                <w:rPr>
                  <w:rStyle w:val="Hiperveza"/>
                  <w:rFonts w:ascii="Calibri" w:eastAsia="Calibri" w:hAnsi="Calibri" w:cs="Calibri"/>
                  <w:color w:val="auto"/>
                  <w:sz w:val="20"/>
                </w:rPr>
                <w:t>https://www.bib.irb.hr:8443/pretraga?operators=and|Kalebi%C4%87%20Jakup%C4%8Devi%C4%87,%20Katija%20%2832492%29|text|profile</w:t>
              </w:r>
            </w:hyperlink>
            <w:r w:rsidR="00F01DEC" w:rsidRPr="003F1910">
              <w:rPr>
                <w:rFonts w:ascii="Calibri" w:eastAsia="Calibri" w:hAnsi="Calibri" w:cs="Calibri"/>
                <w:color w:val="auto"/>
                <w:sz w:val="20"/>
              </w:rPr>
              <w:t xml:space="preserve"> </w:t>
            </w:r>
          </w:p>
        </w:tc>
        <w:tc>
          <w:tcPr>
            <w:tcW w:w="693" w:type="pct"/>
            <w:shd w:val="clear" w:color="auto" w:fill="auto"/>
          </w:tcPr>
          <w:p w14:paraId="74AAE35B" w14:textId="5EF3E6AF" w:rsidR="00632A3B" w:rsidRPr="003F1910" w:rsidRDefault="00702595" w:rsidP="00147E10">
            <w:pPr>
              <w:jc w:val="both"/>
              <w:rPr>
                <w:rFonts w:ascii="Calibri" w:eastAsia="Calibri" w:hAnsi="Calibri" w:cs="Calibri"/>
                <w:color w:val="auto"/>
                <w:sz w:val="20"/>
              </w:rPr>
            </w:pPr>
            <w:hyperlink r:id="rId49" w:history="1">
              <w:r w:rsidR="00F01DEC" w:rsidRPr="003F1910">
                <w:rPr>
                  <w:rStyle w:val="Hiperveza"/>
                  <w:rFonts w:ascii="Calibri" w:eastAsia="Calibri" w:hAnsi="Calibri" w:cs="Calibri"/>
                  <w:color w:val="auto"/>
                  <w:sz w:val="20"/>
                </w:rPr>
                <w:t>https://www.bib.irb.hr:8443/pretraga?operators=and|Buljan,%20Ivan%20%2836199%29|text|profile</w:t>
              </w:r>
            </w:hyperlink>
            <w:r w:rsidR="00F01DEC" w:rsidRPr="003F1910">
              <w:rPr>
                <w:rFonts w:ascii="Calibri" w:eastAsia="Calibri" w:hAnsi="Calibri" w:cs="Calibri"/>
                <w:color w:val="auto"/>
                <w:sz w:val="20"/>
              </w:rPr>
              <w:t xml:space="preserve"> </w:t>
            </w:r>
          </w:p>
        </w:tc>
      </w:tr>
      <w:tr w:rsidR="003F1910" w:rsidRPr="003F1910" w14:paraId="45AB0BC2" w14:textId="77777777" w:rsidTr="00DA7CFC">
        <w:trPr>
          <w:cantSplit/>
          <w:trHeight w:val="304"/>
        </w:trPr>
        <w:tc>
          <w:tcPr>
            <w:tcW w:w="1124" w:type="pct"/>
            <w:shd w:val="clear" w:color="auto" w:fill="auto"/>
          </w:tcPr>
          <w:p w14:paraId="7B3880BD" w14:textId="77777777" w:rsidR="00632A3B" w:rsidRPr="003F1910" w:rsidRDefault="00632A3B" w:rsidP="00F437EB">
            <w:pPr>
              <w:rPr>
                <w:rFonts w:ascii="Calibri" w:eastAsia="Calibri" w:hAnsi="Calibri" w:cs="Calibri"/>
                <w:b/>
                <w:bCs/>
                <w:color w:val="auto"/>
                <w:sz w:val="18"/>
              </w:rPr>
            </w:pPr>
            <w:r w:rsidRPr="003F1910">
              <w:rPr>
                <w:rFonts w:ascii="Calibri" w:eastAsia="Calibri" w:hAnsi="Calibri" w:cs="Calibri"/>
                <w:b/>
                <w:bCs/>
                <w:color w:val="auto"/>
                <w:sz w:val="18"/>
              </w:rPr>
              <w:t>Zvanje</w:t>
            </w:r>
          </w:p>
        </w:tc>
        <w:tc>
          <w:tcPr>
            <w:tcW w:w="739" w:type="pct"/>
            <w:shd w:val="clear" w:color="auto" w:fill="auto"/>
          </w:tcPr>
          <w:p w14:paraId="41AFDF00" w14:textId="00F6C11F" w:rsidR="00632A3B" w:rsidRPr="003F1910" w:rsidRDefault="00632A3B" w:rsidP="00147E10">
            <w:pPr>
              <w:jc w:val="both"/>
              <w:rPr>
                <w:rFonts w:ascii="Calibri" w:eastAsia="Calibri" w:hAnsi="Calibri" w:cs="Calibri"/>
                <w:bCs/>
                <w:color w:val="auto"/>
                <w:sz w:val="20"/>
              </w:rPr>
            </w:pPr>
            <w:r w:rsidRPr="003F1910">
              <w:rPr>
                <w:rFonts w:ascii="Calibri" w:eastAsia="Calibri" w:hAnsi="Calibri" w:cs="Calibri"/>
                <w:bCs/>
                <w:color w:val="auto"/>
                <w:sz w:val="20"/>
              </w:rPr>
              <w:t>redoviti profesor</w:t>
            </w:r>
          </w:p>
        </w:tc>
        <w:tc>
          <w:tcPr>
            <w:tcW w:w="869" w:type="pct"/>
            <w:shd w:val="clear" w:color="auto" w:fill="auto"/>
          </w:tcPr>
          <w:p w14:paraId="130AE516" w14:textId="4F1D9A48" w:rsidR="00632A3B" w:rsidRPr="003F1910" w:rsidRDefault="00632A3B" w:rsidP="00147E10">
            <w:pPr>
              <w:jc w:val="both"/>
              <w:rPr>
                <w:rFonts w:ascii="Calibri" w:eastAsia="Calibri" w:hAnsi="Calibri" w:cs="Calibri"/>
                <w:color w:val="auto"/>
                <w:sz w:val="20"/>
              </w:rPr>
            </w:pPr>
            <w:r w:rsidRPr="003F1910">
              <w:rPr>
                <w:rFonts w:ascii="Calibri" w:eastAsia="Calibri" w:hAnsi="Calibri" w:cs="Calibri"/>
                <w:color w:val="auto"/>
                <w:sz w:val="20"/>
              </w:rPr>
              <w:t>redoviti profesor</w:t>
            </w:r>
          </w:p>
        </w:tc>
        <w:tc>
          <w:tcPr>
            <w:tcW w:w="707" w:type="pct"/>
            <w:shd w:val="clear" w:color="auto" w:fill="auto"/>
          </w:tcPr>
          <w:p w14:paraId="2403278E" w14:textId="20641CC4" w:rsidR="00632A3B" w:rsidRPr="003F1910" w:rsidRDefault="00632A3B" w:rsidP="00147E10">
            <w:pPr>
              <w:jc w:val="both"/>
              <w:rPr>
                <w:rFonts w:ascii="Calibri" w:eastAsia="Calibri" w:hAnsi="Calibri" w:cs="Calibri"/>
                <w:color w:val="auto"/>
                <w:sz w:val="20"/>
              </w:rPr>
            </w:pPr>
            <w:r w:rsidRPr="003F1910">
              <w:rPr>
                <w:rFonts w:ascii="Calibri" w:eastAsia="Calibri" w:hAnsi="Calibri" w:cs="Calibri"/>
                <w:color w:val="auto"/>
                <w:sz w:val="20"/>
              </w:rPr>
              <w:t>izvanredni profesor</w:t>
            </w:r>
          </w:p>
        </w:tc>
        <w:tc>
          <w:tcPr>
            <w:tcW w:w="868" w:type="pct"/>
            <w:shd w:val="clear" w:color="auto" w:fill="auto"/>
          </w:tcPr>
          <w:p w14:paraId="28112CA8" w14:textId="73056F05" w:rsidR="00632A3B" w:rsidRPr="003F1910" w:rsidRDefault="00632A3B" w:rsidP="00147E10">
            <w:pPr>
              <w:jc w:val="both"/>
              <w:rPr>
                <w:rFonts w:ascii="Calibri" w:eastAsia="Calibri" w:hAnsi="Calibri" w:cs="Calibri"/>
                <w:color w:val="auto"/>
                <w:sz w:val="20"/>
              </w:rPr>
            </w:pPr>
            <w:r w:rsidRPr="003F1910">
              <w:rPr>
                <w:rFonts w:ascii="Calibri" w:eastAsia="Calibri" w:hAnsi="Calibri" w:cs="Calibri"/>
                <w:color w:val="auto"/>
                <w:sz w:val="20"/>
              </w:rPr>
              <w:t>docent</w:t>
            </w:r>
          </w:p>
        </w:tc>
        <w:tc>
          <w:tcPr>
            <w:tcW w:w="693" w:type="pct"/>
            <w:shd w:val="clear" w:color="auto" w:fill="auto"/>
          </w:tcPr>
          <w:p w14:paraId="35EAFA1B" w14:textId="19765E96" w:rsidR="00632A3B" w:rsidRPr="003F1910" w:rsidRDefault="00632A3B" w:rsidP="00147E10">
            <w:pPr>
              <w:jc w:val="both"/>
              <w:rPr>
                <w:rFonts w:ascii="Calibri" w:eastAsia="Calibri" w:hAnsi="Calibri" w:cs="Calibri"/>
                <w:color w:val="auto"/>
                <w:sz w:val="20"/>
              </w:rPr>
            </w:pPr>
            <w:r w:rsidRPr="003F1910">
              <w:rPr>
                <w:rFonts w:ascii="Calibri" w:eastAsia="Calibri" w:hAnsi="Calibri" w:cs="Calibri"/>
                <w:color w:val="auto"/>
                <w:sz w:val="20"/>
              </w:rPr>
              <w:t>docent</w:t>
            </w:r>
          </w:p>
        </w:tc>
      </w:tr>
      <w:tr w:rsidR="003F1910" w:rsidRPr="003F1910" w14:paraId="40B177A8" w14:textId="77777777" w:rsidTr="00DA7CFC">
        <w:trPr>
          <w:cantSplit/>
          <w:trHeight w:val="304"/>
        </w:trPr>
        <w:tc>
          <w:tcPr>
            <w:tcW w:w="1124" w:type="pct"/>
            <w:shd w:val="clear" w:color="auto" w:fill="auto"/>
          </w:tcPr>
          <w:p w14:paraId="4DEEDA3B" w14:textId="77777777" w:rsidR="00FF36BA" w:rsidRPr="003F1910" w:rsidRDefault="00FF36BA" w:rsidP="00F437EB">
            <w:pPr>
              <w:rPr>
                <w:rFonts w:ascii="Calibri" w:eastAsia="Calibri" w:hAnsi="Calibri" w:cs="Calibri"/>
                <w:b/>
                <w:bCs/>
                <w:color w:val="auto"/>
                <w:sz w:val="18"/>
              </w:rPr>
            </w:pPr>
            <w:r w:rsidRPr="003F1910">
              <w:rPr>
                <w:rFonts w:ascii="Calibri" w:eastAsia="Calibri" w:hAnsi="Calibri" w:cs="Calibri"/>
                <w:b/>
                <w:bCs/>
                <w:color w:val="auto"/>
                <w:sz w:val="18"/>
              </w:rPr>
              <w:t>Područje</w:t>
            </w:r>
          </w:p>
        </w:tc>
        <w:tc>
          <w:tcPr>
            <w:tcW w:w="739" w:type="pct"/>
            <w:shd w:val="clear" w:color="auto" w:fill="auto"/>
          </w:tcPr>
          <w:p w14:paraId="5F36F195" w14:textId="1B88BC40" w:rsidR="00FF36BA" w:rsidRPr="003F1910" w:rsidRDefault="00FF36BA" w:rsidP="00FF36BA">
            <w:pPr>
              <w:jc w:val="both"/>
              <w:rPr>
                <w:rFonts w:ascii="Calibri" w:eastAsia="Calibri" w:hAnsi="Calibri" w:cs="Calibri"/>
                <w:bCs/>
                <w:color w:val="auto"/>
                <w:sz w:val="20"/>
              </w:rPr>
            </w:pPr>
            <w:r w:rsidRPr="003F1910">
              <w:rPr>
                <w:rFonts w:ascii="Calibri" w:eastAsia="Calibri" w:hAnsi="Calibri" w:cs="Calibri"/>
                <w:bCs/>
                <w:color w:val="auto"/>
                <w:sz w:val="20"/>
              </w:rPr>
              <w:t>društvene znanosti</w:t>
            </w:r>
          </w:p>
        </w:tc>
        <w:tc>
          <w:tcPr>
            <w:tcW w:w="869" w:type="pct"/>
            <w:shd w:val="clear" w:color="auto" w:fill="auto"/>
          </w:tcPr>
          <w:p w14:paraId="59DECD66" w14:textId="40BE9FE6" w:rsidR="00FF36BA" w:rsidRPr="003F1910" w:rsidRDefault="00FF36BA" w:rsidP="00FF36BA">
            <w:pPr>
              <w:jc w:val="both"/>
              <w:rPr>
                <w:rFonts w:ascii="Calibri" w:eastAsia="Calibri" w:hAnsi="Calibri" w:cs="Calibri"/>
                <w:color w:val="auto"/>
                <w:sz w:val="20"/>
              </w:rPr>
            </w:pPr>
            <w:r w:rsidRPr="003F1910">
              <w:rPr>
                <w:rFonts w:ascii="Calibri" w:eastAsia="Calibri" w:hAnsi="Calibri" w:cs="Calibri"/>
                <w:bCs/>
                <w:color w:val="auto"/>
                <w:sz w:val="20"/>
              </w:rPr>
              <w:t>društvene znanosti</w:t>
            </w:r>
          </w:p>
        </w:tc>
        <w:tc>
          <w:tcPr>
            <w:tcW w:w="707" w:type="pct"/>
            <w:shd w:val="clear" w:color="auto" w:fill="auto"/>
          </w:tcPr>
          <w:p w14:paraId="537AADF3" w14:textId="1806A865" w:rsidR="00FF36BA" w:rsidRPr="003F1910" w:rsidRDefault="00FF36BA" w:rsidP="00FF36BA">
            <w:pPr>
              <w:jc w:val="both"/>
              <w:rPr>
                <w:rFonts w:ascii="Calibri" w:eastAsia="Calibri" w:hAnsi="Calibri" w:cs="Calibri"/>
                <w:color w:val="auto"/>
                <w:sz w:val="20"/>
              </w:rPr>
            </w:pPr>
            <w:r w:rsidRPr="003F1910">
              <w:rPr>
                <w:rFonts w:ascii="Calibri" w:eastAsia="Calibri" w:hAnsi="Calibri" w:cs="Calibri"/>
                <w:color w:val="auto"/>
                <w:sz w:val="20"/>
              </w:rPr>
              <w:t>interdisciplinarno</w:t>
            </w:r>
          </w:p>
        </w:tc>
        <w:tc>
          <w:tcPr>
            <w:tcW w:w="868" w:type="pct"/>
            <w:shd w:val="clear" w:color="auto" w:fill="auto"/>
          </w:tcPr>
          <w:p w14:paraId="247032B3" w14:textId="40C7CCFC" w:rsidR="00FF36BA" w:rsidRPr="003F1910" w:rsidRDefault="00FF36BA" w:rsidP="00FF36BA">
            <w:pPr>
              <w:jc w:val="both"/>
              <w:rPr>
                <w:rFonts w:ascii="Calibri" w:eastAsia="Calibri" w:hAnsi="Calibri" w:cs="Calibri"/>
                <w:color w:val="auto"/>
                <w:sz w:val="20"/>
              </w:rPr>
            </w:pPr>
            <w:r w:rsidRPr="003F1910">
              <w:rPr>
                <w:rFonts w:ascii="Calibri" w:eastAsia="Calibri" w:hAnsi="Calibri" w:cs="Calibri"/>
                <w:bCs/>
                <w:color w:val="auto"/>
                <w:sz w:val="20"/>
              </w:rPr>
              <w:t>društvene znanosti</w:t>
            </w:r>
          </w:p>
        </w:tc>
        <w:tc>
          <w:tcPr>
            <w:tcW w:w="693" w:type="pct"/>
            <w:shd w:val="clear" w:color="auto" w:fill="auto"/>
          </w:tcPr>
          <w:p w14:paraId="7F55B452" w14:textId="7AFE0065" w:rsidR="00FF36BA" w:rsidRPr="003F1910" w:rsidRDefault="00FF36BA" w:rsidP="00FF36BA">
            <w:pPr>
              <w:jc w:val="both"/>
              <w:rPr>
                <w:rFonts w:ascii="Calibri" w:eastAsia="Calibri" w:hAnsi="Calibri" w:cs="Calibri"/>
                <w:color w:val="auto"/>
                <w:sz w:val="20"/>
              </w:rPr>
            </w:pPr>
            <w:r w:rsidRPr="003F1910">
              <w:rPr>
                <w:rFonts w:ascii="Calibri" w:eastAsia="Calibri" w:hAnsi="Calibri" w:cs="Calibri"/>
                <w:bCs/>
                <w:color w:val="auto"/>
                <w:sz w:val="20"/>
              </w:rPr>
              <w:t>društvene znanosti</w:t>
            </w:r>
          </w:p>
        </w:tc>
      </w:tr>
      <w:tr w:rsidR="003F1910" w:rsidRPr="003F1910" w14:paraId="20E906C4" w14:textId="77777777" w:rsidTr="00DA7CFC">
        <w:trPr>
          <w:cantSplit/>
          <w:trHeight w:val="304"/>
        </w:trPr>
        <w:tc>
          <w:tcPr>
            <w:tcW w:w="1124" w:type="pct"/>
            <w:shd w:val="clear" w:color="auto" w:fill="auto"/>
          </w:tcPr>
          <w:p w14:paraId="73485054" w14:textId="77777777" w:rsidR="00FF36BA" w:rsidRPr="003F1910" w:rsidRDefault="00FF36BA" w:rsidP="00F437EB">
            <w:pPr>
              <w:rPr>
                <w:rFonts w:ascii="Calibri" w:eastAsia="Calibri" w:hAnsi="Calibri" w:cs="Calibri"/>
                <w:b/>
                <w:bCs/>
                <w:color w:val="auto"/>
                <w:sz w:val="18"/>
              </w:rPr>
            </w:pPr>
            <w:r w:rsidRPr="003F1910">
              <w:rPr>
                <w:rFonts w:ascii="Calibri" w:eastAsia="Calibri" w:hAnsi="Calibri" w:cs="Calibri"/>
                <w:b/>
                <w:bCs/>
                <w:color w:val="auto"/>
                <w:sz w:val="18"/>
              </w:rPr>
              <w:t>Polje</w:t>
            </w:r>
          </w:p>
        </w:tc>
        <w:tc>
          <w:tcPr>
            <w:tcW w:w="739" w:type="pct"/>
            <w:shd w:val="clear" w:color="auto" w:fill="auto"/>
          </w:tcPr>
          <w:p w14:paraId="383EA0B9" w14:textId="3ED256F7" w:rsidR="00FF36BA" w:rsidRPr="003F1910" w:rsidRDefault="00FF36BA" w:rsidP="00FF36BA">
            <w:pPr>
              <w:jc w:val="both"/>
              <w:rPr>
                <w:rFonts w:ascii="Calibri" w:eastAsia="Calibri" w:hAnsi="Calibri" w:cs="Calibri"/>
                <w:bCs/>
                <w:color w:val="auto"/>
                <w:sz w:val="20"/>
              </w:rPr>
            </w:pPr>
            <w:r w:rsidRPr="003F1910">
              <w:rPr>
                <w:rFonts w:ascii="Calibri" w:eastAsia="Calibri" w:hAnsi="Calibri" w:cs="Calibri"/>
                <w:bCs/>
                <w:color w:val="auto"/>
                <w:sz w:val="20"/>
              </w:rPr>
              <w:t>psihologija</w:t>
            </w:r>
          </w:p>
        </w:tc>
        <w:tc>
          <w:tcPr>
            <w:tcW w:w="869" w:type="pct"/>
            <w:shd w:val="clear" w:color="auto" w:fill="auto"/>
          </w:tcPr>
          <w:p w14:paraId="55A8BCF0" w14:textId="1728B8AD" w:rsidR="00FF36BA" w:rsidRPr="003F1910" w:rsidRDefault="00FF36BA" w:rsidP="00FF36BA">
            <w:pPr>
              <w:jc w:val="both"/>
              <w:rPr>
                <w:rFonts w:ascii="Calibri" w:eastAsia="Calibri" w:hAnsi="Calibri" w:cs="Calibri"/>
                <w:color w:val="auto"/>
                <w:sz w:val="20"/>
              </w:rPr>
            </w:pPr>
            <w:r w:rsidRPr="003F1910">
              <w:rPr>
                <w:rFonts w:ascii="Calibri" w:eastAsia="Calibri" w:hAnsi="Calibri" w:cs="Calibri"/>
                <w:bCs/>
                <w:color w:val="auto"/>
                <w:sz w:val="20"/>
              </w:rPr>
              <w:t>psihologija</w:t>
            </w:r>
          </w:p>
        </w:tc>
        <w:tc>
          <w:tcPr>
            <w:tcW w:w="707" w:type="pct"/>
            <w:shd w:val="clear" w:color="auto" w:fill="auto"/>
          </w:tcPr>
          <w:p w14:paraId="456513F6" w14:textId="5919673F" w:rsidR="00FF36BA" w:rsidRPr="003F1910" w:rsidRDefault="00E45048" w:rsidP="00FF36BA">
            <w:pPr>
              <w:jc w:val="both"/>
              <w:rPr>
                <w:rFonts w:ascii="Calibri" w:eastAsia="Calibri" w:hAnsi="Calibri" w:cs="Calibri"/>
                <w:color w:val="auto"/>
                <w:sz w:val="20"/>
              </w:rPr>
            </w:pPr>
            <w:r w:rsidRPr="003F1910">
              <w:rPr>
                <w:rFonts w:ascii="Calibri" w:eastAsia="Calibri" w:hAnsi="Calibri" w:cs="Calibri"/>
                <w:color w:val="auto"/>
                <w:sz w:val="20"/>
              </w:rPr>
              <w:t>o</w:t>
            </w:r>
            <w:r w:rsidR="00FF36BA" w:rsidRPr="003F1910">
              <w:rPr>
                <w:rFonts w:ascii="Calibri" w:eastAsia="Calibri" w:hAnsi="Calibri" w:cs="Calibri"/>
                <w:color w:val="auto"/>
                <w:sz w:val="20"/>
              </w:rPr>
              <w:t>brazovne</w:t>
            </w:r>
            <w:r w:rsidRPr="003F1910">
              <w:rPr>
                <w:rFonts w:ascii="Calibri" w:eastAsia="Calibri" w:hAnsi="Calibri" w:cs="Calibri"/>
                <w:color w:val="auto"/>
                <w:sz w:val="20"/>
              </w:rPr>
              <w:t xml:space="preserve"> znanosti</w:t>
            </w:r>
            <w:r w:rsidR="001322FA" w:rsidRPr="003F1910">
              <w:rPr>
                <w:rFonts w:ascii="Calibri" w:eastAsia="Calibri" w:hAnsi="Calibri" w:cs="Calibri"/>
                <w:color w:val="auto"/>
                <w:sz w:val="20"/>
              </w:rPr>
              <w:t xml:space="preserve"> </w:t>
            </w:r>
            <w:r w:rsidRPr="003F1910">
              <w:rPr>
                <w:rFonts w:ascii="Calibri" w:eastAsia="Calibri" w:hAnsi="Calibri" w:cs="Calibri"/>
                <w:color w:val="auto"/>
                <w:sz w:val="20"/>
              </w:rPr>
              <w:t xml:space="preserve"> </w:t>
            </w:r>
          </w:p>
        </w:tc>
        <w:tc>
          <w:tcPr>
            <w:tcW w:w="868" w:type="pct"/>
            <w:shd w:val="clear" w:color="auto" w:fill="auto"/>
          </w:tcPr>
          <w:p w14:paraId="51BB96DD" w14:textId="16550C22" w:rsidR="00FF36BA" w:rsidRPr="003F1910" w:rsidRDefault="00FF36BA" w:rsidP="00FF36BA">
            <w:pPr>
              <w:jc w:val="both"/>
              <w:rPr>
                <w:rFonts w:ascii="Calibri" w:eastAsia="Calibri" w:hAnsi="Calibri" w:cs="Calibri"/>
                <w:color w:val="auto"/>
                <w:sz w:val="20"/>
              </w:rPr>
            </w:pPr>
            <w:r w:rsidRPr="003F1910">
              <w:rPr>
                <w:rFonts w:ascii="Calibri" w:eastAsia="Calibri" w:hAnsi="Calibri" w:cs="Calibri"/>
                <w:bCs/>
                <w:color w:val="auto"/>
                <w:sz w:val="20"/>
              </w:rPr>
              <w:t>psihologija</w:t>
            </w:r>
          </w:p>
        </w:tc>
        <w:tc>
          <w:tcPr>
            <w:tcW w:w="693" w:type="pct"/>
            <w:shd w:val="clear" w:color="auto" w:fill="auto"/>
          </w:tcPr>
          <w:p w14:paraId="2497759A" w14:textId="1D7D7D27" w:rsidR="00FF36BA" w:rsidRPr="003F1910" w:rsidRDefault="00FF36BA" w:rsidP="00FF36BA">
            <w:pPr>
              <w:jc w:val="both"/>
              <w:rPr>
                <w:rFonts w:ascii="Calibri" w:eastAsia="Calibri" w:hAnsi="Calibri" w:cs="Calibri"/>
                <w:color w:val="auto"/>
                <w:sz w:val="20"/>
              </w:rPr>
            </w:pPr>
            <w:r w:rsidRPr="003F1910">
              <w:rPr>
                <w:rFonts w:ascii="Calibri" w:eastAsia="Calibri" w:hAnsi="Calibri" w:cs="Calibri"/>
                <w:bCs/>
                <w:color w:val="auto"/>
                <w:sz w:val="20"/>
              </w:rPr>
              <w:t>psihologija</w:t>
            </w:r>
          </w:p>
        </w:tc>
      </w:tr>
      <w:tr w:rsidR="003F1910" w:rsidRPr="003F1910" w14:paraId="147BAEEC" w14:textId="77777777" w:rsidTr="00DA7CFC">
        <w:trPr>
          <w:cantSplit/>
          <w:trHeight w:val="304"/>
        </w:trPr>
        <w:tc>
          <w:tcPr>
            <w:tcW w:w="1124" w:type="pct"/>
            <w:shd w:val="clear" w:color="auto" w:fill="auto"/>
          </w:tcPr>
          <w:p w14:paraId="26B558CF" w14:textId="77777777" w:rsidR="00F01DEC" w:rsidRPr="003F1910" w:rsidRDefault="00F01DEC" w:rsidP="00F437EB">
            <w:pPr>
              <w:rPr>
                <w:rFonts w:ascii="Calibri" w:eastAsia="Calibri" w:hAnsi="Calibri" w:cs="Calibri"/>
                <w:b/>
                <w:bCs/>
                <w:color w:val="auto"/>
                <w:sz w:val="18"/>
              </w:rPr>
            </w:pPr>
            <w:r w:rsidRPr="003F1910">
              <w:rPr>
                <w:rFonts w:ascii="Calibri" w:eastAsia="Calibri" w:hAnsi="Calibri" w:cs="Calibri"/>
                <w:b/>
                <w:bCs/>
                <w:color w:val="auto"/>
                <w:sz w:val="18"/>
              </w:rPr>
              <w:t>Matična institucija</w:t>
            </w:r>
          </w:p>
        </w:tc>
        <w:tc>
          <w:tcPr>
            <w:tcW w:w="739" w:type="pct"/>
            <w:shd w:val="clear" w:color="auto" w:fill="auto"/>
          </w:tcPr>
          <w:p w14:paraId="161CBB3E" w14:textId="40F8E749" w:rsidR="00F01DEC" w:rsidRPr="003F1910" w:rsidRDefault="00F01DEC" w:rsidP="00F01DEC">
            <w:pPr>
              <w:rPr>
                <w:rFonts w:ascii="Calibri" w:eastAsia="Calibri" w:hAnsi="Calibri" w:cs="Calibri"/>
                <w:bCs/>
                <w:color w:val="auto"/>
                <w:sz w:val="20"/>
              </w:rPr>
            </w:pPr>
            <w:r w:rsidRPr="003F1910">
              <w:rPr>
                <w:rFonts w:ascii="Calibri" w:eastAsia="Calibri" w:hAnsi="Calibri" w:cs="Calibri"/>
                <w:bCs/>
                <w:color w:val="auto"/>
                <w:sz w:val="20"/>
              </w:rPr>
              <w:t>Filozofski fakultet S</w:t>
            </w:r>
            <w:r w:rsidR="006302FA" w:rsidRPr="003F1910">
              <w:rPr>
                <w:rFonts w:ascii="Calibri" w:eastAsia="Calibri" w:hAnsi="Calibri" w:cs="Calibri"/>
                <w:bCs/>
                <w:color w:val="auto"/>
                <w:sz w:val="20"/>
              </w:rPr>
              <w:t>v</w:t>
            </w:r>
            <w:r w:rsidRPr="003F1910">
              <w:rPr>
                <w:rFonts w:ascii="Calibri" w:eastAsia="Calibri" w:hAnsi="Calibri" w:cs="Calibri"/>
                <w:bCs/>
                <w:color w:val="auto"/>
                <w:sz w:val="20"/>
              </w:rPr>
              <w:t>eučilišta u Splitu</w:t>
            </w:r>
          </w:p>
        </w:tc>
        <w:tc>
          <w:tcPr>
            <w:tcW w:w="869" w:type="pct"/>
            <w:shd w:val="clear" w:color="auto" w:fill="auto"/>
          </w:tcPr>
          <w:p w14:paraId="6747FC48" w14:textId="1AB050B7" w:rsidR="00F01DEC" w:rsidRPr="003F1910" w:rsidRDefault="00F01DEC" w:rsidP="00F01DEC">
            <w:pPr>
              <w:rPr>
                <w:rFonts w:ascii="Calibri" w:eastAsia="Calibri" w:hAnsi="Calibri" w:cs="Calibri"/>
                <w:color w:val="auto"/>
                <w:sz w:val="20"/>
              </w:rPr>
            </w:pPr>
            <w:r w:rsidRPr="003F1910">
              <w:rPr>
                <w:rFonts w:ascii="Calibri" w:eastAsia="Calibri" w:hAnsi="Calibri" w:cs="Calibri"/>
                <w:bCs/>
                <w:color w:val="auto"/>
                <w:sz w:val="20"/>
              </w:rPr>
              <w:t>Filozofski fakultet S</w:t>
            </w:r>
            <w:r w:rsidR="006302FA" w:rsidRPr="003F1910">
              <w:rPr>
                <w:rFonts w:ascii="Calibri" w:eastAsia="Calibri" w:hAnsi="Calibri" w:cs="Calibri"/>
                <w:bCs/>
                <w:color w:val="auto"/>
                <w:sz w:val="20"/>
              </w:rPr>
              <w:t>v</w:t>
            </w:r>
            <w:r w:rsidRPr="003F1910">
              <w:rPr>
                <w:rFonts w:ascii="Calibri" w:eastAsia="Calibri" w:hAnsi="Calibri" w:cs="Calibri"/>
                <w:bCs/>
                <w:color w:val="auto"/>
                <w:sz w:val="20"/>
              </w:rPr>
              <w:t>eučilišta u Splitu</w:t>
            </w:r>
          </w:p>
        </w:tc>
        <w:tc>
          <w:tcPr>
            <w:tcW w:w="707" w:type="pct"/>
            <w:shd w:val="clear" w:color="auto" w:fill="auto"/>
          </w:tcPr>
          <w:p w14:paraId="4FA6504A" w14:textId="3FF1383E" w:rsidR="00F01DEC" w:rsidRPr="003F1910" w:rsidRDefault="00F01DEC" w:rsidP="00F01DEC">
            <w:pPr>
              <w:rPr>
                <w:rFonts w:ascii="Calibri" w:eastAsia="Calibri" w:hAnsi="Calibri" w:cs="Calibri"/>
                <w:color w:val="auto"/>
                <w:sz w:val="20"/>
              </w:rPr>
            </w:pPr>
            <w:r w:rsidRPr="003F1910">
              <w:rPr>
                <w:rFonts w:ascii="Calibri" w:eastAsia="Calibri" w:hAnsi="Calibri" w:cs="Calibri"/>
                <w:bCs/>
                <w:color w:val="auto"/>
                <w:sz w:val="20"/>
              </w:rPr>
              <w:t>Filozofski fakultet S</w:t>
            </w:r>
            <w:r w:rsidR="006302FA" w:rsidRPr="003F1910">
              <w:rPr>
                <w:rFonts w:ascii="Calibri" w:eastAsia="Calibri" w:hAnsi="Calibri" w:cs="Calibri"/>
                <w:bCs/>
                <w:color w:val="auto"/>
                <w:sz w:val="20"/>
              </w:rPr>
              <w:t>v</w:t>
            </w:r>
            <w:r w:rsidRPr="003F1910">
              <w:rPr>
                <w:rFonts w:ascii="Calibri" w:eastAsia="Calibri" w:hAnsi="Calibri" w:cs="Calibri"/>
                <w:bCs/>
                <w:color w:val="auto"/>
                <w:sz w:val="20"/>
              </w:rPr>
              <w:t>eučilišta u Splitu</w:t>
            </w:r>
          </w:p>
        </w:tc>
        <w:tc>
          <w:tcPr>
            <w:tcW w:w="868" w:type="pct"/>
            <w:shd w:val="clear" w:color="auto" w:fill="auto"/>
          </w:tcPr>
          <w:p w14:paraId="3A630392" w14:textId="4BAB6AF1" w:rsidR="00F01DEC" w:rsidRPr="003F1910" w:rsidRDefault="00F01DEC" w:rsidP="00F01DEC">
            <w:pPr>
              <w:rPr>
                <w:rFonts w:ascii="Calibri" w:eastAsia="Calibri" w:hAnsi="Calibri" w:cs="Calibri"/>
                <w:color w:val="auto"/>
                <w:sz w:val="20"/>
              </w:rPr>
            </w:pPr>
            <w:r w:rsidRPr="003F1910">
              <w:rPr>
                <w:rFonts w:ascii="Calibri" w:eastAsia="Calibri" w:hAnsi="Calibri" w:cs="Calibri"/>
                <w:bCs/>
                <w:color w:val="auto"/>
                <w:sz w:val="20"/>
              </w:rPr>
              <w:t>Filozofski fakultet S</w:t>
            </w:r>
            <w:r w:rsidR="006302FA" w:rsidRPr="003F1910">
              <w:rPr>
                <w:rFonts w:ascii="Calibri" w:eastAsia="Calibri" w:hAnsi="Calibri" w:cs="Calibri"/>
                <w:bCs/>
                <w:color w:val="auto"/>
                <w:sz w:val="20"/>
              </w:rPr>
              <w:t>v</w:t>
            </w:r>
            <w:r w:rsidRPr="003F1910">
              <w:rPr>
                <w:rFonts w:ascii="Calibri" w:eastAsia="Calibri" w:hAnsi="Calibri" w:cs="Calibri"/>
                <w:bCs/>
                <w:color w:val="auto"/>
                <w:sz w:val="20"/>
              </w:rPr>
              <w:t>eučilišta u Splitu</w:t>
            </w:r>
          </w:p>
        </w:tc>
        <w:tc>
          <w:tcPr>
            <w:tcW w:w="693" w:type="pct"/>
            <w:shd w:val="clear" w:color="auto" w:fill="auto"/>
          </w:tcPr>
          <w:p w14:paraId="038CC5F8" w14:textId="502AE32F" w:rsidR="00F01DEC" w:rsidRPr="003F1910" w:rsidRDefault="00F01DEC" w:rsidP="00F01DEC">
            <w:pPr>
              <w:rPr>
                <w:rFonts w:ascii="Calibri" w:eastAsia="Calibri" w:hAnsi="Calibri" w:cs="Calibri"/>
                <w:color w:val="auto"/>
                <w:sz w:val="20"/>
              </w:rPr>
            </w:pPr>
            <w:r w:rsidRPr="003F1910">
              <w:rPr>
                <w:rFonts w:ascii="Calibri" w:eastAsia="Calibri" w:hAnsi="Calibri" w:cs="Calibri"/>
                <w:bCs/>
                <w:color w:val="auto"/>
                <w:sz w:val="20"/>
              </w:rPr>
              <w:t>Filozofski fakultet S</w:t>
            </w:r>
            <w:r w:rsidR="006302FA" w:rsidRPr="003F1910">
              <w:rPr>
                <w:rFonts w:ascii="Calibri" w:eastAsia="Calibri" w:hAnsi="Calibri" w:cs="Calibri"/>
                <w:bCs/>
                <w:color w:val="auto"/>
                <w:sz w:val="20"/>
              </w:rPr>
              <w:t>v</w:t>
            </w:r>
            <w:r w:rsidRPr="003F1910">
              <w:rPr>
                <w:rFonts w:ascii="Calibri" w:eastAsia="Calibri" w:hAnsi="Calibri" w:cs="Calibri"/>
                <w:bCs/>
                <w:color w:val="auto"/>
                <w:sz w:val="20"/>
              </w:rPr>
              <w:t>eučilišta u Splitu</w:t>
            </w:r>
          </w:p>
        </w:tc>
      </w:tr>
      <w:tr w:rsidR="003F1910" w:rsidRPr="003F1910" w14:paraId="1851AB26" w14:textId="77777777" w:rsidTr="00DA7CFC">
        <w:trPr>
          <w:cantSplit/>
          <w:trHeight w:val="304"/>
        </w:trPr>
        <w:tc>
          <w:tcPr>
            <w:tcW w:w="1124" w:type="pct"/>
            <w:shd w:val="clear" w:color="auto" w:fill="auto"/>
          </w:tcPr>
          <w:p w14:paraId="67F24CC1" w14:textId="77777777" w:rsidR="006302FA" w:rsidRPr="003F1910" w:rsidRDefault="006302FA" w:rsidP="00F437EB">
            <w:pPr>
              <w:rPr>
                <w:rFonts w:ascii="Calibri" w:eastAsia="Calibri" w:hAnsi="Calibri" w:cs="Calibri"/>
                <w:b/>
                <w:bCs/>
                <w:color w:val="auto"/>
                <w:sz w:val="18"/>
              </w:rPr>
            </w:pPr>
            <w:r w:rsidRPr="003F1910">
              <w:rPr>
                <w:rFonts w:ascii="Calibri" w:eastAsia="Calibri" w:hAnsi="Calibri" w:cs="Calibri"/>
                <w:b/>
                <w:bCs/>
                <w:color w:val="auto"/>
                <w:sz w:val="18"/>
              </w:rPr>
              <w:t>Vrsta radnog odnosa</w:t>
            </w:r>
          </w:p>
        </w:tc>
        <w:tc>
          <w:tcPr>
            <w:tcW w:w="739" w:type="pct"/>
            <w:shd w:val="clear" w:color="auto" w:fill="auto"/>
          </w:tcPr>
          <w:p w14:paraId="55776AB8" w14:textId="7124F7B6" w:rsidR="006302FA" w:rsidRPr="003F1910" w:rsidRDefault="006302FA" w:rsidP="006302FA">
            <w:pPr>
              <w:rPr>
                <w:rFonts w:ascii="Calibri" w:eastAsia="Calibri" w:hAnsi="Calibri" w:cs="Calibri"/>
                <w:bCs/>
                <w:color w:val="auto"/>
                <w:sz w:val="20"/>
              </w:rPr>
            </w:pPr>
            <w:r w:rsidRPr="003F1910">
              <w:rPr>
                <w:rFonts w:ascii="Calibri" w:eastAsia="Calibri" w:hAnsi="Calibri" w:cs="Calibri"/>
                <w:bCs/>
                <w:color w:val="auto"/>
                <w:sz w:val="20"/>
              </w:rPr>
              <w:t>neodređeno</w:t>
            </w:r>
          </w:p>
        </w:tc>
        <w:tc>
          <w:tcPr>
            <w:tcW w:w="869" w:type="pct"/>
            <w:shd w:val="clear" w:color="auto" w:fill="auto"/>
          </w:tcPr>
          <w:p w14:paraId="6145F02E" w14:textId="76E5CA75" w:rsidR="006302FA" w:rsidRPr="003F1910" w:rsidRDefault="006302FA" w:rsidP="006302FA">
            <w:pPr>
              <w:rPr>
                <w:rFonts w:ascii="Calibri" w:eastAsia="Calibri" w:hAnsi="Calibri" w:cs="Calibri"/>
                <w:color w:val="auto"/>
                <w:sz w:val="20"/>
              </w:rPr>
            </w:pPr>
            <w:r w:rsidRPr="003F1910">
              <w:rPr>
                <w:rFonts w:ascii="Calibri" w:eastAsia="Calibri" w:hAnsi="Calibri" w:cs="Calibri"/>
                <w:bCs/>
                <w:color w:val="auto"/>
                <w:sz w:val="20"/>
              </w:rPr>
              <w:t>neodređeno</w:t>
            </w:r>
          </w:p>
        </w:tc>
        <w:tc>
          <w:tcPr>
            <w:tcW w:w="707" w:type="pct"/>
            <w:shd w:val="clear" w:color="auto" w:fill="auto"/>
          </w:tcPr>
          <w:p w14:paraId="531BFEA9" w14:textId="6894EF80" w:rsidR="006302FA" w:rsidRPr="003F1910" w:rsidRDefault="006302FA" w:rsidP="006302FA">
            <w:pPr>
              <w:rPr>
                <w:rFonts w:ascii="Calibri" w:eastAsia="Calibri" w:hAnsi="Calibri" w:cs="Calibri"/>
                <w:color w:val="auto"/>
                <w:sz w:val="20"/>
              </w:rPr>
            </w:pPr>
            <w:r w:rsidRPr="003F1910">
              <w:rPr>
                <w:rFonts w:ascii="Calibri" w:eastAsia="Calibri" w:hAnsi="Calibri" w:cs="Calibri"/>
                <w:bCs/>
                <w:color w:val="auto"/>
                <w:sz w:val="20"/>
              </w:rPr>
              <w:t>neodređeno</w:t>
            </w:r>
          </w:p>
        </w:tc>
        <w:tc>
          <w:tcPr>
            <w:tcW w:w="868" w:type="pct"/>
            <w:shd w:val="clear" w:color="auto" w:fill="auto"/>
          </w:tcPr>
          <w:p w14:paraId="74056D16" w14:textId="34B4EB3A" w:rsidR="006302FA" w:rsidRPr="003F1910" w:rsidRDefault="006302FA" w:rsidP="006302FA">
            <w:pPr>
              <w:rPr>
                <w:rFonts w:ascii="Calibri" w:eastAsia="Calibri" w:hAnsi="Calibri" w:cs="Calibri"/>
                <w:color w:val="auto"/>
                <w:sz w:val="20"/>
              </w:rPr>
            </w:pPr>
            <w:r w:rsidRPr="003F1910">
              <w:rPr>
                <w:rFonts w:ascii="Calibri" w:eastAsia="Calibri" w:hAnsi="Calibri" w:cs="Calibri"/>
                <w:bCs/>
                <w:color w:val="auto"/>
                <w:sz w:val="20"/>
              </w:rPr>
              <w:t>neodređeno</w:t>
            </w:r>
          </w:p>
        </w:tc>
        <w:tc>
          <w:tcPr>
            <w:tcW w:w="693" w:type="pct"/>
            <w:shd w:val="clear" w:color="auto" w:fill="auto"/>
          </w:tcPr>
          <w:p w14:paraId="0F36E114" w14:textId="1BB0CEDD" w:rsidR="006302FA" w:rsidRPr="003F1910" w:rsidRDefault="006302FA" w:rsidP="006302FA">
            <w:pPr>
              <w:rPr>
                <w:rFonts w:ascii="Calibri" w:eastAsia="Calibri" w:hAnsi="Calibri" w:cs="Calibri"/>
                <w:color w:val="auto"/>
                <w:sz w:val="20"/>
              </w:rPr>
            </w:pPr>
            <w:r w:rsidRPr="003F1910">
              <w:rPr>
                <w:rFonts w:ascii="Calibri" w:eastAsia="Calibri" w:hAnsi="Calibri" w:cs="Calibri"/>
                <w:bCs/>
                <w:color w:val="auto"/>
                <w:sz w:val="20"/>
              </w:rPr>
              <w:t>neodređeno</w:t>
            </w:r>
          </w:p>
        </w:tc>
      </w:tr>
      <w:tr w:rsidR="003F1910" w:rsidRPr="003F1910" w14:paraId="1D5DA302" w14:textId="77777777" w:rsidTr="00DA7CFC">
        <w:trPr>
          <w:cantSplit/>
          <w:trHeight w:val="304"/>
        </w:trPr>
        <w:tc>
          <w:tcPr>
            <w:tcW w:w="1124" w:type="pct"/>
            <w:shd w:val="clear" w:color="auto" w:fill="auto"/>
          </w:tcPr>
          <w:p w14:paraId="101F8A6E" w14:textId="75565B21" w:rsidR="004B1883" w:rsidRPr="003F1910" w:rsidRDefault="004B1883" w:rsidP="00F437EB">
            <w:pPr>
              <w:rPr>
                <w:rFonts w:ascii="Calibri" w:eastAsia="Calibri" w:hAnsi="Calibri" w:cs="Calibri"/>
                <w:b/>
                <w:bCs/>
                <w:color w:val="auto"/>
                <w:sz w:val="18"/>
              </w:rPr>
            </w:pPr>
            <w:r w:rsidRPr="003F1910">
              <w:rPr>
                <w:rFonts w:ascii="Calibri" w:eastAsia="Calibri" w:hAnsi="Calibri" w:cs="Calibri"/>
                <w:b/>
                <w:bCs/>
                <w:color w:val="auto"/>
                <w:sz w:val="18"/>
              </w:rPr>
              <w:t>Postotak radnog odnosa na Visokom učilištu</w:t>
            </w:r>
          </w:p>
        </w:tc>
        <w:tc>
          <w:tcPr>
            <w:tcW w:w="739" w:type="pct"/>
            <w:shd w:val="clear" w:color="auto" w:fill="auto"/>
          </w:tcPr>
          <w:p w14:paraId="250E453A" w14:textId="15AD3342" w:rsidR="004B1883" w:rsidRPr="003F1910" w:rsidRDefault="004B1883" w:rsidP="00B77BBF">
            <w:pPr>
              <w:rPr>
                <w:rFonts w:ascii="Calibri" w:eastAsia="Calibri" w:hAnsi="Calibri" w:cs="Calibri"/>
                <w:bCs/>
                <w:color w:val="auto"/>
                <w:sz w:val="20"/>
              </w:rPr>
            </w:pPr>
            <w:r w:rsidRPr="003F1910">
              <w:rPr>
                <w:rFonts w:ascii="Calibri" w:eastAsia="Calibri" w:hAnsi="Calibri" w:cs="Calibri"/>
                <w:bCs/>
                <w:color w:val="auto"/>
                <w:sz w:val="20"/>
              </w:rPr>
              <w:t>100%</w:t>
            </w:r>
          </w:p>
        </w:tc>
        <w:tc>
          <w:tcPr>
            <w:tcW w:w="869" w:type="pct"/>
            <w:shd w:val="clear" w:color="auto" w:fill="auto"/>
          </w:tcPr>
          <w:p w14:paraId="2F827C71" w14:textId="4AD7D6C7" w:rsidR="004B1883" w:rsidRPr="003F1910" w:rsidRDefault="004B1883" w:rsidP="00B77BBF">
            <w:pPr>
              <w:rPr>
                <w:rFonts w:ascii="Calibri" w:eastAsia="Calibri" w:hAnsi="Calibri" w:cs="Calibri"/>
                <w:color w:val="auto"/>
                <w:sz w:val="20"/>
              </w:rPr>
            </w:pPr>
            <w:r w:rsidRPr="003F1910">
              <w:rPr>
                <w:rFonts w:ascii="Calibri" w:eastAsia="Calibri" w:hAnsi="Calibri" w:cs="Calibri"/>
                <w:color w:val="auto"/>
                <w:sz w:val="20"/>
              </w:rPr>
              <w:t>100%</w:t>
            </w:r>
          </w:p>
        </w:tc>
        <w:tc>
          <w:tcPr>
            <w:tcW w:w="707" w:type="pct"/>
            <w:shd w:val="clear" w:color="auto" w:fill="auto"/>
          </w:tcPr>
          <w:p w14:paraId="3BECC1A2" w14:textId="1F41303A" w:rsidR="004B1883" w:rsidRPr="003F1910" w:rsidRDefault="004B1883" w:rsidP="00B77BBF">
            <w:pPr>
              <w:rPr>
                <w:rFonts w:ascii="Calibri" w:eastAsia="Calibri" w:hAnsi="Calibri" w:cs="Calibri"/>
                <w:color w:val="auto"/>
                <w:sz w:val="20"/>
              </w:rPr>
            </w:pPr>
            <w:r w:rsidRPr="003F1910">
              <w:rPr>
                <w:rFonts w:ascii="Calibri" w:eastAsia="Calibri" w:hAnsi="Calibri" w:cs="Calibri"/>
                <w:color w:val="auto"/>
                <w:sz w:val="20"/>
              </w:rPr>
              <w:t>100%</w:t>
            </w:r>
          </w:p>
        </w:tc>
        <w:tc>
          <w:tcPr>
            <w:tcW w:w="868" w:type="pct"/>
            <w:shd w:val="clear" w:color="auto" w:fill="auto"/>
          </w:tcPr>
          <w:p w14:paraId="04CD41BE" w14:textId="22E3EB07" w:rsidR="004B1883" w:rsidRPr="003F1910" w:rsidRDefault="004B1883" w:rsidP="00B77BBF">
            <w:pPr>
              <w:rPr>
                <w:rFonts w:ascii="Calibri" w:eastAsia="Calibri" w:hAnsi="Calibri" w:cs="Calibri"/>
                <w:color w:val="auto"/>
                <w:sz w:val="20"/>
              </w:rPr>
            </w:pPr>
            <w:r w:rsidRPr="003F1910">
              <w:rPr>
                <w:rFonts w:ascii="Calibri" w:eastAsia="Calibri" w:hAnsi="Calibri" w:cs="Calibri"/>
                <w:color w:val="auto"/>
                <w:sz w:val="20"/>
              </w:rPr>
              <w:t>100%</w:t>
            </w:r>
          </w:p>
        </w:tc>
        <w:tc>
          <w:tcPr>
            <w:tcW w:w="693" w:type="pct"/>
            <w:shd w:val="clear" w:color="auto" w:fill="auto"/>
          </w:tcPr>
          <w:p w14:paraId="515FB9FD" w14:textId="1CBC29BC" w:rsidR="004B1883" w:rsidRPr="003F1910" w:rsidRDefault="004B1883" w:rsidP="00B77BBF">
            <w:pPr>
              <w:rPr>
                <w:rFonts w:ascii="Calibri" w:eastAsia="Calibri" w:hAnsi="Calibri" w:cs="Calibri"/>
                <w:color w:val="auto"/>
                <w:sz w:val="20"/>
              </w:rPr>
            </w:pPr>
            <w:r w:rsidRPr="003F1910">
              <w:rPr>
                <w:rFonts w:ascii="Calibri" w:eastAsia="Calibri" w:hAnsi="Calibri" w:cs="Calibri"/>
                <w:color w:val="auto"/>
                <w:sz w:val="20"/>
              </w:rPr>
              <w:t>100%</w:t>
            </w:r>
          </w:p>
        </w:tc>
      </w:tr>
      <w:tr w:rsidR="003F1910" w:rsidRPr="003F1910" w14:paraId="21451879" w14:textId="77777777" w:rsidTr="00DA7CFC">
        <w:trPr>
          <w:cantSplit/>
          <w:trHeight w:val="304"/>
        </w:trPr>
        <w:tc>
          <w:tcPr>
            <w:tcW w:w="1124" w:type="pct"/>
            <w:shd w:val="clear" w:color="auto" w:fill="auto"/>
          </w:tcPr>
          <w:p w14:paraId="2C435121" w14:textId="77777777" w:rsidR="00FF36BA" w:rsidRPr="003F1910" w:rsidRDefault="00FF36BA" w:rsidP="00F437EB">
            <w:pPr>
              <w:rPr>
                <w:rFonts w:ascii="Calibri" w:eastAsia="Calibri" w:hAnsi="Calibri" w:cs="Calibri"/>
                <w:b/>
                <w:bCs/>
                <w:color w:val="auto"/>
                <w:sz w:val="18"/>
              </w:rPr>
            </w:pPr>
            <w:r w:rsidRPr="003F1910">
              <w:rPr>
                <w:rFonts w:ascii="Calibri" w:eastAsia="Calibri" w:hAnsi="Calibri" w:cs="Calibri"/>
                <w:b/>
                <w:bCs/>
                <w:color w:val="auto"/>
                <w:sz w:val="18"/>
              </w:rPr>
              <w:t xml:space="preserve">Nastavno opterećenje na matičnoj instituciji </w:t>
            </w:r>
          </w:p>
        </w:tc>
        <w:tc>
          <w:tcPr>
            <w:tcW w:w="739" w:type="pct"/>
            <w:shd w:val="clear" w:color="auto" w:fill="auto"/>
          </w:tcPr>
          <w:p w14:paraId="2D8C2AD1" w14:textId="42CA4882" w:rsidR="00FF36BA" w:rsidRPr="003F1910" w:rsidRDefault="007B1CA4" w:rsidP="00B77BBF">
            <w:pPr>
              <w:rPr>
                <w:rFonts w:ascii="Calibri" w:eastAsia="Calibri" w:hAnsi="Calibri" w:cs="Calibri"/>
                <w:bCs/>
                <w:color w:val="auto"/>
                <w:sz w:val="20"/>
              </w:rPr>
            </w:pPr>
            <w:r w:rsidRPr="003F1910">
              <w:rPr>
                <w:rFonts w:ascii="Calibri" w:eastAsia="Calibri" w:hAnsi="Calibri" w:cs="Calibri"/>
                <w:bCs/>
                <w:color w:val="auto"/>
                <w:sz w:val="20"/>
              </w:rPr>
              <w:t>56%</w:t>
            </w:r>
          </w:p>
        </w:tc>
        <w:tc>
          <w:tcPr>
            <w:tcW w:w="869" w:type="pct"/>
            <w:shd w:val="clear" w:color="auto" w:fill="auto"/>
          </w:tcPr>
          <w:p w14:paraId="755366DE" w14:textId="13F1200F" w:rsidR="00FF36BA" w:rsidRPr="003F1910" w:rsidRDefault="007B1CA4" w:rsidP="00B77BBF">
            <w:pPr>
              <w:rPr>
                <w:rFonts w:ascii="Calibri" w:eastAsia="Calibri" w:hAnsi="Calibri" w:cs="Calibri"/>
                <w:color w:val="auto"/>
                <w:sz w:val="20"/>
              </w:rPr>
            </w:pPr>
            <w:r w:rsidRPr="003F1910">
              <w:rPr>
                <w:rFonts w:ascii="Calibri" w:eastAsia="Calibri" w:hAnsi="Calibri" w:cs="Calibri"/>
                <w:color w:val="auto"/>
                <w:sz w:val="20"/>
              </w:rPr>
              <w:t>52%</w:t>
            </w:r>
          </w:p>
        </w:tc>
        <w:tc>
          <w:tcPr>
            <w:tcW w:w="707" w:type="pct"/>
            <w:shd w:val="clear" w:color="auto" w:fill="auto"/>
          </w:tcPr>
          <w:p w14:paraId="1B9E55C7" w14:textId="7C7D4023" w:rsidR="00FF36BA" w:rsidRPr="003F1910" w:rsidRDefault="007B1CA4" w:rsidP="00B77BBF">
            <w:pPr>
              <w:rPr>
                <w:rFonts w:ascii="Calibri" w:eastAsia="Calibri" w:hAnsi="Calibri" w:cs="Calibri"/>
                <w:color w:val="auto"/>
                <w:sz w:val="20"/>
              </w:rPr>
            </w:pPr>
            <w:r w:rsidRPr="003F1910">
              <w:rPr>
                <w:rFonts w:ascii="Calibri" w:eastAsia="Calibri" w:hAnsi="Calibri" w:cs="Calibri"/>
                <w:color w:val="auto"/>
                <w:sz w:val="20"/>
              </w:rPr>
              <w:t>70%</w:t>
            </w:r>
          </w:p>
        </w:tc>
        <w:tc>
          <w:tcPr>
            <w:tcW w:w="868" w:type="pct"/>
            <w:shd w:val="clear" w:color="auto" w:fill="auto"/>
          </w:tcPr>
          <w:p w14:paraId="244D61FA" w14:textId="777BF422" w:rsidR="00FF36BA" w:rsidRPr="003F1910" w:rsidRDefault="007B1CA4" w:rsidP="00B77BBF">
            <w:pPr>
              <w:rPr>
                <w:rFonts w:ascii="Calibri" w:eastAsia="Calibri" w:hAnsi="Calibri" w:cs="Calibri"/>
                <w:color w:val="auto"/>
                <w:sz w:val="20"/>
              </w:rPr>
            </w:pPr>
            <w:r w:rsidRPr="003F1910">
              <w:rPr>
                <w:rFonts w:ascii="Calibri" w:eastAsia="Calibri" w:hAnsi="Calibri" w:cs="Calibri"/>
                <w:color w:val="auto"/>
                <w:sz w:val="20"/>
              </w:rPr>
              <w:t>60%</w:t>
            </w:r>
          </w:p>
        </w:tc>
        <w:tc>
          <w:tcPr>
            <w:tcW w:w="693" w:type="pct"/>
            <w:shd w:val="clear" w:color="auto" w:fill="auto"/>
          </w:tcPr>
          <w:p w14:paraId="47B46D84" w14:textId="3A1741F5" w:rsidR="00FF36BA" w:rsidRPr="003F1910" w:rsidRDefault="007B1CA4" w:rsidP="00B77BBF">
            <w:pPr>
              <w:rPr>
                <w:rFonts w:ascii="Calibri" w:eastAsia="Calibri" w:hAnsi="Calibri" w:cs="Calibri"/>
                <w:color w:val="auto"/>
                <w:sz w:val="20"/>
              </w:rPr>
            </w:pPr>
            <w:r w:rsidRPr="003F1910">
              <w:rPr>
                <w:rFonts w:ascii="Calibri" w:eastAsia="Calibri" w:hAnsi="Calibri" w:cs="Calibri"/>
                <w:color w:val="auto"/>
                <w:sz w:val="20"/>
              </w:rPr>
              <w:t>45%</w:t>
            </w:r>
          </w:p>
        </w:tc>
      </w:tr>
      <w:tr w:rsidR="003F1910" w:rsidRPr="003F1910" w14:paraId="73412E54" w14:textId="77777777" w:rsidTr="00DA7CFC">
        <w:trPr>
          <w:cantSplit/>
          <w:trHeight w:val="434"/>
        </w:trPr>
        <w:tc>
          <w:tcPr>
            <w:tcW w:w="1124" w:type="pct"/>
            <w:shd w:val="clear" w:color="auto" w:fill="auto"/>
          </w:tcPr>
          <w:p w14:paraId="72C8A0E9" w14:textId="77777777" w:rsidR="00FF36BA" w:rsidRPr="003F1910" w:rsidRDefault="00FF36BA" w:rsidP="00F437EB">
            <w:pPr>
              <w:rPr>
                <w:rFonts w:ascii="Calibri" w:eastAsia="Calibri" w:hAnsi="Calibri" w:cs="Calibri"/>
                <w:b/>
                <w:bCs/>
                <w:color w:val="auto"/>
                <w:sz w:val="18"/>
              </w:rPr>
            </w:pPr>
            <w:r w:rsidRPr="003F1910">
              <w:rPr>
                <w:rFonts w:ascii="Calibri" w:eastAsia="Calibri" w:hAnsi="Calibri" w:cs="Calibri"/>
                <w:b/>
                <w:bCs/>
                <w:color w:val="auto"/>
                <w:sz w:val="18"/>
              </w:rPr>
              <w:t xml:space="preserve">Opterećenje na vanjskim institucijama </w:t>
            </w:r>
          </w:p>
        </w:tc>
        <w:tc>
          <w:tcPr>
            <w:tcW w:w="739" w:type="pct"/>
            <w:shd w:val="clear" w:color="auto" w:fill="auto"/>
          </w:tcPr>
          <w:p w14:paraId="15D20B60" w14:textId="46B595AC" w:rsidR="00FF36BA" w:rsidRPr="003F1910" w:rsidRDefault="00CC4E87" w:rsidP="00B77BBF">
            <w:pPr>
              <w:rPr>
                <w:rFonts w:ascii="Calibri" w:eastAsia="Calibri" w:hAnsi="Calibri" w:cs="Calibri"/>
                <w:bCs/>
                <w:color w:val="auto"/>
                <w:sz w:val="20"/>
              </w:rPr>
            </w:pPr>
            <w:r w:rsidRPr="003F1910">
              <w:rPr>
                <w:rFonts w:ascii="Calibri" w:eastAsia="Calibri" w:hAnsi="Calibri" w:cs="Calibri"/>
                <w:bCs/>
                <w:color w:val="auto"/>
                <w:sz w:val="20"/>
              </w:rPr>
              <w:t>-</w:t>
            </w:r>
          </w:p>
        </w:tc>
        <w:tc>
          <w:tcPr>
            <w:tcW w:w="869" w:type="pct"/>
            <w:shd w:val="clear" w:color="auto" w:fill="auto"/>
          </w:tcPr>
          <w:p w14:paraId="360B17C0" w14:textId="3F3BC5D2" w:rsidR="00FF36BA" w:rsidRPr="003F1910" w:rsidRDefault="00CC4E87" w:rsidP="00B77BBF">
            <w:pPr>
              <w:rPr>
                <w:rFonts w:ascii="Calibri" w:eastAsia="Calibri" w:hAnsi="Calibri" w:cs="Calibri"/>
                <w:color w:val="auto"/>
                <w:sz w:val="20"/>
              </w:rPr>
            </w:pPr>
            <w:r w:rsidRPr="003F1910">
              <w:rPr>
                <w:rFonts w:ascii="Calibri" w:eastAsia="Calibri" w:hAnsi="Calibri" w:cs="Calibri"/>
                <w:color w:val="auto"/>
                <w:sz w:val="20"/>
              </w:rPr>
              <w:t>-</w:t>
            </w:r>
          </w:p>
        </w:tc>
        <w:tc>
          <w:tcPr>
            <w:tcW w:w="707" w:type="pct"/>
            <w:shd w:val="clear" w:color="auto" w:fill="auto"/>
          </w:tcPr>
          <w:p w14:paraId="629AEB3A" w14:textId="7320D710" w:rsidR="00FF36BA" w:rsidRPr="003F1910" w:rsidRDefault="00CC4E87" w:rsidP="00B77BBF">
            <w:pPr>
              <w:rPr>
                <w:rFonts w:ascii="Calibri" w:eastAsia="Calibri" w:hAnsi="Calibri" w:cs="Calibri"/>
                <w:color w:val="auto"/>
                <w:sz w:val="20"/>
              </w:rPr>
            </w:pPr>
            <w:r w:rsidRPr="003F1910">
              <w:rPr>
                <w:rFonts w:ascii="Calibri" w:eastAsia="Calibri" w:hAnsi="Calibri" w:cs="Calibri"/>
                <w:color w:val="auto"/>
                <w:sz w:val="20"/>
              </w:rPr>
              <w:t>-</w:t>
            </w:r>
          </w:p>
        </w:tc>
        <w:tc>
          <w:tcPr>
            <w:tcW w:w="868" w:type="pct"/>
            <w:shd w:val="clear" w:color="auto" w:fill="auto"/>
          </w:tcPr>
          <w:p w14:paraId="6C3EFF09" w14:textId="4DE76F7B" w:rsidR="00FF36BA" w:rsidRPr="003F1910" w:rsidRDefault="00CC4E87" w:rsidP="00B77BBF">
            <w:pPr>
              <w:rPr>
                <w:rFonts w:ascii="Calibri" w:eastAsia="Calibri" w:hAnsi="Calibri" w:cs="Calibri"/>
                <w:color w:val="auto"/>
                <w:sz w:val="20"/>
              </w:rPr>
            </w:pPr>
            <w:r w:rsidRPr="003F1910">
              <w:rPr>
                <w:rFonts w:ascii="Calibri" w:eastAsia="Calibri" w:hAnsi="Calibri" w:cs="Calibri"/>
                <w:color w:val="auto"/>
                <w:sz w:val="20"/>
              </w:rPr>
              <w:t>-</w:t>
            </w:r>
          </w:p>
        </w:tc>
        <w:tc>
          <w:tcPr>
            <w:tcW w:w="693" w:type="pct"/>
            <w:shd w:val="clear" w:color="auto" w:fill="auto"/>
          </w:tcPr>
          <w:p w14:paraId="47CAFCD9" w14:textId="42ACA676" w:rsidR="00FF36BA" w:rsidRPr="003F1910" w:rsidRDefault="00CC4E87" w:rsidP="00B77BBF">
            <w:pPr>
              <w:rPr>
                <w:rFonts w:ascii="Calibri" w:eastAsia="Calibri" w:hAnsi="Calibri" w:cs="Calibri"/>
                <w:color w:val="auto"/>
                <w:sz w:val="20"/>
              </w:rPr>
            </w:pPr>
            <w:r w:rsidRPr="003F1910">
              <w:rPr>
                <w:rFonts w:ascii="Calibri" w:eastAsia="Calibri" w:hAnsi="Calibri" w:cs="Calibri"/>
                <w:color w:val="auto"/>
                <w:sz w:val="20"/>
              </w:rPr>
              <w:t>-</w:t>
            </w:r>
          </w:p>
        </w:tc>
      </w:tr>
      <w:tr w:rsidR="003F1910" w:rsidRPr="003F1910" w14:paraId="227C1086" w14:textId="77777777" w:rsidTr="00DA7CFC">
        <w:trPr>
          <w:cantSplit/>
          <w:trHeight w:val="434"/>
        </w:trPr>
        <w:tc>
          <w:tcPr>
            <w:tcW w:w="1124" w:type="pct"/>
            <w:shd w:val="clear" w:color="auto" w:fill="auto"/>
          </w:tcPr>
          <w:p w14:paraId="269B42FB" w14:textId="77777777" w:rsidR="00FF36BA" w:rsidRPr="003F1910" w:rsidRDefault="00FF36BA" w:rsidP="00F437EB">
            <w:pPr>
              <w:rPr>
                <w:rFonts w:ascii="Calibri" w:eastAsia="Calibri" w:hAnsi="Calibri" w:cs="Calibri"/>
                <w:b/>
                <w:bCs/>
                <w:color w:val="auto"/>
                <w:sz w:val="18"/>
              </w:rPr>
            </w:pPr>
            <w:r w:rsidRPr="003F1910">
              <w:rPr>
                <w:rFonts w:ascii="Calibri" w:eastAsia="Calibri" w:hAnsi="Calibri" w:cs="Calibri"/>
                <w:b/>
                <w:bCs/>
                <w:color w:val="auto"/>
                <w:sz w:val="18"/>
              </w:rPr>
              <w:t>Predviđeno opterećenje na novom studijskom programu</w:t>
            </w:r>
          </w:p>
        </w:tc>
        <w:tc>
          <w:tcPr>
            <w:tcW w:w="739" w:type="pct"/>
            <w:shd w:val="clear" w:color="auto" w:fill="auto"/>
          </w:tcPr>
          <w:p w14:paraId="2D655168" w14:textId="176C9920" w:rsidR="00FF36BA" w:rsidRPr="00590BC1" w:rsidRDefault="003E059E" w:rsidP="00B77BBF">
            <w:pPr>
              <w:rPr>
                <w:rFonts w:ascii="Calibri" w:eastAsia="Calibri" w:hAnsi="Calibri" w:cs="Calibri"/>
                <w:bCs/>
                <w:color w:val="auto"/>
                <w:sz w:val="20"/>
              </w:rPr>
            </w:pPr>
            <w:r w:rsidRPr="00590BC1">
              <w:rPr>
                <w:rFonts w:ascii="Calibri" w:eastAsia="Calibri" w:hAnsi="Calibri" w:cs="Calibri"/>
                <w:bCs/>
                <w:color w:val="auto"/>
                <w:sz w:val="20"/>
              </w:rPr>
              <w:t>12.3%</w:t>
            </w:r>
          </w:p>
        </w:tc>
        <w:tc>
          <w:tcPr>
            <w:tcW w:w="869" w:type="pct"/>
            <w:shd w:val="clear" w:color="auto" w:fill="auto"/>
          </w:tcPr>
          <w:p w14:paraId="22F0BB6E" w14:textId="20DF9AE0" w:rsidR="00FF36BA" w:rsidRPr="00590BC1" w:rsidRDefault="00590BC1" w:rsidP="00B77BBF">
            <w:pPr>
              <w:rPr>
                <w:rFonts w:ascii="Calibri" w:eastAsia="Calibri" w:hAnsi="Calibri" w:cs="Calibri"/>
                <w:color w:val="auto"/>
                <w:sz w:val="20"/>
              </w:rPr>
            </w:pPr>
            <w:r w:rsidRPr="00590BC1">
              <w:rPr>
                <w:rFonts w:ascii="Calibri" w:eastAsia="Calibri" w:hAnsi="Calibri" w:cs="Calibri"/>
                <w:color w:val="auto"/>
                <w:sz w:val="20"/>
              </w:rPr>
              <w:t>20.6%</w:t>
            </w:r>
          </w:p>
        </w:tc>
        <w:tc>
          <w:tcPr>
            <w:tcW w:w="707" w:type="pct"/>
            <w:shd w:val="clear" w:color="auto" w:fill="auto"/>
          </w:tcPr>
          <w:p w14:paraId="08532ABB" w14:textId="5B76458B" w:rsidR="00FF36BA" w:rsidRPr="00590BC1" w:rsidRDefault="00590BC1" w:rsidP="00B77BBF">
            <w:pPr>
              <w:rPr>
                <w:rFonts w:ascii="Calibri" w:eastAsia="Calibri" w:hAnsi="Calibri" w:cs="Calibri"/>
                <w:color w:val="auto"/>
                <w:sz w:val="20"/>
              </w:rPr>
            </w:pPr>
            <w:r w:rsidRPr="00590BC1">
              <w:rPr>
                <w:rFonts w:ascii="Calibri" w:eastAsia="Calibri" w:hAnsi="Calibri" w:cs="Calibri"/>
                <w:color w:val="auto"/>
                <w:sz w:val="20"/>
              </w:rPr>
              <w:t>15.8</w:t>
            </w:r>
            <w:r w:rsidR="007B1CA4" w:rsidRPr="00590BC1">
              <w:rPr>
                <w:rFonts w:ascii="Calibri" w:eastAsia="Calibri" w:hAnsi="Calibri" w:cs="Calibri"/>
                <w:color w:val="auto"/>
                <w:sz w:val="20"/>
              </w:rPr>
              <w:t>%</w:t>
            </w:r>
          </w:p>
        </w:tc>
        <w:tc>
          <w:tcPr>
            <w:tcW w:w="868" w:type="pct"/>
            <w:shd w:val="clear" w:color="auto" w:fill="auto"/>
          </w:tcPr>
          <w:p w14:paraId="799AEB26" w14:textId="6457306D" w:rsidR="00FF36BA" w:rsidRPr="00590BC1" w:rsidRDefault="00590BC1" w:rsidP="00B77BBF">
            <w:pPr>
              <w:rPr>
                <w:rFonts w:ascii="Calibri" w:eastAsia="Calibri" w:hAnsi="Calibri" w:cs="Calibri"/>
                <w:color w:val="auto"/>
                <w:sz w:val="20"/>
              </w:rPr>
            </w:pPr>
            <w:r w:rsidRPr="00590BC1">
              <w:rPr>
                <w:rFonts w:ascii="Calibri" w:eastAsia="Calibri" w:hAnsi="Calibri" w:cs="Calibri"/>
                <w:color w:val="auto"/>
                <w:sz w:val="20"/>
              </w:rPr>
              <w:t>14.6</w:t>
            </w:r>
            <w:r w:rsidR="007B1CA4" w:rsidRPr="00590BC1">
              <w:rPr>
                <w:rFonts w:ascii="Calibri" w:eastAsia="Calibri" w:hAnsi="Calibri" w:cs="Calibri"/>
                <w:color w:val="auto"/>
                <w:sz w:val="20"/>
              </w:rPr>
              <w:t>%</w:t>
            </w:r>
          </w:p>
        </w:tc>
        <w:tc>
          <w:tcPr>
            <w:tcW w:w="693" w:type="pct"/>
            <w:shd w:val="clear" w:color="auto" w:fill="auto"/>
          </w:tcPr>
          <w:p w14:paraId="473BF8E1" w14:textId="5A55DF93" w:rsidR="00FF36BA" w:rsidRPr="00590BC1" w:rsidRDefault="00590BC1" w:rsidP="00B77BBF">
            <w:pPr>
              <w:rPr>
                <w:rFonts w:ascii="Calibri" w:eastAsia="Calibri" w:hAnsi="Calibri" w:cs="Calibri"/>
                <w:color w:val="auto"/>
                <w:sz w:val="20"/>
              </w:rPr>
            </w:pPr>
            <w:r w:rsidRPr="00590BC1">
              <w:rPr>
                <w:rFonts w:ascii="Calibri" w:eastAsia="Calibri" w:hAnsi="Calibri" w:cs="Calibri"/>
                <w:color w:val="auto"/>
                <w:sz w:val="20"/>
              </w:rPr>
              <w:t>10</w:t>
            </w:r>
            <w:r w:rsidR="007B1CA4" w:rsidRPr="00590BC1">
              <w:rPr>
                <w:rFonts w:ascii="Calibri" w:eastAsia="Calibri" w:hAnsi="Calibri" w:cs="Calibri"/>
                <w:color w:val="auto"/>
                <w:sz w:val="20"/>
              </w:rPr>
              <w:t>%</w:t>
            </w:r>
          </w:p>
        </w:tc>
      </w:tr>
      <w:tr w:rsidR="003F1910" w:rsidRPr="003F1910" w14:paraId="7ECE2AB9" w14:textId="77777777" w:rsidTr="00DA7CFC">
        <w:trPr>
          <w:cantSplit/>
          <w:trHeight w:val="248"/>
        </w:trPr>
        <w:tc>
          <w:tcPr>
            <w:tcW w:w="1124" w:type="pct"/>
            <w:shd w:val="clear" w:color="auto" w:fill="auto"/>
          </w:tcPr>
          <w:p w14:paraId="0C92A93E" w14:textId="77777777" w:rsidR="0003633D" w:rsidRPr="003F1910" w:rsidRDefault="0003633D" w:rsidP="0003633D">
            <w:pPr>
              <w:rPr>
                <w:rFonts w:ascii="Calibri" w:eastAsia="Calibri" w:hAnsi="Calibri" w:cs="Calibri"/>
                <w:b/>
                <w:bCs/>
                <w:color w:val="auto"/>
                <w:sz w:val="18"/>
              </w:rPr>
            </w:pPr>
            <w:r w:rsidRPr="003F1910">
              <w:rPr>
                <w:rFonts w:ascii="Calibri" w:eastAsia="Calibri" w:hAnsi="Calibri" w:cs="Calibri"/>
                <w:b/>
                <w:bCs/>
                <w:color w:val="auto"/>
                <w:sz w:val="18"/>
              </w:rPr>
              <w:t xml:space="preserve">Predviđeno opterećenje na matičnoj instituciji </w:t>
            </w:r>
          </w:p>
        </w:tc>
        <w:tc>
          <w:tcPr>
            <w:tcW w:w="739" w:type="pct"/>
            <w:shd w:val="clear" w:color="auto" w:fill="auto"/>
          </w:tcPr>
          <w:p w14:paraId="71736AB7" w14:textId="18599E34" w:rsidR="0003633D" w:rsidRPr="003F1910" w:rsidRDefault="0003633D" w:rsidP="00B77BBF">
            <w:pPr>
              <w:rPr>
                <w:rFonts w:ascii="Calibri" w:eastAsia="Calibri" w:hAnsi="Calibri" w:cs="Calibri"/>
                <w:bCs/>
                <w:color w:val="auto"/>
                <w:sz w:val="20"/>
              </w:rPr>
            </w:pPr>
            <w:r w:rsidRPr="003F1910">
              <w:rPr>
                <w:rFonts w:ascii="Calibri" w:eastAsia="Calibri" w:hAnsi="Calibri" w:cs="Calibri"/>
                <w:bCs/>
                <w:color w:val="auto"/>
                <w:sz w:val="20"/>
              </w:rPr>
              <w:t>58.5%</w:t>
            </w:r>
          </w:p>
        </w:tc>
        <w:tc>
          <w:tcPr>
            <w:tcW w:w="869" w:type="pct"/>
            <w:shd w:val="clear" w:color="auto" w:fill="auto"/>
          </w:tcPr>
          <w:p w14:paraId="73D1DB59" w14:textId="136717C8" w:rsidR="0003633D" w:rsidRPr="003F1910" w:rsidRDefault="0003633D" w:rsidP="00B77BBF">
            <w:pPr>
              <w:rPr>
                <w:rFonts w:ascii="Calibri" w:eastAsia="Calibri" w:hAnsi="Calibri" w:cs="Calibri"/>
                <w:color w:val="auto"/>
                <w:sz w:val="20"/>
              </w:rPr>
            </w:pPr>
            <w:r w:rsidRPr="003F1910">
              <w:rPr>
                <w:rFonts w:ascii="Calibri" w:eastAsia="Calibri" w:hAnsi="Calibri" w:cs="Calibri"/>
                <w:color w:val="auto"/>
                <w:sz w:val="20"/>
              </w:rPr>
              <w:t>56.4%</w:t>
            </w:r>
          </w:p>
        </w:tc>
        <w:tc>
          <w:tcPr>
            <w:tcW w:w="707" w:type="pct"/>
            <w:shd w:val="clear" w:color="auto" w:fill="auto"/>
          </w:tcPr>
          <w:p w14:paraId="54D8E2B0" w14:textId="5B4886E1" w:rsidR="0003633D" w:rsidRPr="003F1910" w:rsidRDefault="0003633D" w:rsidP="00B77BBF">
            <w:pPr>
              <w:rPr>
                <w:rFonts w:ascii="Calibri" w:eastAsia="Calibri" w:hAnsi="Calibri" w:cs="Calibri"/>
                <w:color w:val="auto"/>
                <w:sz w:val="20"/>
              </w:rPr>
            </w:pPr>
            <w:r w:rsidRPr="003F1910">
              <w:rPr>
                <w:rFonts w:ascii="Calibri" w:eastAsia="Calibri" w:hAnsi="Calibri" w:cs="Calibri"/>
                <w:color w:val="auto"/>
                <w:sz w:val="20"/>
              </w:rPr>
              <w:t>70%</w:t>
            </w:r>
          </w:p>
        </w:tc>
        <w:tc>
          <w:tcPr>
            <w:tcW w:w="868" w:type="pct"/>
            <w:shd w:val="clear" w:color="auto" w:fill="auto"/>
          </w:tcPr>
          <w:p w14:paraId="1F7D4F6F" w14:textId="086B3D09" w:rsidR="0003633D" w:rsidRPr="003F1910" w:rsidRDefault="0003633D" w:rsidP="00B77BBF">
            <w:pPr>
              <w:rPr>
                <w:rFonts w:ascii="Calibri" w:eastAsia="Calibri" w:hAnsi="Calibri" w:cs="Calibri"/>
                <w:color w:val="auto"/>
                <w:sz w:val="20"/>
              </w:rPr>
            </w:pPr>
            <w:r w:rsidRPr="003F1910">
              <w:rPr>
                <w:rFonts w:ascii="Calibri" w:eastAsia="Calibri" w:hAnsi="Calibri" w:cs="Calibri"/>
                <w:color w:val="auto"/>
                <w:sz w:val="20"/>
              </w:rPr>
              <w:t>60%</w:t>
            </w:r>
          </w:p>
        </w:tc>
        <w:tc>
          <w:tcPr>
            <w:tcW w:w="693" w:type="pct"/>
            <w:shd w:val="clear" w:color="auto" w:fill="auto"/>
          </w:tcPr>
          <w:p w14:paraId="255D1278" w14:textId="31ECE0A9" w:rsidR="0003633D" w:rsidRPr="003F1910" w:rsidRDefault="0003633D" w:rsidP="00B77BBF">
            <w:pPr>
              <w:rPr>
                <w:rFonts w:ascii="Calibri" w:eastAsia="Calibri" w:hAnsi="Calibri" w:cs="Calibri"/>
                <w:color w:val="auto"/>
                <w:sz w:val="20"/>
              </w:rPr>
            </w:pPr>
            <w:r w:rsidRPr="003F1910">
              <w:rPr>
                <w:rFonts w:ascii="Calibri" w:eastAsia="Calibri" w:hAnsi="Calibri" w:cs="Calibri"/>
                <w:color w:val="auto"/>
                <w:sz w:val="20"/>
              </w:rPr>
              <w:t>47.5%</w:t>
            </w:r>
          </w:p>
        </w:tc>
      </w:tr>
      <w:tr w:rsidR="003F1910" w:rsidRPr="003F1910" w14:paraId="15F271B7" w14:textId="77777777" w:rsidTr="00DA7CFC">
        <w:trPr>
          <w:cantSplit/>
          <w:trHeight w:val="434"/>
        </w:trPr>
        <w:tc>
          <w:tcPr>
            <w:tcW w:w="1124" w:type="pct"/>
            <w:shd w:val="clear" w:color="auto" w:fill="auto"/>
          </w:tcPr>
          <w:p w14:paraId="4649F9E9" w14:textId="77777777" w:rsidR="00FF36BA" w:rsidRPr="003F1910" w:rsidRDefault="00FF36BA" w:rsidP="00F437EB">
            <w:pPr>
              <w:rPr>
                <w:rFonts w:ascii="Calibri" w:eastAsia="Calibri" w:hAnsi="Calibri" w:cs="Calibri"/>
                <w:b/>
                <w:bCs/>
                <w:color w:val="auto"/>
                <w:sz w:val="18"/>
              </w:rPr>
            </w:pPr>
            <w:r w:rsidRPr="003F1910">
              <w:rPr>
                <w:rFonts w:ascii="Calibri" w:eastAsia="Calibri" w:hAnsi="Calibri" w:cs="Calibri"/>
                <w:b/>
                <w:bCs/>
                <w:color w:val="auto"/>
                <w:sz w:val="18"/>
              </w:rPr>
              <w:t>Predviđeno opterećenje na vanjskim institucijama</w:t>
            </w:r>
          </w:p>
        </w:tc>
        <w:tc>
          <w:tcPr>
            <w:tcW w:w="739" w:type="pct"/>
            <w:shd w:val="clear" w:color="auto" w:fill="auto"/>
          </w:tcPr>
          <w:p w14:paraId="1F053F7B" w14:textId="0AA23E2A" w:rsidR="00FF36BA" w:rsidRPr="003F1910" w:rsidRDefault="00AD2C3B" w:rsidP="00B77BBF">
            <w:pPr>
              <w:rPr>
                <w:rFonts w:ascii="Calibri" w:eastAsia="Calibri" w:hAnsi="Calibri" w:cs="Calibri"/>
                <w:bCs/>
                <w:color w:val="auto"/>
                <w:sz w:val="20"/>
              </w:rPr>
            </w:pPr>
            <w:r w:rsidRPr="003F1910">
              <w:rPr>
                <w:rFonts w:ascii="Calibri" w:eastAsia="Calibri" w:hAnsi="Calibri" w:cs="Calibri"/>
                <w:bCs/>
                <w:color w:val="auto"/>
                <w:sz w:val="20"/>
              </w:rPr>
              <w:t>-</w:t>
            </w:r>
          </w:p>
        </w:tc>
        <w:tc>
          <w:tcPr>
            <w:tcW w:w="869" w:type="pct"/>
            <w:shd w:val="clear" w:color="auto" w:fill="auto"/>
          </w:tcPr>
          <w:p w14:paraId="27611160" w14:textId="0D378BEE" w:rsidR="00FF36BA" w:rsidRPr="003F1910" w:rsidRDefault="00AD2C3B" w:rsidP="00B77BBF">
            <w:pPr>
              <w:rPr>
                <w:rFonts w:ascii="Calibri" w:eastAsia="Calibri" w:hAnsi="Calibri" w:cs="Calibri"/>
                <w:color w:val="auto"/>
                <w:sz w:val="20"/>
              </w:rPr>
            </w:pPr>
            <w:r w:rsidRPr="003F1910">
              <w:rPr>
                <w:rFonts w:ascii="Calibri" w:eastAsia="Calibri" w:hAnsi="Calibri" w:cs="Calibri"/>
                <w:color w:val="auto"/>
                <w:sz w:val="20"/>
              </w:rPr>
              <w:t>-</w:t>
            </w:r>
          </w:p>
        </w:tc>
        <w:tc>
          <w:tcPr>
            <w:tcW w:w="707" w:type="pct"/>
            <w:shd w:val="clear" w:color="auto" w:fill="auto"/>
          </w:tcPr>
          <w:p w14:paraId="51E4527C" w14:textId="26FFE58E" w:rsidR="00FF36BA" w:rsidRPr="003F1910" w:rsidRDefault="00AD2C3B" w:rsidP="00B77BBF">
            <w:pPr>
              <w:rPr>
                <w:rFonts w:ascii="Calibri" w:eastAsia="Calibri" w:hAnsi="Calibri" w:cs="Calibri"/>
                <w:color w:val="auto"/>
                <w:sz w:val="20"/>
              </w:rPr>
            </w:pPr>
            <w:r w:rsidRPr="003F1910">
              <w:rPr>
                <w:rFonts w:ascii="Calibri" w:eastAsia="Calibri" w:hAnsi="Calibri" w:cs="Calibri"/>
                <w:color w:val="auto"/>
                <w:sz w:val="20"/>
              </w:rPr>
              <w:t>-</w:t>
            </w:r>
          </w:p>
        </w:tc>
        <w:tc>
          <w:tcPr>
            <w:tcW w:w="868" w:type="pct"/>
            <w:shd w:val="clear" w:color="auto" w:fill="auto"/>
          </w:tcPr>
          <w:p w14:paraId="3F3D4B3E" w14:textId="421645FD" w:rsidR="00FF36BA" w:rsidRPr="003F1910" w:rsidRDefault="00AD2C3B" w:rsidP="00B77BBF">
            <w:pPr>
              <w:rPr>
                <w:rFonts w:ascii="Calibri" w:eastAsia="Calibri" w:hAnsi="Calibri" w:cs="Calibri"/>
                <w:color w:val="auto"/>
                <w:sz w:val="20"/>
              </w:rPr>
            </w:pPr>
            <w:r w:rsidRPr="003F1910">
              <w:rPr>
                <w:rFonts w:ascii="Calibri" w:eastAsia="Calibri" w:hAnsi="Calibri" w:cs="Calibri"/>
                <w:color w:val="auto"/>
                <w:sz w:val="20"/>
              </w:rPr>
              <w:t>-</w:t>
            </w:r>
          </w:p>
        </w:tc>
        <w:tc>
          <w:tcPr>
            <w:tcW w:w="693" w:type="pct"/>
            <w:shd w:val="clear" w:color="auto" w:fill="auto"/>
          </w:tcPr>
          <w:p w14:paraId="2D7C6E74" w14:textId="6B87C6BC" w:rsidR="00FF36BA" w:rsidRPr="003F1910" w:rsidRDefault="00AD2C3B" w:rsidP="00B77BBF">
            <w:pPr>
              <w:rPr>
                <w:rFonts w:ascii="Calibri" w:eastAsia="Calibri" w:hAnsi="Calibri" w:cs="Calibri"/>
                <w:color w:val="auto"/>
                <w:sz w:val="20"/>
              </w:rPr>
            </w:pPr>
            <w:r w:rsidRPr="003F1910">
              <w:rPr>
                <w:rFonts w:ascii="Calibri" w:eastAsia="Calibri" w:hAnsi="Calibri" w:cs="Calibri"/>
                <w:color w:val="auto"/>
                <w:sz w:val="20"/>
              </w:rPr>
              <w:t>-</w:t>
            </w:r>
          </w:p>
        </w:tc>
      </w:tr>
      <w:tr w:rsidR="003F1910" w:rsidRPr="003F1910" w14:paraId="48255680" w14:textId="77777777" w:rsidTr="00DA7CFC">
        <w:trPr>
          <w:cantSplit/>
          <w:trHeight w:val="434"/>
        </w:trPr>
        <w:tc>
          <w:tcPr>
            <w:tcW w:w="1124" w:type="pct"/>
            <w:shd w:val="clear" w:color="auto" w:fill="auto"/>
          </w:tcPr>
          <w:p w14:paraId="1101326E" w14:textId="60370177" w:rsidR="00FF36BA" w:rsidRPr="003F1910" w:rsidRDefault="00FF36BA" w:rsidP="00F437EB">
            <w:pPr>
              <w:rPr>
                <w:rFonts w:ascii="Calibri" w:eastAsia="Calibri" w:hAnsi="Calibri" w:cs="Calibri"/>
                <w:b/>
                <w:bCs/>
                <w:color w:val="auto"/>
                <w:sz w:val="18"/>
              </w:rPr>
            </w:pPr>
            <w:r w:rsidRPr="003F1910">
              <w:rPr>
                <w:rFonts w:ascii="Calibri" w:eastAsia="Calibri" w:hAnsi="Calibri" w:cs="Calibri"/>
                <w:b/>
                <w:bCs/>
                <w:color w:val="auto"/>
                <w:sz w:val="18"/>
              </w:rPr>
              <w:t>Znanstveni i pregledni radovi</w:t>
            </w:r>
            <w:r w:rsidRPr="003F1910">
              <w:rPr>
                <w:rStyle w:val="Referencafusnote"/>
                <w:rFonts w:ascii="Calibri" w:eastAsia="Calibri" w:hAnsi="Calibri" w:cs="Calibri"/>
                <w:b/>
                <w:bCs/>
                <w:color w:val="auto"/>
                <w:sz w:val="18"/>
              </w:rPr>
              <w:footnoteReference w:id="5"/>
            </w:r>
            <w:r w:rsidRPr="003F1910">
              <w:rPr>
                <w:rFonts w:ascii="Calibri" w:eastAsia="Calibri" w:hAnsi="Calibri" w:cs="Calibri"/>
                <w:b/>
                <w:bCs/>
                <w:color w:val="auto"/>
                <w:sz w:val="18"/>
              </w:rPr>
              <w:t xml:space="preserve"> u posljednjih 5 godina (ukupno)</w:t>
            </w:r>
          </w:p>
        </w:tc>
        <w:tc>
          <w:tcPr>
            <w:tcW w:w="739" w:type="pct"/>
            <w:shd w:val="clear" w:color="auto" w:fill="auto"/>
          </w:tcPr>
          <w:p w14:paraId="75F85B3B" w14:textId="4987CB0C" w:rsidR="00FF36BA" w:rsidRPr="003F1910" w:rsidRDefault="001E0AE4" w:rsidP="00B77BBF">
            <w:pPr>
              <w:rPr>
                <w:rFonts w:ascii="Calibri" w:eastAsia="Calibri" w:hAnsi="Calibri" w:cs="Calibri"/>
                <w:bCs/>
                <w:color w:val="auto"/>
                <w:sz w:val="20"/>
              </w:rPr>
            </w:pPr>
            <w:r w:rsidRPr="003F1910">
              <w:rPr>
                <w:rFonts w:ascii="Calibri" w:eastAsia="Calibri" w:hAnsi="Calibri" w:cs="Calibri"/>
                <w:bCs/>
                <w:color w:val="auto"/>
                <w:sz w:val="20"/>
              </w:rPr>
              <w:t>17</w:t>
            </w:r>
          </w:p>
        </w:tc>
        <w:tc>
          <w:tcPr>
            <w:tcW w:w="869" w:type="pct"/>
            <w:shd w:val="clear" w:color="auto" w:fill="auto"/>
          </w:tcPr>
          <w:p w14:paraId="53D0EC41" w14:textId="128E89A9" w:rsidR="00FF36BA" w:rsidRPr="003F1910" w:rsidRDefault="00FB1F4D" w:rsidP="00B77BBF">
            <w:pPr>
              <w:rPr>
                <w:rFonts w:ascii="Calibri" w:eastAsia="Calibri" w:hAnsi="Calibri" w:cs="Calibri"/>
                <w:color w:val="auto"/>
                <w:sz w:val="20"/>
              </w:rPr>
            </w:pPr>
            <w:r w:rsidRPr="003F1910">
              <w:rPr>
                <w:rFonts w:ascii="Calibri" w:eastAsia="Calibri" w:hAnsi="Calibri" w:cs="Calibri"/>
                <w:color w:val="auto"/>
                <w:sz w:val="20"/>
              </w:rPr>
              <w:t>27</w:t>
            </w:r>
          </w:p>
        </w:tc>
        <w:tc>
          <w:tcPr>
            <w:tcW w:w="707" w:type="pct"/>
            <w:shd w:val="clear" w:color="auto" w:fill="auto"/>
          </w:tcPr>
          <w:p w14:paraId="11046357" w14:textId="7EF6FC18" w:rsidR="00FF36BA" w:rsidRPr="003F1910" w:rsidRDefault="00FB1F4D" w:rsidP="00B77BBF">
            <w:pPr>
              <w:rPr>
                <w:rFonts w:ascii="Calibri" w:eastAsia="Calibri" w:hAnsi="Calibri" w:cs="Calibri"/>
                <w:color w:val="auto"/>
                <w:sz w:val="20"/>
              </w:rPr>
            </w:pPr>
            <w:r w:rsidRPr="003F1910">
              <w:rPr>
                <w:rFonts w:ascii="Calibri" w:eastAsia="Calibri" w:hAnsi="Calibri" w:cs="Calibri"/>
                <w:color w:val="auto"/>
                <w:sz w:val="20"/>
              </w:rPr>
              <w:t>23</w:t>
            </w:r>
          </w:p>
        </w:tc>
        <w:tc>
          <w:tcPr>
            <w:tcW w:w="868" w:type="pct"/>
            <w:shd w:val="clear" w:color="auto" w:fill="auto"/>
          </w:tcPr>
          <w:p w14:paraId="7063BF65" w14:textId="7275F6BD" w:rsidR="00FF36BA" w:rsidRPr="003F1910" w:rsidRDefault="00FB1F4D" w:rsidP="00B77BBF">
            <w:pPr>
              <w:rPr>
                <w:rFonts w:ascii="Calibri" w:eastAsia="Calibri" w:hAnsi="Calibri" w:cs="Calibri"/>
                <w:color w:val="auto"/>
                <w:sz w:val="20"/>
              </w:rPr>
            </w:pPr>
            <w:r w:rsidRPr="003F1910">
              <w:rPr>
                <w:rFonts w:ascii="Calibri" w:eastAsia="Calibri" w:hAnsi="Calibri" w:cs="Calibri"/>
                <w:color w:val="auto"/>
                <w:sz w:val="20"/>
              </w:rPr>
              <w:t>9</w:t>
            </w:r>
          </w:p>
        </w:tc>
        <w:tc>
          <w:tcPr>
            <w:tcW w:w="693" w:type="pct"/>
            <w:shd w:val="clear" w:color="auto" w:fill="auto"/>
          </w:tcPr>
          <w:p w14:paraId="3DB267C6" w14:textId="6645DB4D" w:rsidR="00FF36BA" w:rsidRPr="003F1910" w:rsidRDefault="00FB1F4D" w:rsidP="00B77BBF">
            <w:pPr>
              <w:rPr>
                <w:rFonts w:ascii="Calibri" w:eastAsia="Calibri" w:hAnsi="Calibri" w:cs="Calibri"/>
                <w:color w:val="auto"/>
                <w:sz w:val="20"/>
              </w:rPr>
            </w:pPr>
            <w:r w:rsidRPr="003F1910">
              <w:rPr>
                <w:rFonts w:ascii="Calibri" w:eastAsia="Calibri" w:hAnsi="Calibri" w:cs="Calibri"/>
                <w:color w:val="auto"/>
                <w:sz w:val="20"/>
              </w:rPr>
              <w:t>50</w:t>
            </w:r>
          </w:p>
        </w:tc>
      </w:tr>
      <w:tr w:rsidR="003F1910" w:rsidRPr="003F1910" w14:paraId="396E86A3" w14:textId="77777777" w:rsidTr="00DA7CFC">
        <w:trPr>
          <w:cantSplit/>
          <w:trHeight w:val="304"/>
        </w:trPr>
        <w:tc>
          <w:tcPr>
            <w:tcW w:w="1124" w:type="pct"/>
            <w:shd w:val="clear" w:color="auto" w:fill="auto"/>
          </w:tcPr>
          <w:p w14:paraId="5B743974" w14:textId="39400EFE" w:rsidR="00FF36BA" w:rsidRPr="003F1910" w:rsidRDefault="00FF36BA" w:rsidP="00F437EB">
            <w:pPr>
              <w:rPr>
                <w:rFonts w:ascii="Calibri" w:eastAsia="Calibri" w:hAnsi="Calibri" w:cs="Calibri"/>
                <w:b/>
                <w:bCs/>
                <w:color w:val="auto"/>
                <w:sz w:val="18"/>
              </w:rPr>
            </w:pPr>
            <w:r w:rsidRPr="003F1910">
              <w:rPr>
                <w:rFonts w:ascii="Calibri" w:eastAsia="Calibri" w:hAnsi="Calibri" w:cs="Calibri"/>
                <w:b/>
                <w:bCs/>
                <w:color w:val="auto"/>
                <w:sz w:val="18"/>
              </w:rPr>
              <w:lastRenderedPageBreak/>
              <w:t>Stručni radovi</w:t>
            </w:r>
            <w:r w:rsidRPr="003F1910">
              <w:rPr>
                <w:rStyle w:val="Referencafusnote"/>
                <w:rFonts w:ascii="Calibri" w:eastAsia="Calibri" w:hAnsi="Calibri" w:cs="Calibri"/>
                <w:b/>
                <w:bCs/>
                <w:color w:val="auto"/>
                <w:sz w:val="18"/>
              </w:rPr>
              <w:footnoteReference w:id="6"/>
            </w:r>
            <w:r w:rsidRPr="003F1910">
              <w:rPr>
                <w:rFonts w:ascii="Calibri" w:eastAsia="Calibri" w:hAnsi="Calibri" w:cs="Calibri"/>
                <w:b/>
                <w:bCs/>
                <w:color w:val="auto"/>
                <w:sz w:val="18"/>
              </w:rPr>
              <w:t xml:space="preserve"> u posljednjih 5 godina (ukupno)</w:t>
            </w:r>
          </w:p>
        </w:tc>
        <w:tc>
          <w:tcPr>
            <w:tcW w:w="739" w:type="pct"/>
            <w:shd w:val="clear" w:color="auto" w:fill="auto"/>
          </w:tcPr>
          <w:p w14:paraId="14CCEDE9" w14:textId="79856319" w:rsidR="00FF36BA" w:rsidRPr="003F1910" w:rsidRDefault="001E0AE4" w:rsidP="00B77BBF">
            <w:pPr>
              <w:rPr>
                <w:rFonts w:ascii="Calibri" w:eastAsia="Calibri" w:hAnsi="Calibri" w:cs="Calibri"/>
                <w:bCs/>
                <w:color w:val="auto"/>
                <w:sz w:val="20"/>
              </w:rPr>
            </w:pPr>
            <w:r w:rsidRPr="003F1910">
              <w:rPr>
                <w:rFonts w:ascii="Calibri" w:eastAsia="Calibri" w:hAnsi="Calibri" w:cs="Calibri"/>
                <w:bCs/>
                <w:color w:val="auto"/>
                <w:sz w:val="20"/>
              </w:rPr>
              <w:t>2</w:t>
            </w:r>
          </w:p>
        </w:tc>
        <w:tc>
          <w:tcPr>
            <w:tcW w:w="869" w:type="pct"/>
            <w:shd w:val="clear" w:color="auto" w:fill="auto"/>
          </w:tcPr>
          <w:p w14:paraId="14CFC429" w14:textId="7B667093" w:rsidR="00FF36BA" w:rsidRPr="003F1910" w:rsidRDefault="001322FA" w:rsidP="00B77BBF">
            <w:pPr>
              <w:rPr>
                <w:rFonts w:ascii="Calibri" w:eastAsia="Calibri" w:hAnsi="Calibri" w:cs="Calibri"/>
                <w:color w:val="auto"/>
                <w:sz w:val="20"/>
              </w:rPr>
            </w:pPr>
            <w:r w:rsidRPr="003F1910">
              <w:rPr>
                <w:rFonts w:ascii="Calibri" w:eastAsia="Calibri" w:hAnsi="Calibri" w:cs="Calibri"/>
                <w:color w:val="auto"/>
                <w:sz w:val="20"/>
              </w:rPr>
              <w:t>-</w:t>
            </w:r>
          </w:p>
        </w:tc>
        <w:tc>
          <w:tcPr>
            <w:tcW w:w="707" w:type="pct"/>
            <w:shd w:val="clear" w:color="auto" w:fill="auto"/>
          </w:tcPr>
          <w:p w14:paraId="01A51B6F" w14:textId="3F24FA20" w:rsidR="00FF36BA" w:rsidRPr="003F1910" w:rsidRDefault="001322FA" w:rsidP="00B77BBF">
            <w:pPr>
              <w:rPr>
                <w:rFonts w:ascii="Calibri" w:eastAsia="Calibri" w:hAnsi="Calibri" w:cs="Calibri"/>
                <w:color w:val="auto"/>
                <w:sz w:val="20"/>
              </w:rPr>
            </w:pPr>
            <w:r w:rsidRPr="003F1910">
              <w:rPr>
                <w:rFonts w:ascii="Calibri" w:eastAsia="Calibri" w:hAnsi="Calibri" w:cs="Calibri"/>
                <w:color w:val="auto"/>
                <w:sz w:val="20"/>
              </w:rPr>
              <w:t>-</w:t>
            </w:r>
          </w:p>
        </w:tc>
        <w:tc>
          <w:tcPr>
            <w:tcW w:w="868" w:type="pct"/>
            <w:shd w:val="clear" w:color="auto" w:fill="auto"/>
          </w:tcPr>
          <w:p w14:paraId="361A3031" w14:textId="7255A7CB" w:rsidR="00FF36BA" w:rsidRPr="003F1910" w:rsidRDefault="001322FA" w:rsidP="00B77BBF">
            <w:pPr>
              <w:rPr>
                <w:rFonts w:ascii="Calibri" w:eastAsia="Calibri" w:hAnsi="Calibri" w:cs="Calibri"/>
                <w:color w:val="auto"/>
                <w:sz w:val="20"/>
              </w:rPr>
            </w:pPr>
            <w:r w:rsidRPr="003F1910">
              <w:rPr>
                <w:rFonts w:ascii="Calibri" w:eastAsia="Calibri" w:hAnsi="Calibri" w:cs="Calibri"/>
                <w:color w:val="auto"/>
                <w:sz w:val="20"/>
              </w:rPr>
              <w:t>-</w:t>
            </w:r>
          </w:p>
        </w:tc>
        <w:tc>
          <w:tcPr>
            <w:tcW w:w="693" w:type="pct"/>
            <w:shd w:val="clear" w:color="auto" w:fill="auto"/>
          </w:tcPr>
          <w:p w14:paraId="25B78A7D" w14:textId="20FB08D8" w:rsidR="00FF36BA" w:rsidRPr="003F1910" w:rsidRDefault="00FB1F4D" w:rsidP="00B77BBF">
            <w:pPr>
              <w:rPr>
                <w:rFonts w:ascii="Calibri" w:eastAsia="Calibri" w:hAnsi="Calibri" w:cs="Calibri"/>
                <w:color w:val="auto"/>
                <w:sz w:val="20"/>
              </w:rPr>
            </w:pPr>
            <w:r w:rsidRPr="003F1910">
              <w:rPr>
                <w:rFonts w:ascii="Calibri" w:eastAsia="Calibri" w:hAnsi="Calibri" w:cs="Calibri"/>
                <w:color w:val="auto"/>
                <w:sz w:val="20"/>
              </w:rPr>
              <w:t>2</w:t>
            </w:r>
          </w:p>
        </w:tc>
      </w:tr>
      <w:tr w:rsidR="003F1910" w:rsidRPr="003F1910" w14:paraId="762608F0" w14:textId="77777777" w:rsidTr="00DA7CFC">
        <w:trPr>
          <w:cantSplit/>
          <w:trHeight w:val="304"/>
        </w:trPr>
        <w:tc>
          <w:tcPr>
            <w:tcW w:w="1124" w:type="pct"/>
            <w:shd w:val="clear" w:color="auto" w:fill="auto"/>
          </w:tcPr>
          <w:p w14:paraId="602FFE6B" w14:textId="1A5F80C6" w:rsidR="00FF36BA" w:rsidRPr="003F1910" w:rsidRDefault="00FF36BA" w:rsidP="00F437EB">
            <w:pPr>
              <w:rPr>
                <w:rFonts w:ascii="Calibri" w:eastAsia="Calibri" w:hAnsi="Calibri" w:cs="Calibri"/>
                <w:b/>
                <w:bCs/>
                <w:color w:val="auto"/>
                <w:sz w:val="18"/>
              </w:rPr>
            </w:pPr>
            <w:r w:rsidRPr="003F1910">
              <w:rPr>
                <w:rFonts w:ascii="Calibri" w:eastAsia="Calibri" w:hAnsi="Calibri" w:cs="Calibri"/>
                <w:b/>
                <w:bCs/>
                <w:color w:val="auto"/>
                <w:sz w:val="18"/>
              </w:rPr>
              <w:t>Ukupan</w:t>
            </w:r>
            <w:r w:rsidRPr="003F1910">
              <w:rPr>
                <w:rStyle w:val="Referencafusnote"/>
                <w:rFonts w:ascii="Calibri" w:eastAsia="Calibri" w:hAnsi="Calibri" w:cs="Calibri"/>
                <w:b/>
                <w:bCs/>
                <w:color w:val="auto"/>
                <w:sz w:val="18"/>
              </w:rPr>
              <w:footnoteReference w:id="7"/>
            </w:r>
            <w:r w:rsidRPr="003F1910">
              <w:rPr>
                <w:rFonts w:ascii="Calibri" w:eastAsia="Calibri" w:hAnsi="Calibri" w:cs="Calibri"/>
                <w:b/>
                <w:bCs/>
                <w:color w:val="auto"/>
                <w:sz w:val="18"/>
              </w:rPr>
              <w:t xml:space="preserve"> broj citata (</w:t>
            </w:r>
            <w:r w:rsidR="00E82A78" w:rsidRPr="003F1910">
              <w:rPr>
                <w:rFonts w:ascii="Calibri" w:eastAsia="Calibri" w:hAnsi="Calibri" w:cs="Calibri"/>
                <w:b/>
                <w:bCs/>
                <w:color w:val="auto"/>
                <w:sz w:val="18"/>
              </w:rPr>
              <w:t>SCOPUS</w:t>
            </w:r>
            <w:r w:rsidRPr="003F1910">
              <w:rPr>
                <w:rFonts w:ascii="Calibri" w:eastAsia="Calibri" w:hAnsi="Calibri" w:cs="Calibri"/>
                <w:b/>
                <w:bCs/>
                <w:color w:val="auto"/>
                <w:sz w:val="18"/>
              </w:rPr>
              <w:t>)</w:t>
            </w:r>
          </w:p>
        </w:tc>
        <w:tc>
          <w:tcPr>
            <w:tcW w:w="739" w:type="pct"/>
            <w:shd w:val="clear" w:color="auto" w:fill="auto"/>
          </w:tcPr>
          <w:p w14:paraId="2C403B98" w14:textId="55DE1590" w:rsidR="00FF36BA" w:rsidRPr="003F1910" w:rsidRDefault="00AE4E41" w:rsidP="00FF36BA">
            <w:pPr>
              <w:jc w:val="both"/>
              <w:rPr>
                <w:rFonts w:ascii="Calibri" w:eastAsia="Calibri" w:hAnsi="Calibri" w:cs="Calibri"/>
                <w:bCs/>
                <w:color w:val="auto"/>
                <w:sz w:val="20"/>
              </w:rPr>
            </w:pPr>
            <w:r w:rsidRPr="003F1910">
              <w:rPr>
                <w:rFonts w:ascii="Calibri" w:eastAsia="Calibri" w:hAnsi="Calibri" w:cs="Calibri"/>
                <w:bCs/>
                <w:color w:val="auto"/>
                <w:sz w:val="20"/>
              </w:rPr>
              <w:t xml:space="preserve">574 </w:t>
            </w:r>
          </w:p>
        </w:tc>
        <w:tc>
          <w:tcPr>
            <w:tcW w:w="869" w:type="pct"/>
            <w:shd w:val="clear" w:color="auto" w:fill="auto"/>
          </w:tcPr>
          <w:p w14:paraId="373AFF33" w14:textId="722864E4" w:rsidR="00FF36BA" w:rsidRPr="003F1910" w:rsidRDefault="00E82A78" w:rsidP="00FF36BA">
            <w:pPr>
              <w:jc w:val="both"/>
              <w:rPr>
                <w:rFonts w:ascii="Calibri" w:eastAsia="Calibri" w:hAnsi="Calibri" w:cs="Calibri"/>
                <w:color w:val="auto"/>
                <w:sz w:val="20"/>
              </w:rPr>
            </w:pPr>
            <w:r w:rsidRPr="003F1910">
              <w:rPr>
                <w:rFonts w:ascii="Calibri" w:eastAsia="Calibri" w:hAnsi="Calibri" w:cs="Calibri"/>
                <w:color w:val="auto"/>
                <w:sz w:val="20"/>
              </w:rPr>
              <w:t xml:space="preserve">164 </w:t>
            </w:r>
          </w:p>
        </w:tc>
        <w:tc>
          <w:tcPr>
            <w:tcW w:w="707" w:type="pct"/>
            <w:shd w:val="clear" w:color="auto" w:fill="auto"/>
          </w:tcPr>
          <w:p w14:paraId="6D5D1E38" w14:textId="326DCD4A" w:rsidR="00FF36BA" w:rsidRPr="003F1910" w:rsidRDefault="00E82A78" w:rsidP="00FF36BA">
            <w:pPr>
              <w:jc w:val="both"/>
              <w:rPr>
                <w:rFonts w:ascii="Calibri" w:eastAsia="Calibri" w:hAnsi="Calibri" w:cs="Calibri"/>
                <w:color w:val="auto"/>
                <w:sz w:val="20"/>
              </w:rPr>
            </w:pPr>
            <w:r w:rsidRPr="003F1910">
              <w:rPr>
                <w:rFonts w:ascii="Calibri" w:eastAsia="Calibri" w:hAnsi="Calibri" w:cs="Calibri"/>
                <w:color w:val="auto"/>
                <w:sz w:val="20"/>
              </w:rPr>
              <w:t xml:space="preserve">1134 </w:t>
            </w:r>
          </w:p>
        </w:tc>
        <w:tc>
          <w:tcPr>
            <w:tcW w:w="868" w:type="pct"/>
            <w:shd w:val="clear" w:color="auto" w:fill="auto"/>
          </w:tcPr>
          <w:p w14:paraId="285D2A41" w14:textId="2AEA6D12" w:rsidR="00FF36BA" w:rsidRPr="003F1910" w:rsidRDefault="00E82A78" w:rsidP="00FF36BA">
            <w:pPr>
              <w:jc w:val="both"/>
              <w:rPr>
                <w:rFonts w:ascii="Calibri" w:eastAsia="Calibri" w:hAnsi="Calibri" w:cs="Calibri"/>
                <w:color w:val="auto"/>
                <w:sz w:val="20"/>
              </w:rPr>
            </w:pPr>
            <w:r w:rsidRPr="003F1910">
              <w:rPr>
                <w:rFonts w:ascii="Calibri" w:eastAsia="Calibri" w:hAnsi="Calibri" w:cs="Calibri"/>
                <w:color w:val="auto"/>
                <w:sz w:val="20"/>
              </w:rPr>
              <w:t>30</w:t>
            </w:r>
          </w:p>
        </w:tc>
        <w:tc>
          <w:tcPr>
            <w:tcW w:w="693" w:type="pct"/>
            <w:shd w:val="clear" w:color="auto" w:fill="auto"/>
          </w:tcPr>
          <w:p w14:paraId="192AC646" w14:textId="5AD4C7AA" w:rsidR="00FF36BA" w:rsidRPr="003F1910" w:rsidRDefault="00E82A78" w:rsidP="00FF36BA">
            <w:pPr>
              <w:jc w:val="both"/>
              <w:rPr>
                <w:rFonts w:ascii="Calibri" w:eastAsia="Calibri" w:hAnsi="Calibri" w:cs="Calibri"/>
                <w:color w:val="auto"/>
                <w:sz w:val="20"/>
              </w:rPr>
            </w:pPr>
            <w:r w:rsidRPr="003F1910">
              <w:rPr>
                <w:rFonts w:ascii="Calibri" w:eastAsia="Calibri" w:hAnsi="Calibri" w:cs="Calibri"/>
                <w:color w:val="auto"/>
                <w:sz w:val="20"/>
              </w:rPr>
              <w:t>322</w:t>
            </w:r>
          </w:p>
        </w:tc>
      </w:tr>
      <w:tr w:rsidR="003F1910" w:rsidRPr="003F1910" w14:paraId="3472E60C" w14:textId="77777777" w:rsidTr="00DA7CFC">
        <w:trPr>
          <w:cantSplit/>
          <w:trHeight w:val="304"/>
        </w:trPr>
        <w:tc>
          <w:tcPr>
            <w:tcW w:w="1124" w:type="pct"/>
            <w:shd w:val="clear" w:color="auto" w:fill="auto"/>
          </w:tcPr>
          <w:p w14:paraId="2C31E6F6" w14:textId="27408ED2" w:rsidR="00FF36BA" w:rsidRPr="003F1910" w:rsidRDefault="00FF36BA" w:rsidP="00F437EB">
            <w:pPr>
              <w:rPr>
                <w:rFonts w:ascii="Calibri" w:eastAsia="Calibri" w:hAnsi="Calibri" w:cs="Calibri"/>
                <w:b/>
                <w:bCs/>
                <w:color w:val="auto"/>
                <w:sz w:val="18"/>
              </w:rPr>
            </w:pPr>
            <w:r w:rsidRPr="003F1910">
              <w:rPr>
                <w:rFonts w:ascii="Calibri" w:eastAsia="Calibri" w:hAnsi="Calibri" w:cs="Calibri"/>
                <w:b/>
                <w:bCs/>
                <w:color w:val="auto"/>
                <w:sz w:val="18"/>
              </w:rPr>
              <w:t>Ukupan</w:t>
            </w:r>
            <w:r w:rsidRPr="003F1910">
              <w:rPr>
                <w:rStyle w:val="Referencafusnote"/>
                <w:rFonts w:ascii="Calibri" w:eastAsia="Calibri" w:hAnsi="Calibri" w:cs="Calibri"/>
                <w:b/>
                <w:bCs/>
                <w:color w:val="auto"/>
                <w:sz w:val="18"/>
              </w:rPr>
              <w:footnoteReference w:id="8"/>
            </w:r>
            <w:r w:rsidRPr="003F1910">
              <w:rPr>
                <w:rFonts w:ascii="Calibri" w:eastAsia="Calibri" w:hAnsi="Calibri" w:cs="Calibri"/>
                <w:b/>
                <w:bCs/>
                <w:color w:val="auto"/>
                <w:sz w:val="18"/>
              </w:rPr>
              <w:t xml:space="preserve"> h-indeks (</w:t>
            </w:r>
            <w:r w:rsidR="00E82A78" w:rsidRPr="003F1910">
              <w:rPr>
                <w:rFonts w:ascii="Calibri" w:eastAsia="Calibri" w:hAnsi="Calibri" w:cs="Calibri"/>
                <w:b/>
                <w:bCs/>
                <w:color w:val="auto"/>
                <w:sz w:val="18"/>
              </w:rPr>
              <w:t>SCOPUS</w:t>
            </w:r>
            <w:r w:rsidRPr="003F1910">
              <w:rPr>
                <w:rFonts w:ascii="Calibri" w:eastAsia="Calibri" w:hAnsi="Calibri" w:cs="Calibri"/>
                <w:b/>
                <w:bCs/>
                <w:color w:val="auto"/>
                <w:sz w:val="18"/>
              </w:rPr>
              <w:t>)</w:t>
            </w:r>
          </w:p>
        </w:tc>
        <w:tc>
          <w:tcPr>
            <w:tcW w:w="739" w:type="pct"/>
            <w:shd w:val="clear" w:color="auto" w:fill="auto"/>
          </w:tcPr>
          <w:p w14:paraId="117623F1" w14:textId="5FC01EB6" w:rsidR="00FF36BA" w:rsidRPr="003F1910" w:rsidRDefault="00AE4E41" w:rsidP="00FF36BA">
            <w:pPr>
              <w:jc w:val="both"/>
              <w:rPr>
                <w:rFonts w:ascii="Calibri" w:eastAsia="Calibri" w:hAnsi="Calibri" w:cs="Calibri"/>
                <w:bCs/>
                <w:color w:val="auto"/>
                <w:sz w:val="20"/>
              </w:rPr>
            </w:pPr>
            <w:r w:rsidRPr="003F1910">
              <w:rPr>
                <w:rFonts w:ascii="Calibri" w:eastAsia="Calibri" w:hAnsi="Calibri" w:cs="Calibri"/>
                <w:bCs/>
                <w:color w:val="auto"/>
                <w:sz w:val="20"/>
              </w:rPr>
              <w:t>14</w:t>
            </w:r>
          </w:p>
        </w:tc>
        <w:tc>
          <w:tcPr>
            <w:tcW w:w="869" w:type="pct"/>
            <w:shd w:val="clear" w:color="auto" w:fill="auto"/>
          </w:tcPr>
          <w:p w14:paraId="7C4D8D58" w14:textId="45B66AD7" w:rsidR="00FF36BA" w:rsidRPr="003F1910" w:rsidRDefault="00E82A78" w:rsidP="00FF36BA">
            <w:pPr>
              <w:jc w:val="both"/>
              <w:rPr>
                <w:rFonts w:ascii="Calibri" w:eastAsia="Calibri" w:hAnsi="Calibri" w:cs="Calibri"/>
                <w:color w:val="auto"/>
                <w:sz w:val="20"/>
              </w:rPr>
            </w:pPr>
            <w:r w:rsidRPr="003F1910">
              <w:rPr>
                <w:rFonts w:ascii="Calibri" w:eastAsia="Calibri" w:hAnsi="Calibri" w:cs="Calibri"/>
                <w:color w:val="auto"/>
                <w:sz w:val="20"/>
              </w:rPr>
              <w:t xml:space="preserve">8 </w:t>
            </w:r>
          </w:p>
        </w:tc>
        <w:tc>
          <w:tcPr>
            <w:tcW w:w="707" w:type="pct"/>
            <w:shd w:val="clear" w:color="auto" w:fill="auto"/>
          </w:tcPr>
          <w:p w14:paraId="46345D08" w14:textId="67B38610" w:rsidR="00FF36BA" w:rsidRPr="003F1910" w:rsidRDefault="00E82A78" w:rsidP="00FF36BA">
            <w:pPr>
              <w:jc w:val="both"/>
              <w:rPr>
                <w:rFonts w:ascii="Calibri" w:eastAsia="Calibri" w:hAnsi="Calibri" w:cs="Calibri"/>
                <w:color w:val="auto"/>
                <w:sz w:val="20"/>
              </w:rPr>
            </w:pPr>
            <w:r w:rsidRPr="003F1910">
              <w:rPr>
                <w:rFonts w:ascii="Calibri" w:eastAsia="Calibri" w:hAnsi="Calibri" w:cs="Calibri"/>
                <w:color w:val="auto"/>
                <w:sz w:val="20"/>
              </w:rPr>
              <w:t xml:space="preserve">18 </w:t>
            </w:r>
          </w:p>
        </w:tc>
        <w:tc>
          <w:tcPr>
            <w:tcW w:w="868" w:type="pct"/>
            <w:shd w:val="clear" w:color="auto" w:fill="auto"/>
          </w:tcPr>
          <w:p w14:paraId="61E1E3AE" w14:textId="43680046" w:rsidR="00FF36BA" w:rsidRPr="003F1910" w:rsidRDefault="00E82A78" w:rsidP="00FF36BA">
            <w:pPr>
              <w:jc w:val="both"/>
              <w:rPr>
                <w:rFonts w:ascii="Calibri" w:eastAsia="Calibri" w:hAnsi="Calibri" w:cs="Calibri"/>
                <w:color w:val="auto"/>
                <w:sz w:val="20"/>
              </w:rPr>
            </w:pPr>
            <w:r w:rsidRPr="003F1910">
              <w:rPr>
                <w:rFonts w:ascii="Calibri" w:eastAsia="Calibri" w:hAnsi="Calibri" w:cs="Calibri"/>
                <w:color w:val="auto"/>
                <w:sz w:val="20"/>
              </w:rPr>
              <w:t>2</w:t>
            </w:r>
          </w:p>
        </w:tc>
        <w:tc>
          <w:tcPr>
            <w:tcW w:w="693" w:type="pct"/>
            <w:shd w:val="clear" w:color="auto" w:fill="auto"/>
          </w:tcPr>
          <w:p w14:paraId="31E87A01" w14:textId="0ACD14B4" w:rsidR="00FF36BA" w:rsidRPr="003F1910" w:rsidRDefault="00E82A78" w:rsidP="00FF36BA">
            <w:pPr>
              <w:jc w:val="both"/>
              <w:rPr>
                <w:rFonts w:ascii="Calibri" w:eastAsia="Calibri" w:hAnsi="Calibri" w:cs="Calibri"/>
                <w:color w:val="auto"/>
                <w:sz w:val="20"/>
              </w:rPr>
            </w:pPr>
            <w:r w:rsidRPr="003F1910">
              <w:rPr>
                <w:rFonts w:ascii="Calibri" w:eastAsia="Calibri" w:hAnsi="Calibri" w:cs="Calibri"/>
                <w:color w:val="auto"/>
                <w:sz w:val="20"/>
              </w:rPr>
              <w:t>11</w:t>
            </w:r>
          </w:p>
        </w:tc>
      </w:tr>
      <w:tr w:rsidR="003F1910" w:rsidRPr="003F1910" w14:paraId="7C6989F7" w14:textId="77777777" w:rsidTr="00DA7CFC">
        <w:trPr>
          <w:cantSplit/>
          <w:trHeight w:val="434"/>
        </w:trPr>
        <w:tc>
          <w:tcPr>
            <w:tcW w:w="1124" w:type="pct"/>
            <w:shd w:val="clear" w:color="auto" w:fill="auto"/>
          </w:tcPr>
          <w:p w14:paraId="36F02344" w14:textId="0E96F039" w:rsidR="00FF36BA" w:rsidRPr="003F1910" w:rsidRDefault="00FF36BA" w:rsidP="00F437EB">
            <w:pPr>
              <w:rPr>
                <w:rFonts w:ascii="Calibri" w:eastAsia="Calibri" w:hAnsi="Calibri" w:cs="Calibri"/>
                <w:b/>
                <w:bCs/>
                <w:color w:val="auto"/>
                <w:sz w:val="18"/>
              </w:rPr>
            </w:pPr>
            <w:r w:rsidRPr="003F1910">
              <w:rPr>
                <w:rFonts w:ascii="Calibri" w:eastAsia="Calibri" w:hAnsi="Calibri" w:cs="Calibri"/>
                <w:b/>
                <w:bCs/>
                <w:color w:val="auto"/>
                <w:sz w:val="18"/>
              </w:rPr>
              <w:t>Voditelj i/ili suradnik na kompetitivnim projektima (ukupno)</w:t>
            </w:r>
          </w:p>
        </w:tc>
        <w:tc>
          <w:tcPr>
            <w:tcW w:w="739" w:type="pct"/>
            <w:shd w:val="clear" w:color="auto" w:fill="auto"/>
          </w:tcPr>
          <w:p w14:paraId="3585B76E" w14:textId="744672A6" w:rsidR="00FF36BA" w:rsidRPr="003F1910" w:rsidRDefault="005E46CA" w:rsidP="00B33802">
            <w:pPr>
              <w:rPr>
                <w:rFonts w:ascii="Calibri" w:eastAsia="Calibri" w:hAnsi="Calibri" w:cs="Calibri"/>
                <w:bCs/>
                <w:color w:val="auto"/>
                <w:sz w:val="20"/>
              </w:rPr>
            </w:pPr>
            <w:r w:rsidRPr="003F1910">
              <w:rPr>
                <w:rFonts w:ascii="Calibri" w:eastAsia="Calibri" w:hAnsi="Calibri" w:cs="Calibri"/>
                <w:bCs/>
                <w:color w:val="auto"/>
                <w:sz w:val="20"/>
              </w:rPr>
              <w:t>-</w:t>
            </w:r>
          </w:p>
        </w:tc>
        <w:tc>
          <w:tcPr>
            <w:tcW w:w="869" w:type="pct"/>
            <w:shd w:val="clear" w:color="auto" w:fill="auto"/>
          </w:tcPr>
          <w:p w14:paraId="65DAB4A0" w14:textId="3B45178E" w:rsidR="00FF36BA" w:rsidRPr="003F1910" w:rsidRDefault="00B33802" w:rsidP="00B33802">
            <w:pPr>
              <w:rPr>
                <w:rFonts w:ascii="Calibri" w:eastAsia="Calibri" w:hAnsi="Calibri" w:cs="Calibri"/>
                <w:color w:val="auto"/>
                <w:sz w:val="20"/>
              </w:rPr>
            </w:pPr>
            <w:r w:rsidRPr="003F1910">
              <w:rPr>
                <w:rFonts w:ascii="Calibri" w:eastAsia="Calibri" w:hAnsi="Calibri" w:cs="Calibri"/>
                <w:color w:val="auto"/>
                <w:sz w:val="20"/>
              </w:rPr>
              <w:t>-</w:t>
            </w:r>
          </w:p>
        </w:tc>
        <w:tc>
          <w:tcPr>
            <w:tcW w:w="707" w:type="pct"/>
            <w:shd w:val="clear" w:color="auto" w:fill="auto"/>
          </w:tcPr>
          <w:p w14:paraId="12504AC6" w14:textId="3F8BABA9" w:rsidR="00FF36BA" w:rsidRPr="003F1910" w:rsidRDefault="00B33802" w:rsidP="00B33802">
            <w:pPr>
              <w:rPr>
                <w:rFonts w:ascii="Calibri" w:eastAsia="Calibri" w:hAnsi="Calibri" w:cs="Calibri"/>
                <w:color w:val="auto"/>
                <w:sz w:val="20"/>
              </w:rPr>
            </w:pPr>
            <w:r w:rsidRPr="003F1910">
              <w:rPr>
                <w:rFonts w:ascii="Calibri" w:eastAsia="Calibri" w:hAnsi="Calibri" w:cs="Calibri"/>
                <w:color w:val="auto"/>
                <w:sz w:val="20"/>
              </w:rPr>
              <w:t>1</w:t>
            </w:r>
          </w:p>
        </w:tc>
        <w:tc>
          <w:tcPr>
            <w:tcW w:w="868" w:type="pct"/>
            <w:shd w:val="clear" w:color="auto" w:fill="auto"/>
          </w:tcPr>
          <w:p w14:paraId="2D514FF1" w14:textId="178298B9" w:rsidR="00FF36BA" w:rsidRPr="003F1910" w:rsidRDefault="00B33802" w:rsidP="00B33802">
            <w:pPr>
              <w:rPr>
                <w:rFonts w:ascii="Calibri" w:eastAsia="Calibri" w:hAnsi="Calibri" w:cs="Calibri"/>
                <w:color w:val="auto"/>
                <w:sz w:val="20"/>
              </w:rPr>
            </w:pPr>
            <w:r w:rsidRPr="003F1910">
              <w:rPr>
                <w:rFonts w:ascii="Calibri" w:eastAsia="Calibri" w:hAnsi="Calibri" w:cs="Calibri"/>
                <w:color w:val="auto"/>
                <w:sz w:val="20"/>
              </w:rPr>
              <w:t>1</w:t>
            </w:r>
          </w:p>
        </w:tc>
        <w:tc>
          <w:tcPr>
            <w:tcW w:w="693" w:type="pct"/>
            <w:shd w:val="clear" w:color="auto" w:fill="auto"/>
          </w:tcPr>
          <w:p w14:paraId="2374AB5E" w14:textId="13054631" w:rsidR="00FF36BA" w:rsidRPr="003F1910" w:rsidRDefault="00B33802" w:rsidP="00B33802">
            <w:pPr>
              <w:rPr>
                <w:rFonts w:ascii="Calibri" w:eastAsia="Calibri" w:hAnsi="Calibri" w:cs="Calibri"/>
                <w:color w:val="auto"/>
                <w:sz w:val="20"/>
              </w:rPr>
            </w:pPr>
            <w:r w:rsidRPr="003F1910">
              <w:rPr>
                <w:rFonts w:ascii="Calibri" w:eastAsia="Calibri" w:hAnsi="Calibri" w:cs="Calibri"/>
                <w:color w:val="auto"/>
                <w:sz w:val="20"/>
              </w:rPr>
              <w:t>1</w:t>
            </w:r>
          </w:p>
        </w:tc>
      </w:tr>
      <w:tr w:rsidR="003F1910" w:rsidRPr="003F1910" w14:paraId="0DB0A1FF" w14:textId="77777777" w:rsidTr="00DA7CFC">
        <w:trPr>
          <w:cantSplit/>
          <w:trHeight w:val="434"/>
        </w:trPr>
        <w:tc>
          <w:tcPr>
            <w:tcW w:w="1124" w:type="pct"/>
            <w:shd w:val="clear" w:color="auto" w:fill="auto"/>
          </w:tcPr>
          <w:p w14:paraId="77DEC230" w14:textId="7EC10A40" w:rsidR="00FF36BA" w:rsidRPr="003F1910" w:rsidRDefault="00FF36BA" w:rsidP="00F437EB">
            <w:pPr>
              <w:rPr>
                <w:rFonts w:ascii="Calibri" w:eastAsia="Calibri" w:hAnsi="Calibri" w:cs="Calibri"/>
                <w:b/>
                <w:bCs/>
                <w:color w:val="auto"/>
                <w:sz w:val="18"/>
              </w:rPr>
            </w:pPr>
            <w:r w:rsidRPr="003F1910">
              <w:rPr>
                <w:rFonts w:ascii="Calibri" w:eastAsia="Calibri" w:hAnsi="Calibri" w:cs="Calibri"/>
                <w:b/>
                <w:bCs/>
                <w:color w:val="auto"/>
                <w:sz w:val="18"/>
              </w:rPr>
              <w:t>Voditelj i/ili suradnik na ostalim projektima (ukupno)</w:t>
            </w:r>
          </w:p>
        </w:tc>
        <w:tc>
          <w:tcPr>
            <w:tcW w:w="739" w:type="pct"/>
            <w:shd w:val="clear" w:color="auto" w:fill="auto"/>
          </w:tcPr>
          <w:p w14:paraId="37CC9636" w14:textId="4DA93F91" w:rsidR="00FF36BA" w:rsidRPr="003F1910" w:rsidRDefault="005E46CA" w:rsidP="00B33802">
            <w:pPr>
              <w:rPr>
                <w:rFonts w:ascii="Calibri" w:eastAsia="Calibri" w:hAnsi="Calibri" w:cs="Calibri"/>
                <w:bCs/>
                <w:color w:val="auto"/>
                <w:sz w:val="20"/>
              </w:rPr>
            </w:pPr>
            <w:r w:rsidRPr="003F1910">
              <w:rPr>
                <w:rFonts w:ascii="Calibri" w:eastAsia="Calibri" w:hAnsi="Calibri" w:cs="Calibri"/>
                <w:bCs/>
                <w:color w:val="auto"/>
                <w:sz w:val="20"/>
              </w:rPr>
              <w:t>5</w:t>
            </w:r>
          </w:p>
        </w:tc>
        <w:tc>
          <w:tcPr>
            <w:tcW w:w="869" w:type="pct"/>
            <w:shd w:val="clear" w:color="auto" w:fill="auto"/>
          </w:tcPr>
          <w:p w14:paraId="3EAB6950" w14:textId="6AB09306" w:rsidR="00FF36BA" w:rsidRPr="003F1910" w:rsidRDefault="00B33802" w:rsidP="00B33802">
            <w:pPr>
              <w:rPr>
                <w:rFonts w:ascii="Calibri" w:eastAsia="Calibri" w:hAnsi="Calibri" w:cs="Calibri"/>
                <w:color w:val="auto"/>
                <w:sz w:val="20"/>
              </w:rPr>
            </w:pPr>
            <w:r w:rsidRPr="003F1910">
              <w:rPr>
                <w:rFonts w:ascii="Calibri" w:eastAsia="Calibri" w:hAnsi="Calibri" w:cs="Calibri"/>
                <w:color w:val="auto"/>
                <w:sz w:val="20"/>
              </w:rPr>
              <w:t>7</w:t>
            </w:r>
          </w:p>
        </w:tc>
        <w:tc>
          <w:tcPr>
            <w:tcW w:w="707" w:type="pct"/>
            <w:shd w:val="clear" w:color="auto" w:fill="auto"/>
          </w:tcPr>
          <w:p w14:paraId="50F3F7C8" w14:textId="6C4557C5" w:rsidR="00FF36BA" w:rsidRPr="003F1910" w:rsidRDefault="00B33802" w:rsidP="00B33802">
            <w:pPr>
              <w:rPr>
                <w:rFonts w:ascii="Calibri" w:eastAsia="Calibri" w:hAnsi="Calibri" w:cs="Calibri"/>
                <w:color w:val="auto"/>
                <w:sz w:val="20"/>
              </w:rPr>
            </w:pPr>
            <w:r w:rsidRPr="003F1910">
              <w:rPr>
                <w:rFonts w:ascii="Calibri" w:eastAsia="Calibri" w:hAnsi="Calibri" w:cs="Calibri"/>
                <w:color w:val="auto"/>
                <w:sz w:val="20"/>
              </w:rPr>
              <w:t>3</w:t>
            </w:r>
          </w:p>
        </w:tc>
        <w:tc>
          <w:tcPr>
            <w:tcW w:w="868" w:type="pct"/>
            <w:shd w:val="clear" w:color="auto" w:fill="auto"/>
          </w:tcPr>
          <w:p w14:paraId="3A7585B4" w14:textId="08299D7E" w:rsidR="00FF36BA" w:rsidRPr="003F1910" w:rsidRDefault="00B33802" w:rsidP="00B33802">
            <w:pPr>
              <w:rPr>
                <w:rFonts w:ascii="Calibri" w:eastAsia="Calibri" w:hAnsi="Calibri" w:cs="Calibri"/>
                <w:color w:val="auto"/>
                <w:sz w:val="20"/>
              </w:rPr>
            </w:pPr>
            <w:r w:rsidRPr="003F1910">
              <w:rPr>
                <w:rFonts w:ascii="Calibri" w:eastAsia="Calibri" w:hAnsi="Calibri" w:cs="Calibri"/>
                <w:color w:val="auto"/>
                <w:sz w:val="20"/>
              </w:rPr>
              <w:t>5</w:t>
            </w:r>
          </w:p>
        </w:tc>
        <w:tc>
          <w:tcPr>
            <w:tcW w:w="693" w:type="pct"/>
            <w:shd w:val="clear" w:color="auto" w:fill="auto"/>
          </w:tcPr>
          <w:p w14:paraId="49972042" w14:textId="4C6286B0" w:rsidR="00FF36BA" w:rsidRPr="003F1910" w:rsidRDefault="00B33802" w:rsidP="00B33802">
            <w:pPr>
              <w:rPr>
                <w:rFonts w:ascii="Calibri" w:eastAsia="Calibri" w:hAnsi="Calibri" w:cs="Calibri"/>
                <w:color w:val="auto"/>
                <w:sz w:val="20"/>
              </w:rPr>
            </w:pPr>
            <w:r w:rsidRPr="003F1910">
              <w:rPr>
                <w:rFonts w:ascii="Calibri" w:eastAsia="Calibri" w:hAnsi="Calibri" w:cs="Calibri"/>
                <w:color w:val="auto"/>
                <w:sz w:val="20"/>
              </w:rPr>
              <w:t>4</w:t>
            </w:r>
          </w:p>
        </w:tc>
      </w:tr>
      <w:tr w:rsidR="003F1910" w:rsidRPr="003F1910" w14:paraId="156BBACA" w14:textId="77777777" w:rsidTr="00DA7CFC">
        <w:trPr>
          <w:cantSplit/>
          <w:trHeight w:val="304"/>
        </w:trPr>
        <w:tc>
          <w:tcPr>
            <w:tcW w:w="1124" w:type="pct"/>
            <w:shd w:val="clear" w:color="auto" w:fill="auto"/>
          </w:tcPr>
          <w:p w14:paraId="4C436E01" w14:textId="77777777" w:rsidR="00FF36BA" w:rsidRPr="003F1910" w:rsidRDefault="00FF36BA" w:rsidP="00F437EB">
            <w:pPr>
              <w:rPr>
                <w:rFonts w:ascii="Calibri" w:eastAsia="Calibri" w:hAnsi="Calibri" w:cs="Calibri"/>
                <w:b/>
                <w:bCs/>
                <w:color w:val="auto"/>
                <w:sz w:val="18"/>
              </w:rPr>
            </w:pPr>
            <w:r w:rsidRPr="003F1910">
              <w:rPr>
                <w:rFonts w:ascii="Calibri" w:eastAsia="Calibri" w:hAnsi="Calibri" w:cs="Calibri"/>
                <w:b/>
                <w:bCs/>
                <w:color w:val="auto"/>
                <w:sz w:val="18"/>
              </w:rPr>
              <w:t>Popis kolegija koje izvodi na programu</w:t>
            </w:r>
          </w:p>
        </w:tc>
        <w:tc>
          <w:tcPr>
            <w:tcW w:w="739" w:type="pct"/>
            <w:shd w:val="clear" w:color="auto" w:fill="auto"/>
          </w:tcPr>
          <w:p w14:paraId="51E0094F" w14:textId="34AEBB3D" w:rsidR="00FF36BA" w:rsidRPr="003F1910" w:rsidRDefault="00E45048" w:rsidP="00FF36BA">
            <w:pPr>
              <w:jc w:val="both"/>
              <w:rPr>
                <w:rFonts w:ascii="Calibri" w:eastAsia="Calibri" w:hAnsi="Calibri" w:cs="Calibri"/>
                <w:bCs/>
                <w:color w:val="auto"/>
                <w:sz w:val="20"/>
              </w:rPr>
            </w:pPr>
            <w:r w:rsidRPr="003F1910">
              <w:rPr>
                <w:rFonts w:ascii="Calibri" w:eastAsia="Calibri" w:hAnsi="Calibri" w:cs="Calibri"/>
                <w:bCs/>
                <w:color w:val="auto"/>
                <w:sz w:val="20"/>
              </w:rPr>
              <w:t>1.Psihološko savjetovanje</w:t>
            </w:r>
          </w:p>
        </w:tc>
        <w:tc>
          <w:tcPr>
            <w:tcW w:w="869" w:type="pct"/>
            <w:shd w:val="clear" w:color="auto" w:fill="auto"/>
          </w:tcPr>
          <w:p w14:paraId="7CFCA1D8" w14:textId="4F516B5E" w:rsidR="00E45048" w:rsidRPr="003F1910" w:rsidRDefault="00E45048" w:rsidP="00E45048">
            <w:pPr>
              <w:rPr>
                <w:rFonts w:ascii="Calibri" w:eastAsia="Calibri" w:hAnsi="Calibri" w:cs="Calibri"/>
                <w:color w:val="auto"/>
                <w:sz w:val="20"/>
              </w:rPr>
            </w:pPr>
            <w:r w:rsidRPr="003F1910">
              <w:rPr>
                <w:rFonts w:ascii="Calibri" w:eastAsia="Calibri" w:hAnsi="Calibri" w:cs="Calibri"/>
                <w:color w:val="auto"/>
                <w:sz w:val="20"/>
              </w:rPr>
              <w:t>1.Odabrane teme iz razvojne psihologije</w:t>
            </w:r>
          </w:p>
          <w:p w14:paraId="02D9DF59" w14:textId="0190D7FC" w:rsidR="00E45048" w:rsidRPr="003F1910" w:rsidRDefault="00E45048" w:rsidP="00E45048">
            <w:pPr>
              <w:rPr>
                <w:rFonts w:ascii="Calibri" w:eastAsia="Calibri" w:hAnsi="Calibri" w:cs="Calibri"/>
                <w:color w:val="auto"/>
                <w:sz w:val="20"/>
              </w:rPr>
            </w:pPr>
            <w:r w:rsidRPr="003F1910">
              <w:rPr>
                <w:rFonts w:ascii="Calibri" w:eastAsia="Calibri" w:hAnsi="Calibri" w:cs="Calibri"/>
                <w:color w:val="auto"/>
                <w:sz w:val="20"/>
              </w:rPr>
              <w:t xml:space="preserve">2.Vođenje u </w:t>
            </w:r>
            <w:proofErr w:type="spellStart"/>
            <w:r w:rsidRPr="003F1910">
              <w:rPr>
                <w:rFonts w:ascii="Calibri" w:eastAsia="Calibri" w:hAnsi="Calibri" w:cs="Calibri"/>
                <w:color w:val="auto"/>
                <w:sz w:val="20"/>
              </w:rPr>
              <w:t>kroskulturnom</w:t>
            </w:r>
            <w:proofErr w:type="spellEnd"/>
            <w:r w:rsidRPr="003F1910">
              <w:rPr>
                <w:rFonts w:ascii="Calibri" w:eastAsia="Calibri" w:hAnsi="Calibri" w:cs="Calibri"/>
                <w:color w:val="auto"/>
                <w:sz w:val="20"/>
              </w:rPr>
              <w:t xml:space="preserve"> kontekstu</w:t>
            </w:r>
          </w:p>
          <w:p w14:paraId="7B5A00D1" w14:textId="2CBA8210" w:rsidR="00E45048" w:rsidRPr="003F1910" w:rsidRDefault="00E45048" w:rsidP="00E45048">
            <w:pPr>
              <w:rPr>
                <w:rFonts w:ascii="Calibri" w:eastAsia="Calibri" w:hAnsi="Calibri" w:cs="Calibri"/>
                <w:color w:val="auto"/>
                <w:sz w:val="20"/>
              </w:rPr>
            </w:pPr>
            <w:r w:rsidRPr="003F1910">
              <w:rPr>
                <w:rFonts w:ascii="Calibri" w:eastAsia="Calibri" w:hAnsi="Calibri" w:cs="Calibri"/>
                <w:color w:val="auto"/>
                <w:sz w:val="20"/>
              </w:rPr>
              <w:t>3.Rad psihologa u odgojno-obrazovnom okruženju</w:t>
            </w:r>
          </w:p>
          <w:p w14:paraId="46DE4791" w14:textId="0A1C7D67" w:rsidR="00E45048" w:rsidRPr="003F1910" w:rsidRDefault="00E45048" w:rsidP="00E45048">
            <w:pPr>
              <w:rPr>
                <w:rFonts w:ascii="Calibri" w:eastAsia="Calibri" w:hAnsi="Calibri" w:cs="Calibri"/>
                <w:color w:val="auto"/>
                <w:sz w:val="20"/>
              </w:rPr>
            </w:pPr>
            <w:r w:rsidRPr="003F1910">
              <w:rPr>
                <w:rFonts w:ascii="Calibri" w:eastAsia="Calibri" w:hAnsi="Calibri" w:cs="Calibri"/>
                <w:color w:val="auto"/>
                <w:sz w:val="20"/>
              </w:rPr>
              <w:t>4.Subjektivna dobrobit pojedinca u društvu</w:t>
            </w:r>
          </w:p>
          <w:p w14:paraId="1AD1F996" w14:textId="02039261" w:rsidR="00FF36BA" w:rsidRPr="003F1910" w:rsidRDefault="00E45048" w:rsidP="00E45048">
            <w:pPr>
              <w:rPr>
                <w:rFonts w:ascii="Calibri" w:eastAsia="Calibri" w:hAnsi="Calibri" w:cs="Calibri"/>
                <w:color w:val="auto"/>
                <w:sz w:val="20"/>
              </w:rPr>
            </w:pPr>
            <w:r w:rsidRPr="003F1910">
              <w:rPr>
                <w:rFonts w:ascii="Calibri" w:eastAsia="Calibri" w:hAnsi="Calibri" w:cs="Calibri"/>
                <w:color w:val="auto"/>
                <w:sz w:val="20"/>
              </w:rPr>
              <w:t>5.Stručna praksa iz psihologije odgoja i obrazovanja</w:t>
            </w:r>
          </w:p>
        </w:tc>
        <w:tc>
          <w:tcPr>
            <w:tcW w:w="707" w:type="pct"/>
            <w:shd w:val="clear" w:color="auto" w:fill="auto"/>
          </w:tcPr>
          <w:p w14:paraId="6EF411EA" w14:textId="545DB306" w:rsidR="00E45048" w:rsidRPr="003F1910" w:rsidRDefault="00E45048" w:rsidP="00E45048">
            <w:pPr>
              <w:jc w:val="both"/>
              <w:rPr>
                <w:rFonts w:ascii="Calibri" w:eastAsia="Calibri" w:hAnsi="Calibri" w:cs="Calibri"/>
                <w:color w:val="auto"/>
                <w:sz w:val="20"/>
              </w:rPr>
            </w:pPr>
            <w:r w:rsidRPr="003F1910">
              <w:rPr>
                <w:rFonts w:ascii="Calibri" w:eastAsia="Calibri" w:hAnsi="Calibri" w:cs="Calibri"/>
                <w:color w:val="auto"/>
                <w:sz w:val="20"/>
              </w:rPr>
              <w:t xml:space="preserve">1.Psihoterapijski pravci i modaliteti </w:t>
            </w:r>
          </w:p>
          <w:p w14:paraId="24603A17" w14:textId="29A9CB11" w:rsidR="00E45048" w:rsidRPr="003F1910" w:rsidRDefault="00E45048" w:rsidP="00E45048">
            <w:pPr>
              <w:jc w:val="both"/>
              <w:rPr>
                <w:rFonts w:ascii="Calibri" w:eastAsia="Calibri" w:hAnsi="Calibri" w:cs="Calibri"/>
                <w:color w:val="auto"/>
                <w:sz w:val="20"/>
              </w:rPr>
            </w:pPr>
            <w:r w:rsidRPr="003F1910">
              <w:rPr>
                <w:rFonts w:ascii="Calibri" w:eastAsia="Calibri" w:hAnsi="Calibri" w:cs="Calibri"/>
                <w:color w:val="auto"/>
                <w:sz w:val="20"/>
              </w:rPr>
              <w:t>2.Gubitak, tugovanje i smrt</w:t>
            </w:r>
          </w:p>
          <w:p w14:paraId="0460B9D3" w14:textId="4131F1B9" w:rsidR="00FF36BA" w:rsidRPr="003F1910" w:rsidRDefault="00E45048" w:rsidP="00E45048">
            <w:pPr>
              <w:jc w:val="both"/>
              <w:rPr>
                <w:rFonts w:ascii="Calibri" w:eastAsia="Calibri" w:hAnsi="Calibri" w:cs="Calibri"/>
                <w:color w:val="auto"/>
                <w:sz w:val="20"/>
              </w:rPr>
            </w:pPr>
            <w:r w:rsidRPr="003F1910">
              <w:rPr>
                <w:rFonts w:ascii="Calibri" w:eastAsia="Calibri" w:hAnsi="Calibri" w:cs="Calibri"/>
                <w:color w:val="auto"/>
                <w:sz w:val="20"/>
              </w:rPr>
              <w:t>3.Psihologijski praktikum</w:t>
            </w:r>
          </w:p>
        </w:tc>
        <w:tc>
          <w:tcPr>
            <w:tcW w:w="868" w:type="pct"/>
            <w:shd w:val="clear" w:color="auto" w:fill="auto"/>
          </w:tcPr>
          <w:p w14:paraId="0F8766C2" w14:textId="77777777" w:rsidR="00FF36BA" w:rsidRPr="003F1910" w:rsidRDefault="00E45048" w:rsidP="00FF36BA">
            <w:pPr>
              <w:jc w:val="both"/>
              <w:rPr>
                <w:rFonts w:ascii="Calibri" w:eastAsia="Calibri" w:hAnsi="Calibri" w:cs="Calibri"/>
                <w:color w:val="auto"/>
                <w:sz w:val="20"/>
              </w:rPr>
            </w:pPr>
            <w:r w:rsidRPr="003F1910">
              <w:rPr>
                <w:rFonts w:ascii="Calibri" w:eastAsia="Calibri" w:hAnsi="Calibri" w:cs="Calibri"/>
                <w:color w:val="auto"/>
                <w:sz w:val="20"/>
              </w:rPr>
              <w:t>1. Klinička procjena</w:t>
            </w:r>
          </w:p>
          <w:p w14:paraId="0DC58E53" w14:textId="0390FF03" w:rsidR="00E45048" w:rsidRPr="003F1910" w:rsidRDefault="00E45048" w:rsidP="00FF36BA">
            <w:pPr>
              <w:jc w:val="both"/>
              <w:rPr>
                <w:rFonts w:ascii="Calibri" w:eastAsia="Calibri" w:hAnsi="Calibri" w:cs="Calibri"/>
                <w:color w:val="auto"/>
                <w:sz w:val="20"/>
              </w:rPr>
            </w:pPr>
            <w:r w:rsidRPr="003F1910">
              <w:rPr>
                <w:rFonts w:ascii="Calibri" w:eastAsia="Calibri" w:hAnsi="Calibri" w:cs="Calibri"/>
                <w:color w:val="auto"/>
                <w:sz w:val="20"/>
              </w:rPr>
              <w:t>2. Stručna praksa iz kliničke psihologije</w:t>
            </w:r>
          </w:p>
        </w:tc>
        <w:tc>
          <w:tcPr>
            <w:tcW w:w="693" w:type="pct"/>
            <w:shd w:val="clear" w:color="auto" w:fill="auto"/>
          </w:tcPr>
          <w:p w14:paraId="1F7E7399" w14:textId="281D9F2F" w:rsidR="00B77BBF" w:rsidRPr="003F1910" w:rsidRDefault="00B77BBF" w:rsidP="00B77BBF">
            <w:pPr>
              <w:jc w:val="both"/>
              <w:rPr>
                <w:rFonts w:ascii="Calibri" w:eastAsia="Calibri" w:hAnsi="Calibri" w:cs="Calibri"/>
                <w:color w:val="auto"/>
                <w:sz w:val="20"/>
              </w:rPr>
            </w:pPr>
            <w:r w:rsidRPr="003F1910">
              <w:rPr>
                <w:rFonts w:ascii="Calibri" w:eastAsia="Calibri" w:hAnsi="Calibri" w:cs="Calibri"/>
                <w:color w:val="auto"/>
                <w:sz w:val="20"/>
              </w:rPr>
              <w:t>1.Psihologijski praktikum</w:t>
            </w:r>
          </w:p>
          <w:p w14:paraId="7D95068D" w14:textId="77777777" w:rsidR="00FF36BA" w:rsidRPr="003F1910" w:rsidRDefault="00B77BBF" w:rsidP="00B77BBF">
            <w:pPr>
              <w:jc w:val="both"/>
              <w:rPr>
                <w:rFonts w:ascii="Calibri" w:eastAsia="Calibri" w:hAnsi="Calibri" w:cs="Calibri"/>
                <w:color w:val="auto"/>
                <w:sz w:val="20"/>
              </w:rPr>
            </w:pPr>
            <w:r w:rsidRPr="003F1910">
              <w:rPr>
                <w:rFonts w:ascii="Calibri" w:eastAsia="Calibri" w:hAnsi="Calibri" w:cs="Calibri"/>
                <w:color w:val="auto"/>
                <w:sz w:val="20"/>
              </w:rPr>
              <w:t xml:space="preserve">2.Prediktivne </w:t>
            </w:r>
            <w:proofErr w:type="spellStart"/>
            <w:r w:rsidRPr="003F1910">
              <w:rPr>
                <w:rFonts w:ascii="Calibri" w:eastAsia="Calibri" w:hAnsi="Calibri" w:cs="Calibri"/>
                <w:color w:val="auto"/>
                <w:sz w:val="20"/>
              </w:rPr>
              <w:t>multivarijatne</w:t>
            </w:r>
            <w:proofErr w:type="spellEnd"/>
            <w:r w:rsidRPr="003F1910">
              <w:rPr>
                <w:rFonts w:ascii="Calibri" w:eastAsia="Calibri" w:hAnsi="Calibri" w:cs="Calibri"/>
                <w:color w:val="auto"/>
                <w:sz w:val="20"/>
              </w:rPr>
              <w:t xml:space="preserve"> analize</w:t>
            </w:r>
          </w:p>
          <w:p w14:paraId="6EF1C23E" w14:textId="6524ACAA" w:rsidR="00B77BBF" w:rsidRPr="003F1910" w:rsidRDefault="00B77BBF" w:rsidP="00B77BBF">
            <w:pPr>
              <w:rPr>
                <w:rFonts w:ascii="Calibri" w:eastAsia="Calibri" w:hAnsi="Calibri" w:cs="Calibri"/>
                <w:color w:val="auto"/>
                <w:sz w:val="20"/>
              </w:rPr>
            </w:pPr>
            <w:r w:rsidRPr="003F1910">
              <w:rPr>
                <w:rFonts w:ascii="Calibri" w:eastAsia="Calibri" w:hAnsi="Calibri" w:cs="Calibri"/>
                <w:color w:val="auto"/>
                <w:sz w:val="20"/>
              </w:rPr>
              <w:t>3. Umjetna inteligencija i jezični modeli</w:t>
            </w:r>
          </w:p>
        </w:tc>
      </w:tr>
      <w:tr w:rsidR="00972155" w:rsidRPr="003F1910" w14:paraId="4CBEA63C" w14:textId="77777777" w:rsidTr="00DA7CFC">
        <w:trPr>
          <w:cantSplit/>
          <w:trHeight w:val="304"/>
        </w:trPr>
        <w:tc>
          <w:tcPr>
            <w:tcW w:w="1124" w:type="pct"/>
            <w:shd w:val="clear" w:color="auto" w:fill="auto"/>
          </w:tcPr>
          <w:p w14:paraId="28F244A8" w14:textId="105885F2" w:rsidR="00972155" w:rsidRPr="003F1910" w:rsidRDefault="00972155" w:rsidP="00972155">
            <w:pPr>
              <w:rPr>
                <w:rFonts w:ascii="Calibri" w:eastAsia="Calibri" w:hAnsi="Calibri" w:cs="Calibri"/>
                <w:b/>
                <w:bCs/>
                <w:color w:val="auto"/>
                <w:sz w:val="18"/>
              </w:rPr>
            </w:pPr>
            <w:r w:rsidRPr="003F1910">
              <w:rPr>
                <w:rFonts w:ascii="Calibri" w:eastAsia="Calibri" w:hAnsi="Calibri" w:cs="Calibri"/>
                <w:b/>
                <w:bCs/>
                <w:color w:val="auto"/>
                <w:sz w:val="18"/>
              </w:rPr>
              <w:lastRenderedPageBreak/>
              <w:t>Popis edukacija za stjecanje nastavničkih kompetencija</w:t>
            </w:r>
          </w:p>
        </w:tc>
        <w:tc>
          <w:tcPr>
            <w:tcW w:w="739" w:type="pct"/>
            <w:shd w:val="clear" w:color="auto" w:fill="auto"/>
          </w:tcPr>
          <w:p w14:paraId="0D6B88E8" w14:textId="1F3DD7B5" w:rsidR="00972155" w:rsidRPr="003F1910" w:rsidRDefault="00FA43A2" w:rsidP="00FA43A2">
            <w:pPr>
              <w:rPr>
                <w:rFonts w:ascii="Calibri" w:eastAsia="Calibri" w:hAnsi="Calibri" w:cs="Calibri"/>
                <w:bCs/>
                <w:color w:val="auto"/>
                <w:sz w:val="20"/>
              </w:rPr>
            </w:pPr>
            <w:r w:rsidRPr="003F1910">
              <w:rPr>
                <w:rFonts w:ascii="Calibri" w:eastAsia="Calibri" w:hAnsi="Calibri" w:cs="Calibri"/>
                <w:bCs/>
                <w:color w:val="auto"/>
                <w:sz w:val="20"/>
              </w:rPr>
              <w:t>1. D</w:t>
            </w:r>
            <w:r w:rsidR="00972155" w:rsidRPr="003F1910">
              <w:rPr>
                <w:rFonts w:ascii="Calibri" w:eastAsia="Calibri" w:hAnsi="Calibri" w:cs="Calibri"/>
                <w:bCs/>
                <w:color w:val="auto"/>
                <w:sz w:val="20"/>
              </w:rPr>
              <w:t>odiplomski studij psihologije FFZG</w:t>
            </w:r>
          </w:p>
          <w:p w14:paraId="7C7E538F" w14:textId="06383879" w:rsidR="00F93505" w:rsidRPr="003F1910" w:rsidRDefault="00FA43A2" w:rsidP="00FA43A2">
            <w:pPr>
              <w:rPr>
                <w:rFonts w:ascii="Calibri" w:eastAsia="Calibri" w:hAnsi="Calibri" w:cs="Calibri"/>
                <w:bCs/>
                <w:color w:val="auto"/>
                <w:sz w:val="20"/>
              </w:rPr>
            </w:pPr>
            <w:r w:rsidRPr="003F1910">
              <w:rPr>
                <w:rFonts w:ascii="Calibri" w:eastAsia="Calibri" w:hAnsi="Calibri" w:cs="Calibri"/>
                <w:bCs/>
                <w:color w:val="auto"/>
                <w:sz w:val="20"/>
              </w:rPr>
              <w:t xml:space="preserve">2. </w:t>
            </w:r>
            <w:r w:rsidR="00F93505" w:rsidRPr="003F1910">
              <w:rPr>
                <w:rFonts w:ascii="Calibri" w:eastAsia="Calibri" w:hAnsi="Calibri" w:cs="Calibri"/>
                <w:bCs/>
                <w:color w:val="auto"/>
                <w:sz w:val="20"/>
              </w:rPr>
              <w:t>Usklađivanje ishoda učenja s  metodama podučavanja, obvezama studenata i vrednovanjem ishoda učenja</w:t>
            </w:r>
            <w:r w:rsidRPr="003F1910">
              <w:rPr>
                <w:rFonts w:ascii="Calibri" w:eastAsia="Calibri" w:hAnsi="Calibri" w:cs="Calibri"/>
                <w:bCs/>
                <w:color w:val="auto"/>
                <w:sz w:val="20"/>
              </w:rPr>
              <w:t xml:space="preserve"> (FFST, 2020)</w:t>
            </w:r>
          </w:p>
          <w:p w14:paraId="35DB29E9" w14:textId="202630A6" w:rsidR="00FA43A2" w:rsidRPr="003F1910" w:rsidRDefault="00FA43A2" w:rsidP="00FA43A2">
            <w:pPr>
              <w:rPr>
                <w:rFonts w:ascii="Calibri" w:eastAsia="Calibri" w:hAnsi="Calibri" w:cs="Calibri"/>
                <w:bCs/>
                <w:color w:val="auto"/>
                <w:sz w:val="20"/>
              </w:rPr>
            </w:pPr>
            <w:r w:rsidRPr="003F1910">
              <w:rPr>
                <w:rFonts w:ascii="Calibri" w:eastAsia="Calibri" w:hAnsi="Calibri" w:cs="Calibri"/>
                <w:bCs/>
                <w:color w:val="auto"/>
                <w:sz w:val="20"/>
              </w:rPr>
              <w:t>3. Nastavničkim kompetencijama prema kompetencijama studenata (FFST, 2023)</w:t>
            </w:r>
          </w:p>
          <w:p w14:paraId="7140A2BE" w14:textId="7D1A7EC5" w:rsidR="00FA43A2" w:rsidRPr="003F1910" w:rsidRDefault="00FA43A2" w:rsidP="00FA43A2">
            <w:pPr>
              <w:rPr>
                <w:rFonts w:ascii="Calibri" w:eastAsia="Calibri" w:hAnsi="Calibri" w:cs="Calibri"/>
                <w:bCs/>
                <w:color w:val="auto"/>
                <w:sz w:val="20"/>
              </w:rPr>
            </w:pPr>
          </w:p>
        </w:tc>
        <w:tc>
          <w:tcPr>
            <w:tcW w:w="869" w:type="pct"/>
            <w:shd w:val="clear" w:color="auto" w:fill="auto"/>
          </w:tcPr>
          <w:p w14:paraId="56B416E1" w14:textId="744E4029" w:rsidR="007F1587" w:rsidRPr="003F1910" w:rsidRDefault="007F1587" w:rsidP="00FA43A2">
            <w:pPr>
              <w:rPr>
                <w:rFonts w:ascii="Calibri" w:eastAsia="Calibri" w:hAnsi="Calibri" w:cs="Calibri"/>
                <w:bCs/>
                <w:color w:val="auto"/>
                <w:sz w:val="20"/>
              </w:rPr>
            </w:pPr>
            <w:r w:rsidRPr="003F1910">
              <w:rPr>
                <w:rFonts w:ascii="Calibri" w:eastAsia="Calibri" w:hAnsi="Calibri" w:cs="Calibri"/>
                <w:bCs/>
                <w:color w:val="auto"/>
                <w:sz w:val="20"/>
              </w:rPr>
              <w:t>1.</w:t>
            </w:r>
            <w:r w:rsidR="00FA43A2" w:rsidRPr="003F1910">
              <w:rPr>
                <w:rFonts w:ascii="Calibri" w:eastAsia="Calibri" w:hAnsi="Calibri" w:cs="Calibri"/>
                <w:bCs/>
                <w:color w:val="auto"/>
                <w:sz w:val="20"/>
              </w:rPr>
              <w:t>D</w:t>
            </w:r>
            <w:r w:rsidR="00972155" w:rsidRPr="003F1910">
              <w:rPr>
                <w:rFonts w:ascii="Calibri" w:eastAsia="Calibri" w:hAnsi="Calibri" w:cs="Calibri"/>
                <w:bCs/>
                <w:color w:val="auto"/>
                <w:sz w:val="20"/>
              </w:rPr>
              <w:t>odiplomski studij psihologije UNIZD</w:t>
            </w:r>
          </w:p>
          <w:p w14:paraId="4D9D4F3D" w14:textId="15C898F2" w:rsidR="007F1587" w:rsidRPr="003F1910" w:rsidRDefault="007F1587" w:rsidP="00FA43A2">
            <w:pPr>
              <w:rPr>
                <w:rFonts w:ascii="Calibri" w:eastAsia="Calibri" w:hAnsi="Calibri" w:cs="Calibri"/>
                <w:bCs/>
                <w:color w:val="auto"/>
                <w:sz w:val="20"/>
              </w:rPr>
            </w:pPr>
            <w:r w:rsidRPr="003F1910">
              <w:rPr>
                <w:rFonts w:ascii="Calibri" w:eastAsia="Calibri" w:hAnsi="Calibri" w:cs="Calibri"/>
                <w:bCs/>
                <w:color w:val="auto"/>
                <w:sz w:val="20"/>
              </w:rPr>
              <w:t xml:space="preserve">2. </w:t>
            </w:r>
            <w:proofErr w:type="spellStart"/>
            <w:r w:rsidRPr="003F1910">
              <w:rPr>
                <w:rFonts w:ascii="Calibri" w:eastAsia="Calibri" w:hAnsi="Calibri" w:cs="Calibri"/>
                <w:bCs/>
                <w:color w:val="auto"/>
                <w:sz w:val="20"/>
              </w:rPr>
              <w:t>Education</w:t>
            </w:r>
            <w:proofErr w:type="spellEnd"/>
            <w:r w:rsidRPr="003F1910">
              <w:rPr>
                <w:rFonts w:ascii="Calibri" w:eastAsia="Calibri" w:hAnsi="Calibri" w:cs="Calibri"/>
                <w:bCs/>
                <w:color w:val="auto"/>
                <w:sz w:val="20"/>
              </w:rPr>
              <w:t xml:space="preserve"> for </w:t>
            </w:r>
            <w:proofErr w:type="spellStart"/>
            <w:r w:rsidRPr="003F1910">
              <w:rPr>
                <w:rFonts w:ascii="Calibri" w:eastAsia="Calibri" w:hAnsi="Calibri" w:cs="Calibri"/>
                <w:bCs/>
                <w:color w:val="auto"/>
                <w:sz w:val="20"/>
              </w:rPr>
              <w:t>Equal</w:t>
            </w:r>
            <w:proofErr w:type="spellEnd"/>
            <w:r w:rsidRPr="003F1910">
              <w:rPr>
                <w:rFonts w:ascii="Calibri" w:eastAsia="Calibri" w:hAnsi="Calibri" w:cs="Calibri"/>
                <w:bCs/>
                <w:color w:val="auto"/>
                <w:sz w:val="20"/>
              </w:rPr>
              <w:t xml:space="preserve"> </w:t>
            </w:r>
            <w:proofErr w:type="spellStart"/>
            <w:r w:rsidRPr="003F1910">
              <w:rPr>
                <w:rFonts w:ascii="Calibri" w:eastAsia="Calibri" w:hAnsi="Calibri" w:cs="Calibri"/>
                <w:bCs/>
                <w:color w:val="auto"/>
                <w:sz w:val="20"/>
              </w:rPr>
              <w:t>Opportunities</w:t>
            </w:r>
            <w:proofErr w:type="spellEnd"/>
            <w:r w:rsidRPr="003F1910">
              <w:rPr>
                <w:rFonts w:ascii="Calibri" w:eastAsia="Calibri" w:hAnsi="Calibri" w:cs="Calibri"/>
                <w:bCs/>
                <w:color w:val="auto"/>
                <w:sz w:val="20"/>
              </w:rPr>
              <w:t xml:space="preserve"> at Croatian </w:t>
            </w:r>
            <w:proofErr w:type="spellStart"/>
            <w:r w:rsidRPr="003F1910">
              <w:rPr>
                <w:rFonts w:ascii="Calibri" w:eastAsia="Calibri" w:hAnsi="Calibri" w:cs="Calibri"/>
                <w:bCs/>
                <w:color w:val="auto"/>
                <w:sz w:val="20"/>
              </w:rPr>
              <w:t>Universities</w:t>
            </w:r>
            <w:proofErr w:type="spellEnd"/>
            <w:r w:rsidRPr="003F1910">
              <w:rPr>
                <w:rFonts w:ascii="Calibri" w:eastAsia="Calibri" w:hAnsi="Calibri" w:cs="Calibri"/>
                <w:bCs/>
                <w:color w:val="auto"/>
                <w:sz w:val="20"/>
              </w:rPr>
              <w:t xml:space="preserve"> (UNIZG)</w:t>
            </w:r>
          </w:p>
          <w:p w14:paraId="61F868EC" w14:textId="343B0EF3" w:rsidR="007F1587" w:rsidRPr="003F1910" w:rsidRDefault="007F1587" w:rsidP="00FA43A2">
            <w:pPr>
              <w:rPr>
                <w:rFonts w:ascii="Calibri" w:eastAsia="Calibri" w:hAnsi="Calibri" w:cs="Calibri"/>
                <w:bCs/>
                <w:color w:val="auto"/>
                <w:sz w:val="20"/>
              </w:rPr>
            </w:pPr>
            <w:r w:rsidRPr="003F1910">
              <w:rPr>
                <w:rFonts w:ascii="Calibri" w:eastAsia="Calibri" w:hAnsi="Calibri" w:cs="Calibri"/>
                <w:bCs/>
                <w:color w:val="auto"/>
                <w:sz w:val="20"/>
              </w:rPr>
              <w:t xml:space="preserve">3. </w:t>
            </w:r>
            <w:r w:rsidR="00FA43A2" w:rsidRPr="003F1910">
              <w:rPr>
                <w:rFonts w:ascii="Calibri" w:eastAsia="Calibri" w:hAnsi="Calibri" w:cs="Calibri"/>
                <w:bCs/>
                <w:color w:val="auto"/>
                <w:sz w:val="20"/>
              </w:rPr>
              <w:t>O</w:t>
            </w:r>
            <w:r w:rsidRPr="003F1910">
              <w:rPr>
                <w:rFonts w:ascii="Calibri" w:eastAsia="Calibri" w:hAnsi="Calibri" w:cs="Calibri"/>
                <w:bCs/>
                <w:color w:val="auto"/>
                <w:sz w:val="20"/>
              </w:rPr>
              <w:t>brazovanje odraslih (ASOO</w:t>
            </w:r>
            <w:r w:rsidR="00FA43A2" w:rsidRPr="003F1910">
              <w:rPr>
                <w:rFonts w:ascii="Calibri" w:eastAsia="Calibri" w:hAnsi="Calibri" w:cs="Calibri"/>
                <w:bCs/>
                <w:color w:val="auto"/>
                <w:sz w:val="20"/>
              </w:rPr>
              <w:t>, 2016</w:t>
            </w:r>
            <w:r w:rsidRPr="003F1910">
              <w:rPr>
                <w:rFonts w:ascii="Calibri" w:eastAsia="Calibri" w:hAnsi="Calibri" w:cs="Calibri"/>
                <w:bCs/>
                <w:color w:val="auto"/>
                <w:sz w:val="20"/>
              </w:rPr>
              <w:t>)</w:t>
            </w:r>
          </w:p>
          <w:p w14:paraId="3A121BEF" w14:textId="1D99B083" w:rsidR="00FA43A2" w:rsidRPr="003F1910" w:rsidRDefault="00FA43A2" w:rsidP="00FA43A2">
            <w:pPr>
              <w:rPr>
                <w:rFonts w:ascii="Calibri" w:eastAsia="Calibri" w:hAnsi="Calibri" w:cs="Calibri"/>
                <w:bCs/>
                <w:color w:val="auto"/>
                <w:sz w:val="20"/>
              </w:rPr>
            </w:pPr>
            <w:r w:rsidRPr="003F1910">
              <w:rPr>
                <w:rFonts w:ascii="Calibri" w:eastAsia="Calibri" w:hAnsi="Calibri" w:cs="Calibri"/>
                <w:bCs/>
                <w:color w:val="auto"/>
                <w:sz w:val="20"/>
              </w:rPr>
              <w:t>4. Usklađivanje ishoda učenja s  metodama podučavanja, obvezama studenata i vrednovanjem ishoda učenja (FFST, 2020)</w:t>
            </w:r>
          </w:p>
          <w:p w14:paraId="3B65AF7E" w14:textId="6ED92B68" w:rsidR="007F1587" w:rsidRPr="003F1910" w:rsidRDefault="00FA43A2" w:rsidP="00FA43A2">
            <w:pPr>
              <w:rPr>
                <w:rFonts w:ascii="Calibri" w:eastAsia="Calibri" w:hAnsi="Calibri" w:cs="Calibri"/>
                <w:bCs/>
                <w:color w:val="auto"/>
                <w:sz w:val="20"/>
              </w:rPr>
            </w:pPr>
            <w:r w:rsidRPr="003F1910">
              <w:rPr>
                <w:rFonts w:ascii="Calibri" w:eastAsia="Calibri" w:hAnsi="Calibri" w:cs="Calibri"/>
                <w:bCs/>
                <w:color w:val="auto"/>
                <w:sz w:val="20"/>
              </w:rPr>
              <w:t>5.</w:t>
            </w:r>
            <w:r w:rsidR="007F1587" w:rsidRPr="003F1910">
              <w:rPr>
                <w:rFonts w:ascii="Calibri" w:eastAsia="Calibri" w:hAnsi="Calibri" w:cs="Calibri"/>
                <w:bCs/>
                <w:color w:val="auto"/>
                <w:sz w:val="20"/>
              </w:rPr>
              <w:t xml:space="preserve"> Nastavničkim kompetencijama prema kompetencijama studenata (FFST</w:t>
            </w:r>
            <w:r w:rsidRPr="003F1910">
              <w:rPr>
                <w:rFonts w:ascii="Calibri" w:eastAsia="Calibri" w:hAnsi="Calibri" w:cs="Calibri"/>
                <w:bCs/>
                <w:color w:val="auto"/>
                <w:sz w:val="20"/>
              </w:rPr>
              <w:t>, 2023</w:t>
            </w:r>
            <w:r w:rsidR="007F1587" w:rsidRPr="003F1910">
              <w:rPr>
                <w:rFonts w:ascii="Calibri" w:eastAsia="Calibri" w:hAnsi="Calibri" w:cs="Calibri"/>
                <w:bCs/>
                <w:color w:val="auto"/>
                <w:sz w:val="20"/>
              </w:rPr>
              <w:t>)</w:t>
            </w:r>
          </w:p>
          <w:p w14:paraId="57B03853" w14:textId="1FDCF1E4" w:rsidR="007F1587" w:rsidRPr="003F1910" w:rsidRDefault="007F1587" w:rsidP="00FA43A2">
            <w:pPr>
              <w:rPr>
                <w:rFonts w:ascii="Calibri" w:eastAsia="Calibri" w:hAnsi="Calibri" w:cs="Calibri"/>
                <w:b/>
                <w:color w:val="auto"/>
                <w:sz w:val="20"/>
              </w:rPr>
            </w:pPr>
          </w:p>
        </w:tc>
        <w:tc>
          <w:tcPr>
            <w:tcW w:w="707" w:type="pct"/>
            <w:shd w:val="clear" w:color="auto" w:fill="auto"/>
          </w:tcPr>
          <w:p w14:paraId="0322E99B" w14:textId="77777777" w:rsidR="00972155" w:rsidRPr="003F1910" w:rsidRDefault="00FA43A2" w:rsidP="00FA43A2">
            <w:pPr>
              <w:rPr>
                <w:rFonts w:ascii="Calibri" w:eastAsia="Calibri" w:hAnsi="Calibri" w:cs="Calibri"/>
                <w:bCs/>
                <w:color w:val="auto"/>
                <w:sz w:val="20"/>
              </w:rPr>
            </w:pPr>
            <w:r w:rsidRPr="003F1910">
              <w:rPr>
                <w:rFonts w:ascii="Calibri" w:eastAsia="Calibri" w:hAnsi="Calibri" w:cs="Calibri"/>
                <w:bCs/>
                <w:color w:val="auto"/>
                <w:sz w:val="20"/>
              </w:rPr>
              <w:t>1. D</w:t>
            </w:r>
            <w:r w:rsidR="00972155" w:rsidRPr="003F1910">
              <w:rPr>
                <w:rFonts w:ascii="Calibri" w:eastAsia="Calibri" w:hAnsi="Calibri" w:cs="Calibri"/>
                <w:bCs/>
                <w:color w:val="auto"/>
                <w:sz w:val="20"/>
              </w:rPr>
              <w:t>odiplomski studij psihologije FFZG</w:t>
            </w:r>
          </w:p>
          <w:p w14:paraId="396C4433" w14:textId="77777777" w:rsidR="00FA43A2" w:rsidRPr="003F1910" w:rsidRDefault="00FA43A2" w:rsidP="00FA43A2">
            <w:pPr>
              <w:rPr>
                <w:rFonts w:ascii="Calibri" w:eastAsia="Calibri" w:hAnsi="Calibri" w:cs="Calibri"/>
                <w:bCs/>
                <w:color w:val="auto"/>
                <w:sz w:val="20"/>
              </w:rPr>
            </w:pPr>
            <w:r w:rsidRPr="003F1910">
              <w:rPr>
                <w:rFonts w:ascii="Calibri" w:eastAsia="Calibri" w:hAnsi="Calibri" w:cs="Calibri"/>
                <w:bCs/>
                <w:color w:val="auto"/>
                <w:sz w:val="20"/>
              </w:rPr>
              <w:t>2. Usklađivanje ishoda učenja s  metodama podučavanja, obvezama studenata i vrednovanjem ishoda učenja (FFST, 2020)</w:t>
            </w:r>
          </w:p>
          <w:p w14:paraId="09813D03" w14:textId="77777777" w:rsidR="00FA43A2" w:rsidRPr="003F1910" w:rsidRDefault="00FA43A2" w:rsidP="00FA43A2">
            <w:pPr>
              <w:rPr>
                <w:rFonts w:ascii="Calibri" w:eastAsia="Calibri" w:hAnsi="Calibri" w:cs="Calibri"/>
                <w:bCs/>
                <w:color w:val="auto"/>
                <w:sz w:val="20"/>
              </w:rPr>
            </w:pPr>
            <w:r w:rsidRPr="003F1910">
              <w:rPr>
                <w:rFonts w:ascii="Calibri" w:eastAsia="Calibri" w:hAnsi="Calibri" w:cs="Calibri"/>
                <w:bCs/>
                <w:color w:val="auto"/>
                <w:sz w:val="20"/>
              </w:rPr>
              <w:t>3. Nastavničkim kompetencijama prema kompetencijama studenata (FFST, 2023)</w:t>
            </w:r>
          </w:p>
          <w:p w14:paraId="1E6DB82C" w14:textId="25993F6C" w:rsidR="00FA43A2" w:rsidRPr="003F1910" w:rsidRDefault="00FA43A2" w:rsidP="00FA43A2">
            <w:pPr>
              <w:rPr>
                <w:rFonts w:ascii="Calibri" w:eastAsia="Calibri" w:hAnsi="Calibri" w:cs="Calibri"/>
                <w:b/>
                <w:color w:val="auto"/>
                <w:sz w:val="20"/>
              </w:rPr>
            </w:pPr>
          </w:p>
        </w:tc>
        <w:tc>
          <w:tcPr>
            <w:tcW w:w="868" w:type="pct"/>
            <w:shd w:val="clear" w:color="auto" w:fill="auto"/>
          </w:tcPr>
          <w:p w14:paraId="6AB5E95B" w14:textId="77777777" w:rsidR="00972155" w:rsidRPr="003F1910" w:rsidRDefault="00FA43A2" w:rsidP="00FA43A2">
            <w:pPr>
              <w:rPr>
                <w:rFonts w:ascii="Calibri" w:eastAsia="Calibri" w:hAnsi="Calibri" w:cs="Calibri"/>
                <w:bCs/>
                <w:color w:val="auto"/>
                <w:sz w:val="20"/>
              </w:rPr>
            </w:pPr>
            <w:r w:rsidRPr="003F1910">
              <w:rPr>
                <w:rFonts w:ascii="Calibri" w:eastAsia="Calibri" w:hAnsi="Calibri" w:cs="Calibri"/>
                <w:bCs/>
                <w:color w:val="auto"/>
                <w:sz w:val="20"/>
              </w:rPr>
              <w:t>1.D</w:t>
            </w:r>
            <w:r w:rsidR="00972155" w:rsidRPr="003F1910">
              <w:rPr>
                <w:rFonts w:ascii="Calibri" w:eastAsia="Calibri" w:hAnsi="Calibri" w:cs="Calibri"/>
                <w:bCs/>
                <w:color w:val="auto"/>
                <w:sz w:val="20"/>
              </w:rPr>
              <w:t>odiplomski studij psihologije UNIZD</w:t>
            </w:r>
          </w:p>
          <w:p w14:paraId="4A912815" w14:textId="77777777" w:rsidR="00FA43A2" w:rsidRPr="003F1910" w:rsidRDefault="00FA43A2" w:rsidP="00FA43A2">
            <w:pPr>
              <w:rPr>
                <w:rFonts w:ascii="Calibri" w:eastAsia="Calibri" w:hAnsi="Calibri" w:cs="Calibri"/>
                <w:bCs/>
                <w:color w:val="auto"/>
                <w:sz w:val="20"/>
              </w:rPr>
            </w:pPr>
            <w:r w:rsidRPr="003F1910">
              <w:rPr>
                <w:rFonts w:ascii="Calibri" w:eastAsia="Calibri" w:hAnsi="Calibri" w:cs="Calibri"/>
                <w:bCs/>
                <w:color w:val="auto"/>
                <w:sz w:val="20"/>
              </w:rPr>
              <w:t>2. Usklađivanje ishoda učenja s  metodama podučavanja, obvezama studenata i vrednovanjem ishoda učenja (FFST, 2020)</w:t>
            </w:r>
          </w:p>
          <w:p w14:paraId="3DBB8C44" w14:textId="77777777" w:rsidR="00FA43A2" w:rsidRPr="003F1910" w:rsidRDefault="00FA43A2" w:rsidP="00FA43A2">
            <w:pPr>
              <w:rPr>
                <w:rFonts w:ascii="Calibri" w:eastAsia="Calibri" w:hAnsi="Calibri" w:cs="Calibri"/>
                <w:bCs/>
                <w:color w:val="auto"/>
                <w:sz w:val="20"/>
              </w:rPr>
            </w:pPr>
            <w:r w:rsidRPr="003F1910">
              <w:rPr>
                <w:rFonts w:ascii="Calibri" w:eastAsia="Calibri" w:hAnsi="Calibri" w:cs="Calibri"/>
                <w:bCs/>
                <w:color w:val="auto"/>
                <w:sz w:val="20"/>
              </w:rPr>
              <w:t>3. Nastavničkim kompetencijama prema kompetencijama studenata (FFST, 2023)</w:t>
            </w:r>
          </w:p>
          <w:p w14:paraId="723F38A9" w14:textId="4D91BABE" w:rsidR="00FA43A2" w:rsidRPr="003F1910" w:rsidRDefault="00FA43A2" w:rsidP="00FA43A2">
            <w:pPr>
              <w:rPr>
                <w:rFonts w:ascii="Calibri" w:eastAsia="Calibri" w:hAnsi="Calibri" w:cs="Calibri"/>
                <w:b/>
                <w:color w:val="auto"/>
                <w:sz w:val="20"/>
              </w:rPr>
            </w:pPr>
          </w:p>
        </w:tc>
        <w:tc>
          <w:tcPr>
            <w:tcW w:w="693" w:type="pct"/>
            <w:shd w:val="clear" w:color="auto" w:fill="auto"/>
          </w:tcPr>
          <w:p w14:paraId="010B8D55" w14:textId="77777777" w:rsidR="00972155" w:rsidRPr="003F1910" w:rsidRDefault="00FA43A2" w:rsidP="00FA43A2">
            <w:pPr>
              <w:rPr>
                <w:rFonts w:ascii="Calibri" w:eastAsia="Calibri" w:hAnsi="Calibri" w:cs="Calibri"/>
                <w:color w:val="auto"/>
                <w:sz w:val="20"/>
              </w:rPr>
            </w:pPr>
            <w:r w:rsidRPr="003F1910">
              <w:rPr>
                <w:rFonts w:ascii="Calibri" w:eastAsia="Calibri" w:hAnsi="Calibri" w:cs="Calibri"/>
                <w:color w:val="auto"/>
                <w:sz w:val="20"/>
              </w:rPr>
              <w:t>1.D</w:t>
            </w:r>
            <w:r w:rsidR="00972155" w:rsidRPr="003F1910">
              <w:rPr>
                <w:rFonts w:ascii="Calibri" w:eastAsia="Calibri" w:hAnsi="Calibri" w:cs="Calibri"/>
                <w:color w:val="auto"/>
                <w:sz w:val="20"/>
              </w:rPr>
              <w:t>iplomski studij psihologije HS</w:t>
            </w:r>
          </w:p>
          <w:p w14:paraId="3339A9F5" w14:textId="4639D8B2" w:rsidR="00FA43A2" w:rsidRPr="003F1910" w:rsidRDefault="00FA43A2" w:rsidP="00FA43A2">
            <w:pPr>
              <w:rPr>
                <w:rFonts w:ascii="Calibri" w:eastAsia="Calibri" w:hAnsi="Calibri" w:cs="Calibri"/>
                <w:bCs/>
                <w:color w:val="auto"/>
                <w:sz w:val="20"/>
              </w:rPr>
            </w:pPr>
            <w:r w:rsidRPr="003F1910">
              <w:rPr>
                <w:rFonts w:ascii="Calibri" w:eastAsia="Calibri" w:hAnsi="Calibri" w:cs="Calibri"/>
                <w:bCs/>
                <w:color w:val="auto"/>
                <w:sz w:val="20"/>
              </w:rPr>
              <w:t>2. Nastavničkim kompetencijama prema kompetencijama studenata (FFST, 2023)</w:t>
            </w:r>
          </w:p>
          <w:p w14:paraId="7E6DB2F0" w14:textId="57BCCCD9" w:rsidR="00FA43A2" w:rsidRPr="003F1910" w:rsidRDefault="00FA43A2" w:rsidP="00FA43A2">
            <w:pPr>
              <w:rPr>
                <w:rFonts w:ascii="Calibri" w:eastAsia="Calibri" w:hAnsi="Calibri" w:cs="Calibri"/>
                <w:color w:val="auto"/>
                <w:sz w:val="20"/>
              </w:rPr>
            </w:pPr>
          </w:p>
        </w:tc>
      </w:tr>
      <w:bookmarkEnd w:id="54"/>
    </w:tbl>
    <w:p w14:paraId="74E2BD1F" w14:textId="50D38ABD" w:rsidR="00406877" w:rsidRPr="003F1910" w:rsidRDefault="00406877" w:rsidP="00147E10">
      <w:pPr>
        <w:suppressAutoHyphens/>
        <w:spacing w:after="0" w:line="276" w:lineRule="auto"/>
        <w:jc w:val="both"/>
        <w:rPr>
          <w:rFonts w:ascii="Calibri" w:eastAsia="Calibri" w:hAnsi="Calibri" w:cs="Calibri"/>
          <w:i/>
          <w:color w:val="auto"/>
          <w:sz w:val="20"/>
          <w:szCs w:val="20"/>
          <w:lang w:val="hr-HR" w:eastAsia="en-US"/>
        </w:rPr>
      </w:pPr>
    </w:p>
    <w:p w14:paraId="5E7E66A0" w14:textId="77777777" w:rsidR="00406877" w:rsidRPr="003F1910" w:rsidRDefault="00406877" w:rsidP="00147E10">
      <w:pPr>
        <w:suppressAutoHyphens/>
        <w:spacing w:after="0" w:line="276" w:lineRule="auto"/>
        <w:jc w:val="both"/>
        <w:rPr>
          <w:rFonts w:ascii="Calibri" w:eastAsia="Calibri" w:hAnsi="Calibri" w:cs="Calibri"/>
          <w:i/>
          <w:color w:val="auto"/>
          <w:sz w:val="20"/>
          <w:szCs w:val="20"/>
          <w:lang w:val="hr-HR" w:eastAsia="en-US"/>
        </w:rPr>
      </w:pPr>
    </w:p>
    <w:p w14:paraId="5E53463F" w14:textId="77777777" w:rsidR="00632A3B" w:rsidRPr="003F1910" w:rsidRDefault="00632A3B">
      <w:pPr>
        <w:rPr>
          <w:rFonts w:ascii="Calibri" w:eastAsia="Calibri" w:hAnsi="Calibri" w:cs="Calibri"/>
          <w:b/>
          <w:color w:val="auto"/>
          <w:szCs w:val="22"/>
          <w:lang w:val="hr-HR" w:eastAsia="en-US" w:bidi="en-US"/>
        </w:rPr>
      </w:pPr>
      <w:bookmarkStart w:id="55" w:name="_Toc870037"/>
      <w:bookmarkStart w:id="56" w:name="_Toc868874"/>
      <w:bookmarkStart w:id="57" w:name="_Toc868393"/>
      <w:bookmarkStart w:id="58" w:name="_Toc868350"/>
      <w:bookmarkStart w:id="59" w:name="_Toc503434930"/>
      <w:bookmarkStart w:id="60" w:name="_Toc503434897"/>
      <w:bookmarkStart w:id="61" w:name="_Toc503434271"/>
      <w:bookmarkStart w:id="62" w:name="_Toc125106131"/>
    </w:p>
    <w:tbl>
      <w:tblPr>
        <w:tblStyle w:val="TableGrid1"/>
        <w:tblW w:w="5000" w:type="pct"/>
        <w:tblLayout w:type="fixed"/>
        <w:tblLook w:val="04A0" w:firstRow="1" w:lastRow="0" w:firstColumn="1" w:lastColumn="0" w:noHBand="0" w:noVBand="1"/>
      </w:tblPr>
      <w:tblGrid>
        <w:gridCol w:w="3594"/>
        <w:gridCol w:w="2161"/>
        <w:gridCol w:w="1984"/>
        <w:gridCol w:w="1886"/>
        <w:gridCol w:w="2071"/>
        <w:gridCol w:w="2298"/>
      </w:tblGrid>
      <w:tr w:rsidR="003F1910" w:rsidRPr="003F1910" w14:paraId="6CD10E1B" w14:textId="77777777" w:rsidTr="001322FA">
        <w:trPr>
          <w:cantSplit/>
          <w:trHeight w:val="489"/>
        </w:trPr>
        <w:tc>
          <w:tcPr>
            <w:tcW w:w="1284" w:type="pct"/>
            <w:shd w:val="clear" w:color="auto" w:fill="auto"/>
          </w:tcPr>
          <w:p w14:paraId="3BBAD44D" w14:textId="77777777" w:rsidR="00632A3B" w:rsidRPr="003F1910" w:rsidRDefault="00632A3B" w:rsidP="00E45048">
            <w:pPr>
              <w:jc w:val="both"/>
              <w:rPr>
                <w:rFonts w:ascii="Calibri" w:eastAsia="Calibri" w:hAnsi="Calibri" w:cs="Calibri"/>
                <w:b/>
                <w:color w:val="auto"/>
                <w:sz w:val="20"/>
              </w:rPr>
            </w:pPr>
          </w:p>
        </w:tc>
        <w:tc>
          <w:tcPr>
            <w:tcW w:w="772" w:type="pct"/>
            <w:shd w:val="clear" w:color="auto" w:fill="auto"/>
          </w:tcPr>
          <w:p w14:paraId="096F59A7" w14:textId="1B05E23B" w:rsidR="00632A3B" w:rsidRPr="003F1910" w:rsidRDefault="00632A3B" w:rsidP="00E45048">
            <w:pPr>
              <w:rPr>
                <w:rFonts w:ascii="Calibri" w:eastAsia="Calibri" w:hAnsi="Calibri" w:cs="Calibri"/>
                <w:b/>
                <w:bCs/>
                <w:color w:val="auto"/>
                <w:sz w:val="20"/>
                <w:szCs w:val="20"/>
              </w:rPr>
            </w:pPr>
            <w:r w:rsidRPr="003F1910">
              <w:rPr>
                <w:rFonts w:ascii="Calibri" w:eastAsia="Calibri" w:hAnsi="Calibri" w:cs="Calibri"/>
                <w:b/>
                <w:bCs/>
                <w:color w:val="auto"/>
                <w:sz w:val="20"/>
                <w:szCs w:val="20"/>
              </w:rPr>
              <w:t xml:space="preserve">Linda </w:t>
            </w:r>
            <w:proofErr w:type="spellStart"/>
            <w:r w:rsidRPr="003F1910">
              <w:rPr>
                <w:rFonts w:ascii="Calibri" w:eastAsia="Calibri" w:hAnsi="Calibri" w:cs="Calibri"/>
                <w:b/>
                <w:bCs/>
                <w:color w:val="auto"/>
                <w:sz w:val="20"/>
                <w:szCs w:val="20"/>
              </w:rPr>
              <w:t>Lušić</w:t>
            </w:r>
            <w:proofErr w:type="spellEnd"/>
            <w:r w:rsidRPr="003F1910">
              <w:rPr>
                <w:rFonts w:ascii="Calibri" w:eastAsia="Calibri" w:hAnsi="Calibri" w:cs="Calibri"/>
                <w:b/>
                <w:bCs/>
                <w:color w:val="auto"/>
                <w:sz w:val="20"/>
                <w:szCs w:val="20"/>
              </w:rPr>
              <w:t xml:space="preserve"> </w:t>
            </w:r>
            <w:proofErr w:type="spellStart"/>
            <w:r w:rsidRPr="003F1910">
              <w:rPr>
                <w:rFonts w:ascii="Calibri" w:eastAsia="Calibri" w:hAnsi="Calibri" w:cs="Calibri"/>
                <w:b/>
                <w:bCs/>
                <w:color w:val="auto"/>
                <w:sz w:val="20"/>
                <w:szCs w:val="20"/>
              </w:rPr>
              <w:t>Kalcina</w:t>
            </w:r>
            <w:proofErr w:type="spellEnd"/>
          </w:p>
        </w:tc>
        <w:tc>
          <w:tcPr>
            <w:tcW w:w="709" w:type="pct"/>
            <w:shd w:val="clear" w:color="auto" w:fill="auto"/>
          </w:tcPr>
          <w:p w14:paraId="0FCF20AE" w14:textId="050946BA" w:rsidR="00632A3B" w:rsidRPr="003F1910" w:rsidRDefault="00632A3B" w:rsidP="00E45048">
            <w:pPr>
              <w:rPr>
                <w:rFonts w:ascii="Calibri" w:eastAsia="Calibri" w:hAnsi="Calibri" w:cs="Calibri"/>
                <w:b/>
                <w:bCs/>
                <w:color w:val="auto"/>
                <w:sz w:val="20"/>
                <w:szCs w:val="20"/>
              </w:rPr>
            </w:pPr>
            <w:r w:rsidRPr="003F1910">
              <w:rPr>
                <w:rFonts w:ascii="Calibri" w:eastAsia="Calibri" w:hAnsi="Calibri" w:cs="Calibri"/>
                <w:b/>
                <w:bCs/>
                <w:color w:val="auto"/>
                <w:sz w:val="20"/>
                <w:szCs w:val="20"/>
              </w:rPr>
              <w:t>Lana Pehar</w:t>
            </w:r>
          </w:p>
        </w:tc>
        <w:tc>
          <w:tcPr>
            <w:tcW w:w="674" w:type="pct"/>
            <w:shd w:val="clear" w:color="auto" w:fill="auto"/>
          </w:tcPr>
          <w:p w14:paraId="182571DB" w14:textId="1E457C85" w:rsidR="00632A3B" w:rsidRPr="003F1910" w:rsidRDefault="00632A3B" w:rsidP="00E45048">
            <w:pPr>
              <w:rPr>
                <w:rFonts w:ascii="Calibri" w:eastAsia="Calibri" w:hAnsi="Calibri" w:cs="Calibri"/>
                <w:b/>
                <w:bCs/>
                <w:color w:val="auto"/>
                <w:sz w:val="20"/>
                <w:szCs w:val="20"/>
              </w:rPr>
            </w:pPr>
            <w:r w:rsidRPr="003F1910">
              <w:rPr>
                <w:rFonts w:ascii="Calibri" w:eastAsia="Calibri" w:hAnsi="Calibri" w:cs="Calibri"/>
                <w:b/>
                <w:bCs/>
                <w:color w:val="auto"/>
                <w:sz w:val="20"/>
                <w:szCs w:val="20"/>
              </w:rPr>
              <w:t>Bruno Barać</w:t>
            </w:r>
          </w:p>
        </w:tc>
        <w:tc>
          <w:tcPr>
            <w:tcW w:w="740" w:type="pct"/>
            <w:shd w:val="clear" w:color="auto" w:fill="auto"/>
          </w:tcPr>
          <w:p w14:paraId="6F8D8C56" w14:textId="0EC5A49A" w:rsidR="00632A3B" w:rsidRPr="003F1910" w:rsidRDefault="00632A3B" w:rsidP="00E45048">
            <w:pPr>
              <w:rPr>
                <w:rFonts w:ascii="Calibri" w:eastAsia="Calibri" w:hAnsi="Calibri" w:cs="Calibri"/>
                <w:b/>
                <w:bCs/>
                <w:color w:val="auto"/>
                <w:sz w:val="20"/>
                <w:szCs w:val="20"/>
              </w:rPr>
            </w:pPr>
            <w:r w:rsidRPr="003F1910">
              <w:rPr>
                <w:rFonts w:ascii="Calibri" w:eastAsia="Calibri" w:hAnsi="Calibri" w:cs="Calibri"/>
                <w:b/>
                <w:bCs/>
                <w:color w:val="auto"/>
                <w:sz w:val="20"/>
                <w:szCs w:val="20"/>
              </w:rPr>
              <w:t xml:space="preserve">Mirjana </w:t>
            </w:r>
            <w:proofErr w:type="spellStart"/>
            <w:r w:rsidRPr="003F1910">
              <w:rPr>
                <w:rFonts w:ascii="Calibri" w:eastAsia="Calibri" w:hAnsi="Calibri" w:cs="Calibri"/>
                <w:b/>
                <w:bCs/>
                <w:color w:val="auto"/>
                <w:sz w:val="20"/>
                <w:szCs w:val="20"/>
              </w:rPr>
              <w:t>Semren</w:t>
            </w:r>
            <w:proofErr w:type="spellEnd"/>
          </w:p>
        </w:tc>
        <w:tc>
          <w:tcPr>
            <w:tcW w:w="821" w:type="pct"/>
            <w:shd w:val="clear" w:color="auto" w:fill="auto"/>
          </w:tcPr>
          <w:p w14:paraId="244DBEC6" w14:textId="6317B90B" w:rsidR="00632A3B" w:rsidRPr="003F1910" w:rsidRDefault="00632A3B" w:rsidP="00E45048">
            <w:pPr>
              <w:rPr>
                <w:rFonts w:ascii="Calibri" w:eastAsia="Calibri" w:hAnsi="Calibri" w:cs="Calibri"/>
                <w:b/>
                <w:bCs/>
                <w:color w:val="auto"/>
                <w:sz w:val="20"/>
                <w:szCs w:val="20"/>
              </w:rPr>
            </w:pPr>
            <w:proofErr w:type="spellStart"/>
            <w:r w:rsidRPr="003F1910">
              <w:rPr>
                <w:rFonts w:ascii="Calibri" w:eastAsia="Calibri" w:hAnsi="Calibri" w:cs="Calibri"/>
                <w:b/>
                <w:bCs/>
                <w:color w:val="auto"/>
                <w:sz w:val="20"/>
                <w:szCs w:val="20"/>
              </w:rPr>
              <w:t>Tonća</w:t>
            </w:r>
            <w:proofErr w:type="spellEnd"/>
            <w:r w:rsidRPr="003F1910">
              <w:rPr>
                <w:rFonts w:ascii="Calibri" w:eastAsia="Calibri" w:hAnsi="Calibri" w:cs="Calibri"/>
                <w:b/>
                <w:bCs/>
                <w:color w:val="auto"/>
                <w:sz w:val="20"/>
                <w:szCs w:val="20"/>
              </w:rPr>
              <w:t xml:space="preserve"> Jukić</w:t>
            </w:r>
          </w:p>
        </w:tc>
      </w:tr>
      <w:tr w:rsidR="003F1910" w:rsidRPr="003F1910" w14:paraId="18EE3EA6" w14:textId="77777777" w:rsidTr="001322FA">
        <w:trPr>
          <w:cantSplit/>
          <w:trHeight w:val="304"/>
        </w:trPr>
        <w:tc>
          <w:tcPr>
            <w:tcW w:w="1284" w:type="pct"/>
            <w:shd w:val="clear" w:color="auto" w:fill="auto"/>
          </w:tcPr>
          <w:p w14:paraId="2B170AC9" w14:textId="77777777" w:rsidR="00632A3B" w:rsidRPr="003F1910" w:rsidRDefault="00632A3B" w:rsidP="00E45048">
            <w:pPr>
              <w:jc w:val="both"/>
              <w:rPr>
                <w:rFonts w:ascii="Calibri" w:eastAsia="Calibri" w:hAnsi="Calibri" w:cs="Calibri"/>
                <w:b/>
                <w:bCs/>
                <w:color w:val="auto"/>
                <w:sz w:val="18"/>
              </w:rPr>
            </w:pPr>
            <w:r w:rsidRPr="003F1910">
              <w:rPr>
                <w:rFonts w:ascii="Calibri" w:eastAsia="Calibri" w:hAnsi="Calibri" w:cs="Calibri"/>
                <w:b/>
                <w:bCs/>
                <w:color w:val="auto"/>
                <w:sz w:val="18"/>
              </w:rPr>
              <w:t>CROSBI poveznica</w:t>
            </w:r>
          </w:p>
        </w:tc>
        <w:tc>
          <w:tcPr>
            <w:tcW w:w="772" w:type="pct"/>
            <w:shd w:val="clear" w:color="auto" w:fill="auto"/>
          </w:tcPr>
          <w:p w14:paraId="2E0586EE" w14:textId="302C362E" w:rsidR="00632A3B" w:rsidRPr="003F1910" w:rsidRDefault="00702595" w:rsidP="00F01DEC">
            <w:pPr>
              <w:rPr>
                <w:rFonts w:ascii="Calibri" w:eastAsia="Calibri" w:hAnsi="Calibri" w:cs="Calibri"/>
                <w:bCs/>
                <w:color w:val="auto"/>
                <w:sz w:val="20"/>
              </w:rPr>
            </w:pPr>
            <w:hyperlink r:id="rId50" w:history="1">
              <w:r w:rsidR="00F437EB" w:rsidRPr="003F1910">
                <w:rPr>
                  <w:rStyle w:val="Hiperveza"/>
                  <w:rFonts w:ascii="Calibri" w:eastAsia="Calibri" w:hAnsi="Calibri" w:cs="Calibri"/>
                  <w:bCs/>
                  <w:color w:val="auto"/>
                  <w:sz w:val="20"/>
                </w:rPr>
                <w:t>https://www.bib.irb.hr:8443/pretraga?operators=and|Lu%C5%A1i%C4%87%20Kalcina,%20Linda%20%2831278%29|text|profile</w:t>
              </w:r>
            </w:hyperlink>
            <w:r w:rsidR="00F437EB" w:rsidRPr="003F1910">
              <w:rPr>
                <w:rFonts w:ascii="Calibri" w:eastAsia="Calibri" w:hAnsi="Calibri" w:cs="Calibri"/>
                <w:bCs/>
                <w:color w:val="auto"/>
                <w:sz w:val="20"/>
              </w:rPr>
              <w:t xml:space="preserve"> </w:t>
            </w:r>
          </w:p>
        </w:tc>
        <w:tc>
          <w:tcPr>
            <w:tcW w:w="709" w:type="pct"/>
            <w:shd w:val="clear" w:color="auto" w:fill="auto"/>
          </w:tcPr>
          <w:p w14:paraId="25161DFF" w14:textId="510A9B20" w:rsidR="00632A3B" w:rsidRPr="003F1910" w:rsidRDefault="00702595" w:rsidP="00F01DEC">
            <w:pPr>
              <w:rPr>
                <w:rFonts w:ascii="Calibri" w:eastAsia="Calibri" w:hAnsi="Calibri" w:cs="Calibri"/>
                <w:color w:val="auto"/>
                <w:sz w:val="20"/>
              </w:rPr>
            </w:pPr>
            <w:hyperlink r:id="rId51" w:history="1">
              <w:r w:rsidR="00F437EB" w:rsidRPr="003F1910">
                <w:rPr>
                  <w:rStyle w:val="Hiperveza"/>
                  <w:rFonts w:ascii="Calibri" w:eastAsia="Calibri" w:hAnsi="Calibri" w:cs="Calibri"/>
                  <w:color w:val="auto"/>
                  <w:sz w:val="20"/>
                </w:rPr>
                <w:t>https://www.bib.irb.hr:8443/pretraga?operators=and|Pehar,%20Lana%20%2834206%29|text|profile</w:t>
              </w:r>
            </w:hyperlink>
            <w:r w:rsidR="00F437EB" w:rsidRPr="003F1910">
              <w:rPr>
                <w:rFonts w:ascii="Calibri" w:eastAsia="Calibri" w:hAnsi="Calibri" w:cs="Calibri"/>
                <w:color w:val="auto"/>
                <w:sz w:val="20"/>
              </w:rPr>
              <w:t xml:space="preserve"> </w:t>
            </w:r>
          </w:p>
        </w:tc>
        <w:tc>
          <w:tcPr>
            <w:tcW w:w="674" w:type="pct"/>
            <w:shd w:val="clear" w:color="auto" w:fill="auto"/>
          </w:tcPr>
          <w:p w14:paraId="5C8988B1" w14:textId="6F73582A" w:rsidR="00632A3B" w:rsidRPr="003F1910" w:rsidRDefault="00702595" w:rsidP="00F01DEC">
            <w:pPr>
              <w:rPr>
                <w:rFonts w:ascii="Calibri" w:eastAsia="Calibri" w:hAnsi="Calibri" w:cs="Calibri"/>
                <w:color w:val="auto"/>
                <w:sz w:val="20"/>
              </w:rPr>
            </w:pPr>
            <w:hyperlink r:id="rId52" w:history="1">
              <w:r w:rsidR="00F437EB" w:rsidRPr="003F1910">
                <w:rPr>
                  <w:rStyle w:val="Hiperveza"/>
                  <w:rFonts w:ascii="Calibri" w:eastAsia="Calibri" w:hAnsi="Calibri" w:cs="Calibri"/>
                  <w:color w:val="auto"/>
                  <w:sz w:val="20"/>
                </w:rPr>
                <w:t>https://www.bib.irb.hr:8443/pretraga?operators=and|bara%C4%87%20bruno|text|profile</w:t>
              </w:r>
            </w:hyperlink>
            <w:r w:rsidR="00F437EB" w:rsidRPr="003F1910">
              <w:rPr>
                <w:rFonts w:ascii="Calibri" w:eastAsia="Calibri" w:hAnsi="Calibri" w:cs="Calibri"/>
                <w:color w:val="auto"/>
                <w:sz w:val="20"/>
              </w:rPr>
              <w:t xml:space="preserve"> </w:t>
            </w:r>
          </w:p>
        </w:tc>
        <w:tc>
          <w:tcPr>
            <w:tcW w:w="740" w:type="pct"/>
            <w:shd w:val="clear" w:color="auto" w:fill="auto"/>
          </w:tcPr>
          <w:p w14:paraId="234DCBF7" w14:textId="771C6598" w:rsidR="00632A3B" w:rsidRPr="003F1910" w:rsidRDefault="00702595" w:rsidP="00F01DEC">
            <w:pPr>
              <w:rPr>
                <w:rFonts w:ascii="Calibri" w:eastAsia="Calibri" w:hAnsi="Calibri" w:cs="Calibri"/>
                <w:color w:val="auto"/>
                <w:sz w:val="20"/>
              </w:rPr>
            </w:pPr>
            <w:hyperlink r:id="rId53" w:history="1">
              <w:r w:rsidR="00F437EB" w:rsidRPr="003F1910">
                <w:rPr>
                  <w:rStyle w:val="Hiperveza"/>
                  <w:rFonts w:ascii="Calibri" w:eastAsia="Calibri" w:hAnsi="Calibri" w:cs="Calibri"/>
                  <w:color w:val="auto"/>
                  <w:sz w:val="20"/>
                </w:rPr>
                <w:t>https://www.bib.irb.hr:8443/pretraga?operators=and|Semren,%20Mirjana%20%2822530%29|text|profile</w:t>
              </w:r>
            </w:hyperlink>
            <w:r w:rsidR="00F437EB" w:rsidRPr="003F1910">
              <w:rPr>
                <w:rFonts w:ascii="Calibri" w:eastAsia="Calibri" w:hAnsi="Calibri" w:cs="Calibri"/>
                <w:color w:val="auto"/>
                <w:sz w:val="20"/>
              </w:rPr>
              <w:t xml:space="preserve">  </w:t>
            </w:r>
          </w:p>
        </w:tc>
        <w:tc>
          <w:tcPr>
            <w:tcW w:w="821" w:type="pct"/>
            <w:shd w:val="clear" w:color="auto" w:fill="auto"/>
          </w:tcPr>
          <w:p w14:paraId="7A967827" w14:textId="4CD0AFA7" w:rsidR="00632A3B" w:rsidRPr="003F1910" w:rsidRDefault="00702595" w:rsidP="00F01DEC">
            <w:pPr>
              <w:rPr>
                <w:rFonts w:ascii="Calibri" w:eastAsia="Calibri" w:hAnsi="Calibri" w:cs="Calibri"/>
                <w:color w:val="auto"/>
                <w:sz w:val="20"/>
              </w:rPr>
            </w:pPr>
            <w:hyperlink r:id="rId54" w:history="1">
              <w:r w:rsidR="00F437EB" w:rsidRPr="003F1910">
                <w:rPr>
                  <w:rStyle w:val="Hiperveza"/>
                  <w:rFonts w:ascii="Calibri" w:eastAsia="Calibri" w:hAnsi="Calibri" w:cs="Calibri"/>
                  <w:color w:val="auto"/>
                  <w:sz w:val="20"/>
                </w:rPr>
                <w:t>https://www.bib.irb.hr:8443/pretraga?operators=and|Juki%C4%87,%20Ton%C4%87a%20%2822126%29|text|profile</w:t>
              </w:r>
            </w:hyperlink>
            <w:r w:rsidR="00F437EB" w:rsidRPr="003F1910">
              <w:rPr>
                <w:rFonts w:ascii="Calibri" w:eastAsia="Calibri" w:hAnsi="Calibri" w:cs="Calibri"/>
                <w:color w:val="auto"/>
                <w:sz w:val="20"/>
              </w:rPr>
              <w:t xml:space="preserve"> </w:t>
            </w:r>
          </w:p>
        </w:tc>
      </w:tr>
      <w:tr w:rsidR="003F1910" w:rsidRPr="003F1910" w14:paraId="4F4CCCA8" w14:textId="77777777" w:rsidTr="001322FA">
        <w:trPr>
          <w:cantSplit/>
          <w:trHeight w:val="304"/>
        </w:trPr>
        <w:tc>
          <w:tcPr>
            <w:tcW w:w="1284" w:type="pct"/>
            <w:shd w:val="clear" w:color="auto" w:fill="auto"/>
          </w:tcPr>
          <w:p w14:paraId="06E617FC" w14:textId="77777777" w:rsidR="00632A3B" w:rsidRPr="003F1910" w:rsidRDefault="00632A3B" w:rsidP="00F437EB">
            <w:pPr>
              <w:rPr>
                <w:rFonts w:ascii="Calibri" w:eastAsia="Calibri" w:hAnsi="Calibri" w:cs="Calibri"/>
                <w:b/>
                <w:bCs/>
                <w:color w:val="auto"/>
                <w:sz w:val="18"/>
              </w:rPr>
            </w:pPr>
            <w:r w:rsidRPr="003F1910">
              <w:rPr>
                <w:rFonts w:ascii="Calibri" w:eastAsia="Calibri" w:hAnsi="Calibri" w:cs="Calibri"/>
                <w:b/>
                <w:bCs/>
                <w:color w:val="auto"/>
                <w:sz w:val="18"/>
              </w:rPr>
              <w:t>Zvanje</w:t>
            </w:r>
          </w:p>
        </w:tc>
        <w:tc>
          <w:tcPr>
            <w:tcW w:w="772" w:type="pct"/>
            <w:shd w:val="clear" w:color="auto" w:fill="auto"/>
          </w:tcPr>
          <w:p w14:paraId="4432E26F" w14:textId="5D218B92" w:rsidR="00632A3B" w:rsidRPr="003F1910" w:rsidRDefault="001322FA" w:rsidP="00B77BBF">
            <w:pPr>
              <w:rPr>
                <w:rFonts w:ascii="Calibri" w:eastAsia="Calibri" w:hAnsi="Calibri" w:cs="Calibri"/>
                <w:bCs/>
                <w:color w:val="auto"/>
                <w:sz w:val="20"/>
              </w:rPr>
            </w:pPr>
            <w:proofErr w:type="spellStart"/>
            <w:r w:rsidRPr="003F1910">
              <w:rPr>
                <w:rFonts w:ascii="Calibri" w:eastAsia="Calibri" w:hAnsi="Calibri" w:cs="Calibri"/>
                <w:bCs/>
                <w:color w:val="auto"/>
                <w:sz w:val="20"/>
              </w:rPr>
              <w:t>p</w:t>
            </w:r>
            <w:r w:rsidR="00637B04" w:rsidRPr="003F1910">
              <w:rPr>
                <w:rFonts w:ascii="Calibri" w:eastAsia="Calibri" w:hAnsi="Calibri" w:cs="Calibri"/>
                <w:bCs/>
                <w:color w:val="auto"/>
                <w:sz w:val="20"/>
              </w:rPr>
              <w:t>oslijedoktorand</w:t>
            </w:r>
            <w:proofErr w:type="spellEnd"/>
            <w:r w:rsidRPr="003F1910">
              <w:rPr>
                <w:rFonts w:ascii="Calibri" w:eastAsia="Calibri" w:hAnsi="Calibri" w:cs="Calibri"/>
                <w:bCs/>
                <w:color w:val="auto"/>
                <w:sz w:val="20"/>
              </w:rPr>
              <w:t>, znanstveni suradnik</w:t>
            </w:r>
          </w:p>
        </w:tc>
        <w:tc>
          <w:tcPr>
            <w:tcW w:w="709" w:type="pct"/>
            <w:shd w:val="clear" w:color="auto" w:fill="auto"/>
          </w:tcPr>
          <w:p w14:paraId="6F258587" w14:textId="0D4A39FD" w:rsidR="00632A3B" w:rsidRPr="003F1910" w:rsidRDefault="00637B04" w:rsidP="00B77BBF">
            <w:pPr>
              <w:rPr>
                <w:rFonts w:ascii="Calibri" w:eastAsia="Calibri" w:hAnsi="Calibri" w:cs="Calibri"/>
                <w:color w:val="auto"/>
                <w:sz w:val="20"/>
              </w:rPr>
            </w:pPr>
            <w:r w:rsidRPr="003F1910">
              <w:rPr>
                <w:rFonts w:ascii="Calibri" w:eastAsia="Calibri" w:hAnsi="Calibri" w:cs="Calibri"/>
                <w:color w:val="auto"/>
                <w:sz w:val="20"/>
              </w:rPr>
              <w:t>asistent</w:t>
            </w:r>
          </w:p>
        </w:tc>
        <w:tc>
          <w:tcPr>
            <w:tcW w:w="674" w:type="pct"/>
            <w:shd w:val="clear" w:color="auto" w:fill="auto"/>
          </w:tcPr>
          <w:p w14:paraId="0D8077A5" w14:textId="495FA00E" w:rsidR="00632A3B" w:rsidRPr="003F1910" w:rsidRDefault="00637B04" w:rsidP="00B77BBF">
            <w:pPr>
              <w:rPr>
                <w:rFonts w:ascii="Calibri" w:eastAsia="Calibri" w:hAnsi="Calibri" w:cs="Calibri"/>
                <w:color w:val="auto"/>
                <w:sz w:val="20"/>
              </w:rPr>
            </w:pPr>
            <w:r w:rsidRPr="003F1910">
              <w:rPr>
                <w:rFonts w:ascii="Calibri" w:eastAsia="Calibri" w:hAnsi="Calibri" w:cs="Calibri"/>
                <w:color w:val="auto"/>
                <w:sz w:val="20"/>
              </w:rPr>
              <w:t>asistent</w:t>
            </w:r>
          </w:p>
        </w:tc>
        <w:tc>
          <w:tcPr>
            <w:tcW w:w="740" w:type="pct"/>
            <w:shd w:val="clear" w:color="auto" w:fill="auto"/>
          </w:tcPr>
          <w:p w14:paraId="147AA220" w14:textId="051C0670" w:rsidR="00632A3B" w:rsidRPr="003F1910" w:rsidRDefault="00FF36BA" w:rsidP="00B77BBF">
            <w:pPr>
              <w:rPr>
                <w:rFonts w:ascii="Calibri" w:eastAsia="Calibri" w:hAnsi="Calibri" w:cs="Calibri"/>
                <w:color w:val="auto"/>
                <w:sz w:val="20"/>
              </w:rPr>
            </w:pPr>
            <w:r w:rsidRPr="003F1910">
              <w:rPr>
                <w:rFonts w:ascii="Calibri" w:eastAsia="Calibri" w:hAnsi="Calibri" w:cs="Calibri"/>
                <w:color w:val="auto"/>
                <w:sz w:val="20"/>
              </w:rPr>
              <w:t>docent</w:t>
            </w:r>
          </w:p>
        </w:tc>
        <w:tc>
          <w:tcPr>
            <w:tcW w:w="821" w:type="pct"/>
            <w:shd w:val="clear" w:color="auto" w:fill="auto"/>
          </w:tcPr>
          <w:p w14:paraId="3FAA6D68" w14:textId="25A35F7C" w:rsidR="00632A3B" w:rsidRPr="003F1910" w:rsidRDefault="00FF36BA" w:rsidP="00B77BBF">
            <w:pPr>
              <w:rPr>
                <w:rFonts w:ascii="Calibri" w:eastAsia="Calibri" w:hAnsi="Calibri" w:cs="Calibri"/>
                <w:color w:val="auto"/>
                <w:sz w:val="20"/>
              </w:rPr>
            </w:pPr>
            <w:r w:rsidRPr="003F1910">
              <w:rPr>
                <w:rFonts w:ascii="Calibri" w:eastAsia="Calibri" w:hAnsi="Calibri" w:cs="Calibri"/>
                <w:color w:val="auto"/>
                <w:sz w:val="20"/>
              </w:rPr>
              <w:t>izvanredni profesor</w:t>
            </w:r>
          </w:p>
        </w:tc>
      </w:tr>
      <w:tr w:rsidR="003F1910" w:rsidRPr="003F1910" w14:paraId="28E0BD2B" w14:textId="77777777" w:rsidTr="001322FA">
        <w:trPr>
          <w:cantSplit/>
          <w:trHeight w:val="304"/>
        </w:trPr>
        <w:tc>
          <w:tcPr>
            <w:tcW w:w="1284" w:type="pct"/>
            <w:shd w:val="clear" w:color="auto" w:fill="auto"/>
          </w:tcPr>
          <w:p w14:paraId="5054300F" w14:textId="77777777" w:rsidR="00FF36BA" w:rsidRPr="003F1910" w:rsidRDefault="00FF36BA" w:rsidP="00F437EB">
            <w:pPr>
              <w:rPr>
                <w:rFonts w:ascii="Calibri" w:eastAsia="Calibri" w:hAnsi="Calibri" w:cs="Calibri"/>
                <w:b/>
                <w:bCs/>
                <w:color w:val="auto"/>
                <w:sz w:val="18"/>
              </w:rPr>
            </w:pPr>
            <w:r w:rsidRPr="003F1910">
              <w:rPr>
                <w:rFonts w:ascii="Calibri" w:eastAsia="Calibri" w:hAnsi="Calibri" w:cs="Calibri"/>
                <w:b/>
                <w:bCs/>
                <w:color w:val="auto"/>
                <w:sz w:val="18"/>
              </w:rPr>
              <w:t>Područje</w:t>
            </w:r>
          </w:p>
        </w:tc>
        <w:tc>
          <w:tcPr>
            <w:tcW w:w="772" w:type="pct"/>
            <w:shd w:val="clear" w:color="auto" w:fill="auto"/>
          </w:tcPr>
          <w:p w14:paraId="48C47FEC" w14:textId="4F7C77E9" w:rsidR="00FF36BA" w:rsidRPr="003F1910" w:rsidRDefault="001322FA" w:rsidP="00B77BBF">
            <w:pPr>
              <w:rPr>
                <w:rFonts w:ascii="Calibri" w:eastAsia="Calibri" w:hAnsi="Calibri" w:cs="Calibri"/>
                <w:bCs/>
                <w:color w:val="auto"/>
                <w:sz w:val="20"/>
              </w:rPr>
            </w:pPr>
            <w:r w:rsidRPr="003F1910">
              <w:rPr>
                <w:rFonts w:ascii="Calibri" w:eastAsia="Calibri" w:hAnsi="Calibri" w:cs="Calibri"/>
                <w:bCs/>
                <w:color w:val="auto"/>
                <w:sz w:val="20"/>
              </w:rPr>
              <w:t>biomedicina i zdravstvo</w:t>
            </w:r>
          </w:p>
        </w:tc>
        <w:tc>
          <w:tcPr>
            <w:tcW w:w="709" w:type="pct"/>
            <w:shd w:val="clear" w:color="auto" w:fill="auto"/>
          </w:tcPr>
          <w:p w14:paraId="356C5DB9" w14:textId="2EDEB393" w:rsidR="00FF36BA" w:rsidRPr="003F1910" w:rsidRDefault="00FF36BA" w:rsidP="00B77BBF">
            <w:pPr>
              <w:rPr>
                <w:rFonts w:ascii="Calibri" w:eastAsia="Calibri" w:hAnsi="Calibri" w:cs="Calibri"/>
                <w:color w:val="auto"/>
                <w:sz w:val="20"/>
              </w:rPr>
            </w:pPr>
            <w:r w:rsidRPr="003F1910">
              <w:rPr>
                <w:rFonts w:ascii="Calibri" w:eastAsia="Calibri" w:hAnsi="Calibri" w:cs="Calibri"/>
                <w:bCs/>
                <w:color w:val="auto"/>
                <w:sz w:val="20"/>
              </w:rPr>
              <w:t>društvene znanosti</w:t>
            </w:r>
          </w:p>
        </w:tc>
        <w:tc>
          <w:tcPr>
            <w:tcW w:w="674" w:type="pct"/>
            <w:shd w:val="clear" w:color="auto" w:fill="auto"/>
          </w:tcPr>
          <w:p w14:paraId="195445A5" w14:textId="073179B3" w:rsidR="00FF36BA" w:rsidRPr="003F1910" w:rsidRDefault="00FF36BA" w:rsidP="00B77BBF">
            <w:pPr>
              <w:rPr>
                <w:rFonts w:ascii="Calibri" w:eastAsia="Calibri" w:hAnsi="Calibri" w:cs="Calibri"/>
                <w:color w:val="auto"/>
                <w:sz w:val="20"/>
              </w:rPr>
            </w:pPr>
            <w:r w:rsidRPr="003F1910">
              <w:rPr>
                <w:rFonts w:ascii="Calibri" w:eastAsia="Calibri" w:hAnsi="Calibri" w:cs="Calibri"/>
                <w:bCs/>
                <w:color w:val="auto"/>
                <w:sz w:val="20"/>
              </w:rPr>
              <w:t>društvene znanosti</w:t>
            </w:r>
          </w:p>
        </w:tc>
        <w:tc>
          <w:tcPr>
            <w:tcW w:w="740" w:type="pct"/>
            <w:shd w:val="clear" w:color="auto" w:fill="auto"/>
          </w:tcPr>
          <w:p w14:paraId="510090B3" w14:textId="4E0793B6" w:rsidR="00FF36BA" w:rsidRPr="003F1910" w:rsidRDefault="00FF36BA" w:rsidP="00B77BBF">
            <w:pPr>
              <w:rPr>
                <w:rFonts w:ascii="Calibri" w:eastAsia="Calibri" w:hAnsi="Calibri" w:cs="Calibri"/>
                <w:color w:val="auto"/>
                <w:sz w:val="20"/>
              </w:rPr>
            </w:pPr>
            <w:r w:rsidRPr="003F1910">
              <w:rPr>
                <w:rFonts w:ascii="Calibri" w:eastAsia="Calibri" w:hAnsi="Calibri" w:cs="Calibri"/>
                <w:color w:val="auto"/>
                <w:sz w:val="20"/>
              </w:rPr>
              <w:t>humanističke znanosti</w:t>
            </w:r>
          </w:p>
        </w:tc>
        <w:tc>
          <w:tcPr>
            <w:tcW w:w="821" w:type="pct"/>
            <w:shd w:val="clear" w:color="auto" w:fill="auto"/>
          </w:tcPr>
          <w:p w14:paraId="1DBC00FD" w14:textId="1721E1BC" w:rsidR="00FF36BA" w:rsidRPr="003F1910" w:rsidRDefault="00FF36BA" w:rsidP="00B77BBF">
            <w:pPr>
              <w:rPr>
                <w:rFonts w:ascii="Calibri" w:eastAsia="Calibri" w:hAnsi="Calibri" w:cs="Calibri"/>
                <w:color w:val="auto"/>
                <w:sz w:val="20"/>
              </w:rPr>
            </w:pPr>
            <w:r w:rsidRPr="003F1910">
              <w:rPr>
                <w:rFonts w:ascii="Calibri" w:eastAsia="Calibri" w:hAnsi="Calibri" w:cs="Calibri"/>
                <w:bCs/>
                <w:color w:val="auto"/>
                <w:sz w:val="20"/>
              </w:rPr>
              <w:t>društvene znanosti</w:t>
            </w:r>
          </w:p>
        </w:tc>
      </w:tr>
      <w:tr w:rsidR="003F1910" w:rsidRPr="003F1910" w14:paraId="419CDB3B" w14:textId="77777777" w:rsidTr="001322FA">
        <w:trPr>
          <w:cantSplit/>
          <w:trHeight w:val="304"/>
        </w:trPr>
        <w:tc>
          <w:tcPr>
            <w:tcW w:w="1284" w:type="pct"/>
            <w:shd w:val="clear" w:color="auto" w:fill="auto"/>
          </w:tcPr>
          <w:p w14:paraId="50C5D716" w14:textId="77777777" w:rsidR="00FF36BA" w:rsidRPr="003F1910" w:rsidRDefault="00FF36BA" w:rsidP="00F437EB">
            <w:pPr>
              <w:rPr>
                <w:rFonts w:ascii="Calibri" w:eastAsia="Calibri" w:hAnsi="Calibri" w:cs="Calibri"/>
                <w:b/>
                <w:bCs/>
                <w:color w:val="auto"/>
                <w:sz w:val="18"/>
              </w:rPr>
            </w:pPr>
            <w:r w:rsidRPr="003F1910">
              <w:rPr>
                <w:rFonts w:ascii="Calibri" w:eastAsia="Calibri" w:hAnsi="Calibri" w:cs="Calibri"/>
                <w:b/>
                <w:bCs/>
                <w:color w:val="auto"/>
                <w:sz w:val="18"/>
              </w:rPr>
              <w:t>Polje</w:t>
            </w:r>
          </w:p>
        </w:tc>
        <w:tc>
          <w:tcPr>
            <w:tcW w:w="772" w:type="pct"/>
            <w:shd w:val="clear" w:color="auto" w:fill="auto"/>
          </w:tcPr>
          <w:p w14:paraId="50D9573C" w14:textId="77600393" w:rsidR="00FF36BA" w:rsidRPr="003F1910" w:rsidRDefault="001322FA" w:rsidP="00B77BBF">
            <w:pPr>
              <w:rPr>
                <w:rFonts w:ascii="Calibri" w:eastAsia="Calibri" w:hAnsi="Calibri" w:cs="Calibri"/>
                <w:bCs/>
                <w:color w:val="auto"/>
                <w:sz w:val="20"/>
              </w:rPr>
            </w:pPr>
            <w:r w:rsidRPr="003F1910">
              <w:rPr>
                <w:rFonts w:ascii="Calibri" w:eastAsia="Calibri" w:hAnsi="Calibri" w:cs="Calibri"/>
                <w:bCs/>
                <w:color w:val="auto"/>
                <w:sz w:val="20"/>
              </w:rPr>
              <w:t>temeljne medicinske znanosti, neuroznanost</w:t>
            </w:r>
          </w:p>
        </w:tc>
        <w:tc>
          <w:tcPr>
            <w:tcW w:w="709" w:type="pct"/>
            <w:shd w:val="clear" w:color="auto" w:fill="auto"/>
          </w:tcPr>
          <w:p w14:paraId="3CF47662" w14:textId="5DC42503" w:rsidR="00FF36BA" w:rsidRPr="003F1910" w:rsidRDefault="00214A91" w:rsidP="00B77BBF">
            <w:pPr>
              <w:rPr>
                <w:rFonts w:ascii="Calibri" w:eastAsia="Calibri" w:hAnsi="Calibri" w:cs="Calibri"/>
                <w:color w:val="auto"/>
                <w:sz w:val="20"/>
              </w:rPr>
            </w:pPr>
            <w:r w:rsidRPr="003F1910">
              <w:rPr>
                <w:rFonts w:ascii="Calibri" w:eastAsia="Calibri" w:hAnsi="Calibri" w:cs="Calibri"/>
                <w:color w:val="auto"/>
                <w:sz w:val="20"/>
              </w:rPr>
              <w:t>psihologija</w:t>
            </w:r>
          </w:p>
        </w:tc>
        <w:tc>
          <w:tcPr>
            <w:tcW w:w="674" w:type="pct"/>
            <w:shd w:val="clear" w:color="auto" w:fill="auto"/>
          </w:tcPr>
          <w:p w14:paraId="096E626D" w14:textId="50B7317A" w:rsidR="00FF36BA" w:rsidRPr="003F1910" w:rsidRDefault="00214A91" w:rsidP="00B77BBF">
            <w:pPr>
              <w:rPr>
                <w:rFonts w:ascii="Calibri" w:eastAsia="Calibri" w:hAnsi="Calibri" w:cs="Calibri"/>
                <w:color w:val="auto"/>
                <w:sz w:val="20"/>
              </w:rPr>
            </w:pPr>
            <w:r w:rsidRPr="003F1910">
              <w:rPr>
                <w:rFonts w:ascii="Calibri" w:eastAsia="Calibri" w:hAnsi="Calibri" w:cs="Calibri"/>
                <w:color w:val="auto"/>
                <w:sz w:val="20"/>
              </w:rPr>
              <w:t>psihologija</w:t>
            </w:r>
          </w:p>
        </w:tc>
        <w:tc>
          <w:tcPr>
            <w:tcW w:w="740" w:type="pct"/>
            <w:shd w:val="clear" w:color="auto" w:fill="auto"/>
          </w:tcPr>
          <w:p w14:paraId="6AC29463" w14:textId="41381CDF" w:rsidR="00FF36BA" w:rsidRPr="003F1910" w:rsidRDefault="00214A91" w:rsidP="00B77BBF">
            <w:pPr>
              <w:rPr>
                <w:rFonts w:ascii="Calibri" w:eastAsia="Calibri" w:hAnsi="Calibri" w:cs="Calibri"/>
                <w:color w:val="auto"/>
                <w:sz w:val="20"/>
              </w:rPr>
            </w:pPr>
            <w:r w:rsidRPr="003F1910">
              <w:rPr>
                <w:rFonts w:ascii="Calibri" w:eastAsia="Calibri" w:hAnsi="Calibri" w:cs="Calibri"/>
                <w:color w:val="auto"/>
                <w:sz w:val="20"/>
              </w:rPr>
              <w:t>filologija</w:t>
            </w:r>
          </w:p>
        </w:tc>
        <w:tc>
          <w:tcPr>
            <w:tcW w:w="821" w:type="pct"/>
            <w:shd w:val="clear" w:color="auto" w:fill="auto"/>
          </w:tcPr>
          <w:p w14:paraId="45C37AEC" w14:textId="4A11FAB6" w:rsidR="00FF36BA" w:rsidRPr="003F1910" w:rsidRDefault="00214A91" w:rsidP="00B77BBF">
            <w:pPr>
              <w:rPr>
                <w:rFonts w:ascii="Calibri" w:eastAsia="Calibri" w:hAnsi="Calibri" w:cs="Calibri"/>
                <w:color w:val="auto"/>
                <w:sz w:val="20"/>
              </w:rPr>
            </w:pPr>
            <w:r w:rsidRPr="003F1910">
              <w:rPr>
                <w:rFonts w:ascii="Calibri" w:eastAsia="Calibri" w:hAnsi="Calibri" w:cs="Calibri"/>
                <w:color w:val="auto"/>
                <w:sz w:val="20"/>
              </w:rPr>
              <w:t>pedagogija</w:t>
            </w:r>
          </w:p>
        </w:tc>
      </w:tr>
      <w:tr w:rsidR="003F1910" w:rsidRPr="003F1910" w14:paraId="11185BFE" w14:textId="77777777" w:rsidTr="001322FA">
        <w:trPr>
          <w:cantSplit/>
          <w:trHeight w:val="304"/>
        </w:trPr>
        <w:tc>
          <w:tcPr>
            <w:tcW w:w="1284" w:type="pct"/>
            <w:shd w:val="clear" w:color="auto" w:fill="auto"/>
          </w:tcPr>
          <w:p w14:paraId="399331E3" w14:textId="77777777" w:rsidR="00F01DEC" w:rsidRPr="003F1910" w:rsidRDefault="00F01DEC" w:rsidP="00F437EB">
            <w:pPr>
              <w:rPr>
                <w:rFonts w:ascii="Calibri" w:eastAsia="Calibri" w:hAnsi="Calibri" w:cs="Calibri"/>
                <w:b/>
                <w:bCs/>
                <w:color w:val="auto"/>
                <w:sz w:val="18"/>
              </w:rPr>
            </w:pPr>
            <w:r w:rsidRPr="003F1910">
              <w:rPr>
                <w:rFonts w:ascii="Calibri" w:eastAsia="Calibri" w:hAnsi="Calibri" w:cs="Calibri"/>
                <w:b/>
                <w:bCs/>
                <w:color w:val="auto"/>
                <w:sz w:val="18"/>
              </w:rPr>
              <w:t>Matična institucija</w:t>
            </w:r>
          </w:p>
        </w:tc>
        <w:tc>
          <w:tcPr>
            <w:tcW w:w="772" w:type="pct"/>
            <w:shd w:val="clear" w:color="auto" w:fill="auto"/>
          </w:tcPr>
          <w:p w14:paraId="5EEDA7EE" w14:textId="60C0CC6F" w:rsidR="00F01DEC" w:rsidRPr="003F1910" w:rsidRDefault="00F01DEC" w:rsidP="00B77BBF">
            <w:pPr>
              <w:rPr>
                <w:rFonts w:ascii="Calibri" w:eastAsia="Calibri" w:hAnsi="Calibri" w:cs="Calibri"/>
                <w:bCs/>
                <w:color w:val="auto"/>
                <w:sz w:val="20"/>
              </w:rPr>
            </w:pPr>
            <w:r w:rsidRPr="003F1910">
              <w:rPr>
                <w:rFonts w:ascii="Calibri" w:eastAsia="Calibri" w:hAnsi="Calibri" w:cs="Calibri"/>
                <w:bCs/>
                <w:color w:val="auto"/>
                <w:sz w:val="20"/>
              </w:rPr>
              <w:t>Filozofski fakultet S</w:t>
            </w:r>
            <w:r w:rsidR="006302FA" w:rsidRPr="003F1910">
              <w:rPr>
                <w:rFonts w:ascii="Calibri" w:eastAsia="Calibri" w:hAnsi="Calibri" w:cs="Calibri"/>
                <w:bCs/>
                <w:color w:val="auto"/>
                <w:sz w:val="20"/>
              </w:rPr>
              <w:t>v</w:t>
            </w:r>
            <w:r w:rsidRPr="003F1910">
              <w:rPr>
                <w:rFonts w:ascii="Calibri" w:eastAsia="Calibri" w:hAnsi="Calibri" w:cs="Calibri"/>
                <w:bCs/>
                <w:color w:val="auto"/>
                <w:sz w:val="20"/>
              </w:rPr>
              <w:t>eučilišta u Splitu</w:t>
            </w:r>
          </w:p>
        </w:tc>
        <w:tc>
          <w:tcPr>
            <w:tcW w:w="709" w:type="pct"/>
            <w:shd w:val="clear" w:color="auto" w:fill="auto"/>
          </w:tcPr>
          <w:p w14:paraId="5E5046D3" w14:textId="57781191" w:rsidR="00F01DEC" w:rsidRPr="003F1910" w:rsidRDefault="00F01DEC" w:rsidP="00B77BBF">
            <w:pPr>
              <w:rPr>
                <w:rFonts w:ascii="Calibri" w:eastAsia="Calibri" w:hAnsi="Calibri" w:cs="Calibri"/>
                <w:color w:val="auto"/>
                <w:sz w:val="20"/>
              </w:rPr>
            </w:pPr>
            <w:r w:rsidRPr="003F1910">
              <w:rPr>
                <w:rFonts w:ascii="Calibri" w:eastAsia="Calibri" w:hAnsi="Calibri" w:cs="Calibri"/>
                <w:bCs/>
                <w:color w:val="auto"/>
                <w:sz w:val="20"/>
              </w:rPr>
              <w:t>Filozofski fakultet S</w:t>
            </w:r>
            <w:r w:rsidR="006302FA" w:rsidRPr="003F1910">
              <w:rPr>
                <w:rFonts w:ascii="Calibri" w:eastAsia="Calibri" w:hAnsi="Calibri" w:cs="Calibri"/>
                <w:bCs/>
                <w:color w:val="auto"/>
                <w:sz w:val="20"/>
              </w:rPr>
              <w:t>v</w:t>
            </w:r>
            <w:r w:rsidRPr="003F1910">
              <w:rPr>
                <w:rFonts w:ascii="Calibri" w:eastAsia="Calibri" w:hAnsi="Calibri" w:cs="Calibri"/>
                <w:bCs/>
                <w:color w:val="auto"/>
                <w:sz w:val="20"/>
              </w:rPr>
              <w:t>eučilišta u Splitu</w:t>
            </w:r>
          </w:p>
        </w:tc>
        <w:tc>
          <w:tcPr>
            <w:tcW w:w="674" w:type="pct"/>
            <w:shd w:val="clear" w:color="auto" w:fill="auto"/>
          </w:tcPr>
          <w:p w14:paraId="48BA0609" w14:textId="1A9A29B2" w:rsidR="00F01DEC" w:rsidRPr="003F1910" w:rsidRDefault="00F01DEC" w:rsidP="00B77BBF">
            <w:pPr>
              <w:rPr>
                <w:rFonts w:ascii="Calibri" w:eastAsia="Calibri" w:hAnsi="Calibri" w:cs="Calibri"/>
                <w:color w:val="auto"/>
                <w:sz w:val="20"/>
              </w:rPr>
            </w:pPr>
            <w:r w:rsidRPr="003F1910">
              <w:rPr>
                <w:rFonts w:ascii="Calibri" w:eastAsia="Calibri" w:hAnsi="Calibri" w:cs="Calibri"/>
                <w:bCs/>
                <w:color w:val="auto"/>
                <w:sz w:val="20"/>
              </w:rPr>
              <w:t>Filozofski fakultet S</w:t>
            </w:r>
            <w:r w:rsidR="006302FA" w:rsidRPr="003F1910">
              <w:rPr>
                <w:rFonts w:ascii="Calibri" w:eastAsia="Calibri" w:hAnsi="Calibri" w:cs="Calibri"/>
                <w:bCs/>
                <w:color w:val="auto"/>
                <w:sz w:val="20"/>
              </w:rPr>
              <w:t>v</w:t>
            </w:r>
            <w:r w:rsidRPr="003F1910">
              <w:rPr>
                <w:rFonts w:ascii="Calibri" w:eastAsia="Calibri" w:hAnsi="Calibri" w:cs="Calibri"/>
                <w:bCs/>
                <w:color w:val="auto"/>
                <w:sz w:val="20"/>
              </w:rPr>
              <w:t>eučilišta u Splitu</w:t>
            </w:r>
          </w:p>
        </w:tc>
        <w:tc>
          <w:tcPr>
            <w:tcW w:w="740" w:type="pct"/>
            <w:shd w:val="clear" w:color="auto" w:fill="auto"/>
          </w:tcPr>
          <w:p w14:paraId="23866B00" w14:textId="1C597775" w:rsidR="00F01DEC" w:rsidRPr="003F1910" w:rsidRDefault="00F01DEC" w:rsidP="00B77BBF">
            <w:pPr>
              <w:rPr>
                <w:rFonts w:ascii="Calibri" w:eastAsia="Calibri" w:hAnsi="Calibri" w:cs="Calibri"/>
                <w:color w:val="auto"/>
                <w:sz w:val="20"/>
              </w:rPr>
            </w:pPr>
            <w:r w:rsidRPr="003F1910">
              <w:rPr>
                <w:rFonts w:ascii="Calibri" w:eastAsia="Calibri" w:hAnsi="Calibri" w:cs="Calibri"/>
                <w:bCs/>
                <w:color w:val="auto"/>
                <w:sz w:val="20"/>
              </w:rPr>
              <w:t>Filozofski fakultet S</w:t>
            </w:r>
            <w:r w:rsidR="006302FA" w:rsidRPr="003F1910">
              <w:rPr>
                <w:rFonts w:ascii="Calibri" w:eastAsia="Calibri" w:hAnsi="Calibri" w:cs="Calibri"/>
                <w:bCs/>
                <w:color w:val="auto"/>
                <w:sz w:val="20"/>
              </w:rPr>
              <w:t>v</w:t>
            </w:r>
            <w:r w:rsidRPr="003F1910">
              <w:rPr>
                <w:rFonts w:ascii="Calibri" w:eastAsia="Calibri" w:hAnsi="Calibri" w:cs="Calibri"/>
                <w:bCs/>
                <w:color w:val="auto"/>
                <w:sz w:val="20"/>
              </w:rPr>
              <w:t>eučilišta u Splitu</w:t>
            </w:r>
          </w:p>
        </w:tc>
        <w:tc>
          <w:tcPr>
            <w:tcW w:w="821" w:type="pct"/>
            <w:shd w:val="clear" w:color="auto" w:fill="auto"/>
          </w:tcPr>
          <w:p w14:paraId="76C3AFC5" w14:textId="0CA42EDB" w:rsidR="00F01DEC" w:rsidRPr="003F1910" w:rsidRDefault="00F01DEC" w:rsidP="00B77BBF">
            <w:pPr>
              <w:rPr>
                <w:rFonts w:ascii="Calibri" w:eastAsia="Calibri" w:hAnsi="Calibri" w:cs="Calibri"/>
                <w:color w:val="auto"/>
                <w:sz w:val="20"/>
              </w:rPr>
            </w:pPr>
            <w:r w:rsidRPr="003F1910">
              <w:rPr>
                <w:rFonts w:ascii="Calibri" w:eastAsia="Calibri" w:hAnsi="Calibri" w:cs="Calibri"/>
                <w:bCs/>
                <w:color w:val="auto"/>
                <w:sz w:val="20"/>
              </w:rPr>
              <w:t>Filozofski fakultet S</w:t>
            </w:r>
            <w:r w:rsidR="006302FA" w:rsidRPr="003F1910">
              <w:rPr>
                <w:rFonts w:ascii="Calibri" w:eastAsia="Calibri" w:hAnsi="Calibri" w:cs="Calibri"/>
                <w:bCs/>
                <w:color w:val="auto"/>
                <w:sz w:val="20"/>
              </w:rPr>
              <w:t>v</w:t>
            </w:r>
            <w:r w:rsidRPr="003F1910">
              <w:rPr>
                <w:rFonts w:ascii="Calibri" w:eastAsia="Calibri" w:hAnsi="Calibri" w:cs="Calibri"/>
                <w:bCs/>
                <w:color w:val="auto"/>
                <w:sz w:val="20"/>
              </w:rPr>
              <w:t>eučilišta u Splitu</w:t>
            </w:r>
          </w:p>
        </w:tc>
      </w:tr>
      <w:tr w:rsidR="003F1910" w:rsidRPr="003F1910" w14:paraId="273D8322" w14:textId="77777777" w:rsidTr="001322FA">
        <w:trPr>
          <w:cantSplit/>
          <w:trHeight w:val="304"/>
        </w:trPr>
        <w:tc>
          <w:tcPr>
            <w:tcW w:w="1284" w:type="pct"/>
            <w:shd w:val="clear" w:color="auto" w:fill="auto"/>
          </w:tcPr>
          <w:p w14:paraId="6E8DC722" w14:textId="77777777" w:rsidR="004B1883" w:rsidRPr="003F1910" w:rsidRDefault="004B1883" w:rsidP="00F437EB">
            <w:pPr>
              <w:rPr>
                <w:rFonts w:ascii="Calibri" w:eastAsia="Calibri" w:hAnsi="Calibri" w:cs="Calibri"/>
                <w:b/>
                <w:bCs/>
                <w:color w:val="auto"/>
                <w:sz w:val="18"/>
              </w:rPr>
            </w:pPr>
            <w:r w:rsidRPr="003F1910">
              <w:rPr>
                <w:rFonts w:ascii="Calibri" w:eastAsia="Calibri" w:hAnsi="Calibri" w:cs="Calibri"/>
                <w:b/>
                <w:bCs/>
                <w:color w:val="auto"/>
                <w:sz w:val="18"/>
              </w:rPr>
              <w:lastRenderedPageBreak/>
              <w:t>Vrsta radnog odnosa</w:t>
            </w:r>
          </w:p>
        </w:tc>
        <w:tc>
          <w:tcPr>
            <w:tcW w:w="772" w:type="pct"/>
            <w:shd w:val="clear" w:color="auto" w:fill="auto"/>
          </w:tcPr>
          <w:p w14:paraId="501D5577" w14:textId="685B18AF" w:rsidR="004B1883" w:rsidRPr="003F1910" w:rsidRDefault="004B1883" w:rsidP="00B77BBF">
            <w:pPr>
              <w:rPr>
                <w:rFonts w:ascii="Calibri" w:eastAsia="Calibri" w:hAnsi="Calibri" w:cs="Calibri"/>
                <w:bCs/>
                <w:color w:val="auto"/>
                <w:sz w:val="20"/>
              </w:rPr>
            </w:pPr>
            <w:r w:rsidRPr="003F1910">
              <w:rPr>
                <w:rFonts w:ascii="Calibri" w:eastAsia="Calibri" w:hAnsi="Calibri" w:cs="Calibri"/>
                <w:bCs/>
                <w:color w:val="auto"/>
                <w:sz w:val="20"/>
              </w:rPr>
              <w:t>određeno</w:t>
            </w:r>
          </w:p>
        </w:tc>
        <w:tc>
          <w:tcPr>
            <w:tcW w:w="709" w:type="pct"/>
            <w:shd w:val="clear" w:color="auto" w:fill="auto"/>
          </w:tcPr>
          <w:p w14:paraId="1064A8A6" w14:textId="16C6EC42" w:rsidR="004B1883" w:rsidRPr="003F1910" w:rsidRDefault="004B1883" w:rsidP="00B77BBF">
            <w:pPr>
              <w:rPr>
                <w:rFonts w:ascii="Calibri" w:eastAsia="Calibri" w:hAnsi="Calibri" w:cs="Calibri"/>
                <w:color w:val="auto"/>
                <w:sz w:val="20"/>
              </w:rPr>
            </w:pPr>
            <w:r w:rsidRPr="003F1910">
              <w:rPr>
                <w:rFonts w:ascii="Calibri" w:eastAsia="Calibri" w:hAnsi="Calibri" w:cs="Calibri"/>
                <w:color w:val="auto"/>
                <w:sz w:val="20"/>
              </w:rPr>
              <w:t>određeno</w:t>
            </w:r>
          </w:p>
        </w:tc>
        <w:tc>
          <w:tcPr>
            <w:tcW w:w="674" w:type="pct"/>
            <w:shd w:val="clear" w:color="auto" w:fill="auto"/>
          </w:tcPr>
          <w:p w14:paraId="00A6A9CC" w14:textId="5A0AE826" w:rsidR="004B1883" w:rsidRPr="003F1910" w:rsidRDefault="004B1883" w:rsidP="00B77BBF">
            <w:pPr>
              <w:rPr>
                <w:rFonts w:ascii="Calibri" w:eastAsia="Calibri" w:hAnsi="Calibri" w:cs="Calibri"/>
                <w:color w:val="auto"/>
                <w:sz w:val="20"/>
              </w:rPr>
            </w:pPr>
            <w:r w:rsidRPr="003F1910">
              <w:rPr>
                <w:rFonts w:ascii="Calibri" w:eastAsia="Calibri" w:hAnsi="Calibri" w:cs="Calibri"/>
                <w:color w:val="auto"/>
                <w:sz w:val="20"/>
              </w:rPr>
              <w:t>određeno</w:t>
            </w:r>
          </w:p>
        </w:tc>
        <w:tc>
          <w:tcPr>
            <w:tcW w:w="740" w:type="pct"/>
            <w:shd w:val="clear" w:color="auto" w:fill="auto"/>
          </w:tcPr>
          <w:p w14:paraId="14CCA126" w14:textId="664EBE5F" w:rsidR="004B1883" w:rsidRPr="003F1910" w:rsidRDefault="004B1883" w:rsidP="00B77BBF">
            <w:pPr>
              <w:rPr>
                <w:rFonts w:ascii="Calibri" w:eastAsia="Calibri" w:hAnsi="Calibri" w:cs="Calibri"/>
                <w:color w:val="auto"/>
                <w:sz w:val="20"/>
              </w:rPr>
            </w:pPr>
            <w:r w:rsidRPr="003F1910">
              <w:rPr>
                <w:rFonts w:ascii="Calibri" w:eastAsia="Calibri" w:hAnsi="Calibri" w:cs="Calibri"/>
                <w:color w:val="auto"/>
                <w:sz w:val="20"/>
              </w:rPr>
              <w:t>neodređeno</w:t>
            </w:r>
          </w:p>
        </w:tc>
        <w:tc>
          <w:tcPr>
            <w:tcW w:w="821" w:type="pct"/>
            <w:shd w:val="clear" w:color="auto" w:fill="auto"/>
          </w:tcPr>
          <w:p w14:paraId="094EDE77" w14:textId="5E0CB69A" w:rsidR="004B1883" w:rsidRPr="003F1910" w:rsidRDefault="004B1883" w:rsidP="00B77BBF">
            <w:pPr>
              <w:rPr>
                <w:rFonts w:ascii="Calibri" w:eastAsia="Calibri" w:hAnsi="Calibri" w:cs="Calibri"/>
                <w:color w:val="auto"/>
                <w:sz w:val="20"/>
              </w:rPr>
            </w:pPr>
            <w:r w:rsidRPr="003F1910">
              <w:rPr>
                <w:rFonts w:ascii="Calibri" w:eastAsia="Calibri" w:hAnsi="Calibri" w:cs="Calibri"/>
                <w:color w:val="auto"/>
                <w:sz w:val="20"/>
              </w:rPr>
              <w:t>neodređeno</w:t>
            </w:r>
          </w:p>
        </w:tc>
      </w:tr>
      <w:tr w:rsidR="003F1910" w:rsidRPr="003F1910" w14:paraId="65125D5F" w14:textId="77777777" w:rsidTr="001322FA">
        <w:trPr>
          <w:cantSplit/>
          <w:trHeight w:val="304"/>
        </w:trPr>
        <w:tc>
          <w:tcPr>
            <w:tcW w:w="1284" w:type="pct"/>
            <w:shd w:val="clear" w:color="auto" w:fill="auto"/>
          </w:tcPr>
          <w:p w14:paraId="7DDC6AE1" w14:textId="77777777" w:rsidR="004B1883" w:rsidRPr="003F1910" w:rsidRDefault="004B1883" w:rsidP="00F437EB">
            <w:pPr>
              <w:rPr>
                <w:rFonts w:ascii="Calibri" w:eastAsia="Calibri" w:hAnsi="Calibri" w:cs="Calibri"/>
                <w:b/>
                <w:bCs/>
                <w:color w:val="auto"/>
                <w:sz w:val="18"/>
              </w:rPr>
            </w:pPr>
            <w:r w:rsidRPr="003F1910">
              <w:rPr>
                <w:rFonts w:ascii="Calibri" w:eastAsia="Calibri" w:hAnsi="Calibri" w:cs="Calibri"/>
                <w:b/>
                <w:bCs/>
                <w:color w:val="auto"/>
                <w:sz w:val="18"/>
              </w:rPr>
              <w:t>Postotak radnog odnosa na Visokom učilištu</w:t>
            </w:r>
          </w:p>
        </w:tc>
        <w:tc>
          <w:tcPr>
            <w:tcW w:w="772" w:type="pct"/>
            <w:shd w:val="clear" w:color="auto" w:fill="auto"/>
          </w:tcPr>
          <w:p w14:paraId="0BFD32CA" w14:textId="2F7C4F8B" w:rsidR="004B1883" w:rsidRPr="003F1910" w:rsidRDefault="004B1883" w:rsidP="00B77BBF">
            <w:pPr>
              <w:rPr>
                <w:rFonts w:ascii="Calibri" w:eastAsia="Calibri" w:hAnsi="Calibri" w:cs="Calibri"/>
                <w:bCs/>
                <w:color w:val="auto"/>
                <w:sz w:val="20"/>
              </w:rPr>
            </w:pPr>
            <w:r w:rsidRPr="003F1910">
              <w:rPr>
                <w:rFonts w:ascii="Calibri" w:eastAsia="Calibri" w:hAnsi="Calibri" w:cs="Calibri"/>
                <w:bCs/>
                <w:color w:val="auto"/>
                <w:sz w:val="20"/>
              </w:rPr>
              <w:t>50%</w:t>
            </w:r>
          </w:p>
        </w:tc>
        <w:tc>
          <w:tcPr>
            <w:tcW w:w="709" w:type="pct"/>
            <w:shd w:val="clear" w:color="auto" w:fill="auto"/>
          </w:tcPr>
          <w:p w14:paraId="0B92209D" w14:textId="4F0453B3" w:rsidR="004B1883" w:rsidRPr="003F1910" w:rsidRDefault="004B1883" w:rsidP="00B77BBF">
            <w:pPr>
              <w:rPr>
                <w:rFonts w:ascii="Calibri" w:eastAsia="Calibri" w:hAnsi="Calibri" w:cs="Calibri"/>
                <w:color w:val="auto"/>
                <w:sz w:val="20"/>
              </w:rPr>
            </w:pPr>
            <w:r w:rsidRPr="003F1910">
              <w:rPr>
                <w:rFonts w:ascii="Calibri" w:eastAsia="Calibri" w:hAnsi="Calibri" w:cs="Calibri"/>
                <w:color w:val="auto"/>
                <w:sz w:val="20"/>
              </w:rPr>
              <w:t>100%</w:t>
            </w:r>
          </w:p>
        </w:tc>
        <w:tc>
          <w:tcPr>
            <w:tcW w:w="674" w:type="pct"/>
            <w:shd w:val="clear" w:color="auto" w:fill="auto"/>
          </w:tcPr>
          <w:p w14:paraId="7FF9E778" w14:textId="740BC973" w:rsidR="004B1883" w:rsidRPr="003F1910" w:rsidRDefault="004B1883" w:rsidP="00B77BBF">
            <w:pPr>
              <w:rPr>
                <w:rFonts w:ascii="Calibri" w:eastAsia="Calibri" w:hAnsi="Calibri" w:cs="Calibri"/>
                <w:color w:val="auto"/>
                <w:sz w:val="20"/>
              </w:rPr>
            </w:pPr>
            <w:r w:rsidRPr="003F1910">
              <w:rPr>
                <w:rFonts w:ascii="Calibri" w:eastAsia="Calibri" w:hAnsi="Calibri" w:cs="Calibri"/>
                <w:color w:val="auto"/>
                <w:sz w:val="20"/>
              </w:rPr>
              <w:t>100%</w:t>
            </w:r>
          </w:p>
        </w:tc>
        <w:tc>
          <w:tcPr>
            <w:tcW w:w="740" w:type="pct"/>
            <w:shd w:val="clear" w:color="auto" w:fill="auto"/>
          </w:tcPr>
          <w:p w14:paraId="3131EEE4" w14:textId="033C2F4D" w:rsidR="004B1883" w:rsidRPr="003F1910" w:rsidRDefault="004B1883" w:rsidP="00B77BBF">
            <w:pPr>
              <w:rPr>
                <w:rFonts w:ascii="Calibri" w:eastAsia="Calibri" w:hAnsi="Calibri" w:cs="Calibri"/>
                <w:color w:val="auto"/>
                <w:sz w:val="20"/>
              </w:rPr>
            </w:pPr>
            <w:r w:rsidRPr="003F1910">
              <w:rPr>
                <w:rFonts w:ascii="Calibri" w:eastAsia="Calibri" w:hAnsi="Calibri" w:cs="Calibri"/>
                <w:color w:val="auto"/>
                <w:sz w:val="20"/>
              </w:rPr>
              <w:t>100%</w:t>
            </w:r>
          </w:p>
        </w:tc>
        <w:tc>
          <w:tcPr>
            <w:tcW w:w="821" w:type="pct"/>
            <w:shd w:val="clear" w:color="auto" w:fill="auto"/>
          </w:tcPr>
          <w:p w14:paraId="63A663E3" w14:textId="36EF4D74" w:rsidR="004B1883" w:rsidRPr="003F1910" w:rsidRDefault="004B1883" w:rsidP="00B77BBF">
            <w:pPr>
              <w:rPr>
                <w:rFonts w:ascii="Calibri" w:eastAsia="Calibri" w:hAnsi="Calibri" w:cs="Calibri"/>
                <w:color w:val="auto"/>
                <w:sz w:val="20"/>
              </w:rPr>
            </w:pPr>
            <w:r w:rsidRPr="003F1910">
              <w:rPr>
                <w:rFonts w:ascii="Calibri" w:eastAsia="Calibri" w:hAnsi="Calibri" w:cs="Calibri"/>
                <w:color w:val="auto"/>
                <w:sz w:val="20"/>
              </w:rPr>
              <w:t>100%</w:t>
            </w:r>
          </w:p>
        </w:tc>
      </w:tr>
      <w:tr w:rsidR="003F1910" w:rsidRPr="003F1910" w14:paraId="575111D0" w14:textId="77777777" w:rsidTr="001322FA">
        <w:trPr>
          <w:cantSplit/>
          <w:trHeight w:val="304"/>
        </w:trPr>
        <w:tc>
          <w:tcPr>
            <w:tcW w:w="1284" w:type="pct"/>
            <w:shd w:val="clear" w:color="auto" w:fill="auto"/>
          </w:tcPr>
          <w:p w14:paraId="0C94FB4E" w14:textId="3AFB45C1" w:rsidR="004B1883" w:rsidRPr="003F1910" w:rsidRDefault="004B1883" w:rsidP="00F437EB">
            <w:pPr>
              <w:rPr>
                <w:rFonts w:ascii="Calibri" w:eastAsia="Calibri" w:hAnsi="Calibri" w:cs="Calibri"/>
                <w:b/>
                <w:bCs/>
                <w:color w:val="auto"/>
                <w:sz w:val="18"/>
              </w:rPr>
            </w:pPr>
            <w:r w:rsidRPr="003F1910">
              <w:rPr>
                <w:rFonts w:ascii="Calibri" w:eastAsia="Calibri" w:hAnsi="Calibri" w:cs="Calibri"/>
                <w:b/>
                <w:bCs/>
                <w:color w:val="auto"/>
                <w:sz w:val="18"/>
              </w:rPr>
              <w:t xml:space="preserve">Nastavno opterećenje na matičnoj instituciji </w:t>
            </w:r>
            <w:r w:rsidR="007B1CA4" w:rsidRPr="003F1910">
              <w:rPr>
                <w:rFonts w:ascii="Calibri" w:eastAsia="Calibri" w:hAnsi="Calibri" w:cs="Calibri"/>
                <w:bCs/>
                <w:i/>
                <w:color w:val="auto"/>
                <w:sz w:val="18"/>
              </w:rPr>
              <w:t>(% od 1800 radnih sati)</w:t>
            </w:r>
          </w:p>
        </w:tc>
        <w:tc>
          <w:tcPr>
            <w:tcW w:w="772" w:type="pct"/>
            <w:shd w:val="clear" w:color="auto" w:fill="auto"/>
          </w:tcPr>
          <w:p w14:paraId="4A798C98" w14:textId="4FC4F587" w:rsidR="004B1883" w:rsidRPr="003F1910" w:rsidRDefault="007B1CA4" w:rsidP="00B77BBF">
            <w:pPr>
              <w:rPr>
                <w:rFonts w:ascii="Calibri" w:eastAsia="Calibri" w:hAnsi="Calibri" w:cs="Calibri"/>
                <w:bCs/>
                <w:color w:val="auto"/>
                <w:sz w:val="20"/>
              </w:rPr>
            </w:pPr>
            <w:r w:rsidRPr="003F1910">
              <w:rPr>
                <w:rFonts w:ascii="Calibri" w:eastAsia="Calibri" w:hAnsi="Calibri" w:cs="Calibri"/>
                <w:bCs/>
                <w:color w:val="auto"/>
                <w:sz w:val="20"/>
              </w:rPr>
              <w:t>27%</w:t>
            </w:r>
          </w:p>
        </w:tc>
        <w:tc>
          <w:tcPr>
            <w:tcW w:w="709" w:type="pct"/>
            <w:shd w:val="clear" w:color="auto" w:fill="auto"/>
          </w:tcPr>
          <w:p w14:paraId="341371F8" w14:textId="0CC2FA96" w:rsidR="004B1883" w:rsidRPr="003F1910" w:rsidRDefault="007B1CA4" w:rsidP="00B77BBF">
            <w:pPr>
              <w:rPr>
                <w:rFonts w:ascii="Calibri" w:eastAsia="Calibri" w:hAnsi="Calibri" w:cs="Calibri"/>
                <w:color w:val="auto"/>
                <w:sz w:val="20"/>
              </w:rPr>
            </w:pPr>
            <w:r w:rsidRPr="003F1910">
              <w:rPr>
                <w:rFonts w:ascii="Calibri" w:eastAsia="Calibri" w:hAnsi="Calibri" w:cs="Calibri"/>
                <w:color w:val="auto"/>
                <w:sz w:val="20"/>
              </w:rPr>
              <w:t>25%</w:t>
            </w:r>
          </w:p>
        </w:tc>
        <w:tc>
          <w:tcPr>
            <w:tcW w:w="674" w:type="pct"/>
            <w:shd w:val="clear" w:color="auto" w:fill="auto"/>
          </w:tcPr>
          <w:p w14:paraId="69080D42" w14:textId="531543DE" w:rsidR="004B1883" w:rsidRPr="003F1910" w:rsidRDefault="007B1CA4" w:rsidP="00B77BBF">
            <w:pPr>
              <w:rPr>
                <w:rFonts w:ascii="Calibri" w:eastAsia="Calibri" w:hAnsi="Calibri" w:cs="Calibri"/>
                <w:color w:val="auto"/>
                <w:sz w:val="20"/>
              </w:rPr>
            </w:pPr>
            <w:r w:rsidRPr="003F1910">
              <w:rPr>
                <w:rFonts w:ascii="Calibri" w:eastAsia="Calibri" w:hAnsi="Calibri" w:cs="Calibri"/>
                <w:color w:val="auto"/>
                <w:sz w:val="20"/>
              </w:rPr>
              <w:t>39%</w:t>
            </w:r>
          </w:p>
        </w:tc>
        <w:tc>
          <w:tcPr>
            <w:tcW w:w="740" w:type="pct"/>
            <w:shd w:val="clear" w:color="auto" w:fill="auto"/>
          </w:tcPr>
          <w:p w14:paraId="74F198D5" w14:textId="20DAFA7C" w:rsidR="004B1883" w:rsidRPr="003F1910" w:rsidRDefault="007B1CA4" w:rsidP="00B77BBF">
            <w:pPr>
              <w:rPr>
                <w:rFonts w:ascii="Calibri" w:eastAsia="Calibri" w:hAnsi="Calibri" w:cs="Calibri"/>
                <w:color w:val="auto"/>
                <w:sz w:val="20"/>
              </w:rPr>
            </w:pPr>
            <w:r w:rsidRPr="003F1910">
              <w:rPr>
                <w:rFonts w:ascii="Calibri" w:eastAsia="Calibri" w:hAnsi="Calibri" w:cs="Calibri"/>
                <w:color w:val="auto"/>
                <w:sz w:val="20"/>
              </w:rPr>
              <w:t>52%</w:t>
            </w:r>
          </w:p>
        </w:tc>
        <w:tc>
          <w:tcPr>
            <w:tcW w:w="821" w:type="pct"/>
            <w:shd w:val="clear" w:color="auto" w:fill="auto"/>
          </w:tcPr>
          <w:p w14:paraId="738106E1" w14:textId="7DAF6750" w:rsidR="004B1883" w:rsidRPr="003F1910" w:rsidRDefault="007B1CA4" w:rsidP="00B77BBF">
            <w:pPr>
              <w:rPr>
                <w:rFonts w:ascii="Calibri" w:eastAsia="Calibri" w:hAnsi="Calibri" w:cs="Calibri"/>
                <w:color w:val="auto"/>
                <w:sz w:val="20"/>
              </w:rPr>
            </w:pPr>
            <w:r w:rsidRPr="003F1910">
              <w:rPr>
                <w:rFonts w:ascii="Calibri" w:eastAsia="Calibri" w:hAnsi="Calibri" w:cs="Calibri"/>
                <w:color w:val="auto"/>
                <w:sz w:val="20"/>
              </w:rPr>
              <w:t>46%</w:t>
            </w:r>
          </w:p>
        </w:tc>
      </w:tr>
      <w:tr w:rsidR="003F1910" w:rsidRPr="003F1910" w14:paraId="43F0E254" w14:textId="77777777" w:rsidTr="001322FA">
        <w:trPr>
          <w:cantSplit/>
          <w:trHeight w:val="434"/>
        </w:trPr>
        <w:tc>
          <w:tcPr>
            <w:tcW w:w="1284" w:type="pct"/>
            <w:shd w:val="clear" w:color="auto" w:fill="auto"/>
          </w:tcPr>
          <w:p w14:paraId="5C2537B8" w14:textId="77777777" w:rsidR="004B1883" w:rsidRPr="003F1910" w:rsidRDefault="004B1883" w:rsidP="00F437EB">
            <w:pPr>
              <w:rPr>
                <w:rFonts w:ascii="Calibri" w:eastAsia="Calibri" w:hAnsi="Calibri" w:cs="Calibri"/>
                <w:b/>
                <w:bCs/>
                <w:color w:val="auto"/>
                <w:sz w:val="18"/>
              </w:rPr>
            </w:pPr>
            <w:r w:rsidRPr="003F1910">
              <w:rPr>
                <w:rFonts w:ascii="Calibri" w:eastAsia="Calibri" w:hAnsi="Calibri" w:cs="Calibri"/>
                <w:b/>
                <w:bCs/>
                <w:color w:val="auto"/>
                <w:sz w:val="18"/>
              </w:rPr>
              <w:t xml:space="preserve">Opterećenje na vanjskim institucijama </w:t>
            </w:r>
          </w:p>
        </w:tc>
        <w:tc>
          <w:tcPr>
            <w:tcW w:w="772" w:type="pct"/>
            <w:shd w:val="clear" w:color="auto" w:fill="auto"/>
          </w:tcPr>
          <w:p w14:paraId="1AD781E9" w14:textId="4E27D798" w:rsidR="004B1883" w:rsidRPr="003F1910" w:rsidRDefault="006C4015" w:rsidP="00B77BBF">
            <w:pPr>
              <w:rPr>
                <w:rFonts w:ascii="Calibri" w:eastAsia="Calibri" w:hAnsi="Calibri" w:cs="Calibri"/>
                <w:bCs/>
                <w:color w:val="auto"/>
                <w:sz w:val="20"/>
              </w:rPr>
            </w:pPr>
            <w:r w:rsidRPr="003F1910">
              <w:rPr>
                <w:rFonts w:ascii="Calibri" w:eastAsia="Calibri" w:hAnsi="Calibri" w:cs="Calibri"/>
                <w:bCs/>
                <w:color w:val="auto"/>
                <w:sz w:val="20"/>
              </w:rPr>
              <w:t>50%</w:t>
            </w:r>
          </w:p>
        </w:tc>
        <w:tc>
          <w:tcPr>
            <w:tcW w:w="709" w:type="pct"/>
            <w:shd w:val="clear" w:color="auto" w:fill="auto"/>
          </w:tcPr>
          <w:p w14:paraId="589F88FB" w14:textId="5E69B60C" w:rsidR="004B1883" w:rsidRPr="003F1910" w:rsidRDefault="006C4015" w:rsidP="00B77BBF">
            <w:pPr>
              <w:rPr>
                <w:rFonts w:ascii="Calibri" w:eastAsia="Calibri" w:hAnsi="Calibri" w:cs="Calibri"/>
                <w:color w:val="auto"/>
                <w:sz w:val="20"/>
              </w:rPr>
            </w:pPr>
            <w:r w:rsidRPr="003F1910">
              <w:rPr>
                <w:rFonts w:ascii="Calibri" w:eastAsia="Calibri" w:hAnsi="Calibri" w:cs="Calibri"/>
                <w:color w:val="auto"/>
                <w:sz w:val="20"/>
              </w:rPr>
              <w:t>-</w:t>
            </w:r>
          </w:p>
        </w:tc>
        <w:tc>
          <w:tcPr>
            <w:tcW w:w="674" w:type="pct"/>
            <w:shd w:val="clear" w:color="auto" w:fill="auto"/>
          </w:tcPr>
          <w:p w14:paraId="7B56EE01" w14:textId="1879DE93" w:rsidR="004B1883" w:rsidRPr="003F1910" w:rsidRDefault="006C4015" w:rsidP="00B77BBF">
            <w:pPr>
              <w:rPr>
                <w:rFonts w:ascii="Calibri" w:eastAsia="Calibri" w:hAnsi="Calibri" w:cs="Calibri"/>
                <w:color w:val="auto"/>
                <w:sz w:val="20"/>
              </w:rPr>
            </w:pPr>
            <w:r w:rsidRPr="003F1910">
              <w:rPr>
                <w:rFonts w:ascii="Calibri" w:eastAsia="Calibri" w:hAnsi="Calibri" w:cs="Calibri"/>
                <w:color w:val="auto"/>
                <w:sz w:val="20"/>
              </w:rPr>
              <w:t>-</w:t>
            </w:r>
          </w:p>
        </w:tc>
        <w:tc>
          <w:tcPr>
            <w:tcW w:w="740" w:type="pct"/>
            <w:shd w:val="clear" w:color="auto" w:fill="auto"/>
          </w:tcPr>
          <w:p w14:paraId="50F5A0FC" w14:textId="165C7CAE" w:rsidR="004B1883" w:rsidRPr="003F1910" w:rsidRDefault="006C4015" w:rsidP="00B77BBF">
            <w:pPr>
              <w:rPr>
                <w:rFonts w:ascii="Calibri" w:eastAsia="Calibri" w:hAnsi="Calibri" w:cs="Calibri"/>
                <w:color w:val="auto"/>
                <w:sz w:val="20"/>
              </w:rPr>
            </w:pPr>
            <w:r w:rsidRPr="003F1910">
              <w:rPr>
                <w:rFonts w:ascii="Calibri" w:eastAsia="Calibri" w:hAnsi="Calibri" w:cs="Calibri"/>
                <w:color w:val="auto"/>
                <w:sz w:val="20"/>
              </w:rPr>
              <w:t>-</w:t>
            </w:r>
          </w:p>
        </w:tc>
        <w:tc>
          <w:tcPr>
            <w:tcW w:w="821" w:type="pct"/>
            <w:shd w:val="clear" w:color="auto" w:fill="auto"/>
          </w:tcPr>
          <w:p w14:paraId="7A2DD0DD" w14:textId="7527D96D" w:rsidR="004B1883" w:rsidRPr="003F1910" w:rsidRDefault="006C4015" w:rsidP="00B77BBF">
            <w:pPr>
              <w:rPr>
                <w:rFonts w:ascii="Calibri" w:eastAsia="Calibri" w:hAnsi="Calibri" w:cs="Calibri"/>
                <w:color w:val="auto"/>
                <w:sz w:val="20"/>
              </w:rPr>
            </w:pPr>
            <w:r w:rsidRPr="003F1910">
              <w:rPr>
                <w:rFonts w:ascii="Calibri" w:eastAsia="Calibri" w:hAnsi="Calibri" w:cs="Calibri"/>
                <w:color w:val="auto"/>
                <w:sz w:val="20"/>
              </w:rPr>
              <w:t>-</w:t>
            </w:r>
          </w:p>
        </w:tc>
      </w:tr>
      <w:tr w:rsidR="003F1910" w:rsidRPr="003F1910" w14:paraId="201F72D7" w14:textId="77777777" w:rsidTr="001322FA">
        <w:trPr>
          <w:cantSplit/>
          <w:trHeight w:val="434"/>
        </w:trPr>
        <w:tc>
          <w:tcPr>
            <w:tcW w:w="1284" w:type="pct"/>
            <w:shd w:val="clear" w:color="auto" w:fill="auto"/>
          </w:tcPr>
          <w:p w14:paraId="0B277AFF" w14:textId="6E878731" w:rsidR="004B1883" w:rsidRPr="003F1910" w:rsidRDefault="004B1883" w:rsidP="00F437EB">
            <w:pPr>
              <w:rPr>
                <w:rFonts w:ascii="Calibri" w:eastAsia="Calibri" w:hAnsi="Calibri" w:cs="Calibri"/>
                <w:b/>
                <w:bCs/>
                <w:color w:val="auto"/>
                <w:sz w:val="18"/>
              </w:rPr>
            </w:pPr>
            <w:r w:rsidRPr="003F1910">
              <w:rPr>
                <w:rFonts w:ascii="Calibri" w:eastAsia="Calibri" w:hAnsi="Calibri" w:cs="Calibri"/>
                <w:b/>
                <w:bCs/>
                <w:color w:val="auto"/>
                <w:sz w:val="18"/>
              </w:rPr>
              <w:t>Predviđeno opterećenje na novom studijskom programu</w:t>
            </w:r>
            <w:r w:rsidR="007B1CA4" w:rsidRPr="003F1910">
              <w:rPr>
                <w:rFonts w:ascii="Calibri" w:eastAsia="Calibri" w:hAnsi="Calibri" w:cs="Calibri"/>
                <w:b/>
                <w:bCs/>
                <w:color w:val="auto"/>
                <w:sz w:val="18"/>
              </w:rPr>
              <w:t xml:space="preserve"> </w:t>
            </w:r>
            <w:r w:rsidR="007B1CA4" w:rsidRPr="003F1910">
              <w:rPr>
                <w:rFonts w:ascii="Calibri" w:eastAsia="Calibri" w:hAnsi="Calibri" w:cs="Calibri"/>
                <w:bCs/>
                <w:i/>
                <w:color w:val="auto"/>
                <w:sz w:val="18"/>
              </w:rPr>
              <w:t>(% od 1800 radnih sati)</w:t>
            </w:r>
          </w:p>
        </w:tc>
        <w:tc>
          <w:tcPr>
            <w:tcW w:w="772" w:type="pct"/>
            <w:shd w:val="clear" w:color="auto" w:fill="auto"/>
          </w:tcPr>
          <w:p w14:paraId="04A6513F" w14:textId="3FFDBBEE" w:rsidR="004B1883" w:rsidRPr="00590BC1" w:rsidRDefault="00590BC1" w:rsidP="00B77BBF">
            <w:pPr>
              <w:rPr>
                <w:rFonts w:ascii="Calibri" w:eastAsia="Calibri" w:hAnsi="Calibri" w:cs="Calibri"/>
                <w:bCs/>
                <w:color w:val="auto"/>
                <w:sz w:val="20"/>
              </w:rPr>
            </w:pPr>
            <w:r w:rsidRPr="00590BC1">
              <w:rPr>
                <w:rFonts w:ascii="Calibri" w:eastAsia="Calibri" w:hAnsi="Calibri" w:cs="Calibri"/>
                <w:bCs/>
                <w:color w:val="auto"/>
                <w:sz w:val="20"/>
              </w:rPr>
              <w:t>5.2</w:t>
            </w:r>
            <w:r w:rsidR="007B1CA4" w:rsidRPr="00590BC1">
              <w:rPr>
                <w:rFonts w:ascii="Calibri" w:eastAsia="Calibri" w:hAnsi="Calibri" w:cs="Calibri"/>
                <w:bCs/>
                <w:color w:val="auto"/>
                <w:sz w:val="20"/>
              </w:rPr>
              <w:t>%</w:t>
            </w:r>
          </w:p>
        </w:tc>
        <w:tc>
          <w:tcPr>
            <w:tcW w:w="709" w:type="pct"/>
            <w:shd w:val="clear" w:color="auto" w:fill="auto"/>
          </w:tcPr>
          <w:p w14:paraId="7B8791BC" w14:textId="775279A6" w:rsidR="004B1883" w:rsidRPr="00590BC1" w:rsidRDefault="00590BC1" w:rsidP="00B77BBF">
            <w:pPr>
              <w:rPr>
                <w:rFonts w:ascii="Calibri" w:eastAsia="Calibri" w:hAnsi="Calibri" w:cs="Calibri"/>
                <w:color w:val="auto"/>
                <w:sz w:val="20"/>
              </w:rPr>
            </w:pPr>
            <w:r w:rsidRPr="00590BC1">
              <w:rPr>
                <w:rFonts w:ascii="Calibri" w:eastAsia="Calibri" w:hAnsi="Calibri" w:cs="Calibri"/>
                <w:color w:val="auto"/>
                <w:sz w:val="20"/>
              </w:rPr>
              <w:t>7.8</w:t>
            </w:r>
            <w:r w:rsidR="007B1CA4" w:rsidRPr="00590BC1">
              <w:rPr>
                <w:rFonts w:ascii="Calibri" w:eastAsia="Calibri" w:hAnsi="Calibri" w:cs="Calibri"/>
                <w:color w:val="auto"/>
                <w:sz w:val="20"/>
              </w:rPr>
              <w:t>%</w:t>
            </w:r>
          </w:p>
        </w:tc>
        <w:tc>
          <w:tcPr>
            <w:tcW w:w="674" w:type="pct"/>
            <w:shd w:val="clear" w:color="auto" w:fill="auto"/>
          </w:tcPr>
          <w:p w14:paraId="1AEECDD0" w14:textId="2094A3EE" w:rsidR="004B1883" w:rsidRPr="00590BC1" w:rsidRDefault="00590BC1" w:rsidP="00B77BBF">
            <w:pPr>
              <w:rPr>
                <w:rFonts w:ascii="Calibri" w:eastAsia="Calibri" w:hAnsi="Calibri" w:cs="Calibri"/>
                <w:color w:val="auto"/>
                <w:sz w:val="20"/>
              </w:rPr>
            </w:pPr>
            <w:r w:rsidRPr="00590BC1">
              <w:rPr>
                <w:rFonts w:ascii="Calibri" w:eastAsia="Calibri" w:hAnsi="Calibri" w:cs="Calibri"/>
                <w:color w:val="auto"/>
                <w:sz w:val="20"/>
              </w:rPr>
              <w:t>12.3</w:t>
            </w:r>
            <w:r w:rsidR="007B1CA4" w:rsidRPr="00590BC1">
              <w:rPr>
                <w:rFonts w:ascii="Calibri" w:eastAsia="Calibri" w:hAnsi="Calibri" w:cs="Calibri"/>
                <w:color w:val="auto"/>
                <w:sz w:val="20"/>
              </w:rPr>
              <w:t>%</w:t>
            </w:r>
          </w:p>
        </w:tc>
        <w:tc>
          <w:tcPr>
            <w:tcW w:w="740" w:type="pct"/>
            <w:shd w:val="clear" w:color="auto" w:fill="auto"/>
          </w:tcPr>
          <w:p w14:paraId="565A696C" w14:textId="77FEA6B1" w:rsidR="004B1883" w:rsidRPr="00590BC1" w:rsidRDefault="00590BC1" w:rsidP="00B77BBF">
            <w:pPr>
              <w:rPr>
                <w:rFonts w:ascii="Calibri" w:eastAsia="Calibri" w:hAnsi="Calibri" w:cs="Calibri"/>
                <w:color w:val="auto"/>
                <w:sz w:val="20"/>
              </w:rPr>
            </w:pPr>
            <w:r w:rsidRPr="00590BC1">
              <w:rPr>
                <w:rFonts w:ascii="Calibri" w:eastAsia="Calibri" w:hAnsi="Calibri" w:cs="Calibri"/>
                <w:color w:val="auto"/>
                <w:sz w:val="20"/>
              </w:rPr>
              <w:t>12.3</w:t>
            </w:r>
            <w:r w:rsidR="007B1CA4" w:rsidRPr="00590BC1">
              <w:rPr>
                <w:rFonts w:ascii="Calibri" w:eastAsia="Calibri" w:hAnsi="Calibri" w:cs="Calibri"/>
                <w:color w:val="auto"/>
                <w:sz w:val="20"/>
              </w:rPr>
              <w:t>%</w:t>
            </w:r>
          </w:p>
        </w:tc>
        <w:tc>
          <w:tcPr>
            <w:tcW w:w="821" w:type="pct"/>
            <w:shd w:val="clear" w:color="auto" w:fill="auto"/>
          </w:tcPr>
          <w:p w14:paraId="658B2B4D" w14:textId="7D7EB12E" w:rsidR="004B1883" w:rsidRPr="00590BC1" w:rsidRDefault="00590BC1" w:rsidP="00B77BBF">
            <w:pPr>
              <w:rPr>
                <w:rFonts w:ascii="Calibri" w:eastAsia="Calibri" w:hAnsi="Calibri" w:cs="Calibri"/>
                <w:color w:val="auto"/>
                <w:sz w:val="20"/>
              </w:rPr>
            </w:pPr>
            <w:r w:rsidRPr="00590BC1">
              <w:rPr>
                <w:rFonts w:ascii="Calibri" w:eastAsia="Calibri" w:hAnsi="Calibri" w:cs="Calibri"/>
                <w:color w:val="auto"/>
                <w:sz w:val="20"/>
              </w:rPr>
              <w:t>6.3</w:t>
            </w:r>
            <w:r w:rsidR="007B1CA4" w:rsidRPr="00590BC1">
              <w:rPr>
                <w:rFonts w:ascii="Calibri" w:eastAsia="Calibri" w:hAnsi="Calibri" w:cs="Calibri"/>
                <w:color w:val="auto"/>
                <w:sz w:val="20"/>
              </w:rPr>
              <w:t>%</w:t>
            </w:r>
          </w:p>
        </w:tc>
      </w:tr>
      <w:tr w:rsidR="003F1910" w:rsidRPr="003F1910" w14:paraId="64644C1B" w14:textId="77777777" w:rsidTr="001322FA">
        <w:trPr>
          <w:cantSplit/>
          <w:trHeight w:val="248"/>
        </w:trPr>
        <w:tc>
          <w:tcPr>
            <w:tcW w:w="1284" w:type="pct"/>
            <w:shd w:val="clear" w:color="auto" w:fill="auto"/>
          </w:tcPr>
          <w:p w14:paraId="71856277" w14:textId="605A6579" w:rsidR="004B1883" w:rsidRPr="003F1910" w:rsidRDefault="004B1883" w:rsidP="00F437EB">
            <w:pPr>
              <w:rPr>
                <w:rFonts w:ascii="Calibri" w:eastAsia="Calibri" w:hAnsi="Calibri" w:cs="Calibri"/>
                <w:b/>
                <w:bCs/>
                <w:color w:val="auto"/>
                <w:sz w:val="18"/>
              </w:rPr>
            </w:pPr>
            <w:r w:rsidRPr="003F1910">
              <w:rPr>
                <w:rFonts w:ascii="Calibri" w:eastAsia="Calibri" w:hAnsi="Calibri" w:cs="Calibri"/>
                <w:b/>
                <w:bCs/>
                <w:color w:val="auto"/>
                <w:sz w:val="18"/>
              </w:rPr>
              <w:t xml:space="preserve">Predviđeno opterećenje na matičnoj instituciji </w:t>
            </w:r>
            <w:r w:rsidR="007B1CA4" w:rsidRPr="003F1910">
              <w:rPr>
                <w:rFonts w:ascii="Calibri" w:eastAsia="Calibri" w:hAnsi="Calibri" w:cs="Calibri"/>
                <w:bCs/>
                <w:i/>
                <w:color w:val="auto"/>
                <w:sz w:val="18"/>
              </w:rPr>
              <w:t>(% od 1800 radnih sati)</w:t>
            </w:r>
          </w:p>
        </w:tc>
        <w:tc>
          <w:tcPr>
            <w:tcW w:w="772" w:type="pct"/>
            <w:shd w:val="clear" w:color="auto" w:fill="auto"/>
          </w:tcPr>
          <w:p w14:paraId="251F708F" w14:textId="2BBB90ED" w:rsidR="004B1883" w:rsidRPr="003F1910" w:rsidRDefault="006C4015" w:rsidP="00B77BBF">
            <w:pPr>
              <w:rPr>
                <w:rFonts w:ascii="Calibri" w:eastAsia="Calibri" w:hAnsi="Calibri" w:cs="Calibri"/>
                <w:bCs/>
                <w:color w:val="auto"/>
                <w:sz w:val="20"/>
              </w:rPr>
            </w:pPr>
            <w:r w:rsidRPr="003F1910">
              <w:rPr>
                <w:rFonts w:ascii="Calibri" w:eastAsia="Calibri" w:hAnsi="Calibri" w:cs="Calibri"/>
                <w:bCs/>
                <w:color w:val="auto"/>
                <w:sz w:val="20"/>
              </w:rPr>
              <w:t>29%</w:t>
            </w:r>
          </w:p>
        </w:tc>
        <w:tc>
          <w:tcPr>
            <w:tcW w:w="709" w:type="pct"/>
            <w:shd w:val="clear" w:color="auto" w:fill="auto"/>
          </w:tcPr>
          <w:p w14:paraId="422DE535" w14:textId="6E26439B" w:rsidR="004B1883" w:rsidRPr="003F1910" w:rsidRDefault="006C4015" w:rsidP="00B77BBF">
            <w:pPr>
              <w:rPr>
                <w:rFonts w:ascii="Calibri" w:eastAsia="Calibri" w:hAnsi="Calibri" w:cs="Calibri"/>
                <w:color w:val="auto"/>
                <w:sz w:val="20"/>
              </w:rPr>
            </w:pPr>
            <w:r w:rsidRPr="003F1910">
              <w:rPr>
                <w:rFonts w:ascii="Calibri" w:eastAsia="Calibri" w:hAnsi="Calibri" w:cs="Calibri"/>
                <w:color w:val="auto"/>
                <w:sz w:val="20"/>
              </w:rPr>
              <w:t>27.5%</w:t>
            </w:r>
          </w:p>
        </w:tc>
        <w:tc>
          <w:tcPr>
            <w:tcW w:w="674" w:type="pct"/>
            <w:shd w:val="clear" w:color="auto" w:fill="auto"/>
          </w:tcPr>
          <w:p w14:paraId="75BEF220" w14:textId="6F25F583" w:rsidR="004B1883" w:rsidRPr="003F1910" w:rsidRDefault="006C4015" w:rsidP="00B77BBF">
            <w:pPr>
              <w:rPr>
                <w:rFonts w:ascii="Calibri" w:eastAsia="Calibri" w:hAnsi="Calibri" w:cs="Calibri"/>
                <w:color w:val="auto"/>
                <w:sz w:val="20"/>
              </w:rPr>
            </w:pPr>
            <w:r w:rsidRPr="003F1910">
              <w:rPr>
                <w:rFonts w:ascii="Calibri" w:eastAsia="Calibri" w:hAnsi="Calibri" w:cs="Calibri"/>
                <w:color w:val="auto"/>
                <w:sz w:val="20"/>
              </w:rPr>
              <w:t>40%</w:t>
            </w:r>
          </w:p>
        </w:tc>
        <w:tc>
          <w:tcPr>
            <w:tcW w:w="740" w:type="pct"/>
            <w:shd w:val="clear" w:color="auto" w:fill="auto"/>
          </w:tcPr>
          <w:p w14:paraId="395BA797" w14:textId="5E91C25A" w:rsidR="004B1883" w:rsidRPr="003F1910" w:rsidRDefault="006C4015" w:rsidP="00B77BBF">
            <w:pPr>
              <w:rPr>
                <w:rFonts w:ascii="Calibri" w:eastAsia="Calibri" w:hAnsi="Calibri" w:cs="Calibri"/>
                <w:color w:val="auto"/>
                <w:sz w:val="20"/>
              </w:rPr>
            </w:pPr>
            <w:r w:rsidRPr="003F1910">
              <w:rPr>
                <w:rFonts w:ascii="Calibri" w:eastAsia="Calibri" w:hAnsi="Calibri" w:cs="Calibri"/>
                <w:color w:val="auto"/>
                <w:sz w:val="20"/>
              </w:rPr>
              <w:t>54%</w:t>
            </w:r>
          </w:p>
        </w:tc>
        <w:tc>
          <w:tcPr>
            <w:tcW w:w="821" w:type="pct"/>
            <w:shd w:val="clear" w:color="auto" w:fill="auto"/>
          </w:tcPr>
          <w:p w14:paraId="0C393056" w14:textId="7E86CA81" w:rsidR="004B1883" w:rsidRPr="003F1910" w:rsidRDefault="006C4015" w:rsidP="00B77BBF">
            <w:pPr>
              <w:rPr>
                <w:rFonts w:ascii="Calibri" w:eastAsia="Calibri" w:hAnsi="Calibri" w:cs="Calibri"/>
                <w:color w:val="auto"/>
                <w:sz w:val="20"/>
              </w:rPr>
            </w:pPr>
            <w:r w:rsidRPr="003F1910">
              <w:rPr>
                <w:rFonts w:ascii="Calibri" w:eastAsia="Calibri" w:hAnsi="Calibri" w:cs="Calibri"/>
                <w:color w:val="auto"/>
                <w:sz w:val="20"/>
              </w:rPr>
              <w:t>48%</w:t>
            </w:r>
          </w:p>
        </w:tc>
      </w:tr>
      <w:tr w:rsidR="003F1910" w:rsidRPr="003F1910" w14:paraId="33B3C284" w14:textId="77777777" w:rsidTr="001322FA">
        <w:trPr>
          <w:cantSplit/>
          <w:trHeight w:val="434"/>
        </w:trPr>
        <w:tc>
          <w:tcPr>
            <w:tcW w:w="1284" w:type="pct"/>
            <w:shd w:val="clear" w:color="auto" w:fill="auto"/>
          </w:tcPr>
          <w:p w14:paraId="76C884DE" w14:textId="23C115B9" w:rsidR="004B1883" w:rsidRPr="003F1910" w:rsidRDefault="004B1883" w:rsidP="00F437EB">
            <w:pPr>
              <w:rPr>
                <w:rFonts w:ascii="Calibri" w:eastAsia="Calibri" w:hAnsi="Calibri" w:cs="Calibri"/>
                <w:b/>
                <w:bCs/>
                <w:color w:val="auto"/>
                <w:sz w:val="18"/>
              </w:rPr>
            </w:pPr>
            <w:r w:rsidRPr="003F1910">
              <w:rPr>
                <w:rFonts w:ascii="Calibri" w:eastAsia="Calibri" w:hAnsi="Calibri" w:cs="Calibri"/>
                <w:b/>
                <w:bCs/>
                <w:color w:val="auto"/>
                <w:sz w:val="18"/>
              </w:rPr>
              <w:t>Predviđeno opterećenje na vanjskim institucijama</w:t>
            </w:r>
          </w:p>
        </w:tc>
        <w:tc>
          <w:tcPr>
            <w:tcW w:w="772" w:type="pct"/>
            <w:shd w:val="clear" w:color="auto" w:fill="auto"/>
          </w:tcPr>
          <w:p w14:paraId="059E296B" w14:textId="10800C3F" w:rsidR="004B1883" w:rsidRPr="003F1910" w:rsidRDefault="006C4015" w:rsidP="00B77BBF">
            <w:pPr>
              <w:rPr>
                <w:rFonts w:ascii="Calibri" w:eastAsia="Calibri" w:hAnsi="Calibri" w:cs="Calibri"/>
                <w:bCs/>
                <w:color w:val="auto"/>
                <w:sz w:val="20"/>
              </w:rPr>
            </w:pPr>
            <w:r w:rsidRPr="003F1910">
              <w:rPr>
                <w:rFonts w:ascii="Calibri" w:eastAsia="Calibri" w:hAnsi="Calibri" w:cs="Calibri"/>
                <w:bCs/>
                <w:color w:val="auto"/>
                <w:sz w:val="20"/>
              </w:rPr>
              <w:t>50%</w:t>
            </w:r>
          </w:p>
        </w:tc>
        <w:tc>
          <w:tcPr>
            <w:tcW w:w="709" w:type="pct"/>
            <w:shd w:val="clear" w:color="auto" w:fill="auto"/>
          </w:tcPr>
          <w:p w14:paraId="1FA7AF96" w14:textId="1B627F2B" w:rsidR="004B1883" w:rsidRPr="003F1910" w:rsidRDefault="006C4015" w:rsidP="00B77BBF">
            <w:pPr>
              <w:rPr>
                <w:rFonts w:ascii="Calibri" w:eastAsia="Calibri" w:hAnsi="Calibri" w:cs="Calibri"/>
                <w:b/>
                <w:color w:val="auto"/>
                <w:sz w:val="20"/>
              </w:rPr>
            </w:pPr>
            <w:r w:rsidRPr="003F1910">
              <w:rPr>
                <w:rFonts w:ascii="Calibri" w:eastAsia="Calibri" w:hAnsi="Calibri" w:cs="Calibri"/>
                <w:b/>
                <w:color w:val="auto"/>
                <w:sz w:val="20"/>
              </w:rPr>
              <w:t>-</w:t>
            </w:r>
          </w:p>
        </w:tc>
        <w:tc>
          <w:tcPr>
            <w:tcW w:w="674" w:type="pct"/>
            <w:shd w:val="clear" w:color="auto" w:fill="auto"/>
          </w:tcPr>
          <w:p w14:paraId="7F07CC6E" w14:textId="2CB54387" w:rsidR="004B1883" w:rsidRPr="003F1910" w:rsidRDefault="006C4015" w:rsidP="00B77BBF">
            <w:pPr>
              <w:rPr>
                <w:rFonts w:ascii="Calibri" w:eastAsia="Calibri" w:hAnsi="Calibri" w:cs="Calibri"/>
                <w:b/>
                <w:color w:val="auto"/>
                <w:sz w:val="20"/>
              </w:rPr>
            </w:pPr>
            <w:r w:rsidRPr="003F1910">
              <w:rPr>
                <w:rFonts w:ascii="Calibri" w:eastAsia="Calibri" w:hAnsi="Calibri" w:cs="Calibri"/>
                <w:b/>
                <w:color w:val="auto"/>
                <w:sz w:val="20"/>
              </w:rPr>
              <w:t>-</w:t>
            </w:r>
          </w:p>
        </w:tc>
        <w:tc>
          <w:tcPr>
            <w:tcW w:w="740" w:type="pct"/>
            <w:shd w:val="clear" w:color="auto" w:fill="auto"/>
          </w:tcPr>
          <w:p w14:paraId="693A87FA" w14:textId="40EC60A5" w:rsidR="004B1883" w:rsidRPr="003F1910" w:rsidRDefault="006C4015" w:rsidP="00B77BBF">
            <w:pPr>
              <w:rPr>
                <w:rFonts w:ascii="Calibri" w:eastAsia="Calibri" w:hAnsi="Calibri" w:cs="Calibri"/>
                <w:b/>
                <w:color w:val="auto"/>
                <w:sz w:val="20"/>
              </w:rPr>
            </w:pPr>
            <w:r w:rsidRPr="003F1910">
              <w:rPr>
                <w:rFonts w:ascii="Calibri" w:eastAsia="Calibri" w:hAnsi="Calibri" w:cs="Calibri"/>
                <w:b/>
                <w:color w:val="auto"/>
                <w:sz w:val="20"/>
              </w:rPr>
              <w:t>-</w:t>
            </w:r>
          </w:p>
        </w:tc>
        <w:tc>
          <w:tcPr>
            <w:tcW w:w="821" w:type="pct"/>
            <w:shd w:val="clear" w:color="auto" w:fill="auto"/>
          </w:tcPr>
          <w:p w14:paraId="057F70F1" w14:textId="4744622C" w:rsidR="004B1883" w:rsidRPr="003F1910" w:rsidRDefault="006C4015" w:rsidP="00B77BBF">
            <w:pPr>
              <w:rPr>
                <w:rFonts w:ascii="Calibri" w:eastAsia="Calibri" w:hAnsi="Calibri" w:cs="Calibri"/>
                <w:b/>
                <w:color w:val="auto"/>
                <w:sz w:val="20"/>
              </w:rPr>
            </w:pPr>
            <w:r w:rsidRPr="003F1910">
              <w:rPr>
                <w:rFonts w:ascii="Calibri" w:eastAsia="Calibri" w:hAnsi="Calibri" w:cs="Calibri"/>
                <w:b/>
                <w:color w:val="auto"/>
                <w:sz w:val="20"/>
              </w:rPr>
              <w:t>-</w:t>
            </w:r>
          </w:p>
        </w:tc>
      </w:tr>
      <w:tr w:rsidR="003F1910" w:rsidRPr="003F1910" w14:paraId="6AD72724" w14:textId="77777777" w:rsidTr="001322FA">
        <w:trPr>
          <w:cantSplit/>
          <w:trHeight w:val="434"/>
        </w:trPr>
        <w:tc>
          <w:tcPr>
            <w:tcW w:w="1284" w:type="pct"/>
            <w:shd w:val="clear" w:color="auto" w:fill="auto"/>
          </w:tcPr>
          <w:p w14:paraId="123A077D" w14:textId="77777777" w:rsidR="004B1883" w:rsidRPr="003F1910" w:rsidRDefault="004B1883" w:rsidP="00F437EB">
            <w:pPr>
              <w:rPr>
                <w:rFonts w:ascii="Calibri" w:eastAsia="Calibri" w:hAnsi="Calibri" w:cs="Calibri"/>
                <w:b/>
                <w:bCs/>
                <w:color w:val="auto"/>
                <w:sz w:val="18"/>
              </w:rPr>
            </w:pPr>
            <w:r w:rsidRPr="003F1910">
              <w:rPr>
                <w:rFonts w:ascii="Calibri" w:eastAsia="Calibri" w:hAnsi="Calibri" w:cs="Calibri"/>
                <w:b/>
                <w:bCs/>
                <w:color w:val="auto"/>
                <w:sz w:val="18"/>
              </w:rPr>
              <w:t>Znanstveni i pregledni radovi</w:t>
            </w:r>
            <w:r w:rsidRPr="003F1910">
              <w:rPr>
                <w:rStyle w:val="Referencafusnote"/>
                <w:rFonts w:ascii="Calibri" w:eastAsia="Calibri" w:hAnsi="Calibri" w:cs="Calibri"/>
                <w:b/>
                <w:bCs/>
                <w:color w:val="auto"/>
                <w:sz w:val="18"/>
              </w:rPr>
              <w:footnoteReference w:id="9"/>
            </w:r>
            <w:r w:rsidRPr="003F1910">
              <w:rPr>
                <w:rFonts w:ascii="Calibri" w:eastAsia="Calibri" w:hAnsi="Calibri" w:cs="Calibri"/>
                <w:b/>
                <w:bCs/>
                <w:color w:val="auto"/>
                <w:sz w:val="18"/>
              </w:rPr>
              <w:t xml:space="preserve"> u posljednjih 5 godina (ukupno)</w:t>
            </w:r>
          </w:p>
        </w:tc>
        <w:tc>
          <w:tcPr>
            <w:tcW w:w="772" w:type="pct"/>
            <w:shd w:val="clear" w:color="auto" w:fill="auto"/>
          </w:tcPr>
          <w:p w14:paraId="573E0F77" w14:textId="5E2E5E0A" w:rsidR="004B1883" w:rsidRPr="003F1910" w:rsidRDefault="00FB1F4D" w:rsidP="00B77BBF">
            <w:pPr>
              <w:rPr>
                <w:rFonts w:ascii="Calibri" w:eastAsia="Calibri" w:hAnsi="Calibri" w:cs="Calibri"/>
                <w:bCs/>
                <w:color w:val="auto"/>
                <w:sz w:val="20"/>
              </w:rPr>
            </w:pPr>
            <w:r w:rsidRPr="003F1910">
              <w:rPr>
                <w:rFonts w:ascii="Calibri" w:eastAsia="Calibri" w:hAnsi="Calibri" w:cs="Calibri"/>
                <w:bCs/>
                <w:color w:val="auto"/>
                <w:sz w:val="20"/>
              </w:rPr>
              <w:t>15</w:t>
            </w:r>
          </w:p>
        </w:tc>
        <w:tc>
          <w:tcPr>
            <w:tcW w:w="709" w:type="pct"/>
            <w:shd w:val="clear" w:color="auto" w:fill="auto"/>
          </w:tcPr>
          <w:p w14:paraId="02E425E5" w14:textId="639D90FE" w:rsidR="004B1883" w:rsidRPr="003F1910" w:rsidRDefault="00FB1F4D" w:rsidP="00B77BBF">
            <w:pPr>
              <w:rPr>
                <w:rFonts w:ascii="Calibri" w:eastAsia="Calibri" w:hAnsi="Calibri" w:cs="Calibri"/>
                <w:color w:val="auto"/>
                <w:sz w:val="20"/>
              </w:rPr>
            </w:pPr>
            <w:r w:rsidRPr="003F1910">
              <w:rPr>
                <w:rFonts w:ascii="Calibri" w:eastAsia="Calibri" w:hAnsi="Calibri" w:cs="Calibri"/>
                <w:color w:val="auto"/>
                <w:sz w:val="20"/>
              </w:rPr>
              <w:t>5</w:t>
            </w:r>
          </w:p>
        </w:tc>
        <w:tc>
          <w:tcPr>
            <w:tcW w:w="674" w:type="pct"/>
            <w:shd w:val="clear" w:color="auto" w:fill="auto"/>
          </w:tcPr>
          <w:p w14:paraId="058E779F" w14:textId="09826BF9" w:rsidR="004B1883" w:rsidRPr="003F1910" w:rsidRDefault="00FB1F4D" w:rsidP="00B77BBF">
            <w:pPr>
              <w:rPr>
                <w:rFonts w:ascii="Calibri" w:eastAsia="Calibri" w:hAnsi="Calibri" w:cs="Calibri"/>
                <w:color w:val="auto"/>
                <w:sz w:val="20"/>
              </w:rPr>
            </w:pPr>
            <w:r w:rsidRPr="003F1910">
              <w:rPr>
                <w:rFonts w:ascii="Calibri" w:eastAsia="Calibri" w:hAnsi="Calibri" w:cs="Calibri"/>
                <w:color w:val="auto"/>
                <w:sz w:val="20"/>
              </w:rPr>
              <w:t>2</w:t>
            </w:r>
          </w:p>
        </w:tc>
        <w:tc>
          <w:tcPr>
            <w:tcW w:w="740" w:type="pct"/>
            <w:shd w:val="clear" w:color="auto" w:fill="auto"/>
          </w:tcPr>
          <w:p w14:paraId="458FAF6F" w14:textId="7DBCE1CC" w:rsidR="004B1883" w:rsidRPr="003F1910" w:rsidRDefault="00FB1F4D" w:rsidP="00B77BBF">
            <w:pPr>
              <w:rPr>
                <w:rFonts w:ascii="Calibri" w:eastAsia="Calibri" w:hAnsi="Calibri" w:cs="Calibri"/>
                <w:color w:val="auto"/>
                <w:sz w:val="20"/>
              </w:rPr>
            </w:pPr>
            <w:r w:rsidRPr="003F1910">
              <w:rPr>
                <w:rFonts w:ascii="Calibri" w:eastAsia="Calibri" w:hAnsi="Calibri" w:cs="Calibri"/>
                <w:color w:val="auto"/>
                <w:sz w:val="20"/>
              </w:rPr>
              <w:t>3</w:t>
            </w:r>
          </w:p>
        </w:tc>
        <w:tc>
          <w:tcPr>
            <w:tcW w:w="821" w:type="pct"/>
            <w:shd w:val="clear" w:color="auto" w:fill="auto"/>
          </w:tcPr>
          <w:p w14:paraId="344A074A" w14:textId="788769E6" w:rsidR="004B1883" w:rsidRPr="003F1910" w:rsidRDefault="00FB1F4D" w:rsidP="00B77BBF">
            <w:pPr>
              <w:rPr>
                <w:rFonts w:ascii="Calibri" w:eastAsia="Calibri" w:hAnsi="Calibri" w:cs="Calibri"/>
                <w:color w:val="auto"/>
                <w:sz w:val="20"/>
              </w:rPr>
            </w:pPr>
            <w:r w:rsidRPr="003F1910">
              <w:rPr>
                <w:rFonts w:ascii="Calibri" w:eastAsia="Calibri" w:hAnsi="Calibri" w:cs="Calibri"/>
                <w:color w:val="auto"/>
                <w:sz w:val="20"/>
              </w:rPr>
              <w:t>5</w:t>
            </w:r>
          </w:p>
        </w:tc>
      </w:tr>
      <w:tr w:rsidR="003F1910" w:rsidRPr="003F1910" w14:paraId="70D34A6F" w14:textId="77777777" w:rsidTr="001322FA">
        <w:trPr>
          <w:cantSplit/>
          <w:trHeight w:val="304"/>
        </w:trPr>
        <w:tc>
          <w:tcPr>
            <w:tcW w:w="1284" w:type="pct"/>
            <w:shd w:val="clear" w:color="auto" w:fill="auto"/>
          </w:tcPr>
          <w:p w14:paraId="5B058065" w14:textId="77777777" w:rsidR="004B1883" w:rsidRPr="003F1910" w:rsidRDefault="004B1883" w:rsidP="00F437EB">
            <w:pPr>
              <w:rPr>
                <w:rFonts w:ascii="Calibri" w:eastAsia="Calibri" w:hAnsi="Calibri" w:cs="Calibri"/>
                <w:b/>
                <w:bCs/>
                <w:color w:val="auto"/>
                <w:sz w:val="18"/>
              </w:rPr>
            </w:pPr>
            <w:r w:rsidRPr="003F1910">
              <w:rPr>
                <w:rFonts w:ascii="Calibri" w:eastAsia="Calibri" w:hAnsi="Calibri" w:cs="Calibri"/>
                <w:b/>
                <w:bCs/>
                <w:color w:val="auto"/>
                <w:sz w:val="18"/>
              </w:rPr>
              <w:t>Stručni radovi</w:t>
            </w:r>
            <w:r w:rsidRPr="003F1910">
              <w:rPr>
                <w:rStyle w:val="Referencafusnote"/>
                <w:rFonts w:ascii="Calibri" w:eastAsia="Calibri" w:hAnsi="Calibri" w:cs="Calibri"/>
                <w:b/>
                <w:bCs/>
                <w:color w:val="auto"/>
                <w:sz w:val="18"/>
              </w:rPr>
              <w:footnoteReference w:id="10"/>
            </w:r>
            <w:r w:rsidRPr="003F1910">
              <w:rPr>
                <w:rFonts w:ascii="Calibri" w:eastAsia="Calibri" w:hAnsi="Calibri" w:cs="Calibri"/>
                <w:b/>
                <w:bCs/>
                <w:color w:val="auto"/>
                <w:sz w:val="18"/>
              </w:rPr>
              <w:t xml:space="preserve"> u posljednjih 5 godina (ukupno)</w:t>
            </w:r>
          </w:p>
        </w:tc>
        <w:tc>
          <w:tcPr>
            <w:tcW w:w="772" w:type="pct"/>
            <w:shd w:val="clear" w:color="auto" w:fill="auto"/>
          </w:tcPr>
          <w:p w14:paraId="7D1B8751" w14:textId="1623D751" w:rsidR="004B1883" w:rsidRPr="003F1910" w:rsidRDefault="001322FA" w:rsidP="00B77BBF">
            <w:pPr>
              <w:rPr>
                <w:rFonts w:ascii="Calibri" w:eastAsia="Calibri" w:hAnsi="Calibri" w:cs="Calibri"/>
                <w:bCs/>
                <w:color w:val="auto"/>
                <w:sz w:val="20"/>
              </w:rPr>
            </w:pPr>
            <w:r w:rsidRPr="003F1910">
              <w:rPr>
                <w:rFonts w:ascii="Calibri" w:eastAsia="Calibri" w:hAnsi="Calibri" w:cs="Calibri"/>
                <w:bCs/>
                <w:color w:val="auto"/>
                <w:sz w:val="20"/>
              </w:rPr>
              <w:t>-</w:t>
            </w:r>
          </w:p>
        </w:tc>
        <w:tc>
          <w:tcPr>
            <w:tcW w:w="709" w:type="pct"/>
            <w:shd w:val="clear" w:color="auto" w:fill="auto"/>
          </w:tcPr>
          <w:p w14:paraId="24232C75" w14:textId="636501C3" w:rsidR="004B1883" w:rsidRPr="003F1910" w:rsidRDefault="001322FA" w:rsidP="00B77BBF">
            <w:pPr>
              <w:rPr>
                <w:rFonts w:ascii="Calibri" w:eastAsia="Calibri" w:hAnsi="Calibri" w:cs="Calibri"/>
                <w:color w:val="auto"/>
                <w:sz w:val="20"/>
              </w:rPr>
            </w:pPr>
            <w:r w:rsidRPr="003F1910">
              <w:rPr>
                <w:rFonts w:ascii="Calibri" w:eastAsia="Calibri" w:hAnsi="Calibri" w:cs="Calibri"/>
                <w:color w:val="auto"/>
                <w:sz w:val="20"/>
              </w:rPr>
              <w:t>-</w:t>
            </w:r>
          </w:p>
        </w:tc>
        <w:tc>
          <w:tcPr>
            <w:tcW w:w="674" w:type="pct"/>
            <w:shd w:val="clear" w:color="auto" w:fill="auto"/>
          </w:tcPr>
          <w:p w14:paraId="746D4C0F" w14:textId="6B74DFDC" w:rsidR="004B1883" w:rsidRPr="003F1910" w:rsidRDefault="00FB1F4D" w:rsidP="00B77BBF">
            <w:pPr>
              <w:rPr>
                <w:rFonts w:ascii="Calibri" w:eastAsia="Calibri" w:hAnsi="Calibri" w:cs="Calibri"/>
                <w:color w:val="auto"/>
                <w:sz w:val="20"/>
              </w:rPr>
            </w:pPr>
            <w:r w:rsidRPr="003F1910">
              <w:rPr>
                <w:rFonts w:ascii="Calibri" w:eastAsia="Calibri" w:hAnsi="Calibri" w:cs="Calibri"/>
                <w:color w:val="auto"/>
                <w:sz w:val="20"/>
              </w:rPr>
              <w:t>1</w:t>
            </w:r>
          </w:p>
        </w:tc>
        <w:tc>
          <w:tcPr>
            <w:tcW w:w="740" w:type="pct"/>
            <w:shd w:val="clear" w:color="auto" w:fill="auto"/>
          </w:tcPr>
          <w:p w14:paraId="200BC733" w14:textId="14CFA4BF" w:rsidR="004B1883" w:rsidRPr="003F1910" w:rsidRDefault="001322FA" w:rsidP="00B77BBF">
            <w:pPr>
              <w:rPr>
                <w:rFonts w:ascii="Calibri" w:eastAsia="Calibri" w:hAnsi="Calibri" w:cs="Calibri"/>
                <w:color w:val="auto"/>
                <w:sz w:val="20"/>
              </w:rPr>
            </w:pPr>
            <w:r w:rsidRPr="003F1910">
              <w:rPr>
                <w:rFonts w:ascii="Calibri" w:eastAsia="Calibri" w:hAnsi="Calibri" w:cs="Calibri"/>
                <w:color w:val="auto"/>
                <w:sz w:val="20"/>
              </w:rPr>
              <w:t>-</w:t>
            </w:r>
          </w:p>
        </w:tc>
        <w:tc>
          <w:tcPr>
            <w:tcW w:w="821" w:type="pct"/>
            <w:shd w:val="clear" w:color="auto" w:fill="auto"/>
          </w:tcPr>
          <w:p w14:paraId="7EE5AACB" w14:textId="7DF68873" w:rsidR="004B1883" w:rsidRPr="003F1910" w:rsidRDefault="00FB1F4D" w:rsidP="00B77BBF">
            <w:pPr>
              <w:rPr>
                <w:rFonts w:ascii="Calibri" w:eastAsia="Calibri" w:hAnsi="Calibri" w:cs="Calibri"/>
                <w:color w:val="auto"/>
                <w:sz w:val="20"/>
              </w:rPr>
            </w:pPr>
            <w:r w:rsidRPr="003F1910">
              <w:rPr>
                <w:rFonts w:ascii="Calibri" w:eastAsia="Calibri" w:hAnsi="Calibri" w:cs="Calibri"/>
                <w:color w:val="auto"/>
                <w:sz w:val="20"/>
              </w:rPr>
              <w:t>2</w:t>
            </w:r>
          </w:p>
        </w:tc>
      </w:tr>
      <w:tr w:rsidR="003F1910" w:rsidRPr="003F1910" w14:paraId="44E3711A" w14:textId="77777777" w:rsidTr="001322FA">
        <w:trPr>
          <w:cantSplit/>
          <w:trHeight w:val="304"/>
        </w:trPr>
        <w:tc>
          <w:tcPr>
            <w:tcW w:w="1284" w:type="pct"/>
            <w:shd w:val="clear" w:color="auto" w:fill="auto"/>
          </w:tcPr>
          <w:p w14:paraId="74DB8772" w14:textId="255B4390" w:rsidR="004B1883" w:rsidRPr="003F1910" w:rsidRDefault="004B1883" w:rsidP="00F437EB">
            <w:pPr>
              <w:rPr>
                <w:rFonts w:ascii="Calibri" w:eastAsia="Calibri" w:hAnsi="Calibri" w:cs="Calibri"/>
                <w:b/>
                <w:bCs/>
                <w:color w:val="auto"/>
                <w:sz w:val="18"/>
              </w:rPr>
            </w:pPr>
            <w:r w:rsidRPr="003F1910">
              <w:rPr>
                <w:rFonts w:ascii="Calibri" w:eastAsia="Calibri" w:hAnsi="Calibri" w:cs="Calibri"/>
                <w:b/>
                <w:bCs/>
                <w:color w:val="auto"/>
                <w:sz w:val="18"/>
              </w:rPr>
              <w:t>Ukupan</w:t>
            </w:r>
            <w:r w:rsidRPr="003F1910">
              <w:rPr>
                <w:rStyle w:val="Referencafusnote"/>
                <w:rFonts w:ascii="Calibri" w:eastAsia="Calibri" w:hAnsi="Calibri" w:cs="Calibri"/>
                <w:b/>
                <w:bCs/>
                <w:color w:val="auto"/>
                <w:sz w:val="18"/>
              </w:rPr>
              <w:footnoteReference w:id="11"/>
            </w:r>
            <w:r w:rsidRPr="003F1910">
              <w:rPr>
                <w:rFonts w:ascii="Calibri" w:eastAsia="Calibri" w:hAnsi="Calibri" w:cs="Calibri"/>
                <w:b/>
                <w:bCs/>
                <w:color w:val="auto"/>
                <w:sz w:val="18"/>
              </w:rPr>
              <w:t xml:space="preserve"> broj citata (</w:t>
            </w:r>
            <w:r w:rsidR="001322FA" w:rsidRPr="003F1910">
              <w:rPr>
                <w:rFonts w:ascii="Calibri" w:eastAsia="Calibri" w:hAnsi="Calibri" w:cs="Calibri"/>
                <w:b/>
                <w:bCs/>
                <w:color w:val="auto"/>
                <w:sz w:val="18"/>
              </w:rPr>
              <w:t>SCOPUS</w:t>
            </w:r>
            <w:r w:rsidRPr="003F1910">
              <w:rPr>
                <w:rFonts w:ascii="Calibri" w:eastAsia="Calibri" w:hAnsi="Calibri" w:cs="Calibri"/>
                <w:b/>
                <w:bCs/>
                <w:color w:val="auto"/>
                <w:sz w:val="18"/>
              </w:rPr>
              <w:t>)</w:t>
            </w:r>
          </w:p>
        </w:tc>
        <w:tc>
          <w:tcPr>
            <w:tcW w:w="772" w:type="pct"/>
            <w:shd w:val="clear" w:color="auto" w:fill="auto"/>
          </w:tcPr>
          <w:p w14:paraId="24E81BD3" w14:textId="7960F128" w:rsidR="004B1883" w:rsidRPr="003F1910" w:rsidRDefault="00E82A78" w:rsidP="00B77BBF">
            <w:pPr>
              <w:rPr>
                <w:rFonts w:ascii="Calibri" w:eastAsia="Calibri" w:hAnsi="Calibri" w:cs="Calibri"/>
                <w:bCs/>
                <w:color w:val="auto"/>
                <w:sz w:val="20"/>
              </w:rPr>
            </w:pPr>
            <w:r w:rsidRPr="003F1910">
              <w:rPr>
                <w:rFonts w:ascii="Calibri" w:eastAsia="Calibri" w:hAnsi="Calibri" w:cs="Calibri"/>
                <w:bCs/>
                <w:color w:val="auto"/>
                <w:sz w:val="20"/>
              </w:rPr>
              <w:t>217</w:t>
            </w:r>
          </w:p>
        </w:tc>
        <w:tc>
          <w:tcPr>
            <w:tcW w:w="709" w:type="pct"/>
            <w:shd w:val="clear" w:color="auto" w:fill="auto"/>
          </w:tcPr>
          <w:p w14:paraId="7780276B" w14:textId="06B15766" w:rsidR="004B1883" w:rsidRPr="003F1910" w:rsidRDefault="00E82A78" w:rsidP="00B77BBF">
            <w:pPr>
              <w:rPr>
                <w:rFonts w:ascii="Calibri" w:eastAsia="Calibri" w:hAnsi="Calibri" w:cs="Calibri"/>
                <w:color w:val="auto"/>
                <w:sz w:val="20"/>
              </w:rPr>
            </w:pPr>
            <w:r w:rsidRPr="003F1910">
              <w:rPr>
                <w:rFonts w:ascii="Calibri" w:eastAsia="Calibri" w:hAnsi="Calibri" w:cs="Calibri"/>
                <w:color w:val="auto"/>
                <w:sz w:val="20"/>
              </w:rPr>
              <w:t>15</w:t>
            </w:r>
          </w:p>
        </w:tc>
        <w:tc>
          <w:tcPr>
            <w:tcW w:w="674" w:type="pct"/>
            <w:shd w:val="clear" w:color="auto" w:fill="auto"/>
          </w:tcPr>
          <w:p w14:paraId="0A7535CD" w14:textId="30BF2A04" w:rsidR="004B1883" w:rsidRPr="003F1910" w:rsidRDefault="00E82A78" w:rsidP="00B77BBF">
            <w:pPr>
              <w:rPr>
                <w:rFonts w:ascii="Calibri" w:eastAsia="Calibri" w:hAnsi="Calibri" w:cs="Calibri"/>
                <w:color w:val="auto"/>
                <w:sz w:val="20"/>
              </w:rPr>
            </w:pPr>
            <w:r w:rsidRPr="003F1910">
              <w:rPr>
                <w:rFonts w:ascii="Calibri" w:eastAsia="Calibri" w:hAnsi="Calibri" w:cs="Calibri"/>
                <w:color w:val="auto"/>
                <w:sz w:val="20"/>
              </w:rPr>
              <w:t>2</w:t>
            </w:r>
          </w:p>
        </w:tc>
        <w:tc>
          <w:tcPr>
            <w:tcW w:w="740" w:type="pct"/>
            <w:shd w:val="clear" w:color="auto" w:fill="auto"/>
          </w:tcPr>
          <w:p w14:paraId="4D9DABC0" w14:textId="2780C576" w:rsidR="004B1883" w:rsidRPr="003F1910" w:rsidRDefault="00E82A78" w:rsidP="00B77BBF">
            <w:pPr>
              <w:rPr>
                <w:rFonts w:ascii="Calibri" w:eastAsia="Calibri" w:hAnsi="Calibri" w:cs="Calibri"/>
                <w:color w:val="auto"/>
                <w:sz w:val="20"/>
              </w:rPr>
            </w:pPr>
            <w:r w:rsidRPr="003F1910">
              <w:rPr>
                <w:rFonts w:ascii="Calibri" w:eastAsia="Calibri" w:hAnsi="Calibri" w:cs="Calibri"/>
                <w:color w:val="auto"/>
                <w:sz w:val="20"/>
              </w:rPr>
              <w:t>2</w:t>
            </w:r>
          </w:p>
        </w:tc>
        <w:tc>
          <w:tcPr>
            <w:tcW w:w="821" w:type="pct"/>
            <w:shd w:val="clear" w:color="auto" w:fill="auto"/>
          </w:tcPr>
          <w:p w14:paraId="34D2BA05" w14:textId="39760BCC" w:rsidR="004B1883" w:rsidRPr="003F1910" w:rsidRDefault="001322FA" w:rsidP="00B77BBF">
            <w:pPr>
              <w:rPr>
                <w:rFonts w:ascii="Calibri" w:eastAsia="Calibri" w:hAnsi="Calibri" w:cs="Calibri"/>
                <w:color w:val="auto"/>
                <w:sz w:val="20"/>
              </w:rPr>
            </w:pPr>
            <w:r w:rsidRPr="003F1910">
              <w:rPr>
                <w:rFonts w:ascii="Calibri" w:eastAsia="Calibri" w:hAnsi="Calibri" w:cs="Calibri"/>
                <w:color w:val="auto"/>
                <w:sz w:val="20"/>
              </w:rPr>
              <w:t>2</w:t>
            </w:r>
          </w:p>
        </w:tc>
      </w:tr>
      <w:tr w:rsidR="003F1910" w:rsidRPr="003F1910" w14:paraId="55689665" w14:textId="77777777" w:rsidTr="001322FA">
        <w:trPr>
          <w:cantSplit/>
          <w:trHeight w:val="304"/>
        </w:trPr>
        <w:tc>
          <w:tcPr>
            <w:tcW w:w="1284" w:type="pct"/>
            <w:shd w:val="clear" w:color="auto" w:fill="auto"/>
          </w:tcPr>
          <w:p w14:paraId="6476D02E" w14:textId="21BFAE4C" w:rsidR="004B1883" w:rsidRPr="003F1910" w:rsidRDefault="004B1883" w:rsidP="00F437EB">
            <w:pPr>
              <w:rPr>
                <w:rFonts w:ascii="Calibri" w:eastAsia="Calibri" w:hAnsi="Calibri" w:cs="Calibri"/>
                <w:b/>
                <w:bCs/>
                <w:color w:val="auto"/>
                <w:sz w:val="18"/>
              </w:rPr>
            </w:pPr>
            <w:r w:rsidRPr="003F1910">
              <w:rPr>
                <w:rFonts w:ascii="Calibri" w:eastAsia="Calibri" w:hAnsi="Calibri" w:cs="Calibri"/>
                <w:b/>
                <w:bCs/>
                <w:color w:val="auto"/>
                <w:sz w:val="18"/>
              </w:rPr>
              <w:t>Ukupan</w:t>
            </w:r>
            <w:r w:rsidRPr="003F1910">
              <w:rPr>
                <w:rStyle w:val="Referencafusnote"/>
                <w:rFonts w:ascii="Calibri" w:eastAsia="Calibri" w:hAnsi="Calibri" w:cs="Calibri"/>
                <w:b/>
                <w:bCs/>
                <w:color w:val="auto"/>
                <w:sz w:val="18"/>
              </w:rPr>
              <w:footnoteReference w:id="12"/>
            </w:r>
            <w:r w:rsidRPr="003F1910">
              <w:rPr>
                <w:rFonts w:ascii="Calibri" w:eastAsia="Calibri" w:hAnsi="Calibri" w:cs="Calibri"/>
                <w:b/>
                <w:bCs/>
                <w:color w:val="auto"/>
                <w:sz w:val="18"/>
              </w:rPr>
              <w:t xml:space="preserve"> h-indeks (</w:t>
            </w:r>
            <w:r w:rsidR="001322FA" w:rsidRPr="003F1910">
              <w:rPr>
                <w:rFonts w:ascii="Calibri" w:eastAsia="Calibri" w:hAnsi="Calibri" w:cs="Calibri"/>
                <w:b/>
                <w:bCs/>
                <w:color w:val="auto"/>
                <w:sz w:val="18"/>
              </w:rPr>
              <w:t>SCOPUS</w:t>
            </w:r>
            <w:r w:rsidRPr="003F1910">
              <w:rPr>
                <w:rFonts w:ascii="Calibri" w:eastAsia="Calibri" w:hAnsi="Calibri" w:cs="Calibri"/>
                <w:b/>
                <w:bCs/>
                <w:color w:val="auto"/>
                <w:sz w:val="18"/>
              </w:rPr>
              <w:t>)</w:t>
            </w:r>
          </w:p>
        </w:tc>
        <w:tc>
          <w:tcPr>
            <w:tcW w:w="772" w:type="pct"/>
            <w:shd w:val="clear" w:color="auto" w:fill="auto"/>
          </w:tcPr>
          <w:p w14:paraId="3D1D5778" w14:textId="171084C5" w:rsidR="004B1883" w:rsidRPr="003F1910" w:rsidRDefault="00E82A78" w:rsidP="00B77BBF">
            <w:pPr>
              <w:rPr>
                <w:rFonts w:ascii="Calibri" w:eastAsia="Calibri" w:hAnsi="Calibri" w:cs="Calibri"/>
                <w:bCs/>
                <w:color w:val="auto"/>
                <w:sz w:val="20"/>
              </w:rPr>
            </w:pPr>
            <w:r w:rsidRPr="003F1910">
              <w:rPr>
                <w:rFonts w:ascii="Calibri" w:eastAsia="Calibri" w:hAnsi="Calibri" w:cs="Calibri"/>
                <w:bCs/>
                <w:color w:val="auto"/>
                <w:sz w:val="20"/>
              </w:rPr>
              <w:t>7</w:t>
            </w:r>
          </w:p>
        </w:tc>
        <w:tc>
          <w:tcPr>
            <w:tcW w:w="709" w:type="pct"/>
            <w:shd w:val="clear" w:color="auto" w:fill="auto"/>
          </w:tcPr>
          <w:p w14:paraId="29B15982" w14:textId="5C728758" w:rsidR="004B1883" w:rsidRPr="003F1910" w:rsidRDefault="00E82A78" w:rsidP="00B77BBF">
            <w:pPr>
              <w:rPr>
                <w:rFonts w:ascii="Calibri" w:eastAsia="Calibri" w:hAnsi="Calibri" w:cs="Calibri"/>
                <w:color w:val="auto"/>
                <w:sz w:val="20"/>
              </w:rPr>
            </w:pPr>
            <w:r w:rsidRPr="003F1910">
              <w:rPr>
                <w:rFonts w:ascii="Calibri" w:eastAsia="Calibri" w:hAnsi="Calibri" w:cs="Calibri"/>
                <w:color w:val="auto"/>
                <w:sz w:val="20"/>
              </w:rPr>
              <w:t>2</w:t>
            </w:r>
          </w:p>
        </w:tc>
        <w:tc>
          <w:tcPr>
            <w:tcW w:w="674" w:type="pct"/>
            <w:shd w:val="clear" w:color="auto" w:fill="auto"/>
          </w:tcPr>
          <w:p w14:paraId="13C38B93" w14:textId="30BB9646" w:rsidR="004B1883" w:rsidRPr="003F1910" w:rsidRDefault="00E82A78" w:rsidP="00B77BBF">
            <w:pPr>
              <w:rPr>
                <w:rFonts w:ascii="Calibri" w:eastAsia="Calibri" w:hAnsi="Calibri" w:cs="Calibri"/>
                <w:color w:val="auto"/>
                <w:sz w:val="20"/>
              </w:rPr>
            </w:pPr>
            <w:r w:rsidRPr="003F1910">
              <w:rPr>
                <w:rFonts w:ascii="Calibri" w:eastAsia="Calibri" w:hAnsi="Calibri" w:cs="Calibri"/>
                <w:color w:val="auto"/>
                <w:sz w:val="20"/>
              </w:rPr>
              <w:t>1</w:t>
            </w:r>
          </w:p>
        </w:tc>
        <w:tc>
          <w:tcPr>
            <w:tcW w:w="740" w:type="pct"/>
            <w:shd w:val="clear" w:color="auto" w:fill="auto"/>
          </w:tcPr>
          <w:p w14:paraId="4FCE347C" w14:textId="12240507" w:rsidR="004B1883" w:rsidRPr="003F1910" w:rsidRDefault="00E82A78" w:rsidP="001322FA">
            <w:pPr>
              <w:jc w:val="both"/>
              <w:rPr>
                <w:rFonts w:ascii="Calibri" w:eastAsia="Calibri" w:hAnsi="Calibri" w:cs="Calibri"/>
                <w:color w:val="auto"/>
                <w:sz w:val="20"/>
              </w:rPr>
            </w:pPr>
            <w:r w:rsidRPr="003F1910">
              <w:rPr>
                <w:rFonts w:ascii="Calibri" w:eastAsia="Calibri" w:hAnsi="Calibri" w:cs="Calibri"/>
                <w:color w:val="auto"/>
                <w:sz w:val="20"/>
              </w:rPr>
              <w:t>1</w:t>
            </w:r>
          </w:p>
        </w:tc>
        <w:tc>
          <w:tcPr>
            <w:tcW w:w="821" w:type="pct"/>
            <w:shd w:val="clear" w:color="auto" w:fill="auto"/>
          </w:tcPr>
          <w:p w14:paraId="34C047B9" w14:textId="00AF7272" w:rsidR="004B1883" w:rsidRPr="003F1910" w:rsidRDefault="001322FA" w:rsidP="001322FA">
            <w:pPr>
              <w:jc w:val="both"/>
              <w:rPr>
                <w:rFonts w:ascii="Calibri" w:eastAsia="Calibri" w:hAnsi="Calibri" w:cs="Calibri"/>
                <w:color w:val="auto"/>
                <w:sz w:val="20"/>
              </w:rPr>
            </w:pPr>
            <w:r w:rsidRPr="003F1910">
              <w:rPr>
                <w:rFonts w:ascii="Calibri" w:eastAsia="Calibri" w:hAnsi="Calibri" w:cs="Calibri"/>
                <w:color w:val="auto"/>
                <w:sz w:val="20"/>
              </w:rPr>
              <w:t>1</w:t>
            </w:r>
          </w:p>
        </w:tc>
      </w:tr>
      <w:tr w:rsidR="003F1910" w:rsidRPr="003F1910" w14:paraId="3917F507" w14:textId="77777777" w:rsidTr="001322FA">
        <w:trPr>
          <w:cantSplit/>
          <w:trHeight w:val="434"/>
        </w:trPr>
        <w:tc>
          <w:tcPr>
            <w:tcW w:w="1284" w:type="pct"/>
            <w:shd w:val="clear" w:color="auto" w:fill="auto"/>
          </w:tcPr>
          <w:p w14:paraId="285E83D3" w14:textId="77777777" w:rsidR="004B1883" w:rsidRPr="003F1910" w:rsidRDefault="004B1883" w:rsidP="00F437EB">
            <w:pPr>
              <w:rPr>
                <w:rFonts w:ascii="Calibri" w:eastAsia="Calibri" w:hAnsi="Calibri" w:cs="Calibri"/>
                <w:b/>
                <w:bCs/>
                <w:color w:val="auto"/>
                <w:sz w:val="18"/>
              </w:rPr>
            </w:pPr>
            <w:r w:rsidRPr="003F1910">
              <w:rPr>
                <w:rFonts w:ascii="Calibri" w:eastAsia="Calibri" w:hAnsi="Calibri" w:cs="Calibri"/>
                <w:b/>
                <w:bCs/>
                <w:color w:val="auto"/>
                <w:sz w:val="18"/>
              </w:rPr>
              <w:t>Voditelj i/ili suradnik na kompetitivnim projektima (ukupno)</w:t>
            </w:r>
          </w:p>
        </w:tc>
        <w:tc>
          <w:tcPr>
            <w:tcW w:w="772" w:type="pct"/>
            <w:shd w:val="clear" w:color="auto" w:fill="auto"/>
          </w:tcPr>
          <w:p w14:paraId="4CF3F50B" w14:textId="3872D800" w:rsidR="004B1883" w:rsidRPr="003F1910" w:rsidRDefault="00B33802" w:rsidP="00B33802">
            <w:pPr>
              <w:rPr>
                <w:rFonts w:ascii="Calibri" w:eastAsia="Calibri" w:hAnsi="Calibri" w:cs="Calibri"/>
                <w:b/>
                <w:bCs/>
                <w:color w:val="auto"/>
                <w:sz w:val="20"/>
              </w:rPr>
            </w:pPr>
            <w:r w:rsidRPr="003F1910">
              <w:rPr>
                <w:rFonts w:ascii="Calibri" w:eastAsia="Calibri" w:hAnsi="Calibri" w:cs="Calibri"/>
                <w:b/>
                <w:bCs/>
                <w:color w:val="auto"/>
                <w:sz w:val="20"/>
              </w:rPr>
              <w:t>-</w:t>
            </w:r>
          </w:p>
        </w:tc>
        <w:tc>
          <w:tcPr>
            <w:tcW w:w="709" w:type="pct"/>
            <w:shd w:val="clear" w:color="auto" w:fill="auto"/>
          </w:tcPr>
          <w:p w14:paraId="460C7419" w14:textId="0D0B49DD" w:rsidR="004B1883" w:rsidRPr="003F1910" w:rsidRDefault="00747F74" w:rsidP="00B33802">
            <w:pPr>
              <w:rPr>
                <w:rFonts w:ascii="Calibri" w:eastAsia="Calibri" w:hAnsi="Calibri" w:cs="Calibri"/>
                <w:color w:val="auto"/>
                <w:sz w:val="20"/>
              </w:rPr>
            </w:pPr>
            <w:r w:rsidRPr="003F1910">
              <w:rPr>
                <w:rFonts w:ascii="Calibri" w:eastAsia="Calibri" w:hAnsi="Calibri" w:cs="Calibri"/>
                <w:color w:val="auto"/>
                <w:sz w:val="20"/>
              </w:rPr>
              <w:t>1</w:t>
            </w:r>
          </w:p>
        </w:tc>
        <w:tc>
          <w:tcPr>
            <w:tcW w:w="674" w:type="pct"/>
            <w:shd w:val="clear" w:color="auto" w:fill="auto"/>
          </w:tcPr>
          <w:p w14:paraId="66CEB966" w14:textId="1231FB0E" w:rsidR="004B1883" w:rsidRPr="003F1910" w:rsidRDefault="001322FA" w:rsidP="00B33802">
            <w:pPr>
              <w:rPr>
                <w:rFonts w:ascii="Calibri" w:eastAsia="Calibri" w:hAnsi="Calibri" w:cs="Calibri"/>
                <w:color w:val="auto"/>
                <w:sz w:val="20"/>
              </w:rPr>
            </w:pPr>
            <w:r w:rsidRPr="003F1910">
              <w:rPr>
                <w:rFonts w:ascii="Calibri" w:eastAsia="Calibri" w:hAnsi="Calibri" w:cs="Calibri"/>
                <w:color w:val="auto"/>
                <w:sz w:val="20"/>
              </w:rPr>
              <w:t>1</w:t>
            </w:r>
          </w:p>
        </w:tc>
        <w:tc>
          <w:tcPr>
            <w:tcW w:w="740" w:type="pct"/>
            <w:shd w:val="clear" w:color="auto" w:fill="auto"/>
          </w:tcPr>
          <w:p w14:paraId="23AB617D" w14:textId="03538CA5" w:rsidR="004B1883" w:rsidRPr="003F1910" w:rsidRDefault="001322FA" w:rsidP="001322FA">
            <w:pPr>
              <w:jc w:val="both"/>
              <w:rPr>
                <w:rFonts w:ascii="Calibri" w:eastAsia="Calibri" w:hAnsi="Calibri" w:cs="Calibri"/>
                <w:color w:val="auto"/>
                <w:sz w:val="20"/>
              </w:rPr>
            </w:pPr>
            <w:r w:rsidRPr="003F1910">
              <w:rPr>
                <w:rFonts w:ascii="Calibri" w:eastAsia="Calibri" w:hAnsi="Calibri" w:cs="Calibri"/>
                <w:color w:val="auto"/>
                <w:sz w:val="20"/>
              </w:rPr>
              <w:t>1</w:t>
            </w:r>
          </w:p>
        </w:tc>
        <w:tc>
          <w:tcPr>
            <w:tcW w:w="821" w:type="pct"/>
            <w:shd w:val="clear" w:color="auto" w:fill="auto"/>
          </w:tcPr>
          <w:p w14:paraId="00C7AD50" w14:textId="65C63104" w:rsidR="004B1883" w:rsidRPr="003F1910" w:rsidRDefault="001322FA" w:rsidP="001322FA">
            <w:pPr>
              <w:jc w:val="both"/>
              <w:rPr>
                <w:rFonts w:ascii="Calibri" w:eastAsia="Calibri" w:hAnsi="Calibri" w:cs="Calibri"/>
                <w:color w:val="auto"/>
                <w:sz w:val="20"/>
              </w:rPr>
            </w:pPr>
            <w:r w:rsidRPr="003F1910">
              <w:rPr>
                <w:rFonts w:ascii="Calibri" w:eastAsia="Calibri" w:hAnsi="Calibri" w:cs="Calibri"/>
                <w:color w:val="auto"/>
                <w:sz w:val="20"/>
              </w:rPr>
              <w:t>1</w:t>
            </w:r>
          </w:p>
        </w:tc>
      </w:tr>
      <w:tr w:rsidR="003F1910" w:rsidRPr="003F1910" w14:paraId="72B96ED4" w14:textId="77777777" w:rsidTr="001322FA">
        <w:trPr>
          <w:cantSplit/>
          <w:trHeight w:val="434"/>
        </w:trPr>
        <w:tc>
          <w:tcPr>
            <w:tcW w:w="1284" w:type="pct"/>
            <w:shd w:val="clear" w:color="auto" w:fill="auto"/>
          </w:tcPr>
          <w:p w14:paraId="671FEE63" w14:textId="77777777" w:rsidR="004B1883" w:rsidRPr="003F1910" w:rsidRDefault="004B1883" w:rsidP="00F437EB">
            <w:pPr>
              <w:rPr>
                <w:rFonts w:ascii="Calibri" w:eastAsia="Calibri" w:hAnsi="Calibri" w:cs="Calibri"/>
                <w:b/>
                <w:bCs/>
                <w:color w:val="auto"/>
                <w:sz w:val="18"/>
              </w:rPr>
            </w:pPr>
            <w:r w:rsidRPr="003F1910">
              <w:rPr>
                <w:rFonts w:ascii="Calibri" w:eastAsia="Calibri" w:hAnsi="Calibri" w:cs="Calibri"/>
                <w:b/>
                <w:bCs/>
                <w:color w:val="auto"/>
                <w:sz w:val="18"/>
              </w:rPr>
              <w:t>Voditelj i/ili suradnik na ostalim projektima (ukupno)</w:t>
            </w:r>
          </w:p>
        </w:tc>
        <w:tc>
          <w:tcPr>
            <w:tcW w:w="772" w:type="pct"/>
            <w:shd w:val="clear" w:color="auto" w:fill="auto"/>
          </w:tcPr>
          <w:p w14:paraId="4F093038" w14:textId="28D53E82" w:rsidR="004B1883" w:rsidRPr="003F1910" w:rsidRDefault="00B33802" w:rsidP="00B33802">
            <w:pPr>
              <w:rPr>
                <w:rFonts w:ascii="Calibri" w:eastAsia="Calibri" w:hAnsi="Calibri" w:cs="Calibri"/>
                <w:bCs/>
                <w:color w:val="auto"/>
                <w:sz w:val="20"/>
              </w:rPr>
            </w:pPr>
            <w:r w:rsidRPr="003F1910">
              <w:rPr>
                <w:rFonts w:ascii="Calibri" w:eastAsia="Calibri" w:hAnsi="Calibri" w:cs="Calibri"/>
                <w:bCs/>
                <w:color w:val="auto"/>
                <w:sz w:val="20"/>
              </w:rPr>
              <w:t>5</w:t>
            </w:r>
          </w:p>
        </w:tc>
        <w:tc>
          <w:tcPr>
            <w:tcW w:w="709" w:type="pct"/>
            <w:shd w:val="clear" w:color="auto" w:fill="auto"/>
          </w:tcPr>
          <w:p w14:paraId="2E8BAF88" w14:textId="051D6D51" w:rsidR="004B1883" w:rsidRPr="003F1910" w:rsidRDefault="00747F74" w:rsidP="00B33802">
            <w:pPr>
              <w:rPr>
                <w:rFonts w:ascii="Calibri" w:eastAsia="Calibri" w:hAnsi="Calibri" w:cs="Calibri"/>
                <w:color w:val="auto"/>
                <w:sz w:val="20"/>
              </w:rPr>
            </w:pPr>
            <w:r w:rsidRPr="003F1910">
              <w:rPr>
                <w:rFonts w:ascii="Calibri" w:eastAsia="Calibri" w:hAnsi="Calibri" w:cs="Calibri"/>
                <w:color w:val="auto"/>
                <w:sz w:val="20"/>
              </w:rPr>
              <w:t>1</w:t>
            </w:r>
          </w:p>
        </w:tc>
        <w:tc>
          <w:tcPr>
            <w:tcW w:w="674" w:type="pct"/>
            <w:shd w:val="clear" w:color="auto" w:fill="auto"/>
          </w:tcPr>
          <w:p w14:paraId="3FD9D06B" w14:textId="022FD1E5" w:rsidR="004B1883" w:rsidRPr="003F1910" w:rsidRDefault="00B33802" w:rsidP="00B33802">
            <w:pPr>
              <w:rPr>
                <w:rFonts w:ascii="Calibri" w:eastAsia="Calibri" w:hAnsi="Calibri" w:cs="Calibri"/>
                <w:color w:val="auto"/>
                <w:sz w:val="20"/>
              </w:rPr>
            </w:pPr>
            <w:r w:rsidRPr="003F1910">
              <w:rPr>
                <w:rFonts w:ascii="Calibri" w:eastAsia="Calibri" w:hAnsi="Calibri" w:cs="Calibri"/>
                <w:color w:val="auto"/>
                <w:sz w:val="20"/>
              </w:rPr>
              <w:t>1</w:t>
            </w:r>
          </w:p>
        </w:tc>
        <w:tc>
          <w:tcPr>
            <w:tcW w:w="740" w:type="pct"/>
            <w:shd w:val="clear" w:color="auto" w:fill="auto"/>
          </w:tcPr>
          <w:p w14:paraId="221D74CF" w14:textId="374754F5" w:rsidR="004B1883" w:rsidRPr="003F1910" w:rsidRDefault="001322FA" w:rsidP="001322FA">
            <w:pPr>
              <w:jc w:val="both"/>
              <w:rPr>
                <w:rFonts w:ascii="Calibri" w:eastAsia="Calibri" w:hAnsi="Calibri" w:cs="Calibri"/>
                <w:color w:val="auto"/>
                <w:sz w:val="20"/>
              </w:rPr>
            </w:pPr>
            <w:r w:rsidRPr="003F1910">
              <w:rPr>
                <w:rFonts w:ascii="Calibri" w:eastAsia="Calibri" w:hAnsi="Calibri" w:cs="Calibri"/>
                <w:color w:val="auto"/>
                <w:sz w:val="20"/>
              </w:rPr>
              <w:t>2</w:t>
            </w:r>
          </w:p>
        </w:tc>
        <w:tc>
          <w:tcPr>
            <w:tcW w:w="821" w:type="pct"/>
            <w:shd w:val="clear" w:color="auto" w:fill="auto"/>
          </w:tcPr>
          <w:p w14:paraId="5F16FE2B" w14:textId="7F5349BB" w:rsidR="004B1883" w:rsidRPr="003F1910" w:rsidRDefault="001322FA" w:rsidP="001322FA">
            <w:pPr>
              <w:jc w:val="both"/>
              <w:rPr>
                <w:rFonts w:ascii="Calibri" w:eastAsia="Calibri" w:hAnsi="Calibri" w:cs="Calibri"/>
                <w:color w:val="auto"/>
                <w:sz w:val="20"/>
              </w:rPr>
            </w:pPr>
            <w:r w:rsidRPr="003F1910">
              <w:rPr>
                <w:rFonts w:ascii="Calibri" w:eastAsia="Calibri" w:hAnsi="Calibri" w:cs="Calibri"/>
                <w:color w:val="auto"/>
                <w:sz w:val="20"/>
              </w:rPr>
              <w:t>5</w:t>
            </w:r>
          </w:p>
        </w:tc>
      </w:tr>
      <w:tr w:rsidR="003F1910" w:rsidRPr="003F1910" w14:paraId="2FF12EB2" w14:textId="77777777" w:rsidTr="001322FA">
        <w:trPr>
          <w:cantSplit/>
          <w:trHeight w:val="304"/>
        </w:trPr>
        <w:tc>
          <w:tcPr>
            <w:tcW w:w="1284" w:type="pct"/>
            <w:shd w:val="clear" w:color="auto" w:fill="auto"/>
          </w:tcPr>
          <w:p w14:paraId="4EDDBD9D" w14:textId="77777777" w:rsidR="004B1883" w:rsidRPr="003F1910" w:rsidRDefault="004B1883" w:rsidP="00F437EB">
            <w:pPr>
              <w:rPr>
                <w:rFonts w:ascii="Calibri" w:eastAsia="Calibri" w:hAnsi="Calibri" w:cs="Calibri"/>
                <w:b/>
                <w:bCs/>
                <w:color w:val="auto"/>
                <w:sz w:val="18"/>
              </w:rPr>
            </w:pPr>
            <w:r w:rsidRPr="003F1910">
              <w:rPr>
                <w:rFonts w:ascii="Calibri" w:eastAsia="Calibri" w:hAnsi="Calibri" w:cs="Calibri"/>
                <w:b/>
                <w:bCs/>
                <w:color w:val="auto"/>
                <w:sz w:val="18"/>
              </w:rPr>
              <w:t>Popis kolegija koje izvodi na programu</w:t>
            </w:r>
          </w:p>
        </w:tc>
        <w:tc>
          <w:tcPr>
            <w:tcW w:w="772" w:type="pct"/>
            <w:shd w:val="clear" w:color="auto" w:fill="auto"/>
          </w:tcPr>
          <w:p w14:paraId="2BC020F4" w14:textId="300637BC" w:rsidR="004B1883" w:rsidRPr="003F1910" w:rsidRDefault="00E45048" w:rsidP="00E45048">
            <w:pPr>
              <w:rPr>
                <w:rFonts w:ascii="Calibri" w:eastAsia="Calibri" w:hAnsi="Calibri" w:cs="Calibri"/>
                <w:bCs/>
                <w:color w:val="auto"/>
                <w:sz w:val="20"/>
              </w:rPr>
            </w:pPr>
            <w:r w:rsidRPr="003F1910">
              <w:rPr>
                <w:rFonts w:ascii="Calibri" w:eastAsia="Calibri" w:hAnsi="Calibri" w:cs="Calibri"/>
                <w:bCs/>
                <w:color w:val="auto"/>
                <w:sz w:val="20"/>
              </w:rPr>
              <w:t xml:space="preserve">1. </w:t>
            </w:r>
            <w:proofErr w:type="spellStart"/>
            <w:r w:rsidRPr="003F1910">
              <w:rPr>
                <w:rFonts w:ascii="Calibri" w:eastAsia="Calibri" w:hAnsi="Calibri" w:cs="Calibri"/>
                <w:bCs/>
                <w:color w:val="auto"/>
                <w:sz w:val="20"/>
              </w:rPr>
              <w:t>Biopsihološke</w:t>
            </w:r>
            <w:proofErr w:type="spellEnd"/>
            <w:r w:rsidRPr="003F1910">
              <w:rPr>
                <w:rFonts w:ascii="Calibri" w:eastAsia="Calibri" w:hAnsi="Calibri" w:cs="Calibri"/>
                <w:bCs/>
                <w:color w:val="auto"/>
                <w:sz w:val="20"/>
              </w:rPr>
              <w:t xml:space="preserve"> osnove spavanja i poremećaja spavanja</w:t>
            </w:r>
          </w:p>
        </w:tc>
        <w:tc>
          <w:tcPr>
            <w:tcW w:w="709" w:type="pct"/>
            <w:shd w:val="clear" w:color="auto" w:fill="auto"/>
          </w:tcPr>
          <w:p w14:paraId="4AEF31EA" w14:textId="16039DB8" w:rsidR="00747F74" w:rsidRPr="003F1910" w:rsidRDefault="00747F74" w:rsidP="00747F74">
            <w:pPr>
              <w:rPr>
                <w:rFonts w:ascii="Calibri" w:eastAsia="Calibri" w:hAnsi="Calibri" w:cs="Calibri"/>
                <w:color w:val="auto"/>
                <w:sz w:val="20"/>
              </w:rPr>
            </w:pPr>
            <w:r w:rsidRPr="003F1910">
              <w:rPr>
                <w:rFonts w:ascii="Calibri" w:eastAsia="Calibri" w:hAnsi="Calibri" w:cs="Calibri"/>
                <w:color w:val="auto"/>
                <w:sz w:val="20"/>
              </w:rPr>
              <w:t xml:space="preserve">1.Prediktivne </w:t>
            </w:r>
            <w:proofErr w:type="spellStart"/>
            <w:r w:rsidRPr="003F1910">
              <w:rPr>
                <w:rFonts w:ascii="Calibri" w:eastAsia="Calibri" w:hAnsi="Calibri" w:cs="Calibri"/>
                <w:color w:val="auto"/>
                <w:sz w:val="20"/>
              </w:rPr>
              <w:t>multivarijatne</w:t>
            </w:r>
            <w:proofErr w:type="spellEnd"/>
            <w:r w:rsidRPr="003F1910">
              <w:rPr>
                <w:rFonts w:ascii="Calibri" w:eastAsia="Calibri" w:hAnsi="Calibri" w:cs="Calibri"/>
                <w:color w:val="auto"/>
                <w:sz w:val="20"/>
              </w:rPr>
              <w:t xml:space="preserve"> analize</w:t>
            </w:r>
          </w:p>
          <w:p w14:paraId="04BD0038" w14:textId="23C66487" w:rsidR="004B1883" w:rsidRPr="003F1910" w:rsidRDefault="00747F74" w:rsidP="00747F74">
            <w:pPr>
              <w:rPr>
                <w:rFonts w:ascii="Calibri" w:eastAsia="Calibri" w:hAnsi="Calibri" w:cs="Calibri"/>
                <w:color w:val="auto"/>
                <w:sz w:val="20"/>
              </w:rPr>
            </w:pPr>
            <w:r w:rsidRPr="003F1910">
              <w:rPr>
                <w:rFonts w:ascii="Calibri" w:eastAsia="Calibri" w:hAnsi="Calibri" w:cs="Calibri"/>
                <w:color w:val="auto"/>
                <w:sz w:val="20"/>
              </w:rPr>
              <w:t>2.Psihologijski praktikum</w:t>
            </w:r>
          </w:p>
        </w:tc>
        <w:tc>
          <w:tcPr>
            <w:tcW w:w="674" w:type="pct"/>
            <w:shd w:val="clear" w:color="auto" w:fill="auto"/>
          </w:tcPr>
          <w:p w14:paraId="40DD14D9" w14:textId="5E85B1C2" w:rsidR="00E45048" w:rsidRPr="003F1910" w:rsidRDefault="00E45048" w:rsidP="00E45048">
            <w:pPr>
              <w:rPr>
                <w:rFonts w:ascii="Calibri" w:eastAsia="Calibri" w:hAnsi="Calibri" w:cs="Calibri"/>
                <w:color w:val="auto"/>
                <w:sz w:val="20"/>
              </w:rPr>
            </w:pPr>
            <w:r w:rsidRPr="003F1910">
              <w:rPr>
                <w:rFonts w:ascii="Calibri" w:eastAsia="Calibri" w:hAnsi="Calibri" w:cs="Calibri"/>
                <w:color w:val="auto"/>
                <w:sz w:val="20"/>
              </w:rPr>
              <w:t>1.Gubitak, tugovanje i smrt</w:t>
            </w:r>
          </w:p>
          <w:p w14:paraId="7C75A85D" w14:textId="4A01581C" w:rsidR="00E45048" w:rsidRPr="003F1910" w:rsidRDefault="00E45048" w:rsidP="00E45048">
            <w:pPr>
              <w:rPr>
                <w:rFonts w:ascii="Calibri" w:eastAsia="Calibri" w:hAnsi="Calibri" w:cs="Calibri"/>
                <w:color w:val="auto"/>
                <w:sz w:val="20"/>
              </w:rPr>
            </w:pPr>
            <w:r w:rsidRPr="003F1910">
              <w:rPr>
                <w:rFonts w:ascii="Calibri" w:eastAsia="Calibri" w:hAnsi="Calibri" w:cs="Calibri"/>
                <w:color w:val="auto"/>
                <w:sz w:val="20"/>
              </w:rPr>
              <w:t>2.Psihoterapijski modeli i modaliteti</w:t>
            </w:r>
          </w:p>
          <w:p w14:paraId="61BE1412" w14:textId="309E14F2" w:rsidR="004B1883" w:rsidRPr="003F1910" w:rsidRDefault="00E45048" w:rsidP="00E45048">
            <w:pPr>
              <w:rPr>
                <w:rFonts w:ascii="Calibri" w:eastAsia="Calibri" w:hAnsi="Calibri" w:cs="Calibri"/>
                <w:color w:val="auto"/>
                <w:sz w:val="20"/>
              </w:rPr>
            </w:pPr>
            <w:r w:rsidRPr="003F1910">
              <w:rPr>
                <w:rFonts w:ascii="Calibri" w:eastAsia="Calibri" w:hAnsi="Calibri" w:cs="Calibri"/>
                <w:color w:val="auto"/>
                <w:sz w:val="20"/>
              </w:rPr>
              <w:t>3.Psihologijski praktikum</w:t>
            </w:r>
          </w:p>
        </w:tc>
        <w:tc>
          <w:tcPr>
            <w:tcW w:w="740" w:type="pct"/>
            <w:shd w:val="clear" w:color="auto" w:fill="auto"/>
          </w:tcPr>
          <w:p w14:paraId="5414EB6D" w14:textId="798C1101" w:rsidR="004B1883" w:rsidRPr="003F1910" w:rsidRDefault="00E45048" w:rsidP="00E45048">
            <w:pPr>
              <w:rPr>
                <w:rFonts w:ascii="Calibri" w:eastAsia="Calibri" w:hAnsi="Calibri" w:cs="Calibri"/>
                <w:color w:val="auto"/>
                <w:sz w:val="20"/>
              </w:rPr>
            </w:pPr>
            <w:r w:rsidRPr="003F1910">
              <w:rPr>
                <w:rFonts w:ascii="Calibri" w:eastAsia="Calibri" w:hAnsi="Calibri" w:cs="Calibri"/>
                <w:color w:val="auto"/>
                <w:sz w:val="20"/>
              </w:rPr>
              <w:t>1. Psiholingvistika i kognitivni aspekti jezika</w:t>
            </w:r>
          </w:p>
        </w:tc>
        <w:tc>
          <w:tcPr>
            <w:tcW w:w="821" w:type="pct"/>
            <w:shd w:val="clear" w:color="auto" w:fill="auto"/>
          </w:tcPr>
          <w:p w14:paraId="41989C39" w14:textId="79FA3816" w:rsidR="004B1883" w:rsidRPr="003F1910" w:rsidRDefault="00E45048" w:rsidP="00E45048">
            <w:pPr>
              <w:rPr>
                <w:rFonts w:ascii="Calibri" w:eastAsia="Calibri" w:hAnsi="Calibri" w:cs="Calibri"/>
                <w:color w:val="auto"/>
                <w:sz w:val="20"/>
              </w:rPr>
            </w:pPr>
            <w:r w:rsidRPr="003F1910">
              <w:rPr>
                <w:rFonts w:ascii="Calibri" w:eastAsia="Calibri" w:hAnsi="Calibri" w:cs="Calibri"/>
                <w:color w:val="auto"/>
                <w:sz w:val="20"/>
              </w:rPr>
              <w:t>1. Subjektivna dobrobit pojedinca u društvu</w:t>
            </w:r>
          </w:p>
        </w:tc>
      </w:tr>
      <w:tr w:rsidR="00972155" w:rsidRPr="003F1910" w14:paraId="62D2000D" w14:textId="77777777" w:rsidTr="001322FA">
        <w:trPr>
          <w:cantSplit/>
          <w:trHeight w:val="304"/>
        </w:trPr>
        <w:tc>
          <w:tcPr>
            <w:tcW w:w="1284" w:type="pct"/>
            <w:shd w:val="clear" w:color="auto" w:fill="auto"/>
          </w:tcPr>
          <w:p w14:paraId="52992919" w14:textId="77777777" w:rsidR="00972155" w:rsidRPr="003F1910" w:rsidRDefault="00972155" w:rsidP="00972155">
            <w:pPr>
              <w:rPr>
                <w:rFonts w:ascii="Calibri" w:eastAsia="Calibri" w:hAnsi="Calibri" w:cs="Calibri"/>
                <w:b/>
                <w:bCs/>
                <w:color w:val="auto"/>
                <w:sz w:val="18"/>
              </w:rPr>
            </w:pPr>
            <w:r w:rsidRPr="003F1910">
              <w:rPr>
                <w:rFonts w:ascii="Calibri" w:eastAsia="Calibri" w:hAnsi="Calibri" w:cs="Calibri"/>
                <w:b/>
                <w:bCs/>
                <w:color w:val="auto"/>
                <w:sz w:val="18"/>
              </w:rPr>
              <w:lastRenderedPageBreak/>
              <w:t>Popis edukacija za stjecanje nastavničkih kompetencija</w:t>
            </w:r>
          </w:p>
        </w:tc>
        <w:tc>
          <w:tcPr>
            <w:tcW w:w="772" w:type="pct"/>
            <w:shd w:val="clear" w:color="auto" w:fill="auto"/>
          </w:tcPr>
          <w:p w14:paraId="340A6F26" w14:textId="77777777" w:rsidR="00972155" w:rsidRPr="003F1910" w:rsidRDefault="00FA43A2" w:rsidP="00972155">
            <w:pPr>
              <w:rPr>
                <w:rFonts w:ascii="Calibri" w:eastAsia="Calibri" w:hAnsi="Calibri" w:cs="Calibri"/>
                <w:color w:val="auto"/>
                <w:sz w:val="20"/>
              </w:rPr>
            </w:pPr>
            <w:r w:rsidRPr="003F1910">
              <w:rPr>
                <w:rFonts w:ascii="Calibri" w:eastAsia="Calibri" w:hAnsi="Calibri" w:cs="Calibri"/>
                <w:color w:val="auto"/>
                <w:sz w:val="20"/>
              </w:rPr>
              <w:t>1. D</w:t>
            </w:r>
            <w:r w:rsidR="00972155" w:rsidRPr="003F1910">
              <w:rPr>
                <w:rFonts w:ascii="Calibri" w:eastAsia="Calibri" w:hAnsi="Calibri" w:cs="Calibri"/>
                <w:color w:val="auto"/>
                <w:sz w:val="20"/>
              </w:rPr>
              <w:t>iplomski studij psihologije HS</w:t>
            </w:r>
          </w:p>
          <w:p w14:paraId="10CE52A7" w14:textId="66FBE05B" w:rsidR="00FA43A2" w:rsidRPr="003F1910" w:rsidRDefault="00FA43A2" w:rsidP="00FA43A2">
            <w:pPr>
              <w:rPr>
                <w:rFonts w:ascii="Calibri" w:eastAsia="Calibri" w:hAnsi="Calibri" w:cs="Calibri"/>
                <w:bCs/>
                <w:color w:val="auto"/>
                <w:sz w:val="20"/>
              </w:rPr>
            </w:pPr>
            <w:r w:rsidRPr="003F1910">
              <w:rPr>
                <w:rFonts w:ascii="Calibri" w:eastAsia="Calibri" w:hAnsi="Calibri" w:cs="Calibri"/>
                <w:bCs/>
                <w:color w:val="auto"/>
                <w:sz w:val="20"/>
              </w:rPr>
              <w:t>2. Nastavničkim kompetencijama prema kompetencijama studenata (FFST, 2023)</w:t>
            </w:r>
          </w:p>
          <w:p w14:paraId="58CA7408" w14:textId="404E242B" w:rsidR="00FA43A2" w:rsidRPr="003F1910" w:rsidRDefault="00FA43A2" w:rsidP="00972155">
            <w:pPr>
              <w:rPr>
                <w:rFonts w:ascii="Calibri" w:eastAsia="Calibri" w:hAnsi="Calibri" w:cs="Calibri"/>
                <w:bCs/>
                <w:color w:val="auto"/>
                <w:sz w:val="20"/>
              </w:rPr>
            </w:pPr>
          </w:p>
        </w:tc>
        <w:tc>
          <w:tcPr>
            <w:tcW w:w="709" w:type="pct"/>
            <w:shd w:val="clear" w:color="auto" w:fill="auto"/>
          </w:tcPr>
          <w:p w14:paraId="4258E338" w14:textId="77777777" w:rsidR="00972155" w:rsidRPr="003F1910" w:rsidRDefault="00FA43A2" w:rsidP="00972155">
            <w:pPr>
              <w:rPr>
                <w:rFonts w:ascii="Calibri" w:eastAsia="Calibri" w:hAnsi="Calibri" w:cs="Calibri"/>
                <w:color w:val="auto"/>
                <w:sz w:val="20"/>
              </w:rPr>
            </w:pPr>
            <w:r w:rsidRPr="003F1910">
              <w:rPr>
                <w:rFonts w:ascii="Calibri" w:eastAsia="Calibri" w:hAnsi="Calibri" w:cs="Calibri"/>
                <w:color w:val="auto"/>
                <w:sz w:val="20"/>
              </w:rPr>
              <w:t>1. D</w:t>
            </w:r>
            <w:r w:rsidR="00972155" w:rsidRPr="003F1910">
              <w:rPr>
                <w:rFonts w:ascii="Calibri" w:eastAsia="Calibri" w:hAnsi="Calibri" w:cs="Calibri"/>
                <w:color w:val="auto"/>
                <w:sz w:val="20"/>
              </w:rPr>
              <w:t>iplomski studij psihologije FFZG</w:t>
            </w:r>
          </w:p>
          <w:p w14:paraId="6711B63B" w14:textId="2D88DBF0" w:rsidR="00FA43A2" w:rsidRPr="003F1910" w:rsidRDefault="00FA43A2" w:rsidP="00FA43A2">
            <w:pPr>
              <w:rPr>
                <w:rFonts w:ascii="Calibri" w:eastAsia="Calibri" w:hAnsi="Calibri" w:cs="Calibri"/>
                <w:bCs/>
                <w:color w:val="auto"/>
                <w:sz w:val="20"/>
              </w:rPr>
            </w:pPr>
            <w:r w:rsidRPr="003F1910">
              <w:rPr>
                <w:rFonts w:ascii="Calibri" w:eastAsia="Calibri" w:hAnsi="Calibri" w:cs="Calibri"/>
                <w:bCs/>
                <w:color w:val="auto"/>
                <w:sz w:val="20"/>
              </w:rPr>
              <w:t>2. Nastavničkim kompetencijama prema kompetencijama studenata (FFST, 2023)</w:t>
            </w:r>
          </w:p>
          <w:p w14:paraId="69D2297A" w14:textId="564579A7" w:rsidR="00FA43A2" w:rsidRPr="003F1910" w:rsidRDefault="00FA43A2" w:rsidP="00972155">
            <w:pPr>
              <w:rPr>
                <w:rFonts w:ascii="Calibri" w:eastAsia="Calibri" w:hAnsi="Calibri" w:cs="Calibri"/>
                <w:color w:val="auto"/>
                <w:sz w:val="20"/>
              </w:rPr>
            </w:pPr>
          </w:p>
        </w:tc>
        <w:tc>
          <w:tcPr>
            <w:tcW w:w="674" w:type="pct"/>
            <w:shd w:val="clear" w:color="auto" w:fill="auto"/>
          </w:tcPr>
          <w:p w14:paraId="1A12CE9D" w14:textId="0C42E4A4" w:rsidR="00972155" w:rsidRPr="003F1910" w:rsidRDefault="00FA43A2" w:rsidP="00972155">
            <w:pPr>
              <w:rPr>
                <w:rFonts w:ascii="Calibri" w:eastAsia="Calibri" w:hAnsi="Calibri" w:cs="Calibri"/>
                <w:color w:val="auto"/>
                <w:sz w:val="20"/>
              </w:rPr>
            </w:pPr>
            <w:r w:rsidRPr="003F1910">
              <w:rPr>
                <w:rFonts w:ascii="Calibri" w:eastAsia="Calibri" w:hAnsi="Calibri" w:cs="Calibri"/>
                <w:color w:val="auto"/>
                <w:sz w:val="20"/>
              </w:rPr>
              <w:t>1. D</w:t>
            </w:r>
            <w:r w:rsidR="00972155" w:rsidRPr="003F1910">
              <w:rPr>
                <w:rFonts w:ascii="Calibri" w:eastAsia="Calibri" w:hAnsi="Calibri" w:cs="Calibri"/>
                <w:color w:val="auto"/>
                <w:sz w:val="20"/>
              </w:rPr>
              <w:t>iplomski studij psihologije UNIZD</w:t>
            </w:r>
          </w:p>
          <w:p w14:paraId="5E8D1814" w14:textId="77777777" w:rsidR="00FA43A2" w:rsidRPr="003F1910" w:rsidRDefault="00FA43A2" w:rsidP="00FA43A2">
            <w:pPr>
              <w:rPr>
                <w:rFonts w:ascii="Calibri" w:eastAsia="Calibri" w:hAnsi="Calibri" w:cs="Calibri"/>
                <w:bCs/>
                <w:color w:val="auto"/>
                <w:sz w:val="20"/>
              </w:rPr>
            </w:pPr>
            <w:r w:rsidRPr="003F1910">
              <w:rPr>
                <w:rFonts w:ascii="Calibri" w:eastAsia="Calibri" w:hAnsi="Calibri" w:cs="Calibri"/>
                <w:bCs/>
                <w:color w:val="auto"/>
                <w:sz w:val="20"/>
              </w:rPr>
              <w:t>2. Usklađivanje ishoda učenja s  metodama podučavanja, obvezama studenata i vrednovanjem ishoda učenja (FFST, 2020)</w:t>
            </w:r>
          </w:p>
          <w:p w14:paraId="65E19633" w14:textId="77777777" w:rsidR="00FA43A2" w:rsidRPr="003F1910" w:rsidRDefault="00FA43A2" w:rsidP="00FA43A2">
            <w:pPr>
              <w:rPr>
                <w:rFonts w:ascii="Calibri" w:eastAsia="Calibri" w:hAnsi="Calibri" w:cs="Calibri"/>
                <w:bCs/>
                <w:color w:val="auto"/>
                <w:sz w:val="20"/>
              </w:rPr>
            </w:pPr>
            <w:r w:rsidRPr="003F1910">
              <w:rPr>
                <w:rFonts w:ascii="Calibri" w:eastAsia="Calibri" w:hAnsi="Calibri" w:cs="Calibri"/>
                <w:bCs/>
                <w:color w:val="auto"/>
                <w:sz w:val="20"/>
              </w:rPr>
              <w:t>3. Nastavničkim kompetencijama prema kompetencijama studenata (FFST, 2023)</w:t>
            </w:r>
          </w:p>
          <w:p w14:paraId="3E8E0D9B" w14:textId="0D8DF593" w:rsidR="00FA43A2" w:rsidRPr="003F1910" w:rsidRDefault="00FA43A2" w:rsidP="00972155">
            <w:pPr>
              <w:rPr>
                <w:rFonts w:ascii="Calibri" w:eastAsia="Calibri" w:hAnsi="Calibri" w:cs="Calibri"/>
                <w:color w:val="auto"/>
                <w:sz w:val="20"/>
              </w:rPr>
            </w:pPr>
          </w:p>
        </w:tc>
        <w:tc>
          <w:tcPr>
            <w:tcW w:w="740" w:type="pct"/>
            <w:shd w:val="clear" w:color="auto" w:fill="auto"/>
          </w:tcPr>
          <w:p w14:paraId="39C29682" w14:textId="77777777" w:rsidR="00972155" w:rsidRPr="003F1910" w:rsidRDefault="00FA43A2" w:rsidP="00972155">
            <w:pPr>
              <w:rPr>
                <w:rFonts w:ascii="Calibri" w:eastAsia="Calibri" w:hAnsi="Calibri" w:cs="Calibri"/>
                <w:color w:val="auto"/>
                <w:sz w:val="20"/>
              </w:rPr>
            </w:pPr>
            <w:r w:rsidRPr="003F1910">
              <w:rPr>
                <w:rFonts w:ascii="Calibri" w:eastAsia="Calibri" w:hAnsi="Calibri" w:cs="Calibri"/>
                <w:color w:val="auto"/>
                <w:sz w:val="20"/>
              </w:rPr>
              <w:t>1. D</w:t>
            </w:r>
            <w:r w:rsidR="00D66612" w:rsidRPr="003F1910">
              <w:rPr>
                <w:rFonts w:ascii="Calibri" w:eastAsia="Calibri" w:hAnsi="Calibri" w:cs="Calibri"/>
                <w:color w:val="auto"/>
                <w:sz w:val="20"/>
              </w:rPr>
              <w:t>odiplomski studij (profesor engleskog i talijanskog jezika)</w:t>
            </w:r>
          </w:p>
          <w:p w14:paraId="03D57DBE" w14:textId="77777777" w:rsidR="00FA43A2" w:rsidRPr="003F1910" w:rsidRDefault="00FA43A2" w:rsidP="00FA43A2">
            <w:pPr>
              <w:rPr>
                <w:rFonts w:ascii="Calibri" w:eastAsia="Calibri" w:hAnsi="Calibri" w:cs="Calibri"/>
                <w:bCs/>
                <w:color w:val="auto"/>
                <w:sz w:val="20"/>
              </w:rPr>
            </w:pPr>
            <w:r w:rsidRPr="003F1910">
              <w:rPr>
                <w:rFonts w:ascii="Calibri" w:eastAsia="Calibri" w:hAnsi="Calibri" w:cs="Calibri"/>
                <w:bCs/>
                <w:color w:val="auto"/>
                <w:sz w:val="20"/>
              </w:rPr>
              <w:t>2. Usklađivanje ishoda učenja s  metodama podučavanja, obvezama studenata i vrednovanjem ishoda učenja (FFST, 2020)</w:t>
            </w:r>
          </w:p>
          <w:p w14:paraId="30458637" w14:textId="77777777" w:rsidR="00FA43A2" w:rsidRPr="003F1910" w:rsidRDefault="00FA43A2" w:rsidP="00FA43A2">
            <w:pPr>
              <w:rPr>
                <w:rFonts w:ascii="Calibri" w:eastAsia="Calibri" w:hAnsi="Calibri" w:cs="Calibri"/>
                <w:bCs/>
                <w:color w:val="auto"/>
                <w:sz w:val="20"/>
              </w:rPr>
            </w:pPr>
            <w:r w:rsidRPr="003F1910">
              <w:rPr>
                <w:rFonts w:ascii="Calibri" w:eastAsia="Calibri" w:hAnsi="Calibri" w:cs="Calibri"/>
                <w:bCs/>
                <w:color w:val="auto"/>
                <w:sz w:val="20"/>
              </w:rPr>
              <w:t>3. Nastavničkim kompetencijama prema kompetencijama studenata (FFST, 2023)</w:t>
            </w:r>
          </w:p>
          <w:p w14:paraId="6AACB671" w14:textId="647292FD" w:rsidR="00FA43A2" w:rsidRPr="003F1910" w:rsidRDefault="00FA43A2" w:rsidP="00972155">
            <w:pPr>
              <w:rPr>
                <w:rFonts w:ascii="Calibri" w:eastAsia="Calibri" w:hAnsi="Calibri" w:cs="Calibri"/>
                <w:color w:val="auto"/>
                <w:sz w:val="20"/>
              </w:rPr>
            </w:pPr>
          </w:p>
        </w:tc>
        <w:tc>
          <w:tcPr>
            <w:tcW w:w="821" w:type="pct"/>
            <w:shd w:val="clear" w:color="auto" w:fill="auto"/>
          </w:tcPr>
          <w:p w14:paraId="3A81FEFB" w14:textId="015A757C" w:rsidR="007F1587" w:rsidRPr="003F1910" w:rsidRDefault="00FA43A2" w:rsidP="007F1587">
            <w:pPr>
              <w:rPr>
                <w:rFonts w:ascii="Calibri" w:eastAsia="Calibri" w:hAnsi="Calibri" w:cs="Calibri"/>
                <w:color w:val="auto"/>
                <w:sz w:val="20"/>
              </w:rPr>
            </w:pPr>
            <w:r w:rsidRPr="003F1910">
              <w:rPr>
                <w:rFonts w:ascii="Calibri" w:eastAsia="Calibri" w:hAnsi="Calibri" w:cs="Calibri"/>
                <w:color w:val="auto"/>
                <w:sz w:val="20"/>
              </w:rPr>
              <w:t>1. D</w:t>
            </w:r>
            <w:r w:rsidR="007F1587" w:rsidRPr="003F1910">
              <w:rPr>
                <w:rFonts w:ascii="Calibri" w:eastAsia="Calibri" w:hAnsi="Calibri" w:cs="Calibri"/>
                <w:color w:val="auto"/>
                <w:sz w:val="20"/>
              </w:rPr>
              <w:t xml:space="preserve">odiplomski studij </w:t>
            </w:r>
          </w:p>
          <w:p w14:paraId="380102AA" w14:textId="09B01D43" w:rsidR="007F1587" w:rsidRPr="003F1910" w:rsidRDefault="00FA43A2" w:rsidP="007F1587">
            <w:pPr>
              <w:rPr>
                <w:rFonts w:ascii="Calibri" w:eastAsia="Calibri" w:hAnsi="Calibri" w:cs="Calibri"/>
                <w:color w:val="auto"/>
                <w:sz w:val="20"/>
              </w:rPr>
            </w:pPr>
            <w:r w:rsidRPr="003F1910">
              <w:rPr>
                <w:rFonts w:ascii="Calibri" w:eastAsia="Calibri" w:hAnsi="Calibri" w:cs="Calibri"/>
                <w:color w:val="auto"/>
                <w:sz w:val="20"/>
              </w:rPr>
              <w:t>2. S</w:t>
            </w:r>
            <w:r w:rsidR="007F1587" w:rsidRPr="003F1910">
              <w:rPr>
                <w:rFonts w:ascii="Calibri" w:eastAsia="Calibri" w:hAnsi="Calibri" w:cs="Calibri"/>
                <w:color w:val="auto"/>
                <w:sz w:val="20"/>
              </w:rPr>
              <w:t xml:space="preserve">eminar </w:t>
            </w:r>
            <w:r w:rsidR="00F27138" w:rsidRPr="003F1910">
              <w:rPr>
                <w:rFonts w:ascii="Calibri" w:eastAsia="Calibri" w:hAnsi="Calibri" w:cs="Calibri"/>
                <w:color w:val="auto"/>
                <w:sz w:val="20"/>
              </w:rPr>
              <w:t>I</w:t>
            </w:r>
            <w:r w:rsidR="007F1587" w:rsidRPr="003F1910">
              <w:rPr>
                <w:rFonts w:ascii="Calibri" w:eastAsia="Calibri" w:hAnsi="Calibri" w:cs="Calibri"/>
                <w:color w:val="auto"/>
                <w:sz w:val="20"/>
              </w:rPr>
              <w:t>ntegracija slijepih i slabovidnih osoba u visokoobrazovni sustav</w:t>
            </w:r>
          </w:p>
          <w:p w14:paraId="23F7B8E9" w14:textId="76CBFCD2" w:rsidR="007F1587" w:rsidRPr="003F1910" w:rsidRDefault="00F27138" w:rsidP="007F1587">
            <w:pPr>
              <w:rPr>
                <w:rFonts w:ascii="Calibri" w:eastAsia="Calibri" w:hAnsi="Calibri" w:cs="Calibri"/>
                <w:color w:val="auto"/>
                <w:sz w:val="20"/>
              </w:rPr>
            </w:pPr>
            <w:r w:rsidRPr="003F1910">
              <w:rPr>
                <w:rFonts w:ascii="Calibri" w:eastAsia="Calibri" w:hAnsi="Calibri" w:cs="Calibri"/>
                <w:color w:val="auto"/>
                <w:sz w:val="20"/>
              </w:rPr>
              <w:t>3. E</w:t>
            </w:r>
            <w:r w:rsidR="007F1587" w:rsidRPr="003F1910">
              <w:rPr>
                <w:rFonts w:ascii="Calibri" w:eastAsia="Calibri" w:hAnsi="Calibri" w:cs="Calibri"/>
                <w:color w:val="auto"/>
                <w:sz w:val="20"/>
              </w:rPr>
              <w:t>dukacija Čitanje i pisanje za kritičko mišljenje, završena tri stupnja, voditeljica RWCT radionica</w:t>
            </w:r>
            <w:r w:rsidRPr="003F1910">
              <w:rPr>
                <w:rFonts w:ascii="Calibri" w:eastAsia="Calibri" w:hAnsi="Calibri" w:cs="Calibri"/>
                <w:color w:val="auto"/>
                <w:sz w:val="20"/>
              </w:rPr>
              <w:t xml:space="preserve"> (2006)</w:t>
            </w:r>
          </w:p>
          <w:p w14:paraId="74F6426B" w14:textId="0368BEC3" w:rsidR="00F27138" w:rsidRPr="003F1910" w:rsidRDefault="00F27138" w:rsidP="00F27138">
            <w:pPr>
              <w:rPr>
                <w:rFonts w:ascii="Calibri" w:eastAsia="Calibri" w:hAnsi="Calibri" w:cs="Calibri"/>
                <w:bCs/>
                <w:color w:val="auto"/>
                <w:sz w:val="20"/>
              </w:rPr>
            </w:pPr>
            <w:r w:rsidRPr="003F1910">
              <w:rPr>
                <w:rFonts w:ascii="Calibri" w:eastAsia="Calibri" w:hAnsi="Calibri" w:cs="Calibri"/>
                <w:bCs/>
                <w:color w:val="auto"/>
                <w:sz w:val="20"/>
              </w:rPr>
              <w:t>4. Usklađivanje ishoda učenja s  metodama podučavanja, obvezama studenata i vrednovanjem ishoda učenja (FFST, 2020)</w:t>
            </w:r>
          </w:p>
          <w:p w14:paraId="265EF06B" w14:textId="76299BBB" w:rsidR="00F27138" w:rsidRPr="003F1910" w:rsidRDefault="00F27138" w:rsidP="00F27138">
            <w:pPr>
              <w:rPr>
                <w:rFonts w:ascii="Calibri" w:eastAsia="Calibri" w:hAnsi="Calibri" w:cs="Calibri"/>
                <w:bCs/>
                <w:color w:val="auto"/>
                <w:sz w:val="20"/>
              </w:rPr>
            </w:pPr>
            <w:r w:rsidRPr="003F1910">
              <w:rPr>
                <w:rFonts w:ascii="Calibri" w:eastAsia="Calibri" w:hAnsi="Calibri" w:cs="Calibri"/>
                <w:bCs/>
                <w:color w:val="auto"/>
                <w:sz w:val="20"/>
              </w:rPr>
              <w:t>5. Nastavničkim kompetencijama prema kompetencijama studenata (FFST, 2023)</w:t>
            </w:r>
          </w:p>
          <w:p w14:paraId="0AAEF4E9" w14:textId="77777777" w:rsidR="00F27138" w:rsidRPr="003F1910" w:rsidRDefault="00F27138" w:rsidP="007F1587">
            <w:pPr>
              <w:rPr>
                <w:rFonts w:ascii="Calibri" w:eastAsia="Calibri" w:hAnsi="Calibri" w:cs="Calibri"/>
                <w:color w:val="auto"/>
                <w:sz w:val="20"/>
              </w:rPr>
            </w:pPr>
          </w:p>
          <w:p w14:paraId="5FEECCF4" w14:textId="77777777" w:rsidR="00F27138" w:rsidRPr="003F1910" w:rsidRDefault="00F27138" w:rsidP="007F1587">
            <w:pPr>
              <w:rPr>
                <w:rFonts w:ascii="Calibri" w:eastAsia="Calibri" w:hAnsi="Calibri" w:cs="Calibri"/>
                <w:color w:val="auto"/>
                <w:sz w:val="20"/>
              </w:rPr>
            </w:pPr>
          </w:p>
          <w:p w14:paraId="7EE003A9" w14:textId="7E29D91E" w:rsidR="007F1587" w:rsidRPr="003F1910" w:rsidRDefault="007F1587" w:rsidP="007F1587">
            <w:pPr>
              <w:rPr>
                <w:rFonts w:ascii="Calibri" w:eastAsia="Calibri" w:hAnsi="Calibri" w:cs="Calibri"/>
                <w:color w:val="auto"/>
                <w:sz w:val="20"/>
              </w:rPr>
            </w:pPr>
          </w:p>
        </w:tc>
      </w:tr>
    </w:tbl>
    <w:p w14:paraId="4ED7CF65" w14:textId="77777777" w:rsidR="00632A3B" w:rsidRPr="003F1910" w:rsidRDefault="00632A3B">
      <w:pPr>
        <w:rPr>
          <w:rFonts w:ascii="Calibri" w:eastAsia="Calibri" w:hAnsi="Calibri" w:cs="Calibri"/>
          <w:b/>
          <w:color w:val="auto"/>
          <w:szCs w:val="22"/>
          <w:lang w:eastAsia="en-US" w:bidi="en-US"/>
        </w:rPr>
      </w:pPr>
    </w:p>
    <w:p w14:paraId="4AD824F8" w14:textId="518E5DB8" w:rsidR="00632A3B" w:rsidRPr="003F1910" w:rsidRDefault="00632A3B">
      <w:pPr>
        <w:rPr>
          <w:rFonts w:ascii="Calibri" w:eastAsia="Calibri" w:hAnsi="Calibri" w:cs="Calibri"/>
          <w:b/>
          <w:color w:val="auto"/>
          <w:szCs w:val="22"/>
          <w:lang w:val="hr-HR" w:eastAsia="en-US" w:bidi="en-US"/>
        </w:rPr>
      </w:pPr>
    </w:p>
    <w:p w14:paraId="5DAE39F4" w14:textId="7FF224DF" w:rsidR="001322FA" w:rsidRPr="003F1910" w:rsidRDefault="001322FA">
      <w:pPr>
        <w:rPr>
          <w:rFonts w:ascii="Calibri" w:eastAsia="Calibri" w:hAnsi="Calibri" w:cs="Calibri"/>
          <w:b/>
          <w:color w:val="auto"/>
          <w:szCs w:val="22"/>
          <w:lang w:val="hr-HR" w:eastAsia="en-US" w:bidi="en-US"/>
        </w:rPr>
      </w:pPr>
    </w:p>
    <w:p w14:paraId="077D7A0C" w14:textId="73BFDBB9" w:rsidR="001322FA" w:rsidRPr="003F1910" w:rsidRDefault="001322FA">
      <w:pPr>
        <w:rPr>
          <w:rFonts w:ascii="Calibri" w:eastAsia="Calibri" w:hAnsi="Calibri" w:cs="Calibri"/>
          <w:b/>
          <w:color w:val="auto"/>
          <w:szCs w:val="22"/>
          <w:lang w:val="hr-HR" w:eastAsia="en-US" w:bidi="en-US"/>
        </w:rPr>
      </w:pPr>
    </w:p>
    <w:p w14:paraId="225D3F58" w14:textId="77777777" w:rsidR="001322FA" w:rsidRPr="003F1910" w:rsidRDefault="001322FA">
      <w:pPr>
        <w:rPr>
          <w:rFonts w:ascii="Calibri" w:eastAsia="Calibri" w:hAnsi="Calibri" w:cs="Calibri"/>
          <w:b/>
          <w:color w:val="auto"/>
          <w:szCs w:val="22"/>
          <w:lang w:val="hr-HR" w:eastAsia="en-US" w:bidi="en-US"/>
        </w:rPr>
      </w:pPr>
    </w:p>
    <w:p w14:paraId="1AFCB803" w14:textId="77777777" w:rsidR="001322FA" w:rsidRPr="003F1910" w:rsidRDefault="001322FA">
      <w:pPr>
        <w:rPr>
          <w:rFonts w:ascii="Calibri" w:eastAsia="Calibri" w:hAnsi="Calibri" w:cs="Calibri"/>
          <w:b/>
          <w:color w:val="auto"/>
          <w:szCs w:val="22"/>
          <w:lang w:val="hr-HR" w:eastAsia="en-US" w:bidi="en-US"/>
        </w:rPr>
      </w:pPr>
    </w:p>
    <w:tbl>
      <w:tblPr>
        <w:tblStyle w:val="TableGrid1"/>
        <w:tblW w:w="4658" w:type="pct"/>
        <w:tblLayout w:type="fixed"/>
        <w:tblLook w:val="04A0" w:firstRow="1" w:lastRow="0" w:firstColumn="1" w:lastColumn="0" w:noHBand="0" w:noVBand="1"/>
      </w:tblPr>
      <w:tblGrid>
        <w:gridCol w:w="3602"/>
        <w:gridCol w:w="2066"/>
        <w:gridCol w:w="1844"/>
        <w:gridCol w:w="1700"/>
        <w:gridCol w:w="1984"/>
        <w:gridCol w:w="1841"/>
      </w:tblGrid>
      <w:tr w:rsidR="006445B8" w:rsidRPr="003F1910" w14:paraId="045EC3DE" w14:textId="77777777" w:rsidTr="006445B8">
        <w:trPr>
          <w:cantSplit/>
          <w:trHeight w:val="489"/>
        </w:trPr>
        <w:tc>
          <w:tcPr>
            <w:tcW w:w="1380" w:type="pct"/>
            <w:shd w:val="clear" w:color="auto" w:fill="auto"/>
          </w:tcPr>
          <w:p w14:paraId="610F2AAA" w14:textId="77777777" w:rsidR="006445B8" w:rsidRPr="003F1910" w:rsidRDefault="006445B8" w:rsidP="00E45048">
            <w:pPr>
              <w:jc w:val="both"/>
              <w:rPr>
                <w:rFonts w:ascii="Calibri" w:eastAsia="Calibri" w:hAnsi="Calibri" w:cs="Calibri"/>
                <w:b/>
                <w:color w:val="auto"/>
                <w:sz w:val="20"/>
              </w:rPr>
            </w:pPr>
          </w:p>
        </w:tc>
        <w:tc>
          <w:tcPr>
            <w:tcW w:w="792" w:type="pct"/>
            <w:shd w:val="clear" w:color="auto" w:fill="auto"/>
          </w:tcPr>
          <w:p w14:paraId="1DE49D2B" w14:textId="3992AB75" w:rsidR="006445B8" w:rsidRPr="003F1910" w:rsidRDefault="006445B8" w:rsidP="00F816F5">
            <w:pPr>
              <w:jc w:val="center"/>
              <w:rPr>
                <w:rFonts w:ascii="Calibri" w:eastAsia="Calibri" w:hAnsi="Calibri" w:cs="Calibri"/>
                <w:b/>
                <w:bCs/>
                <w:color w:val="auto"/>
                <w:sz w:val="20"/>
                <w:szCs w:val="20"/>
              </w:rPr>
            </w:pPr>
            <w:r w:rsidRPr="003F1910">
              <w:rPr>
                <w:rFonts w:ascii="Calibri" w:eastAsia="Calibri" w:hAnsi="Calibri" w:cs="Calibri"/>
                <w:b/>
                <w:bCs/>
                <w:color w:val="auto"/>
                <w:sz w:val="20"/>
                <w:szCs w:val="20"/>
              </w:rPr>
              <w:t xml:space="preserve">Nikola </w:t>
            </w:r>
            <w:proofErr w:type="spellStart"/>
            <w:r w:rsidRPr="003F1910">
              <w:rPr>
                <w:rFonts w:ascii="Calibri" w:eastAsia="Calibri" w:hAnsi="Calibri" w:cs="Calibri"/>
                <w:b/>
                <w:bCs/>
                <w:color w:val="auto"/>
                <w:sz w:val="20"/>
                <w:szCs w:val="20"/>
              </w:rPr>
              <w:t>Marangunić</w:t>
            </w:r>
            <w:proofErr w:type="spellEnd"/>
          </w:p>
        </w:tc>
        <w:tc>
          <w:tcPr>
            <w:tcW w:w="707" w:type="pct"/>
            <w:shd w:val="clear" w:color="auto" w:fill="auto"/>
          </w:tcPr>
          <w:p w14:paraId="666E3331" w14:textId="3195558C" w:rsidR="006445B8" w:rsidRPr="003F1910" w:rsidRDefault="006445B8" w:rsidP="00F816F5">
            <w:pPr>
              <w:jc w:val="center"/>
              <w:rPr>
                <w:rFonts w:ascii="Calibri" w:eastAsia="Calibri" w:hAnsi="Calibri" w:cs="Calibri"/>
                <w:b/>
                <w:bCs/>
                <w:color w:val="auto"/>
                <w:sz w:val="20"/>
                <w:szCs w:val="20"/>
              </w:rPr>
            </w:pPr>
            <w:r w:rsidRPr="003F1910">
              <w:rPr>
                <w:rFonts w:ascii="Calibri" w:eastAsia="Calibri" w:hAnsi="Calibri" w:cs="Calibri"/>
                <w:b/>
                <w:color w:val="auto"/>
              </w:rPr>
              <w:t>Anna Alajbeg</w:t>
            </w:r>
          </w:p>
        </w:tc>
        <w:tc>
          <w:tcPr>
            <w:tcW w:w="652" w:type="pct"/>
            <w:shd w:val="clear" w:color="auto" w:fill="auto"/>
          </w:tcPr>
          <w:p w14:paraId="2CAEBDF6" w14:textId="617870E4" w:rsidR="006445B8" w:rsidRPr="003F1910" w:rsidRDefault="006445B8" w:rsidP="00F816F5">
            <w:pPr>
              <w:jc w:val="center"/>
              <w:rPr>
                <w:rFonts w:ascii="Calibri" w:eastAsia="Calibri" w:hAnsi="Calibri" w:cs="Calibri"/>
                <w:b/>
                <w:bCs/>
                <w:color w:val="auto"/>
                <w:sz w:val="20"/>
                <w:szCs w:val="20"/>
              </w:rPr>
            </w:pPr>
            <w:r w:rsidRPr="003F1910">
              <w:rPr>
                <w:rFonts w:ascii="Calibri" w:eastAsia="Calibri" w:hAnsi="Calibri" w:cs="Calibri"/>
                <w:b/>
                <w:color w:val="auto"/>
              </w:rPr>
              <w:t xml:space="preserve">Ivana </w:t>
            </w:r>
            <w:proofErr w:type="spellStart"/>
            <w:r w:rsidRPr="003F1910">
              <w:rPr>
                <w:rFonts w:ascii="Calibri" w:eastAsia="Calibri" w:hAnsi="Calibri" w:cs="Calibri"/>
                <w:b/>
                <w:color w:val="auto"/>
              </w:rPr>
              <w:t>Pavlinac</w:t>
            </w:r>
            <w:proofErr w:type="spellEnd"/>
            <w:r w:rsidRPr="003F1910">
              <w:rPr>
                <w:rFonts w:ascii="Calibri" w:eastAsia="Calibri" w:hAnsi="Calibri" w:cs="Calibri"/>
                <w:b/>
                <w:color w:val="auto"/>
              </w:rPr>
              <w:t xml:space="preserve"> </w:t>
            </w:r>
            <w:proofErr w:type="spellStart"/>
            <w:r w:rsidRPr="003F1910">
              <w:rPr>
                <w:rFonts w:ascii="Calibri" w:eastAsia="Calibri" w:hAnsi="Calibri" w:cs="Calibri"/>
                <w:b/>
                <w:color w:val="auto"/>
              </w:rPr>
              <w:t>Dodig</w:t>
            </w:r>
            <w:proofErr w:type="spellEnd"/>
          </w:p>
        </w:tc>
        <w:tc>
          <w:tcPr>
            <w:tcW w:w="761" w:type="pct"/>
            <w:shd w:val="clear" w:color="auto" w:fill="auto"/>
          </w:tcPr>
          <w:p w14:paraId="46BA5411" w14:textId="19022505" w:rsidR="006445B8" w:rsidRPr="003F1910" w:rsidRDefault="006445B8" w:rsidP="00F816F5">
            <w:pPr>
              <w:jc w:val="center"/>
              <w:rPr>
                <w:rFonts w:ascii="Calibri" w:eastAsia="Calibri" w:hAnsi="Calibri" w:cs="Calibri"/>
                <w:b/>
                <w:bCs/>
                <w:color w:val="auto"/>
                <w:sz w:val="20"/>
                <w:szCs w:val="20"/>
              </w:rPr>
            </w:pPr>
            <w:r w:rsidRPr="003F1910">
              <w:rPr>
                <w:rFonts w:ascii="Calibri" w:eastAsia="Calibri" w:hAnsi="Calibri" w:cs="Calibri"/>
                <w:b/>
                <w:bCs/>
                <w:color w:val="auto"/>
                <w:sz w:val="20"/>
                <w:szCs w:val="20"/>
              </w:rPr>
              <w:t>Ana Marušić</w:t>
            </w:r>
          </w:p>
        </w:tc>
        <w:tc>
          <w:tcPr>
            <w:tcW w:w="706" w:type="pct"/>
            <w:shd w:val="clear" w:color="auto" w:fill="auto"/>
          </w:tcPr>
          <w:p w14:paraId="7537F7E0" w14:textId="1C6B4205" w:rsidR="006445B8" w:rsidRPr="003F1910" w:rsidRDefault="006445B8" w:rsidP="00F816F5">
            <w:pPr>
              <w:jc w:val="center"/>
              <w:rPr>
                <w:rFonts w:ascii="Calibri" w:eastAsia="Calibri" w:hAnsi="Calibri" w:cs="Calibri"/>
                <w:b/>
                <w:bCs/>
                <w:color w:val="auto"/>
                <w:sz w:val="20"/>
                <w:szCs w:val="20"/>
              </w:rPr>
            </w:pPr>
            <w:r w:rsidRPr="003F1910">
              <w:rPr>
                <w:rFonts w:ascii="Calibri" w:eastAsia="Calibri" w:hAnsi="Calibri" w:cs="Calibri"/>
                <w:b/>
                <w:color w:val="auto"/>
              </w:rPr>
              <w:t>Antonija Mijatović</w:t>
            </w:r>
          </w:p>
        </w:tc>
      </w:tr>
      <w:tr w:rsidR="006445B8" w:rsidRPr="003F1910" w14:paraId="09A1B714" w14:textId="77777777" w:rsidTr="006445B8">
        <w:trPr>
          <w:cantSplit/>
          <w:trHeight w:val="304"/>
        </w:trPr>
        <w:tc>
          <w:tcPr>
            <w:tcW w:w="1380" w:type="pct"/>
            <w:shd w:val="clear" w:color="auto" w:fill="auto"/>
          </w:tcPr>
          <w:p w14:paraId="428CC323" w14:textId="77777777" w:rsidR="006445B8" w:rsidRPr="003F1910" w:rsidRDefault="006445B8" w:rsidP="00F437EB">
            <w:pPr>
              <w:rPr>
                <w:rFonts w:ascii="Calibri" w:eastAsia="Calibri" w:hAnsi="Calibri" w:cs="Calibri"/>
                <w:b/>
                <w:bCs/>
                <w:color w:val="auto"/>
                <w:sz w:val="18"/>
              </w:rPr>
            </w:pPr>
            <w:r w:rsidRPr="003F1910">
              <w:rPr>
                <w:rFonts w:ascii="Calibri" w:eastAsia="Calibri" w:hAnsi="Calibri" w:cs="Calibri"/>
                <w:b/>
                <w:bCs/>
                <w:color w:val="auto"/>
                <w:sz w:val="18"/>
              </w:rPr>
              <w:t>CROSBI poveznica</w:t>
            </w:r>
          </w:p>
        </w:tc>
        <w:tc>
          <w:tcPr>
            <w:tcW w:w="792" w:type="pct"/>
            <w:shd w:val="clear" w:color="auto" w:fill="auto"/>
          </w:tcPr>
          <w:p w14:paraId="2D26E4FE" w14:textId="592BA0A7" w:rsidR="006445B8" w:rsidRPr="003F1910" w:rsidRDefault="00702595" w:rsidP="00E5269E">
            <w:pPr>
              <w:rPr>
                <w:rFonts w:ascii="Calibri" w:eastAsia="Calibri" w:hAnsi="Calibri" w:cs="Calibri"/>
                <w:bCs/>
                <w:color w:val="auto"/>
                <w:sz w:val="20"/>
              </w:rPr>
            </w:pPr>
            <w:hyperlink r:id="rId55" w:history="1">
              <w:r w:rsidR="006445B8" w:rsidRPr="003F1910">
                <w:rPr>
                  <w:rStyle w:val="Hiperveza"/>
                  <w:rFonts w:ascii="Calibri" w:eastAsia="Calibri" w:hAnsi="Calibri" w:cs="Calibri"/>
                  <w:bCs/>
                  <w:color w:val="auto"/>
                  <w:sz w:val="20"/>
                </w:rPr>
                <w:t>https://www.bib.irb.hr:8443/pretraga?operators=and|Maranguni%C4%87,%20Nikola%20%2824061%29|text|profile</w:t>
              </w:r>
            </w:hyperlink>
            <w:r w:rsidR="006445B8" w:rsidRPr="003F1910">
              <w:rPr>
                <w:rFonts w:ascii="Calibri" w:eastAsia="Calibri" w:hAnsi="Calibri" w:cs="Calibri"/>
                <w:bCs/>
                <w:color w:val="auto"/>
                <w:sz w:val="20"/>
              </w:rPr>
              <w:t xml:space="preserve"> </w:t>
            </w:r>
          </w:p>
        </w:tc>
        <w:tc>
          <w:tcPr>
            <w:tcW w:w="707" w:type="pct"/>
            <w:shd w:val="clear" w:color="auto" w:fill="auto"/>
          </w:tcPr>
          <w:p w14:paraId="482B9E7E" w14:textId="5B6A337E" w:rsidR="006445B8" w:rsidRPr="003F1910" w:rsidRDefault="00702595" w:rsidP="00F816F5">
            <w:pPr>
              <w:jc w:val="center"/>
              <w:rPr>
                <w:rFonts w:ascii="Calibri" w:eastAsia="Calibri" w:hAnsi="Calibri" w:cs="Calibri"/>
                <w:color w:val="auto"/>
                <w:sz w:val="20"/>
              </w:rPr>
            </w:pPr>
            <w:hyperlink r:id="rId56" w:history="1">
              <w:r w:rsidR="006445B8" w:rsidRPr="003F1910">
                <w:rPr>
                  <w:rStyle w:val="Hiperveza"/>
                  <w:rFonts w:ascii="Calibri" w:eastAsia="Calibri" w:hAnsi="Calibri" w:cs="Calibri"/>
                  <w:color w:val="auto"/>
                  <w:sz w:val="20"/>
                </w:rPr>
                <w:t>https://www.bib.irb.hr:8443/pretraga?operators=and|Alajbeg,%20Anna%20%2834085%29|text|profile</w:t>
              </w:r>
            </w:hyperlink>
            <w:r w:rsidR="006445B8" w:rsidRPr="003F1910">
              <w:rPr>
                <w:rFonts w:ascii="Calibri" w:eastAsia="Calibri" w:hAnsi="Calibri" w:cs="Calibri"/>
                <w:color w:val="auto"/>
                <w:sz w:val="20"/>
              </w:rPr>
              <w:t xml:space="preserve"> </w:t>
            </w:r>
          </w:p>
        </w:tc>
        <w:tc>
          <w:tcPr>
            <w:tcW w:w="652" w:type="pct"/>
            <w:shd w:val="clear" w:color="auto" w:fill="auto"/>
          </w:tcPr>
          <w:p w14:paraId="4C6C26C8" w14:textId="0C72CCAF" w:rsidR="006445B8" w:rsidRPr="003F1910" w:rsidRDefault="00702595" w:rsidP="00F816F5">
            <w:pPr>
              <w:jc w:val="center"/>
              <w:rPr>
                <w:rFonts w:ascii="Calibri" w:eastAsia="Calibri" w:hAnsi="Calibri" w:cs="Calibri"/>
                <w:color w:val="auto"/>
                <w:sz w:val="20"/>
              </w:rPr>
            </w:pPr>
            <w:hyperlink r:id="rId57" w:history="1">
              <w:r w:rsidR="006445B8" w:rsidRPr="003F1910">
                <w:rPr>
                  <w:rStyle w:val="Hiperveza"/>
                  <w:rFonts w:ascii="Calibri" w:eastAsia="Calibri" w:hAnsi="Calibri" w:cs="Calibri"/>
                  <w:color w:val="auto"/>
                  <w:sz w:val="20"/>
                </w:rPr>
                <w:t>https://www.bib.irb.hr:8443/pretraga?operators=and|Pavlinac%20Dodig,%20Ivana%20%2833522%29|text|profile</w:t>
              </w:r>
            </w:hyperlink>
            <w:r w:rsidR="006445B8" w:rsidRPr="003F1910">
              <w:rPr>
                <w:rFonts w:ascii="Calibri" w:eastAsia="Calibri" w:hAnsi="Calibri" w:cs="Calibri"/>
                <w:color w:val="auto"/>
                <w:sz w:val="20"/>
              </w:rPr>
              <w:t xml:space="preserve"> </w:t>
            </w:r>
          </w:p>
        </w:tc>
        <w:tc>
          <w:tcPr>
            <w:tcW w:w="761" w:type="pct"/>
            <w:shd w:val="clear" w:color="auto" w:fill="auto"/>
          </w:tcPr>
          <w:p w14:paraId="6C18ACC8" w14:textId="65B5883A" w:rsidR="006445B8" w:rsidRPr="003F1910" w:rsidRDefault="00702595" w:rsidP="00F816F5">
            <w:pPr>
              <w:jc w:val="center"/>
              <w:rPr>
                <w:rFonts w:ascii="Calibri" w:eastAsia="Calibri" w:hAnsi="Calibri" w:cs="Calibri"/>
                <w:color w:val="auto"/>
                <w:sz w:val="20"/>
              </w:rPr>
            </w:pPr>
            <w:hyperlink r:id="rId58" w:history="1">
              <w:r w:rsidR="006445B8" w:rsidRPr="003F1910">
                <w:rPr>
                  <w:rStyle w:val="Hiperveza"/>
                  <w:rFonts w:ascii="Calibri" w:eastAsia="Calibri" w:hAnsi="Calibri" w:cs="Calibri"/>
                  <w:color w:val="auto"/>
                  <w:sz w:val="20"/>
                </w:rPr>
                <w:t>https://www.bib.irb.hr:8443/pretraga?operators=and|Maru%C5%A1i%C4%87,%20Ana%20%2812388%29|text|profile</w:t>
              </w:r>
            </w:hyperlink>
            <w:r w:rsidR="006445B8" w:rsidRPr="003F1910">
              <w:rPr>
                <w:rFonts w:ascii="Calibri" w:eastAsia="Calibri" w:hAnsi="Calibri" w:cs="Calibri"/>
                <w:color w:val="auto"/>
                <w:sz w:val="20"/>
              </w:rPr>
              <w:t xml:space="preserve"> </w:t>
            </w:r>
          </w:p>
        </w:tc>
        <w:tc>
          <w:tcPr>
            <w:tcW w:w="706" w:type="pct"/>
            <w:shd w:val="clear" w:color="auto" w:fill="auto"/>
          </w:tcPr>
          <w:p w14:paraId="09A9649A" w14:textId="44C3FB8C" w:rsidR="006445B8" w:rsidRPr="003F1910" w:rsidRDefault="00702595" w:rsidP="00F816F5">
            <w:pPr>
              <w:jc w:val="center"/>
              <w:rPr>
                <w:rFonts w:ascii="Calibri" w:eastAsia="Calibri" w:hAnsi="Calibri" w:cs="Calibri"/>
                <w:color w:val="auto"/>
                <w:sz w:val="20"/>
              </w:rPr>
            </w:pPr>
            <w:hyperlink r:id="rId59" w:history="1">
              <w:r w:rsidR="006445B8" w:rsidRPr="003F1910">
                <w:rPr>
                  <w:rStyle w:val="Hiperveza"/>
                  <w:rFonts w:ascii="Calibri" w:eastAsia="Calibri" w:hAnsi="Calibri" w:cs="Calibri"/>
                  <w:color w:val="auto"/>
                  <w:sz w:val="20"/>
                </w:rPr>
                <w:t>https://www.bib.irb.hr:8443/pretraga?operators=and|Mijatovi%C4%87,%20Antonija%20%2839798%29|text|profile</w:t>
              </w:r>
            </w:hyperlink>
            <w:r w:rsidR="006445B8" w:rsidRPr="003F1910">
              <w:rPr>
                <w:rFonts w:ascii="Calibri" w:eastAsia="Calibri" w:hAnsi="Calibri" w:cs="Calibri"/>
                <w:color w:val="auto"/>
                <w:sz w:val="20"/>
              </w:rPr>
              <w:t xml:space="preserve"> </w:t>
            </w:r>
          </w:p>
        </w:tc>
      </w:tr>
      <w:tr w:rsidR="006445B8" w:rsidRPr="003F1910" w14:paraId="60E233B0" w14:textId="77777777" w:rsidTr="006445B8">
        <w:trPr>
          <w:cantSplit/>
          <w:trHeight w:val="304"/>
        </w:trPr>
        <w:tc>
          <w:tcPr>
            <w:tcW w:w="1380" w:type="pct"/>
            <w:shd w:val="clear" w:color="auto" w:fill="auto"/>
          </w:tcPr>
          <w:p w14:paraId="1BF93BAE" w14:textId="77777777" w:rsidR="006445B8" w:rsidRPr="003F1910" w:rsidRDefault="006445B8" w:rsidP="00F437EB">
            <w:pPr>
              <w:rPr>
                <w:rFonts w:ascii="Calibri" w:eastAsia="Calibri" w:hAnsi="Calibri" w:cs="Calibri"/>
                <w:b/>
                <w:bCs/>
                <w:color w:val="auto"/>
                <w:sz w:val="18"/>
              </w:rPr>
            </w:pPr>
            <w:r w:rsidRPr="003F1910">
              <w:rPr>
                <w:rFonts w:ascii="Calibri" w:eastAsia="Calibri" w:hAnsi="Calibri" w:cs="Calibri"/>
                <w:b/>
                <w:bCs/>
                <w:color w:val="auto"/>
                <w:sz w:val="18"/>
              </w:rPr>
              <w:t>Zvanje</w:t>
            </w:r>
          </w:p>
        </w:tc>
        <w:tc>
          <w:tcPr>
            <w:tcW w:w="792" w:type="pct"/>
            <w:shd w:val="clear" w:color="auto" w:fill="auto"/>
          </w:tcPr>
          <w:p w14:paraId="43734BA4" w14:textId="32FDA9F2" w:rsidR="006445B8" w:rsidRPr="003F1910" w:rsidRDefault="006445B8" w:rsidP="00B77BBF">
            <w:pPr>
              <w:rPr>
                <w:rFonts w:ascii="Calibri" w:eastAsia="Calibri" w:hAnsi="Calibri" w:cs="Calibri"/>
                <w:bCs/>
                <w:color w:val="auto"/>
                <w:sz w:val="20"/>
              </w:rPr>
            </w:pPr>
            <w:r w:rsidRPr="003F1910">
              <w:rPr>
                <w:rFonts w:ascii="Calibri" w:eastAsia="Calibri" w:hAnsi="Calibri" w:cs="Calibri"/>
                <w:bCs/>
                <w:color w:val="auto"/>
                <w:sz w:val="20"/>
              </w:rPr>
              <w:t>docent</w:t>
            </w:r>
          </w:p>
        </w:tc>
        <w:tc>
          <w:tcPr>
            <w:tcW w:w="707" w:type="pct"/>
            <w:shd w:val="clear" w:color="auto" w:fill="auto"/>
          </w:tcPr>
          <w:p w14:paraId="3929ACB8" w14:textId="37EAC34D"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docent</w:t>
            </w:r>
          </w:p>
        </w:tc>
        <w:tc>
          <w:tcPr>
            <w:tcW w:w="652" w:type="pct"/>
            <w:shd w:val="clear" w:color="auto" w:fill="auto"/>
          </w:tcPr>
          <w:p w14:paraId="0ED3D607" w14:textId="76E6A087"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docent</w:t>
            </w:r>
          </w:p>
        </w:tc>
        <w:tc>
          <w:tcPr>
            <w:tcW w:w="761" w:type="pct"/>
            <w:shd w:val="clear" w:color="auto" w:fill="auto"/>
          </w:tcPr>
          <w:p w14:paraId="6FC69372" w14:textId="052D1810"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redoviti profesor u trajnom izboru</w:t>
            </w:r>
          </w:p>
        </w:tc>
        <w:tc>
          <w:tcPr>
            <w:tcW w:w="706" w:type="pct"/>
            <w:shd w:val="clear" w:color="auto" w:fill="auto"/>
          </w:tcPr>
          <w:p w14:paraId="30137281" w14:textId="41893473" w:rsidR="006445B8" w:rsidRPr="003F1910" w:rsidRDefault="006445B8" w:rsidP="00B77BBF">
            <w:pPr>
              <w:rPr>
                <w:rFonts w:ascii="Calibri" w:eastAsia="Calibri" w:hAnsi="Calibri" w:cs="Calibri"/>
                <w:color w:val="auto"/>
                <w:sz w:val="20"/>
              </w:rPr>
            </w:pPr>
            <w:proofErr w:type="spellStart"/>
            <w:r w:rsidRPr="003F1910">
              <w:rPr>
                <w:rFonts w:ascii="Calibri" w:eastAsia="Calibri" w:hAnsi="Calibri" w:cs="Calibri"/>
                <w:color w:val="auto"/>
                <w:sz w:val="20"/>
              </w:rPr>
              <w:t>poslijedoktorand</w:t>
            </w:r>
            <w:proofErr w:type="spellEnd"/>
          </w:p>
        </w:tc>
      </w:tr>
      <w:tr w:rsidR="006445B8" w:rsidRPr="003F1910" w14:paraId="7467A306" w14:textId="77777777" w:rsidTr="006445B8">
        <w:trPr>
          <w:cantSplit/>
          <w:trHeight w:val="304"/>
        </w:trPr>
        <w:tc>
          <w:tcPr>
            <w:tcW w:w="1380" w:type="pct"/>
            <w:shd w:val="clear" w:color="auto" w:fill="auto"/>
          </w:tcPr>
          <w:p w14:paraId="60E5CF76" w14:textId="77777777" w:rsidR="006445B8" w:rsidRPr="003F1910" w:rsidRDefault="006445B8" w:rsidP="00F437EB">
            <w:pPr>
              <w:rPr>
                <w:rFonts w:ascii="Calibri" w:eastAsia="Calibri" w:hAnsi="Calibri" w:cs="Calibri"/>
                <w:b/>
                <w:bCs/>
                <w:color w:val="auto"/>
                <w:sz w:val="18"/>
              </w:rPr>
            </w:pPr>
            <w:r w:rsidRPr="003F1910">
              <w:rPr>
                <w:rFonts w:ascii="Calibri" w:eastAsia="Calibri" w:hAnsi="Calibri" w:cs="Calibri"/>
                <w:b/>
                <w:bCs/>
                <w:color w:val="auto"/>
                <w:sz w:val="18"/>
              </w:rPr>
              <w:t>Područje</w:t>
            </w:r>
          </w:p>
        </w:tc>
        <w:tc>
          <w:tcPr>
            <w:tcW w:w="792" w:type="pct"/>
            <w:shd w:val="clear" w:color="auto" w:fill="auto"/>
          </w:tcPr>
          <w:p w14:paraId="6B54CA9D" w14:textId="1284E50A" w:rsidR="006445B8" w:rsidRPr="003F1910" w:rsidRDefault="006445B8" w:rsidP="00B77BBF">
            <w:pPr>
              <w:rPr>
                <w:rFonts w:ascii="Calibri" w:eastAsia="Calibri" w:hAnsi="Calibri" w:cs="Calibri"/>
                <w:bCs/>
                <w:color w:val="auto"/>
                <w:sz w:val="20"/>
              </w:rPr>
            </w:pPr>
            <w:r w:rsidRPr="003F1910">
              <w:rPr>
                <w:rFonts w:ascii="Calibri" w:eastAsia="Calibri" w:hAnsi="Calibri" w:cs="Calibri"/>
                <w:bCs/>
                <w:color w:val="auto"/>
                <w:sz w:val="20"/>
              </w:rPr>
              <w:t>interdisciplinarno</w:t>
            </w:r>
          </w:p>
        </w:tc>
        <w:tc>
          <w:tcPr>
            <w:tcW w:w="707" w:type="pct"/>
            <w:shd w:val="clear" w:color="auto" w:fill="auto"/>
          </w:tcPr>
          <w:p w14:paraId="2EEDE6B1" w14:textId="76D53DBE"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društvene znanosti</w:t>
            </w:r>
          </w:p>
        </w:tc>
        <w:tc>
          <w:tcPr>
            <w:tcW w:w="652" w:type="pct"/>
            <w:shd w:val="clear" w:color="auto" w:fill="auto"/>
          </w:tcPr>
          <w:p w14:paraId="77B7DF4D" w14:textId="24F1404E"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biomedicina i zdravstvo</w:t>
            </w:r>
          </w:p>
        </w:tc>
        <w:tc>
          <w:tcPr>
            <w:tcW w:w="761" w:type="pct"/>
            <w:shd w:val="clear" w:color="auto" w:fill="auto"/>
          </w:tcPr>
          <w:p w14:paraId="63FE865B" w14:textId="684C5B25"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biomedicina i zdravstvo</w:t>
            </w:r>
          </w:p>
        </w:tc>
        <w:tc>
          <w:tcPr>
            <w:tcW w:w="706" w:type="pct"/>
            <w:shd w:val="clear" w:color="auto" w:fill="auto"/>
          </w:tcPr>
          <w:p w14:paraId="367534CA" w14:textId="54518DFB"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biomedicina i zdravstvo</w:t>
            </w:r>
          </w:p>
        </w:tc>
      </w:tr>
      <w:tr w:rsidR="006445B8" w:rsidRPr="003F1910" w14:paraId="0376F9DC" w14:textId="77777777" w:rsidTr="006445B8">
        <w:trPr>
          <w:cantSplit/>
          <w:trHeight w:val="304"/>
        </w:trPr>
        <w:tc>
          <w:tcPr>
            <w:tcW w:w="1380" w:type="pct"/>
            <w:shd w:val="clear" w:color="auto" w:fill="auto"/>
          </w:tcPr>
          <w:p w14:paraId="46E61CDB" w14:textId="77777777" w:rsidR="006445B8" w:rsidRPr="003F1910" w:rsidRDefault="006445B8" w:rsidP="00F437EB">
            <w:pPr>
              <w:rPr>
                <w:rFonts w:ascii="Calibri" w:eastAsia="Calibri" w:hAnsi="Calibri" w:cs="Calibri"/>
                <w:b/>
                <w:bCs/>
                <w:color w:val="auto"/>
                <w:sz w:val="18"/>
              </w:rPr>
            </w:pPr>
            <w:r w:rsidRPr="003F1910">
              <w:rPr>
                <w:rFonts w:ascii="Calibri" w:eastAsia="Calibri" w:hAnsi="Calibri" w:cs="Calibri"/>
                <w:b/>
                <w:bCs/>
                <w:color w:val="auto"/>
                <w:sz w:val="18"/>
              </w:rPr>
              <w:t>Polje</w:t>
            </w:r>
          </w:p>
        </w:tc>
        <w:tc>
          <w:tcPr>
            <w:tcW w:w="792" w:type="pct"/>
            <w:shd w:val="clear" w:color="auto" w:fill="auto"/>
          </w:tcPr>
          <w:p w14:paraId="04EDEB2F" w14:textId="600CFFD6" w:rsidR="006445B8" w:rsidRPr="003F1910" w:rsidRDefault="006445B8" w:rsidP="00B77BBF">
            <w:pPr>
              <w:rPr>
                <w:rFonts w:ascii="Calibri" w:eastAsia="Calibri" w:hAnsi="Calibri" w:cs="Calibri"/>
                <w:bCs/>
                <w:color w:val="auto"/>
                <w:sz w:val="20"/>
              </w:rPr>
            </w:pPr>
            <w:r w:rsidRPr="003F1910">
              <w:rPr>
                <w:rFonts w:ascii="Calibri" w:eastAsia="Calibri" w:hAnsi="Calibri" w:cs="Calibri"/>
                <w:bCs/>
                <w:color w:val="auto"/>
                <w:sz w:val="20"/>
              </w:rPr>
              <w:t>psihologija, informacijsko- komunikacijske znanosti</w:t>
            </w:r>
          </w:p>
        </w:tc>
        <w:tc>
          <w:tcPr>
            <w:tcW w:w="707" w:type="pct"/>
            <w:shd w:val="clear" w:color="auto" w:fill="auto"/>
          </w:tcPr>
          <w:p w14:paraId="36641396" w14:textId="5E30AB2D"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pedagogija</w:t>
            </w:r>
          </w:p>
        </w:tc>
        <w:tc>
          <w:tcPr>
            <w:tcW w:w="652" w:type="pct"/>
            <w:shd w:val="clear" w:color="auto" w:fill="auto"/>
          </w:tcPr>
          <w:p w14:paraId="38502D18" w14:textId="67A1A22E"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temeljne medicinske znanosti, neuroznanost</w:t>
            </w:r>
          </w:p>
        </w:tc>
        <w:tc>
          <w:tcPr>
            <w:tcW w:w="761" w:type="pct"/>
            <w:shd w:val="clear" w:color="auto" w:fill="auto"/>
          </w:tcPr>
          <w:p w14:paraId="76DED61F" w14:textId="04D3BC9E"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temeljne medicinske znanosti, javno zdravstvo</w:t>
            </w:r>
          </w:p>
        </w:tc>
        <w:tc>
          <w:tcPr>
            <w:tcW w:w="706" w:type="pct"/>
            <w:shd w:val="clear" w:color="auto" w:fill="auto"/>
          </w:tcPr>
          <w:p w14:paraId="5DC94C62" w14:textId="6F072558"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w:t>
            </w:r>
          </w:p>
        </w:tc>
      </w:tr>
      <w:tr w:rsidR="006445B8" w:rsidRPr="003F1910" w14:paraId="1763C23B" w14:textId="77777777" w:rsidTr="006445B8">
        <w:trPr>
          <w:cantSplit/>
          <w:trHeight w:val="304"/>
        </w:trPr>
        <w:tc>
          <w:tcPr>
            <w:tcW w:w="1380" w:type="pct"/>
            <w:shd w:val="clear" w:color="auto" w:fill="auto"/>
          </w:tcPr>
          <w:p w14:paraId="065C105E" w14:textId="77777777" w:rsidR="006445B8" w:rsidRPr="003F1910" w:rsidRDefault="006445B8" w:rsidP="00B9567F">
            <w:pPr>
              <w:rPr>
                <w:rFonts w:ascii="Calibri" w:eastAsia="Calibri" w:hAnsi="Calibri" w:cs="Calibri"/>
                <w:b/>
                <w:bCs/>
                <w:color w:val="auto"/>
                <w:sz w:val="18"/>
              </w:rPr>
            </w:pPr>
            <w:r w:rsidRPr="003F1910">
              <w:rPr>
                <w:rFonts w:ascii="Calibri" w:eastAsia="Calibri" w:hAnsi="Calibri" w:cs="Calibri"/>
                <w:b/>
                <w:bCs/>
                <w:color w:val="auto"/>
                <w:sz w:val="18"/>
              </w:rPr>
              <w:t>Matična institucija</w:t>
            </w:r>
          </w:p>
        </w:tc>
        <w:tc>
          <w:tcPr>
            <w:tcW w:w="792" w:type="pct"/>
            <w:shd w:val="clear" w:color="auto" w:fill="auto"/>
          </w:tcPr>
          <w:p w14:paraId="14EC9668" w14:textId="36A1965B" w:rsidR="006445B8" w:rsidRPr="003F1910" w:rsidRDefault="006445B8" w:rsidP="00B9567F">
            <w:pPr>
              <w:rPr>
                <w:rFonts w:ascii="Calibri" w:eastAsia="Calibri" w:hAnsi="Calibri" w:cs="Calibri"/>
                <w:bCs/>
                <w:color w:val="auto"/>
                <w:sz w:val="20"/>
              </w:rPr>
            </w:pPr>
            <w:r w:rsidRPr="003F1910">
              <w:rPr>
                <w:rFonts w:ascii="Calibri" w:eastAsia="Calibri" w:hAnsi="Calibri" w:cs="Calibri"/>
                <w:bCs/>
                <w:color w:val="auto"/>
                <w:sz w:val="20"/>
              </w:rPr>
              <w:t>Prirodoslovno-matematički fakultet Sveučilišta u Splitu</w:t>
            </w:r>
          </w:p>
        </w:tc>
        <w:tc>
          <w:tcPr>
            <w:tcW w:w="707" w:type="pct"/>
            <w:shd w:val="clear" w:color="auto" w:fill="auto"/>
          </w:tcPr>
          <w:p w14:paraId="5352C65B" w14:textId="2DA88A34" w:rsidR="006445B8" w:rsidRPr="003F1910" w:rsidRDefault="006445B8" w:rsidP="00B9567F">
            <w:pPr>
              <w:rPr>
                <w:rFonts w:ascii="Calibri" w:eastAsia="Calibri" w:hAnsi="Calibri" w:cs="Calibri"/>
                <w:color w:val="auto"/>
                <w:sz w:val="20"/>
              </w:rPr>
            </w:pPr>
            <w:r w:rsidRPr="003F1910">
              <w:rPr>
                <w:rFonts w:ascii="Calibri" w:eastAsia="Calibri" w:hAnsi="Calibri" w:cs="Calibri"/>
                <w:bCs/>
                <w:color w:val="auto"/>
                <w:sz w:val="20"/>
              </w:rPr>
              <w:t>Prirodoslovno-matematički fakultet Sveučilišta u Splitu</w:t>
            </w:r>
          </w:p>
        </w:tc>
        <w:tc>
          <w:tcPr>
            <w:tcW w:w="652" w:type="pct"/>
            <w:shd w:val="clear" w:color="auto" w:fill="auto"/>
          </w:tcPr>
          <w:p w14:paraId="29908234" w14:textId="4C27F88B" w:rsidR="006445B8" w:rsidRPr="003F1910" w:rsidRDefault="006445B8" w:rsidP="00B9567F">
            <w:pPr>
              <w:rPr>
                <w:rFonts w:ascii="Calibri" w:eastAsia="Calibri" w:hAnsi="Calibri" w:cs="Calibri"/>
                <w:color w:val="auto"/>
                <w:sz w:val="20"/>
              </w:rPr>
            </w:pPr>
            <w:r w:rsidRPr="003F1910">
              <w:rPr>
                <w:rFonts w:ascii="Calibri" w:eastAsia="Calibri" w:hAnsi="Calibri" w:cs="Calibri"/>
                <w:color w:val="auto"/>
                <w:sz w:val="20"/>
              </w:rPr>
              <w:t>Medicinski fakultet Sveučilišta u Splitu</w:t>
            </w:r>
          </w:p>
        </w:tc>
        <w:tc>
          <w:tcPr>
            <w:tcW w:w="761" w:type="pct"/>
            <w:shd w:val="clear" w:color="auto" w:fill="auto"/>
          </w:tcPr>
          <w:p w14:paraId="27DFC302" w14:textId="0CB9D89C" w:rsidR="006445B8" w:rsidRPr="003F1910" w:rsidRDefault="006445B8" w:rsidP="00B9567F">
            <w:pPr>
              <w:rPr>
                <w:rFonts w:ascii="Calibri" w:eastAsia="Calibri" w:hAnsi="Calibri" w:cs="Calibri"/>
                <w:color w:val="auto"/>
                <w:sz w:val="20"/>
              </w:rPr>
            </w:pPr>
            <w:r w:rsidRPr="003F1910">
              <w:rPr>
                <w:rFonts w:ascii="Calibri" w:eastAsia="Calibri" w:hAnsi="Calibri" w:cs="Calibri"/>
                <w:color w:val="auto"/>
                <w:sz w:val="20"/>
              </w:rPr>
              <w:t>Medicinski fakultet Sveučilišta u Splitu</w:t>
            </w:r>
          </w:p>
        </w:tc>
        <w:tc>
          <w:tcPr>
            <w:tcW w:w="706" w:type="pct"/>
            <w:shd w:val="clear" w:color="auto" w:fill="auto"/>
          </w:tcPr>
          <w:p w14:paraId="4E48ED75" w14:textId="50B782DB" w:rsidR="006445B8" w:rsidRPr="003F1910" w:rsidRDefault="006445B8" w:rsidP="00B9567F">
            <w:pPr>
              <w:rPr>
                <w:rFonts w:ascii="Calibri" w:eastAsia="Calibri" w:hAnsi="Calibri" w:cs="Calibri"/>
                <w:color w:val="auto"/>
                <w:sz w:val="20"/>
              </w:rPr>
            </w:pPr>
            <w:r w:rsidRPr="003F1910">
              <w:rPr>
                <w:rFonts w:ascii="Calibri" w:eastAsia="Calibri" w:hAnsi="Calibri" w:cs="Calibri"/>
                <w:color w:val="auto"/>
                <w:sz w:val="20"/>
              </w:rPr>
              <w:t>Medicinski fakultet Sveučilišta u Splitu</w:t>
            </w:r>
          </w:p>
        </w:tc>
      </w:tr>
      <w:tr w:rsidR="006445B8" w:rsidRPr="003F1910" w14:paraId="0A3C2DFE" w14:textId="77777777" w:rsidTr="006445B8">
        <w:trPr>
          <w:cantSplit/>
          <w:trHeight w:val="304"/>
        </w:trPr>
        <w:tc>
          <w:tcPr>
            <w:tcW w:w="1380" w:type="pct"/>
            <w:shd w:val="clear" w:color="auto" w:fill="auto"/>
          </w:tcPr>
          <w:p w14:paraId="691F1BD6" w14:textId="77777777" w:rsidR="006445B8" w:rsidRPr="003F1910" w:rsidRDefault="006445B8" w:rsidP="00F437EB">
            <w:pPr>
              <w:rPr>
                <w:rFonts w:ascii="Calibri" w:eastAsia="Calibri" w:hAnsi="Calibri" w:cs="Calibri"/>
                <w:b/>
                <w:bCs/>
                <w:color w:val="auto"/>
                <w:sz w:val="18"/>
              </w:rPr>
            </w:pPr>
            <w:r w:rsidRPr="003F1910">
              <w:rPr>
                <w:rFonts w:ascii="Calibri" w:eastAsia="Calibri" w:hAnsi="Calibri" w:cs="Calibri"/>
                <w:b/>
                <w:bCs/>
                <w:color w:val="auto"/>
                <w:sz w:val="18"/>
              </w:rPr>
              <w:t>Vrsta radnog odnosa</w:t>
            </w:r>
          </w:p>
        </w:tc>
        <w:tc>
          <w:tcPr>
            <w:tcW w:w="792" w:type="pct"/>
            <w:shd w:val="clear" w:color="auto" w:fill="auto"/>
          </w:tcPr>
          <w:p w14:paraId="697BC8BE" w14:textId="56F6D4D4" w:rsidR="006445B8" w:rsidRPr="003F1910" w:rsidRDefault="006445B8" w:rsidP="00B77BBF">
            <w:pPr>
              <w:rPr>
                <w:rFonts w:ascii="Calibri" w:eastAsia="Calibri" w:hAnsi="Calibri" w:cs="Calibri"/>
                <w:bCs/>
                <w:color w:val="auto"/>
                <w:sz w:val="20"/>
              </w:rPr>
            </w:pPr>
            <w:r w:rsidRPr="003F1910">
              <w:rPr>
                <w:rFonts w:ascii="Calibri" w:eastAsia="Calibri" w:hAnsi="Calibri" w:cs="Calibri"/>
                <w:bCs/>
                <w:color w:val="auto"/>
                <w:sz w:val="20"/>
              </w:rPr>
              <w:t>neodređeno</w:t>
            </w:r>
          </w:p>
        </w:tc>
        <w:tc>
          <w:tcPr>
            <w:tcW w:w="707" w:type="pct"/>
            <w:shd w:val="clear" w:color="auto" w:fill="auto"/>
          </w:tcPr>
          <w:p w14:paraId="4CD0FF5C" w14:textId="6704775E" w:rsidR="006445B8" w:rsidRPr="003F1910" w:rsidRDefault="006445B8" w:rsidP="00B77BBF">
            <w:pPr>
              <w:rPr>
                <w:rFonts w:ascii="Calibri" w:eastAsia="Calibri" w:hAnsi="Calibri" w:cs="Calibri"/>
                <w:color w:val="auto"/>
                <w:sz w:val="20"/>
              </w:rPr>
            </w:pPr>
            <w:proofErr w:type="spellStart"/>
            <w:r w:rsidRPr="003F1910">
              <w:rPr>
                <w:rFonts w:ascii="Calibri" w:eastAsia="Calibri" w:hAnsi="Calibri" w:cs="Calibri"/>
                <w:color w:val="auto"/>
                <w:sz w:val="20"/>
              </w:rPr>
              <w:t>nedoređeno</w:t>
            </w:r>
            <w:proofErr w:type="spellEnd"/>
          </w:p>
        </w:tc>
        <w:tc>
          <w:tcPr>
            <w:tcW w:w="652" w:type="pct"/>
            <w:shd w:val="clear" w:color="auto" w:fill="auto"/>
          </w:tcPr>
          <w:p w14:paraId="08E13A33" w14:textId="2E821822"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neodređeno</w:t>
            </w:r>
          </w:p>
        </w:tc>
        <w:tc>
          <w:tcPr>
            <w:tcW w:w="761" w:type="pct"/>
            <w:shd w:val="clear" w:color="auto" w:fill="auto"/>
          </w:tcPr>
          <w:p w14:paraId="43827ED5" w14:textId="4D8C819B"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neodređeno</w:t>
            </w:r>
          </w:p>
        </w:tc>
        <w:tc>
          <w:tcPr>
            <w:tcW w:w="706" w:type="pct"/>
            <w:shd w:val="clear" w:color="auto" w:fill="auto"/>
          </w:tcPr>
          <w:p w14:paraId="00489616" w14:textId="4083CE7D"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određeno</w:t>
            </w:r>
          </w:p>
        </w:tc>
      </w:tr>
      <w:tr w:rsidR="006445B8" w:rsidRPr="003F1910" w14:paraId="0E3A4857" w14:textId="77777777" w:rsidTr="006445B8">
        <w:trPr>
          <w:cantSplit/>
          <w:trHeight w:val="304"/>
        </w:trPr>
        <w:tc>
          <w:tcPr>
            <w:tcW w:w="1380" w:type="pct"/>
            <w:shd w:val="clear" w:color="auto" w:fill="auto"/>
          </w:tcPr>
          <w:p w14:paraId="41BD2F7B" w14:textId="77777777" w:rsidR="006445B8" w:rsidRPr="003F1910" w:rsidRDefault="006445B8" w:rsidP="00F437EB">
            <w:pPr>
              <w:rPr>
                <w:rFonts w:ascii="Calibri" w:eastAsia="Calibri" w:hAnsi="Calibri" w:cs="Calibri"/>
                <w:b/>
                <w:bCs/>
                <w:color w:val="auto"/>
                <w:sz w:val="18"/>
              </w:rPr>
            </w:pPr>
            <w:r w:rsidRPr="003F1910">
              <w:rPr>
                <w:rFonts w:ascii="Calibri" w:eastAsia="Calibri" w:hAnsi="Calibri" w:cs="Calibri"/>
                <w:b/>
                <w:bCs/>
                <w:color w:val="auto"/>
                <w:sz w:val="18"/>
              </w:rPr>
              <w:t>Postotak radnog odnosa na Visokom učilištu</w:t>
            </w:r>
          </w:p>
        </w:tc>
        <w:tc>
          <w:tcPr>
            <w:tcW w:w="792" w:type="pct"/>
            <w:shd w:val="clear" w:color="auto" w:fill="auto"/>
          </w:tcPr>
          <w:p w14:paraId="11D36318" w14:textId="64EC76E3" w:rsidR="006445B8" w:rsidRPr="003F1910" w:rsidRDefault="006445B8" w:rsidP="00B77BBF">
            <w:pPr>
              <w:rPr>
                <w:rFonts w:ascii="Calibri" w:eastAsia="Calibri" w:hAnsi="Calibri" w:cs="Calibri"/>
                <w:bCs/>
                <w:color w:val="auto"/>
                <w:sz w:val="20"/>
              </w:rPr>
            </w:pPr>
            <w:r w:rsidRPr="003F1910">
              <w:rPr>
                <w:rFonts w:ascii="Calibri" w:eastAsia="Calibri" w:hAnsi="Calibri" w:cs="Calibri"/>
                <w:bCs/>
                <w:color w:val="auto"/>
                <w:sz w:val="20"/>
              </w:rPr>
              <w:t>100%</w:t>
            </w:r>
          </w:p>
        </w:tc>
        <w:tc>
          <w:tcPr>
            <w:tcW w:w="707" w:type="pct"/>
            <w:shd w:val="clear" w:color="auto" w:fill="auto"/>
          </w:tcPr>
          <w:p w14:paraId="758D4849" w14:textId="36C02046"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100%</w:t>
            </w:r>
          </w:p>
        </w:tc>
        <w:tc>
          <w:tcPr>
            <w:tcW w:w="652" w:type="pct"/>
            <w:shd w:val="clear" w:color="auto" w:fill="auto"/>
          </w:tcPr>
          <w:p w14:paraId="481B1E0B" w14:textId="561DA203"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100%</w:t>
            </w:r>
          </w:p>
        </w:tc>
        <w:tc>
          <w:tcPr>
            <w:tcW w:w="761" w:type="pct"/>
            <w:shd w:val="clear" w:color="auto" w:fill="auto"/>
          </w:tcPr>
          <w:p w14:paraId="535C59D9" w14:textId="21D31386"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100%</w:t>
            </w:r>
          </w:p>
        </w:tc>
        <w:tc>
          <w:tcPr>
            <w:tcW w:w="706" w:type="pct"/>
            <w:shd w:val="clear" w:color="auto" w:fill="auto"/>
          </w:tcPr>
          <w:p w14:paraId="18EFA91C" w14:textId="63480155"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100%</w:t>
            </w:r>
          </w:p>
        </w:tc>
      </w:tr>
      <w:tr w:rsidR="006445B8" w:rsidRPr="003F1910" w14:paraId="286B2A39" w14:textId="77777777" w:rsidTr="006445B8">
        <w:trPr>
          <w:cantSplit/>
          <w:trHeight w:val="304"/>
        </w:trPr>
        <w:tc>
          <w:tcPr>
            <w:tcW w:w="1380" w:type="pct"/>
            <w:shd w:val="clear" w:color="auto" w:fill="auto"/>
          </w:tcPr>
          <w:p w14:paraId="6CF5F15E" w14:textId="77777777" w:rsidR="006445B8" w:rsidRPr="003F1910" w:rsidRDefault="006445B8" w:rsidP="00F437EB">
            <w:pPr>
              <w:rPr>
                <w:rFonts w:ascii="Calibri" w:eastAsia="Calibri" w:hAnsi="Calibri" w:cs="Calibri"/>
                <w:b/>
                <w:bCs/>
                <w:color w:val="auto"/>
                <w:sz w:val="18"/>
              </w:rPr>
            </w:pPr>
            <w:r w:rsidRPr="003F1910">
              <w:rPr>
                <w:rFonts w:ascii="Calibri" w:eastAsia="Calibri" w:hAnsi="Calibri" w:cs="Calibri"/>
                <w:b/>
                <w:bCs/>
                <w:color w:val="auto"/>
                <w:sz w:val="18"/>
              </w:rPr>
              <w:t xml:space="preserve">Nastavno opterećenje na matičnoj instituciji </w:t>
            </w:r>
          </w:p>
        </w:tc>
        <w:tc>
          <w:tcPr>
            <w:tcW w:w="792" w:type="pct"/>
            <w:shd w:val="clear" w:color="auto" w:fill="auto"/>
          </w:tcPr>
          <w:p w14:paraId="32399318" w14:textId="63A2E899" w:rsidR="006445B8" w:rsidRPr="003F1910" w:rsidRDefault="006445B8" w:rsidP="00B77BBF">
            <w:pPr>
              <w:rPr>
                <w:rFonts w:ascii="Calibri" w:eastAsia="Calibri" w:hAnsi="Calibri" w:cs="Calibri"/>
                <w:bCs/>
                <w:color w:val="auto"/>
                <w:sz w:val="20"/>
              </w:rPr>
            </w:pPr>
            <w:r w:rsidRPr="003F1910">
              <w:rPr>
                <w:rFonts w:ascii="Calibri" w:eastAsia="Calibri" w:hAnsi="Calibri" w:cs="Calibri"/>
                <w:bCs/>
                <w:color w:val="auto"/>
                <w:sz w:val="20"/>
              </w:rPr>
              <w:t>-</w:t>
            </w:r>
          </w:p>
        </w:tc>
        <w:tc>
          <w:tcPr>
            <w:tcW w:w="707" w:type="pct"/>
            <w:shd w:val="clear" w:color="auto" w:fill="auto"/>
          </w:tcPr>
          <w:p w14:paraId="65CCC194" w14:textId="7BC21EDA"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w:t>
            </w:r>
          </w:p>
        </w:tc>
        <w:tc>
          <w:tcPr>
            <w:tcW w:w="652" w:type="pct"/>
            <w:shd w:val="clear" w:color="auto" w:fill="auto"/>
          </w:tcPr>
          <w:p w14:paraId="7B2B3E01" w14:textId="61269943"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w:t>
            </w:r>
          </w:p>
        </w:tc>
        <w:tc>
          <w:tcPr>
            <w:tcW w:w="761" w:type="pct"/>
            <w:shd w:val="clear" w:color="auto" w:fill="auto"/>
          </w:tcPr>
          <w:p w14:paraId="44F69424" w14:textId="20D29A26"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w:t>
            </w:r>
          </w:p>
        </w:tc>
        <w:tc>
          <w:tcPr>
            <w:tcW w:w="706" w:type="pct"/>
            <w:shd w:val="clear" w:color="auto" w:fill="auto"/>
          </w:tcPr>
          <w:p w14:paraId="429DF295" w14:textId="4A70727B"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w:t>
            </w:r>
          </w:p>
        </w:tc>
      </w:tr>
      <w:tr w:rsidR="006445B8" w:rsidRPr="003F1910" w14:paraId="0305C2E3" w14:textId="77777777" w:rsidTr="006445B8">
        <w:trPr>
          <w:cantSplit/>
          <w:trHeight w:val="434"/>
        </w:trPr>
        <w:tc>
          <w:tcPr>
            <w:tcW w:w="1380" w:type="pct"/>
            <w:shd w:val="clear" w:color="auto" w:fill="auto"/>
          </w:tcPr>
          <w:p w14:paraId="323F95FD" w14:textId="77777777" w:rsidR="006445B8" w:rsidRPr="003F1910" w:rsidRDefault="006445B8" w:rsidP="00F437EB">
            <w:pPr>
              <w:rPr>
                <w:rFonts w:ascii="Calibri" w:eastAsia="Calibri" w:hAnsi="Calibri" w:cs="Calibri"/>
                <w:b/>
                <w:bCs/>
                <w:color w:val="auto"/>
                <w:sz w:val="18"/>
              </w:rPr>
            </w:pPr>
            <w:r w:rsidRPr="003F1910">
              <w:rPr>
                <w:rFonts w:ascii="Calibri" w:eastAsia="Calibri" w:hAnsi="Calibri" w:cs="Calibri"/>
                <w:b/>
                <w:bCs/>
                <w:color w:val="auto"/>
                <w:sz w:val="18"/>
              </w:rPr>
              <w:t xml:space="preserve">Opterećenje na vanjskim institucijama </w:t>
            </w:r>
          </w:p>
        </w:tc>
        <w:tc>
          <w:tcPr>
            <w:tcW w:w="792" w:type="pct"/>
            <w:shd w:val="clear" w:color="auto" w:fill="auto"/>
          </w:tcPr>
          <w:p w14:paraId="4C69D71D" w14:textId="1D0962B8" w:rsidR="006445B8" w:rsidRPr="003F1910" w:rsidRDefault="006445B8" w:rsidP="00B77BBF">
            <w:pPr>
              <w:rPr>
                <w:rFonts w:ascii="Calibri" w:eastAsia="Calibri" w:hAnsi="Calibri" w:cs="Calibri"/>
                <w:bCs/>
                <w:color w:val="auto"/>
                <w:sz w:val="20"/>
              </w:rPr>
            </w:pPr>
            <w:r w:rsidRPr="003F1910">
              <w:rPr>
                <w:rFonts w:ascii="Calibri" w:eastAsia="Calibri" w:hAnsi="Calibri" w:cs="Calibri"/>
                <w:bCs/>
                <w:color w:val="auto"/>
                <w:sz w:val="20"/>
              </w:rPr>
              <w:t>-</w:t>
            </w:r>
          </w:p>
        </w:tc>
        <w:tc>
          <w:tcPr>
            <w:tcW w:w="707" w:type="pct"/>
            <w:shd w:val="clear" w:color="auto" w:fill="auto"/>
          </w:tcPr>
          <w:p w14:paraId="136E42F6" w14:textId="0C1CE99D"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w:t>
            </w:r>
          </w:p>
        </w:tc>
        <w:tc>
          <w:tcPr>
            <w:tcW w:w="652" w:type="pct"/>
            <w:shd w:val="clear" w:color="auto" w:fill="auto"/>
          </w:tcPr>
          <w:p w14:paraId="080B9F87" w14:textId="4C3AEB6D"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w:t>
            </w:r>
          </w:p>
        </w:tc>
        <w:tc>
          <w:tcPr>
            <w:tcW w:w="761" w:type="pct"/>
            <w:shd w:val="clear" w:color="auto" w:fill="auto"/>
          </w:tcPr>
          <w:p w14:paraId="40F3AE72" w14:textId="0B6681B4"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w:t>
            </w:r>
          </w:p>
        </w:tc>
        <w:tc>
          <w:tcPr>
            <w:tcW w:w="706" w:type="pct"/>
            <w:shd w:val="clear" w:color="auto" w:fill="auto"/>
          </w:tcPr>
          <w:p w14:paraId="5F78324A" w14:textId="768A8657"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w:t>
            </w:r>
          </w:p>
        </w:tc>
      </w:tr>
      <w:tr w:rsidR="006445B8" w:rsidRPr="003F1910" w14:paraId="0BAE6ABD" w14:textId="77777777" w:rsidTr="006445B8">
        <w:trPr>
          <w:cantSplit/>
          <w:trHeight w:val="434"/>
        </w:trPr>
        <w:tc>
          <w:tcPr>
            <w:tcW w:w="1380" w:type="pct"/>
            <w:shd w:val="clear" w:color="auto" w:fill="auto"/>
          </w:tcPr>
          <w:p w14:paraId="0F124128" w14:textId="569A4AFA" w:rsidR="006445B8" w:rsidRPr="003F1910" w:rsidRDefault="006445B8" w:rsidP="00F437EB">
            <w:pPr>
              <w:rPr>
                <w:rFonts w:ascii="Calibri" w:eastAsia="Calibri" w:hAnsi="Calibri" w:cs="Calibri"/>
                <w:b/>
                <w:bCs/>
                <w:color w:val="auto"/>
                <w:sz w:val="18"/>
              </w:rPr>
            </w:pPr>
            <w:r w:rsidRPr="003F1910">
              <w:rPr>
                <w:rFonts w:ascii="Calibri" w:eastAsia="Calibri" w:hAnsi="Calibri" w:cs="Calibri"/>
                <w:b/>
                <w:bCs/>
                <w:color w:val="auto"/>
                <w:sz w:val="18"/>
              </w:rPr>
              <w:t xml:space="preserve">Predviđeno opterećenje na novom studijskom programu </w:t>
            </w:r>
            <w:r w:rsidRPr="003F1910">
              <w:rPr>
                <w:rFonts w:ascii="Calibri" w:eastAsia="Calibri" w:hAnsi="Calibri" w:cs="Calibri"/>
                <w:bCs/>
                <w:i/>
                <w:color w:val="auto"/>
                <w:sz w:val="18"/>
              </w:rPr>
              <w:t>(% od 1800 radnih sati)</w:t>
            </w:r>
          </w:p>
        </w:tc>
        <w:tc>
          <w:tcPr>
            <w:tcW w:w="792" w:type="pct"/>
            <w:shd w:val="clear" w:color="auto" w:fill="auto"/>
          </w:tcPr>
          <w:p w14:paraId="4A5A41F9" w14:textId="49FBF6EE" w:rsidR="006445B8" w:rsidRPr="00590BC1" w:rsidRDefault="00590BC1" w:rsidP="00B77BBF">
            <w:pPr>
              <w:rPr>
                <w:rFonts w:ascii="Calibri" w:eastAsia="Calibri" w:hAnsi="Calibri" w:cs="Calibri"/>
                <w:bCs/>
                <w:color w:val="auto"/>
                <w:sz w:val="20"/>
              </w:rPr>
            </w:pPr>
            <w:r w:rsidRPr="00590BC1">
              <w:rPr>
                <w:rFonts w:ascii="Calibri" w:eastAsia="Calibri" w:hAnsi="Calibri" w:cs="Calibri"/>
                <w:bCs/>
                <w:color w:val="auto"/>
                <w:sz w:val="20"/>
              </w:rPr>
              <w:t>16.8</w:t>
            </w:r>
            <w:r w:rsidR="006445B8" w:rsidRPr="00590BC1">
              <w:rPr>
                <w:rFonts w:ascii="Calibri" w:eastAsia="Calibri" w:hAnsi="Calibri" w:cs="Calibri"/>
                <w:bCs/>
                <w:color w:val="auto"/>
                <w:sz w:val="20"/>
              </w:rPr>
              <w:t>%</w:t>
            </w:r>
          </w:p>
        </w:tc>
        <w:tc>
          <w:tcPr>
            <w:tcW w:w="707" w:type="pct"/>
            <w:shd w:val="clear" w:color="auto" w:fill="auto"/>
          </w:tcPr>
          <w:p w14:paraId="03A1BEE8" w14:textId="54179FA9" w:rsidR="006445B8" w:rsidRPr="00590BC1" w:rsidRDefault="00590BC1" w:rsidP="00B77BBF">
            <w:pPr>
              <w:rPr>
                <w:rFonts w:ascii="Calibri" w:eastAsia="Calibri" w:hAnsi="Calibri" w:cs="Calibri"/>
                <w:color w:val="auto"/>
                <w:sz w:val="20"/>
              </w:rPr>
            </w:pPr>
            <w:r w:rsidRPr="00590BC1">
              <w:rPr>
                <w:rFonts w:ascii="Calibri" w:eastAsia="Calibri" w:hAnsi="Calibri" w:cs="Calibri"/>
                <w:color w:val="auto"/>
                <w:sz w:val="20"/>
              </w:rPr>
              <w:t>3.3</w:t>
            </w:r>
            <w:r w:rsidR="006445B8" w:rsidRPr="00590BC1">
              <w:rPr>
                <w:rFonts w:ascii="Calibri" w:eastAsia="Calibri" w:hAnsi="Calibri" w:cs="Calibri"/>
                <w:color w:val="auto"/>
                <w:sz w:val="20"/>
              </w:rPr>
              <w:t>%</w:t>
            </w:r>
          </w:p>
        </w:tc>
        <w:tc>
          <w:tcPr>
            <w:tcW w:w="652" w:type="pct"/>
            <w:shd w:val="clear" w:color="auto" w:fill="auto"/>
          </w:tcPr>
          <w:p w14:paraId="6F258EC3" w14:textId="68712BCB" w:rsidR="006445B8" w:rsidRPr="00590BC1" w:rsidRDefault="00590BC1" w:rsidP="00B77BBF">
            <w:pPr>
              <w:rPr>
                <w:rFonts w:ascii="Calibri" w:eastAsia="Calibri" w:hAnsi="Calibri" w:cs="Calibri"/>
                <w:color w:val="auto"/>
                <w:sz w:val="20"/>
              </w:rPr>
            </w:pPr>
            <w:r w:rsidRPr="00590BC1">
              <w:rPr>
                <w:rFonts w:ascii="Calibri" w:eastAsia="Calibri" w:hAnsi="Calibri" w:cs="Calibri"/>
                <w:color w:val="auto"/>
                <w:sz w:val="20"/>
              </w:rPr>
              <w:t>1.5</w:t>
            </w:r>
            <w:r w:rsidR="006445B8" w:rsidRPr="00590BC1">
              <w:rPr>
                <w:rFonts w:ascii="Calibri" w:eastAsia="Calibri" w:hAnsi="Calibri" w:cs="Calibri"/>
                <w:color w:val="auto"/>
                <w:sz w:val="20"/>
              </w:rPr>
              <w:t>%</w:t>
            </w:r>
          </w:p>
        </w:tc>
        <w:tc>
          <w:tcPr>
            <w:tcW w:w="761" w:type="pct"/>
            <w:shd w:val="clear" w:color="auto" w:fill="auto"/>
          </w:tcPr>
          <w:p w14:paraId="0EE2CFCB" w14:textId="06BC3762" w:rsidR="006445B8" w:rsidRPr="00590BC1" w:rsidRDefault="00590BC1" w:rsidP="00B77BBF">
            <w:pPr>
              <w:rPr>
                <w:rFonts w:ascii="Calibri" w:eastAsia="Calibri" w:hAnsi="Calibri" w:cs="Calibri"/>
                <w:color w:val="auto"/>
                <w:sz w:val="20"/>
              </w:rPr>
            </w:pPr>
            <w:r w:rsidRPr="00590BC1">
              <w:rPr>
                <w:rFonts w:ascii="Calibri" w:eastAsia="Calibri" w:hAnsi="Calibri" w:cs="Calibri"/>
                <w:color w:val="auto"/>
                <w:sz w:val="20"/>
              </w:rPr>
              <w:t>1.5</w:t>
            </w:r>
            <w:r w:rsidR="006445B8" w:rsidRPr="00590BC1">
              <w:rPr>
                <w:rFonts w:ascii="Calibri" w:eastAsia="Calibri" w:hAnsi="Calibri" w:cs="Calibri"/>
                <w:color w:val="auto"/>
                <w:sz w:val="20"/>
              </w:rPr>
              <w:t>%</w:t>
            </w:r>
          </w:p>
        </w:tc>
        <w:tc>
          <w:tcPr>
            <w:tcW w:w="706" w:type="pct"/>
            <w:shd w:val="clear" w:color="auto" w:fill="auto"/>
          </w:tcPr>
          <w:p w14:paraId="2E4A6973" w14:textId="3F6FCAA8" w:rsidR="006445B8" w:rsidRPr="00590BC1" w:rsidRDefault="00590BC1" w:rsidP="00B77BBF">
            <w:pPr>
              <w:rPr>
                <w:rFonts w:ascii="Calibri" w:eastAsia="Calibri" w:hAnsi="Calibri" w:cs="Calibri"/>
                <w:color w:val="auto"/>
                <w:sz w:val="20"/>
              </w:rPr>
            </w:pPr>
            <w:r w:rsidRPr="00590BC1">
              <w:rPr>
                <w:rFonts w:ascii="Calibri" w:eastAsia="Calibri" w:hAnsi="Calibri" w:cs="Calibri"/>
                <w:color w:val="auto"/>
                <w:sz w:val="20"/>
              </w:rPr>
              <w:t>1.9</w:t>
            </w:r>
            <w:r w:rsidR="006445B8" w:rsidRPr="00590BC1">
              <w:rPr>
                <w:rFonts w:ascii="Calibri" w:eastAsia="Calibri" w:hAnsi="Calibri" w:cs="Calibri"/>
                <w:color w:val="auto"/>
                <w:sz w:val="20"/>
              </w:rPr>
              <w:t>%</w:t>
            </w:r>
          </w:p>
        </w:tc>
      </w:tr>
      <w:tr w:rsidR="006445B8" w:rsidRPr="003F1910" w14:paraId="3940940B" w14:textId="77777777" w:rsidTr="006445B8">
        <w:trPr>
          <w:cantSplit/>
          <w:trHeight w:val="248"/>
        </w:trPr>
        <w:tc>
          <w:tcPr>
            <w:tcW w:w="1380" w:type="pct"/>
            <w:shd w:val="clear" w:color="auto" w:fill="auto"/>
          </w:tcPr>
          <w:p w14:paraId="3D417DA5" w14:textId="77777777" w:rsidR="006445B8" w:rsidRPr="003F1910" w:rsidRDefault="006445B8" w:rsidP="00F437EB">
            <w:pPr>
              <w:rPr>
                <w:rFonts w:ascii="Calibri" w:eastAsia="Calibri" w:hAnsi="Calibri" w:cs="Calibri"/>
                <w:b/>
                <w:bCs/>
                <w:color w:val="auto"/>
                <w:sz w:val="18"/>
              </w:rPr>
            </w:pPr>
            <w:r w:rsidRPr="003F1910">
              <w:rPr>
                <w:rFonts w:ascii="Calibri" w:eastAsia="Calibri" w:hAnsi="Calibri" w:cs="Calibri"/>
                <w:b/>
                <w:bCs/>
                <w:color w:val="auto"/>
                <w:sz w:val="18"/>
              </w:rPr>
              <w:t xml:space="preserve">Predviđeno opterećenje na matičnoj instituciji </w:t>
            </w:r>
          </w:p>
        </w:tc>
        <w:tc>
          <w:tcPr>
            <w:tcW w:w="792" w:type="pct"/>
            <w:shd w:val="clear" w:color="auto" w:fill="auto"/>
          </w:tcPr>
          <w:p w14:paraId="147E0A7F" w14:textId="24184165" w:rsidR="006445B8" w:rsidRPr="003F1910" w:rsidRDefault="006445B8" w:rsidP="00B77BBF">
            <w:pPr>
              <w:rPr>
                <w:rFonts w:ascii="Calibri" w:eastAsia="Calibri" w:hAnsi="Calibri" w:cs="Calibri"/>
                <w:bCs/>
                <w:color w:val="auto"/>
                <w:sz w:val="20"/>
              </w:rPr>
            </w:pPr>
            <w:r w:rsidRPr="003F1910">
              <w:rPr>
                <w:rFonts w:ascii="Calibri" w:eastAsia="Calibri" w:hAnsi="Calibri" w:cs="Calibri"/>
                <w:bCs/>
                <w:color w:val="auto"/>
                <w:sz w:val="20"/>
              </w:rPr>
              <w:t>-</w:t>
            </w:r>
          </w:p>
        </w:tc>
        <w:tc>
          <w:tcPr>
            <w:tcW w:w="707" w:type="pct"/>
            <w:shd w:val="clear" w:color="auto" w:fill="auto"/>
          </w:tcPr>
          <w:p w14:paraId="42655EA9" w14:textId="51918347"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w:t>
            </w:r>
          </w:p>
        </w:tc>
        <w:tc>
          <w:tcPr>
            <w:tcW w:w="652" w:type="pct"/>
            <w:shd w:val="clear" w:color="auto" w:fill="auto"/>
          </w:tcPr>
          <w:p w14:paraId="45ED5FE5" w14:textId="56660E7D"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w:t>
            </w:r>
          </w:p>
        </w:tc>
        <w:tc>
          <w:tcPr>
            <w:tcW w:w="761" w:type="pct"/>
            <w:shd w:val="clear" w:color="auto" w:fill="auto"/>
          </w:tcPr>
          <w:p w14:paraId="3E84C09D" w14:textId="2446A721"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w:t>
            </w:r>
          </w:p>
        </w:tc>
        <w:tc>
          <w:tcPr>
            <w:tcW w:w="706" w:type="pct"/>
            <w:shd w:val="clear" w:color="auto" w:fill="auto"/>
          </w:tcPr>
          <w:p w14:paraId="05DE1A82" w14:textId="45866F09"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w:t>
            </w:r>
          </w:p>
        </w:tc>
      </w:tr>
      <w:tr w:rsidR="006445B8" w:rsidRPr="003F1910" w14:paraId="3DF9C8E5" w14:textId="77777777" w:rsidTr="006445B8">
        <w:trPr>
          <w:cantSplit/>
          <w:trHeight w:val="434"/>
        </w:trPr>
        <w:tc>
          <w:tcPr>
            <w:tcW w:w="1380" w:type="pct"/>
            <w:shd w:val="clear" w:color="auto" w:fill="auto"/>
          </w:tcPr>
          <w:p w14:paraId="7D7C3EBD" w14:textId="77777777" w:rsidR="006445B8" w:rsidRPr="003F1910" w:rsidRDefault="006445B8" w:rsidP="00F437EB">
            <w:pPr>
              <w:rPr>
                <w:rFonts w:ascii="Calibri" w:eastAsia="Calibri" w:hAnsi="Calibri" w:cs="Calibri"/>
                <w:b/>
                <w:bCs/>
                <w:color w:val="auto"/>
                <w:sz w:val="18"/>
              </w:rPr>
            </w:pPr>
            <w:r w:rsidRPr="003F1910">
              <w:rPr>
                <w:rFonts w:ascii="Calibri" w:eastAsia="Calibri" w:hAnsi="Calibri" w:cs="Calibri"/>
                <w:b/>
                <w:bCs/>
                <w:color w:val="auto"/>
                <w:sz w:val="18"/>
              </w:rPr>
              <w:t>Predviđeno opterećenje na vanjskim institucijama</w:t>
            </w:r>
          </w:p>
        </w:tc>
        <w:tc>
          <w:tcPr>
            <w:tcW w:w="792" w:type="pct"/>
            <w:shd w:val="clear" w:color="auto" w:fill="auto"/>
          </w:tcPr>
          <w:p w14:paraId="227FC336" w14:textId="31B358B3" w:rsidR="006445B8" w:rsidRPr="003F1910" w:rsidRDefault="006445B8" w:rsidP="00B77BBF">
            <w:pPr>
              <w:rPr>
                <w:rFonts w:ascii="Calibri" w:eastAsia="Calibri" w:hAnsi="Calibri" w:cs="Calibri"/>
                <w:b/>
                <w:bCs/>
                <w:color w:val="auto"/>
                <w:sz w:val="20"/>
              </w:rPr>
            </w:pPr>
            <w:r w:rsidRPr="003F1910">
              <w:rPr>
                <w:rFonts w:ascii="Calibri" w:eastAsia="Calibri" w:hAnsi="Calibri" w:cs="Calibri"/>
                <w:b/>
                <w:bCs/>
                <w:color w:val="auto"/>
                <w:sz w:val="20"/>
              </w:rPr>
              <w:t>-</w:t>
            </w:r>
          </w:p>
        </w:tc>
        <w:tc>
          <w:tcPr>
            <w:tcW w:w="707" w:type="pct"/>
            <w:shd w:val="clear" w:color="auto" w:fill="auto"/>
          </w:tcPr>
          <w:p w14:paraId="1A70AD7C" w14:textId="485E98A7" w:rsidR="006445B8" w:rsidRPr="003F1910" w:rsidRDefault="006445B8" w:rsidP="00B77BBF">
            <w:pPr>
              <w:rPr>
                <w:rFonts w:ascii="Calibri" w:eastAsia="Calibri" w:hAnsi="Calibri" w:cs="Calibri"/>
                <w:b/>
                <w:color w:val="auto"/>
                <w:sz w:val="20"/>
              </w:rPr>
            </w:pPr>
            <w:r w:rsidRPr="003F1910">
              <w:rPr>
                <w:rFonts w:ascii="Calibri" w:eastAsia="Calibri" w:hAnsi="Calibri" w:cs="Calibri"/>
                <w:b/>
                <w:color w:val="auto"/>
                <w:sz w:val="20"/>
              </w:rPr>
              <w:t>-</w:t>
            </w:r>
          </w:p>
        </w:tc>
        <w:tc>
          <w:tcPr>
            <w:tcW w:w="652" w:type="pct"/>
            <w:shd w:val="clear" w:color="auto" w:fill="auto"/>
          </w:tcPr>
          <w:p w14:paraId="6FBC30BB" w14:textId="70131F66" w:rsidR="006445B8" w:rsidRPr="003F1910" w:rsidRDefault="006445B8" w:rsidP="00B77BBF">
            <w:pPr>
              <w:rPr>
                <w:rFonts w:ascii="Calibri" w:eastAsia="Calibri" w:hAnsi="Calibri" w:cs="Calibri"/>
                <w:b/>
                <w:color w:val="auto"/>
                <w:sz w:val="20"/>
              </w:rPr>
            </w:pPr>
            <w:r w:rsidRPr="003F1910">
              <w:rPr>
                <w:rFonts w:ascii="Calibri" w:eastAsia="Calibri" w:hAnsi="Calibri" w:cs="Calibri"/>
                <w:b/>
                <w:color w:val="auto"/>
                <w:sz w:val="20"/>
              </w:rPr>
              <w:t>-</w:t>
            </w:r>
          </w:p>
        </w:tc>
        <w:tc>
          <w:tcPr>
            <w:tcW w:w="761" w:type="pct"/>
            <w:shd w:val="clear" w:color="auto" w:fill="auto"/>
          </w:tcPr>
          <w:p w14:paraId="21A6691A" w14:textId="28A87901" w:rsidR="006445B8" w:rsidRPr="003F1910" w:rsidRDefault="006445B8" w:rsidP="00B77BBF">
            <w:pPr>
              <w:rPr>
                <w:rFonts w:ascii="Calibri" w:eastAsia="Calibri" w:hAnsi="Calibri" w:cs="Calibri"/>
                <w:b/>
                <w:color w:val="auto"/>
                <w:sz w:val="20"/>
              </w:rPr>
            </w:pPr>
            <w:r w:rsidRPr="003F1910">
              <w:rPr>
                <w:rFonts w:ascii="Calibri" w:eastAsia="Calibri" w:hAnsi="Calibri" w:cs="Calibri"/>
                <w:b/>
                <w:color w:val="auto"/>
                <w:sz w:val="20"/>
              </w:rPr>
              <w:t>-</w:t>
            </w:r>
          </w:p>
        </w:tc>
        <w:tc>
          <w:tcPr>
            <w:tcW w:w="706" w:type="pct"/>
            <w:shd w:val="clear" w:color="auto" w:fill="auto"/>
          </w:tcPr>
          <w:p w14:paraId="081AC4F8" w14:textId="6236D309" w:rsidR="006445B8" w:rsidRPr="003F1910" w:rsidRDefault="006445B8" w:rsidP="00B77BBF">
            <w:pPr>
              <w:rPr>
                <w:rFonts w:ascii="Calibri" w:eastAsia="Calibri" w:hAnsi="Calibri" w:cs="Calibri"/>
                <w:b/>
                <w:color w:val="auto"/>
                <w:sz w:val="20"/>
              </w:rPr>
            </w:pPr>
            <w:r w:rsidRPr="003F1910">
              <w:rPr>
                <w:rFonts w:ascii="Calibri" w:eastAsia="Calibri" w:hAnsi="Calibri" w:cs="Calibri"/>
                <w:b/>
                <w:color w:val="auto"/>
                <w:sz w:val="20"/>
              </w:rPr>
              <w:t>-</w:t>
            </w:r>
          </w:p>
        </w:tc>
      </w:tr>
      <w:tr w:rsidR="006445B8" w:rsidRPr="003F1910" w14:paraId="6EDCE335" w14:textId="77777777" w:rsidTr="006445B8">
        <w:trPr>
          <w:cantSplit/>
          <w:trHeight w:val="434"/>
        </w:trPr>
        <w:tc>
          <w:tcPr>
            <w:tcW w:w="1380" w:type="pct"/>
            <w:shd w:val="clear" w:color="auto" w:fill="auto"/>
          </w:tcPr>
          <w:p w14:paraId="329CC445" w14:textId="77777777" w:rsidR="006445B8" w:rsidRPr="003F1910" w:rsidRDefault="006445B8" w:rsidP="00F437EB">
            <w:pPr>
              <w:rPr>
                <w:rFonts w:ascii="Calibri" w:eastAsia="Calibri" w:hAnsi="Calibri" w:cs="Calibri"/>
                <w:b/>
                <w:bCs/>
                <w:color w:val="auto"/>
                <w:sz w:val="18"/>
              </w:rPr>
            </w:pPr>
            <w:r w:rsidRPr="003F1910">
              <w:rPr>
                <w:rFonts w:ascii="Calibri" w:eastAsia="Calibri" w:hAnsi="Calibri" w:cs="Calibri"/>
                <w:b/>
                <w:bCs/>
                <w:color w:val="auto"/>
                <w:sz w:val="18"/>
              </w:rPr>
              <w:lastRenderedPageBreak/>
              <w:t>Znanstveni i pregledni radovi</w:t>
            </w:r>
            <w:r w:rsidRPr="003F1910">
              <w:rPr>
                <w:rStyle w:val="Referencafusnote"/>
                <w:rFonts w:ascii="Calibri" w:eastAsia="Calibri" w:hAnsi="Calibri" w:cs="Calibri"/>
                <w:b/>
                <w:bCs/>
                <w:color w:val="auto"/>
                <w:sz w:val="18"/>
              </w:rPr>
              <w:footnoteReference w:id="13"/>
            </w:r>
            <w:r w:rsidRPr="003F1910">
              <w:rPr>
                <w:rFonts w:ascii="Calibri" w:eastAsia="Calibri" w:hAnsi="Calibri" w:cs="Calibri"/>
                <w:b/>
                <w:bCs/>
                <w:color w:val="auto"/>
                <w:sz w:val="18"/>
              </w:rPr>
              <w:t xml:space="preserve"> u posljednjih 5 godina (ukupno)</w:t>
            </w:r>
          </w:p>
        </w:tc>
        <w:tc>
          <w:tcPr>
            <w:tcW w:w="792" w:type="pct"/>
            <w:shd w:val="clear" w:color="auto" w:fill="auto"/>
          </w:tcPr>
          <w:p w14:paraId="4322650E" w14:textId="1849715A" w:rsidR="006445B8" w:rsidRPr="003F1910" w:rsidRDefault="006445B8" w:rsidP="00B77BBF">
            <w:pPr>
              <w:rPr>
                <w:rFonts w:ascii="Calibri" w:eastAsia="Calibri" w:hAnsi="Calibri" w:cs="Calibri"/>
                <w:bCs/>
                <w:color w:val="auto"/>
                <w:sz w:val="20"/>
              </w:rPr>
            </w:pPr>
            <w:r w:rsidRPr="003F1910">
              <w:rPr>
                <w:rFonts w:ascii="Calibri" w:eastAsia="Calibri" w:hAnsi="Calibri" w:cs="Calibri"/>
                <w:bCs/>
                <w:color w:val="auto"/>
                <w:sz w:val="20"/>
              </w:rPr>
              <w:t>4</w:t>
            </w:r>
          </w:p>
        </w:tc>
        <w:tc>
          <w:tcPr>
            <w:tcW w:w="707" w:type="pct"/>
            <w:shd w:val="clear" w:color="auto" w:fill="auto"/>
          </w:tcPr>
          <w:p w14:paraId="198BA9B2" w14:textId="6FBC536E"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9</w:t>
            </w:r>
          </w:p>
        </w:tc>
        <w:tc>
          <w:tcPr>
            <w:tcW w:w="652" w:type="pct"/>
            <w:shd w:val="clear" w:color="auto" w:fill="auto"/>
          </w:tcPr>
          <w:p w14:paraId="1DF9E2D0" w14:textId="16CEC747"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12</w:t>
            </w:r>
          </w:p>
        </w:tc>
        <w:tc>
          <w:tcPr>
            <w:tcW w:w="761" w:type="pct"/>
            <w:shd w:val="clear" w:color="auto" w:fill="auto"/>
          </w:tcPr>
          <w:p w14:paraId="167F148A" w14:textId="14BE8FD9"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80</w:t>
            </w:r>
          </w:p>
        </w:tc>
        <w:tc>
          <w:tcPr>
            <w:tcW w:w="706" w:type="pct"/>
            <w:shd w:val="clear" w:color="auto" w:fill="auto"/>
          </w:tcPr>
          <w:p w14:paraId="2443B6D8" w14:textId="5DB92855"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1</w:t>
            </w:r>
          </w:p>
        </w:tc>
      </w:tr>
      <w:tr w:rsidR="006445B8" w:rsidRPr="003F1910" w14:paraId="7983A369" w14:textId="77777777" w:rsidTr="006445B8">
        <w:trPr>
          <w:cantSplit/>
          <w:trHeight w:val="304"/>
        </w:trPr>
        <w:tc>
          <w:tcPr>
            <w:tcW w:w="1380" w:type="pct"/>
            <w:shd w:val="clear" w:color="auto" w:fill="auto"/>
          </w:tcPr>
          <w:p w14:paraId="2B056649" w14:textId="77777777" w:rsidR="006445B8" w:rsidRPr="003F1910" w:rsidRDefault="006445B8" w:rsidP="00F437EB">
            <w:pPr>
              <w:rPr>
                <w:rFonts w:ascii="Calibri" w:eastAsia="Calibri" w:hAnsi="Calibri" w:cs="Calibri"/>
                <w:b/>
                <w:bCs/>
                <w:color w:val="auto"/>
                <w:sz w:val="18"/>
              </w:rPr>
            </w:pPr>
            <w:r w:rsidRPr="003F1910">
              <w:rPr>
                <w:rFonts w:ascii="Calibri" w:eastAsia="Calibri" w:hAnsi="Calibri" w:cs="Calibri"/>
                <w:b/>
                <w:bCs/>
                <w:color w:val="auto"/>
                <w:sz w:val="18"/>
              </w:rPr>
              <w:t>Stručni radovi</w:t>
            </w:r>
            <w:r w:rsidRPr="003F1910">
              <w:rPr>
                <w:rStyle w:val="Referencafusnote"/>
                <w:rFonts w:ascii="Calibri" w:eastAsia="Calibri" w:hAnsi="Calibri" w:cs="Calibri"/>
                <w:b/>
                <w:bCs/>
                <w:color w:val="auto"/>
                <w:sz w:val="18"/>
              </w:rPr>
              <w:footnoteReference w:id="14"/>
            </w:r>
            <w:r w:rsidRPr="003F1910">
              <w:rPr>
                <w:rFonts w:ascii="Calibri" w:eastAsia="Calibri" w:hAnsi="Calibri" w:cs="Calibri"/>
                <w:b/>
                <w:bCs/>
                <w:color w:val="auto"/>
                <w:sz w:val="18"/>
              </w:rPr>
              <w:t xml:space="preserve"> u posljednjih 5 godina (ukupno)</w:t>
            </w:r>
          </w:p>
        </w:tc>
        <w:tc>
          <w:tcPr>
            <w:tcW w:w="792" w:type="pct"/>
            <w:shd w:val="clear" w:color="auto" w:fill="auto"/>
          </w:tcPr>
          <w:p w14:paraId="0931C614" w14:textId="548E3CB8" w:rsidR="006445B8" w:rsidRPr="003F1910" w:rsidRDefault="006445B8" w:rsidP="00B77BBF">
            <w:pPr>
              <w:rPr>
                <w:rFonts w:ascii="Calibri" w:eastAsia="Calibri" w:hAnsi="Calibri" w:cs="Calibri"/>
                <w:bCs/>
                <w:color w:val="auto"/>
                <w:sz w:val="20"/>
              </w:rPr>
            </w:pPr>
            <w:r w:rsidRPr="003F1910">
              <w:rPr>
                <w:rFonts w:ascii="Calibri" w:eastAsia="Calibri" w:hAnsi="Calibri" w:cs="Calibri"/>
                <w:bCs/>
                <w:color w:val="auto"/>
                <w:sz w:val="20"/>
              </w:rPr>
              <w:t>2</w:t>
            </w:r>
          </w:p>
        </w:tc>
        <w:tc>
          <w:tcPr>
            <w:tcW w:w="707" w:type="pct"/>
            <w:shd w:val="clear" w:color="auto" w:fill="auto"/>
          </w:tcPr>
          <w:p w14:paraId="5588B2A6" w14:textId="26D99514"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4</w:t>
            </w:r>
          </w:p>
        </w:tc>
        <w:tc>
          <w:tcPr>
            <w:tcW w:w="652" w:type="pct"/>
            <w:shd w:val="clear" w:color="auto" w:fill="auto"/>
          </w:tcPr>
          <w:p w14:paraId="783A6BC9" w14:textId="3CE405C3"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w:t>
            </w:r>
          </w:p>
        </w:tc>
        <w:tc>
          <w:tcPr>
            <w:tcW w:w="761" w:type="pct"/>
            <w:shd w:val="clear" w:color="auto" w:fill="auto"/>
          </w:tcPr>
          <w:p w14:paraId="7445E3EB" w14:textId="6DA13D4A"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6</w:t>
            </w:r>
          </w:p>
        </w:tc>
        <w:tc>
          <w:tcPr>
            <w:tcW w:w="706" w:type="pct"/>
            <w:shd w:val="clear" w:color="auto" w:fill="auto"/>
          </w:tcPr>
          <w:p w14:paraId="3845AFC6" w14:textId="175078DB"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w:t>
            </w:r>
          </w:p>
        </w:tc>
      </w:tr>
      <w:tr w:rsidR="006445B8" w:rsidRPr="003F1910" w14:paraId="645E6ACD" w14:textId="77777777" w:rsidTr="006445B8">
        <w:trPr>
          <w:cantSplit/>
          <w:trHeight w:val="304"/>
        </w:trPr>
        <w:tc>
          <w:tcPr>
            <w:tcW w:w="1380" w:type="pct"/>
            <w:shd w:val="clear" w:color="auto" w:fill="auto"/>
          </w:tcPr>
          <w:p w14:paraId="4A20E99B" w14:textId="0371F860" w:rsidR="006445B8" w:rsidRPr="003F1910" w:rsidRDefault="006445B8" w:rsidP="00F437EB">
            <w:pPr>
              <w:rPr>
                <w:rFonts w:ascii="Calibri" w:eastAsia="Calibri" w:hAnsi="Calibri" w:cs="Calibri"/>
                <w:b/>
                <w:bCs/>
                <w:color w:val="auto"/>
                <w:sz w:val="18"/>
              </w:rPr>
            </w:pPr>
            <w:r w:rsidRPr="003F1910">
              <w:rPr>
                <w:rFonts w:ascii="Calibri" w:eastAsia="Calibri" w:hAnsi="Calibri" w:cs="Calibri"/>
                <w:b/>
                <w:bCs/>
                <w:color w:val="auto"/>
                <w:sz w:val="18"/>
              </w:rPr>
              <w:t>Ukupan</w:t>
            </w:r>
            <w:r w:rsidRPr="003F1910">
              <w:rPr>
                <w:rStyle w:val="Referencafusnote"/>
                <w:rFonts w:ascii="Calibri" w:eastAsia="Calibri" w:hAnsi="Calibri" w:cs="Calibri"/>
                <w:b/>
                <w:bCs/>
                <w:color w:val="auto"/>
                <w:sz w:val="18"/>
              </w:rPr>
              <w:footnoteReference w:id="15"/>
            </w:r>
            <w:r w:rsidRPr="003F1910">
              <w:rPr>
                <w:rFonts w:ascii="Calibri" w:eastAsia="Calibri" w:hAnsi="Calibri" w:cs="Calibri"/>
                <w:b/>
                <w:bCs/>
                <w:color w:val="auto"/>
                <w:sz w:val="18"/>
              </w:rPr>
              <w:t xml:space="preserve"> broj citata (SCOPUS)</w:t>
            </w:r>
          </w:p>
        </w:tc>
        <w:tc>
          <w:tcPr>
            <w:tcW w:w="792" w:type="pct"/>
            <w:shd w:val="clear" w:color="auto" w:fill="auto"/>
          </w:tcPr>
          <w:p w14:paraId="6BAEBFE4" w14:textId="59DCECA0" w:rsidR="006445B8" w:rsidRPr="003F1910" w:rsidRDefault="006445B8" w:rsidP="00B77BBF">
            <w:pPr>
              <w:rPr>
                <w:rFonts w:ascii="Calibri" w:eastAsia="Calibri" w:hAnsi="Calibri" w:cs="Calibri"/>
                <w:bCs/>
                <w:color w:val="auto"/>
                <w:sz w:val="20"/>
              </w:rPr>
            </w:pPr>
            <w:r w:rsidRPr="003F1910">
              <w:rPr>
                <w:rFonts w:ascii="Calibri" w:eastAsia="Calibri" w:hAnsi="Calibri" w:cs="Calibri"/>
                <w:bCs/>
                <w:color w:val="auto"/>
                <w:sz w:val="20"/>
              </w:rPr>
              <w:t>1183</w:t>
            </w:r>
          </w:p>
        </w:tc>
        <w:tc>
          <w:tcPr>
            <w:tcW w:w="707" w:type="pct"/>
            <w:shd w:val="clear" w:color="auto" w:fill="auto"/>
          </w:tcPr>
          <w:p w14:paraId="2A046CD7" w14:textId="50E2B967"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5</w:t>
            </w:r>
          </w:p>
        </w:tc>
        <w:tc>
          <w:tcPr>
            <w:tcW w:w="652" w:type="pct"/>
            <w:shd w:val="clear" w:color="auto" w:fill="auto"/>
          </w:tcPr>
          <w:p w14:paraId="06D033E0" w14:textId="68E12DC6"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64</w:t>
            </w:r>
          </w:p>
        </w:tc>
        <w:tc>
          <w:tcPr>
            <w:tcW w:w="761" w:type="pct"/>
            <w:shd w:val="clear" w:color="auto" w:fill="auto"/>
          </w:tcPr>
          <w:p w14:paraId="7C62BB97" w14:textId="1394547E"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13467</w:t>
            </w:r>
          </w:p>
        </w:tc>
        <w:tc>
          <w:tcPr>
            <w:tcW w:w="706" w:type="pct"/>
            <w:shd w:val="clear" w:color="auto" w:fill="auto"/>
          </w:tcPr>
          <w:p w14:paraId="72C377EE" w14:textId="5D04E792"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w:t>
            </w:r>
          </w:p>
        </w:tc>
      </w:tr>
      <w:tr w:rsidR="006445B8" w:rsidRPr="003F1910" w14:paraId="436EAC7D" w14:textId="77777777" w:rsidTr="006445B8">
        <w:trPr>
          <w:cantSplit/>
          <w:trHeight w:val="304"/>
        </w:trPr>
        <w:tc>
          <w:tcPr>
            <w:tcW w:w="1380" w:type="pct"/>
            <w:shd w:val="clear" w:color="auto" w:fill="auto"/>
          </w:tcPr>
          <w:p w14:paraId="15342C5E" w14:textId="1706E325" w:rsidR="006445B8" w:rsidRPr="003F1910" w:rsidRDefault="006445B8" w:rsidP="00F437EB">
            <w:pPr>
              <w:rPr>
                <w:rFonts w:ascii="Calibri" w:eastAsia="Calibri" w:hAnsi="Calibri" w:cs="Calibri"/>
                <w:b/>
                <w:bCs/>
                <w:color w:val="auto"/>
                <w:sz w:val="18"/>
              </w:rPr>
            </w:pPr>
            <w:r w:rsidRPr="003F1910">
              <w:rPr>
                <w:rFonts w:ascii="Calibri" w:eastAsia="Calibri" w:hAnsi="Calibri" w:cs="Calibri"/>
                <w:b/>
                <w:bCs/>
                <w:color w:val="auto"/>
                <w:sz w:val="18"/>
              </w:rPr>
              <w:t>Ukupan</w:t>
            </w:r>
            <w:r w:rsidRPr="003F1910">
              <w:rPr>
                <w:rStyle w:val="Referencafusnote"/>
                <w:rFonts w:ascii="Calibri" w:eastAsia="Calibri" w:hAnsi="Calibri" w:cs="Calibri"/>
                <w:b/>
                <w:bCs/>
                <w:color w:val="auto"/>
                <w:sz w:val="18"/>
              </w:rPr>
              <w:footnoteReference w:id="16"/>
            </w:r>
            <w:r w:rsidRPr="003F1910">
              <w:rPr>
                <w:rFonts w:ascii="Calibri" w:eastAsia="Calibri" w:hAnsi="Calibri" w:cs="Calibri"/>
                <w:b/>
                <w:bCs/>
                <w:color w:val="auto"/>
                <w:sz w:val="18"/>
              </w:rPr>
              <w:t xml:space="preserve"> h-indeks (SCOPUS)</w:t>
            </w:r>
          </w:p>
        </w:tc>
        <w:tc>
          <w:tcPr>
            <w:tcW w:w="792" w:type="pct"/>
            <w:shd w:val="clear" w:color="auto" w:fill="auto"/>
          </w:tcPr>
          <w:p w14:paraId="0D96C939" w14:textId="0B6E8B66" w:rsidR="006445B8" w:rsidRPr="003F1910" w:rsidRDefault="006445B8" w:rsidP="00B77BBF">
            <w:pPr>
              <w:rPr>
                <w:rFonts w:ascii="Calibri" w:eastAsia="Calibri" w:hAnsi="Calibri" w:cs="Calibri"/>
                <w:bCs/>
                <w:color w:val="auto"/>
                <w:sz w:val="20"/>
              </w:rPr>
            </w:pPr>
            <w:r w:rsidRPr="003F1910">
              <w:rPr>
                <w:rFonts w:ascii="Calibri" w:eastAsia="Calibri" w:hAnsi="Calibri" w:cs="Calibri"/>
                <w:bCs/>
                <w:color w:val="auto"/>
                <w:sz w:val="20"/>
              </w:rPr>
              <w:t>5</w:t>
            </w:r>
          </w:p>
        </w:tc>
        <w:tc>
          <w:tcPr>
            <w:tcW w:w="707" w:type="pct"/>
            <w:shd w:val="clear" w:color="auto" w:fill="auto"/>
          </w:tcPr>
          <w:p w14:paraId="6CB25696" w14:textId="24EF8899"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1</w:t>
            </w:r>
          </w:p>
        </w:tc>
        <w:tc>
          <w:tcPr>
            <w:tcW w:w="652" w:type="pct"/>
            <w:shd w:val="clear" w:color="auto" w:fill="auto"/>
          </w:tcPr>
          <w:p w14:paraId="10B0B241" w14:textId="21A5E37E"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5</w:t>
            </w:r>
          </w:p>
        </w:tc>
        <w:tc>
          <w:tcPr>
            <w:tcW w:w="761" w:type="pct"/>
            <w:shd w:val="clear" w:color="auto" w:fill="auto"/>
          </w:tcPr>
          <w:p w14:paraId="65B32188" w14:textId="34A5CCB9"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49</w:t>
            </w:r>
          </w:p>
        </w:tc>
        <w:tc>
          <w:tcPr>
            <w:tcW w:w="706" w:type="pct"/>
            <w:shd w:val="clear" w:color="auto" w:fill="auto"/>
          </w:tcPr>
          <w:p w14:paraId="241A47E8" w14:textId="2034A774"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w:t>
            </w:r>
          </w:p>
        </w:tc>
      </w:tr>
      <w:tr w:rsidR="006445B8" w:rsidRPr="003F1910" w14:paraId="7E1BD3F5" w14:textId="77777777" w:rsidTr="006445B8">
        <w:trPr>
          <w:cantSplit/>
          <w:trHeight w:val="434"/>
        </w:trPr>
        <w:tc>
          <w:tcPr>
            <w:tcW w:w="1380" w:type="pct"/>
            <w:shd w:val="clear" w:color="auto" w:fill="auto"/>
          </w:tcPr>
          <w:p w14:paraId="07DC0736" w14:textId="77777777" w:rsidR="006445B8" w:rsidRPr="003F1910" w:rsidRDefault="006445B8" w:rsidP="00F437EB">
            <w:pPr>
              <w:rPr>
                <w:rFonts w:ascii="Calibri" w:eastAsia="Calibri" w:hAnsi="Calibri" w:cs="Calibri"/>
                <w:b/>
                <w:bCs/>
                <w:color w:val="auto"/>
                <w:sz w:val="18"/>
              </w:rPr>
            </w:pPr>
            <w:r w:rsidRPr="003F1910">
              <w:rPr>
                <w:rFonts w:ascii="Calibri" w:eastAsia="Calibri" w:hAnsi="Calibri" w:cs="Calibri"/>
                <w:b/>
                <w:bCs/>
                <w:color w:val="auto"/>
                <w:sz w:val="18"/>
              </w:rPr>
              <w:t>Voditelj i/ili suradnik na kompetitivnim projektima (ukupno)</w:t>
            </w:r>
          </w:p>
        </w:tc>
        <w:tc>
          <w:tcPr>
            <w:tcW w:w="792" w:type="pct"/>
            <w:shd w:val="clear" w:color="auto" w:fill="auto"/>
          </w:tcPr>
          <w:p w14:paraId="1F0D6741" w14:textId="1F08D7B2" w:rsidR="006445B8" w:rsidRPr="003F1910" w:rsidRDefault="006445B8" w:rsidP="00B77BBF">
            <w:pPr>
              <w:rPr>
                <w:rFonts w:ascii="Calibri" w:eastAsia="Calibri" w:hAnsi="Calibri" w:cs="Calibri"/>
                <w:bCs/>
                <w:color w:val="auto"/>
                <w:sz w:val="20"/>
              </w:rPr>
            </w:pPr>
            <w:r w:rsidRPr="003F1910">
              <w:rPr>
                <w:rFonts w:ascii="Calibri" w:eastAsia="Calibri" w:hAnsi="Calibri" w:cs="Calibri"/>
                <w:bCs/>
                <w:color w:val="auto"/>
                <w:sz w:val="20"/>
              </w:rPr>
              <w:t>1</w:t>
            </w:r>
          </w:p>
        </w:tc>
        <w:tc>
          <w:tcPr>
            <w:tcW w:w="707" w:type="pct"/>
            <w:shd w:val="clear" w:color="auto" w:fill="auto"/>
          </w:tcPr>
          <w:p w14:paraId="603EEAC6" w14:textId="283C3F58"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w:t>
            </w:r>
          </w:p>
        </w:tc>
        <w:tc>
          <w:tcPr>
            <w:tcW w:w="652" w:type="pct"/>
            <w:shd w:val="clear" w:color="auto" w:fill="auto"/>
          </w:tcPr>
          <w:p w14:paraId="68C196AD" w14:textId="33BF6E6E"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5</w:t>
            </w:r>
          </w:p>
        </w:tc>
        <w:tc>
          <w:tcPr>
            <w:tcW w:w="761" w:type="pct"/>
            <w:shd w:val="clear" w:color="auto" w:fill="auto"/>
          </w:tcPr>
          <w:p w14:paraId="65BE6880" w14:textId="1DC4EAB0"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14</w:t>
            </w:r>
          </w:p>
        </w:tc>
        <w:tc>
          <w:tcPr>
            <w:tcW w:w="706" w:type="pct"/>
            <w:shd w:val="clear" w:color="auto" w:fill="auto"/>
          </w:tcPr>
          <w:p w14:paraId="54BBE7CA" w14:textId="0992114F"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1</w:t>
            </w:r>
          </w:p>
        </w:tc>
      </w:tr>
      <w:tr w:rsidR="006445B8" w:rsidRPr="003F1910" w14:paraId="353F36E0" w14:textId="77777777" w:rsidTr="006445B8">
        <w:trPr>
          <w:cantSplit/>
          <w:trHeight w:val="434"/>
        </w:trPr>
        <w:tc>
          <w:tcPr>
            <w:tcW w:w="1380" w:type="pct"/>
            <w:shd w:val="clear" w:color="auto" w:fill="auto"/>
          </w:tcPr>
          <w:p w14:paraId="0C9F54C5" w14:textId="77777777" w:rsidR="006445B8" w:rsidRPr="003F1910" w:rsidRDefault="006445B8" w:rsidP="00F437EB">
            <w:pPr>
              <w:rPr>
                <w:rFonts w:ascii="Calibri" w:eastAsia="Calibri" w:hAnsi="Calibri" w:cs="Calibri"/>
                <w:b/>
                <w:bCs/>
                <w:color w:val="auto"/>
                <w:sz w:val="18"/>
              </w:rPr>
            </w:pPr>
            <w:r w:rsidRPr="003F1910">
              <w:rPr>
                <w:rFonts w:ascii="Calibri" w:eastAsia="Calibri" w:hAnsi="Calibri" w:cs="Calibri"/>
                <w:b/>
                <w:bCs/>
                <w:color w:val="auto"/>
                <w:sz w:val="18"/>
              </w:rPr>
              <w:t>Voditelj i/ili suradnik na ostalim projektima (ukupno)</w:t>
            </w:r>
          </w:p>
        </w:tc>
        <w:tc>
          <w:tcPr>
            <w:tcW w:w="792" w:type="pct"/>
            <w:shd w:val="clear" w:color="auto" w:fill="auto"/>
          </w:tcPr>
          <w:p w14:paraId="5783B94B" w14:textId="69DEED23" w:rsidR="006445B8" w:rsidRPr="003F1910" w:rsidRDefault="006445B8" w:rsidP="00B77BBF">
            <w:pPr>
              <w:rPr>
                <w:rFonts w:ascii="Calibri" w:eastAsia="Calibri" w:hAnsi="Calibri" w:cs="Calibri"/>
                <w:bCs/>
                <w:color w:val="auto"/>
                <w:sz w:val="20"/>
              </w:rPr>
            </w:pPr>
            <w:r w:rsidRPr="003F1910">
              <w:rPr>
                <w:rFonts w:ascii="Calibri" w:eastAsia="Calibri" w:hAnsi="Calibri" w:cs="Calibri"/>
                <w:bCs/>
                <w:color w:val="auto"/>
                <w:sz w:val="20"/>
              </w:rPr>
              <w:t>3</w:t>
            </w:r>
          </w:p>
        </w:tc>
        <w:tc>
          <w:tcPr>
            <w:tcW w:w="707" w:type="pct"/>
            <w:shd w:val="clear" w:color="auto" w:fill="auto"/>
          </w:tcPr>
          <w:p w14:paraId="73686722" w14:textId="2A56CE77"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w:t>
            </w:r>
          </w:p>
        </w:tc>
        <w:tc>
          <w:tcPr>
            <w:tcW w:w="652" w:type="pct"/>
            <w:shd w:val="clear" w:color="auto" w:fill="auto"/>
          </w:tcPr>
          <w:p w14:paraId="07496AFB" w14:textId="51FC376B"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w:t>
            </w:r>
          </w:p>
        </w:tc>
        <w:tc>
          <w:tcPr>
            <w:tcW w:w="761" w:type="pct"/>
            <w:shd w:val="clear" w:color="auto" w:fill="auto"/>
          </w:tcPr>
          <w:p w14:paraId="2699DAC1" w14:textId="53E6EC52"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w:t>
            </w:r>
          </w:p>
        </w:tc>
        <w:tc>
          <w:tcPr>
            <w:tcW w:w="706" w:type="pct"/>
            <w:shd w:val="clear" w:color="auto" w:fill="auto"/>
          </w:tcPr>
          <w:p w14:paraId="7769E119" w14:textId="43AEC6B0"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2</w:t>
            </w:r>
          </w:p>
        </w:tc>
      </w:tr>
      <w:tr w:rsidR="006445B8" w:rsidRPr="003F1910" w14:paraId="79D2C50A" w14:textId="77777777" w:rsidTr="006445B8">
        <w:trPr>
          <w:cantSplit/>
          <w:trHeight w:val="304"/>
        </w:trPr>
        <w:tc>
          <w:tcPr>
            <w:tcW w:w="1380" w:type="pct"/>
            <w:shd w:val="clear" w:color="auto" w:fill="auto"/>
          </w:tcPr>
          <w:p w14:paraId="55290564" w14:textId="77777777" w:rsidR="006445B8" w:rsidRPr="003F1910" w:rsidRDefault="006445B8" w:rsidP="00F437EB">
            <w:pPr>
              <w:rPr>
                <w:rFonts w:ascii="Calibri" w:eastAsia="Calibri" w:hAnsi="Calibri" w:cs="Calibri"/>
                <w:b/>
                <w:bCs/>
                <w:color w:val="auto"/>
                <w:sz w:val="18"/>
              </w:rPr>
            </w:pPr>
            <w:r w:rsidRPr="003F1910">
              <w:rPr>
                <w:rFonts w:ascii="Calibri" w:eastAsia="Calibri" w:hAnsi="Calibri" w:cs="Calibri"/>
                <w:b/>
                <w:bCs/>
                <w:color w:val="auto"/>
                <w:sz w:val="18"/>
              </w:rPr>
              <w:t>Popis kolegija koje izvodi na programu</w:t>
            </w:r>
          </w:p>
        </w:tc>
        <w:tc>
          <w:tcPr>
            <w:tcW w:w="792" w:type="pct"/>
            <w:shd w:val="clear" w:color="auto" w:fill="auto"/>
          </w:tcPr>
          <w:p w14:paraId="15E923BA" w14:textId="77777777" w:rsidR="006445B8" w:rsidRPr="003F1910" w:rsidRDefault="006445B8" w:rsidP="00747F74">
            <w:pPr>
              <w:rPr>
                <w:rFonts w:ascii="Calibri" w:eastAsia="Calibri" w:hAnsi="Calibri" w:cs="Calibri"/>
                <w:bCs/>
                <w:color w:val="auto"/>
                <w:sz w:val="20"/>
              </w:rPr>
            </w:pPr>
            <w:r w:rsidRPr="003F1910">
              <w:rPr>
                <w:rFonts w:ascii="Calibri" w:eastAsia="Calibri" w:hAnsi="Calibri" w:cs="Calibri"/>
                <w:bCs/>
                <w:color w:val="auto"/>
                <w:sz w:val="20"/>
              </w:rPr>
              <w:t>1. Suvremena edukacijska psihologija</w:t>
            </w:r>
          </w:p>
          <w:p w14:paraId="21C0BB40" w14:textId="2C0C4CD2" w:rsidR="006445B8" w:rsidRPr="003F1910" w:rsidRDefault="006445B8" w:rsidP="00747F74">
            <w:pPr>
              <w:rPr>
                <w:rFonts w:ascii="Calibri" w:eastAsia="Calibri" w:hAnsi="Calibri" w:cs="Calibri"/>
                <w:bCs/>
                <w:color w:val="auto"/>
                <w:sz w:val="20"/>
              </w:rPr>
            </w:pPr>
            <w:r w:rsidRPr="003F1910">
              <w:rPr>
                <w:rFonts w:ascii="Calibri" w:eastAsia="Calibri" w:hAnsi="Calibri" w:cs="Calibri"/>
                <w:bCs/>
                <w:color w:val="auto"/>
                <w:sz w:val="20"/>
              </w:rPr>
              <w:t>2. Rad psihologa u odgojno-obrazovnom okruženju</w:t>
            </w:r>
          </w:p>
        </w:tc>
        <w:tc>
          <w:tcPr>
            <w:tcW w:w="707" w:type="pct"/>
            <w:shd w:val="clear" w:color="auto" w:fill="auto"/>
          </w:tcPr>
          <w:p w14:paraId="79DC4BA1" w14:textId="4BD7F3A3"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1. Rad psihologa u odgojno-obrazovnom okruženju</w:t>
            </w:r>
          </w:p>
        </w:tc>
        <w:tc>
          <w:tcPr>
            <w:tcW w:w="652" w:type="pct"/>
            <w:shd w:val="clear" w:color="auto" w:fill="auto"/>
          </w:tcPr>
          <w:p w14:paraId="134E6756" w14:textId="205228D5"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 xml:space="preserve">1. </w:t>
            </w:r>
            <w:proofErr w:type="spellStart"/>
            <w:r w:rsidRPr="003F1910">
              <w:rPr>
                <w:rFonts w:ascii="Calibri" w:eastAsia="Calibri" w:hAnsi="Calibri" w:cs="Calibri"/>
                <w:bCs/>
                <w:color w:val="auto"/>
                <w:sz w:val="20"/>
              </w:rPr>
              <w:t>Biopsihološke</w:t>
            </w:r>
            <w:proofErr w:type="spellEnd"/>
            <w:r w:rsidRPr="003F1910">
              <w:rPr>
                <w:rFonts w:ascii="Calibri" w:eastAsia="Calibri" w:hAnsi="Calibri" w:cs="Calibri"/>
                <w:bCs/>
                <w:color w:val="auto"/>
                <w:sz w:val="20"/>
              </w:rPr>
              <w:t xml:space="preserve"> osnove spavanja i poremećaja spavanja</w:t>
            </w:r>
          </w:p>
        </w:tc>
        <w:tc>
          <w:tcPr>
            <w:tcW w:w="761" w:type="pct"/>
            <w:shd w:val="clear" w:color="auto" w:fill="auto"/>
          </w:tcPr>
          <w:p w14:paraId="41DF0DDB" w14:textId="30E2BDB2"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1. Umjetna inteligencija i jezični modeli</w:t>
            </w:r>
          </w:p>
        </w:tc>
        <w:tc>
          <w:tcPr>
            <w:tcW w:w="706" w:type="pct"/>
            <w:shd w:val="clear" w:color="auto" w:fill="auto"/>
          </w:tcPr>
          <w:p w14:paraId="25236C91" w14:textId="3D95FE19" w:rsidR="006445B8" w:rsidRPr="003F1910" w:rsidRDefault="006445B8" w:rsidP="00B77BBF">
            <w:pPr>
              <w:rPr>
                <w:rFonts w:ascii="Calibri" w:eastAsia="Calibri" w:hAnsi="Calibri" w:cs="Calibri"/>
                <w:color w:val="auto"/>
                <w:sz w:val="20"/>
              </w:rPr>
            </w:pPr>
            <w:r w:rsidRPr="003F1910">
              <w:rPr>
                <w:rFonts w:ascii="Calibri" w:eastAsia="Calibri" w:hAnsi="Calibri" w:cs="Calibri"/>
                <w:color w:val="auto"/>
                <w:sz w:val="20"/>
              </w:rPr>
              <w:t>1. Umjetna inteligencija i jezični modeli</w:t>
            </w:r>
          </w:p>
        </w:tc>
      </w:tr>
      <w:tr w:rsidR="006445B8" w:rsidRPr="003F1910" w14:paraId="62F5F07F" w14:textId="77777777" w:rsidTr="006445B8">
        <w:trPr>
          <w:cantSplit/>
          <w:trHeight w:val="304"/>
        </w:trPr>
        <w:tc>
          <w:tcPr>
            <w:tcW w:w="1380" w:type="pct"/>
            <w:shd w:val="clear" w:color="auto" w:fill="auto"/>
          </w:tcPr>
          <w:p w14:paraId="25DE07B2" w14:textId="77777777" w:rsidR="006445B8" w:rsidRPr="003F1910" w:rsidRDefault="006445B8" w:rsidP="00BD67AA">
            <w:pPr>
              <w:rPr>
                <w:rFonts w:ascii="Calibri" w:eastAsia="Calibri" w:hAnsi="Calibri" w:cs="Calibri"/>
                <w:b/>
                <w:bCs/>
                <w:color w:val="auto"/>
                <w:sz w:val="18"/>
              </w:rPr>
            </w:pPr>
            <w:r w:rsidRPr="003F1910">
              <w:rPr>
                <w:rFonts w:ascii="Calibri" w:eastAsia="Calibri" w:hAnsi="Calibri" w:cs="Calibri"/>
                <w:b/>
                <w:bCs/>
                <w:color w:val="auto"/>
                <w:sz w:val="18"/>
              </w:rPr>
              <w:t>Popis edukacija za stjecanje nastavničkih kompetencija</w:t>
            </w:r>
          </w:p>
        </w:tc>
        <w:tc>
          <w:tcPr>
            <w:tcW w:w="792" w:type="pct"/>
            <w:shd w:val="clear" w:color="auto" w:fill="auto"/>
          </w:tcPr>
          <w:p w14:paraId="51DA0344" w14:textId="3C2465F5" w:rsidR="006445B8" w:rsidRPr="003F1910" w:rsidRDefault="006445B8" w:rsidP="00BD67AA">
            <w:pPr>
              <w:rPr>
                <w:rFonts w:ascii="Calibri" w:eastAsia="Calibri" w:hAnsi="Calibri" w:cs="Calibri"/>
                <w:bCs/>
                <w:color w:val="auto"/>
                <w:sz w:val="20"/>
              </w:rPr>
            </w:pPr>
            <w:r w:rsidRPr="003F1910">
              <w:rPr>
                <w:rFonts w:ascii="Calibri" w:eastAsia="Calibri" w:hAnsi="Calibri" w:cs="Calibri"/>
                <w:bCs/>
                <w:color w:val="auto"/>
                <w:sz w:val="20"/>
              </w:rPr>
              <w:t>1. Dodiplomski studij psihologije FFZG</w:t>
            </w:r>
          </w:p>
        </w:tc>
        <w:tc>
          <w:tcPr>
            <w:tcW w:w="707" w:type="pct"/>
            <w:shd w:val="clear" w:color="auto" w:fill="auto"/>
          </w:tcPr>
          <w:p w14:paraId="4E3E4DDF" w14:textId="77777777" w:rsidR="006445B8" w:rsidRPr="003F1910" w:rsidRDefault="006445B8" w:rsidP="00BD67AA">
            <w:pPr>
              <w:rPr>
                <w:rFonts w:ascii="Calibri" w:eastAsia="Calibri" w:hAnsi="Calibri" w:cs="Calibri"/>
                <w:color w:val="auto"/>
                <w:sz w:val="20"/>
              </w:rPr>
            </w:pPr>
            <w:r w:rsidRPr="003F1910">
              <w:rPr>
                <w:rFonts w:ascii="Calibri" w:eastAsia="Calibri" w:hAnsi="Calibri" w:cs="Calibri"/>
                <w:color w:val="auto"/>
                <w:sz w:val="20"/>
              </w:rPr>
              <w:t>1. Dodiplomski studij (učiteljski studij)</w:t>
            </w:r>
          </w:p>
          <w:p w14:paraId="33BC2C1C" w14:textId="2186CDD2" w:rsidR="006445B8" w:rsidRPr="003F1910" w:rsidRDefault="006445B8" w:rsidP="00BD67AA">
            <w:pPr>
              <w:rPr>
                <w:rFonts w:ascii="Calibri" w:eastAsia="Calibri" w:hAnsi="Calibri" w:cs="Calibri"/>
                <w:color w:val="auto"/>
                <w:sz w:val="20"/>
              </w:rPr>
            </w:pPr>
            <w:r w:rsidRPr="003F1910">
              <w:rPr>
                <w:rFonts w:ascii="Calibri" w:eastAsia="Calibri" w:hAnsi="Calibri" w:cs="Calibri"/>
                <w:color w:val="auto"/>
                <w:sz w:val="20"/>
              </w:rPr>
              <w:t>2. Doktorski studij u polju odgojnih znanosti</w:t>
            </w:r>
          </w:p>
        </w:tc>
        <w:tc>
          <w:tcPr>
            <w:tcW w:w="652" w:type="pct"/>
            <w:shd w:val="clear" w:color="auto" w:fill="auto"/>
          </w:tcPr>
          <w:p w14:paraId="54F4F0EF" w14:textId="7A25B002" w:rsidR="006445B8" w:rsidRPr="003F1910" w:rsidRDefault="006445B8" w:rsidP="00BD67AA">
            <w:pPr>
              <w:jc w:val="both"/>
              <w:rPr>
                <w:rFonts w:ascii="Calibri" w:eastAsia="Calibri" w:hAnsi="Calibri" w:cs="Calibri"/>
                <w:color w:val="auto"/>
                <w:sz w:val="20"/>
              </w:rPr>
            </w:pPr>
          </w:p>
        </w:tc>
        <w:tc>
          <w:tcPr>
            <w:tcW w:w="761" w:type="pct"/>
            <w:shd w:val="clear" w:color="auto" w:fill="auto"/>
          </w:tcPr>
          <w:p w14:paraId="53CBD498" w14:textId="6088C620" w:rsidR="006445B8" w:rsidRPr="003F1910" w:rsidRDefault="006445B8" w:rsidP="00BD67AA">
            <w:pPr>
              <w:jc w:val="both"/>
              <w:rPr>
                <w:rFonts w:ascii="Calibri" w:eastAsia="Calibri" w:hAnsi="Calibri" w:cs="Calibri"/>
                <w:color w:val="auto"/>
                <w:sz w:val="20"/>
              </w:rPr>
            </w:pPr>
          </w:p>
        </w:tc>
        <w:tc>
          <w:tcPr>
            <w:tcW w:w="706" w:type="pct"/>
            <w:shd w:val="clear" w:color="auto" w:fill="auto"/>
          </w:tcPr>
          <w:p w14:paraId="4DA7A7E8" w14:textId="77777777" w:rsidR="006445B8" w:rsidRPr="003F1910" w:rsidRDefault="006445B8" w:rsidP="00BD67AA">
            <w:pPr>
              <w:jc w:val="both"/>
              <w:rPr>
                <w:rFonts w:ascii="Calibri" w:eastAsia="Calibri" w:hAnsi="Calibri" w:cs="Calibri"/>
                <w:color w:val="auto"/>
                <w:sz w:val="20"/>
              </w:rPr>
            </w:pPr>
          </w:p>
        </w:tc>
      </w:tr>
    </w:tbl>
    <w:p w14:paraId="08BF5754" w14:textId="77777777" w:rsidR="00632A3B" w:rsidRPr="003F1910" w:rsidRDefault="00632A3B">
      <w:pPr>
        <w:rPr>
          <w:rFonts w:ascii="Calibri" w:eastAsia="Calibri" w:hAnsi="Calibri" w:cs="Calibri"/>
          <w:b/>
          <w:color w:val="auto"/>
          <w:szCs w:val="22"/>
          <w:lang w:eastAsia="en-US" w:bidi="en-US"/>
        </w:rPr>
      </w:pPr>
    </w:p>
    <w:p w14:paraId="27CCA835" w14:textId="748A450F" w:rsidR="00632A3B" w:rsidRPr="003F1910" w:rsidRDefault="00632A3B">
      <w:pPr>
        <w:rPr>
          <w:rFonts w:ascii="Calibri" w:eastAsia="Calibri" w:hAnsi="Calibri" w:cs="Calibri"/>
          <w:b/>
          <w:color w:val="auto"/>
          <w:szCs w:val="22"/>
          <w:lang w:val="hr-HR" w:eastAsia="en-US" w:bidi="en-US"/>
        </w:rPr>
      </w:pPr>
    </w:p>
    <w:p w14:paraId="7788506C" w14:textId="77777777" w:rsidR="006F79AB" w:rsidRPr="003F1910" w:rsidRDefault="006F79AB">
      <w:pPr>
        <w:rPr>
          <w:rFonts w:ascii="Calibri" w:eastAsia="Calibri" w:hAnsi="Calibri" w:cs="Calibri"/>
          <w:b/>
          <w:color w:val="auto"/>
          <w:szCs w:val="22"/>
          <w:lang w:val="hr-HR" w:eastAsia="en-US" w:bidi="en-US"/>
        </w:rPr>
      </w:pPr>
    </w:p>
    <w:tbl>
      <w:tblPr>
        <w:tblStyle w:val="TableGrid1"/>
        <w:tblW w:w="5000" w:type="pct"/>
        <w:tblLayout w:type="fixed"/>
        <w:tblLook w:val="04A0" w:firstRow="1" w:lastRow="0" w:firstColumn="1" w:lastColumn="0" w:noHBand="0" w:noVBand="1"/>
      </w:tblPr>
      <w:tblGrid>
        <w:gridCol w:w="3505"/>
        <w:gridCol w:w="1440"/>
        <w:gridCol w:w="1440"/>
        <w:gridCol w:w="1350"/>
        <w:gridCol w:w="1620"/>
        <w:gridCol w:w="1530"/>
        <w:gridCol w:w="1674"/>
        <w:gridCol w:w="1435"/>
      </w:tblGrid>
      <w:tr w:rsidR="003F1910" w:rsidRPr="003F1910" w14:paraId="30E14EB8" w14:textId="0AFF72AF" w:rsidTr="006F79AB">
        <w:trPr>
          <w:cantSplit/>
          <w:trHeight w:val="489"/>
        </w:trPr>
        <w:tc>
          <w:tcPr>
            <w:tcW w:w="3505" w:type="dxa"/>
            <w:shd w:val="clear" w:color="auto" w:fill="auto"/>
          </w:tcPr>
          <w:p w14:paraId="715DC11C" w14:textId="77777777" w:rsidR="00214A91" w:rsidRPr="003F1910" w:rsidRDefault="00214A91" w:rsidP="00E45048">
            <w:pPr>
              <w:jc w:val="both"/>
              <w:rPr>
                <w:rFonts w:ascii="Calibri" w:eastAsia="Calibri" w:hAnsi="Calibri" w:cs="Calibri"/>
                <w:b/>
                <w:color w:val="auto"/>
                <w:sz w:val="20"/>
              </w:rPr>
            </w:pPr>
          </w:p>
        </w:tc>
        <w:tc>
          <w:tcPr>
            <w:tcW w:w="1440" w:type="dxa"/>
            <w:shd w:val="clear" w:color="auto" w:fill="auto"/>
          </w:tcPr>
          <w:p w14:paraId="34C6306E" w14:textId="0390F21E" w:rsidR="00214A91" w:rsidRPr="003F1910" w:rsidRDefault="00214A91" w:rsidP="00E45048">
            <w:pPr>
              <w:rPr>
                <w:rFonts w:ascii="Calibri" w:eastAsia="Calibri" w:hAnsi="Calibri" w:cs="Calibri"/>
                <w:b/>
                <w:bCs/>
                <w:color w:val="auto"/>
                <w:sz w:val="20"/>
                <w:szCs w:val="20"/>
              </w:rPr>
            </w:pPr>
            <w:r w:rsidRPr="003F1910">
              <w:rPr>
                <w:rFonts w:ascii="Calibri" w:eastAsia="Calibri" w:hAnsi="Calibri" w:cs="Calibri"/>
                <w:b/>
                <w:bCs/>
                <w:color w:val="auto"/>
                <w:sz w:val="20"/>
                <w:szCs w:val="20"/>
              </w:rPr>
              <w:t>Iva Šverko</w:t>
            </w:r>
          </w:p>
        </w:tc>
        <w:tc>
          <w:tcPr>
            <w:tcW w:w="1440" w:type="dxa"/>
            <w:shd w:val="clear" w:color="auto" w:fill="auto"/>
          </w:tcPr>
          <w:p w14:paraId="323CBD1C" w14:textId="5A7DA86A" w:rsidR="00214A91" w:rsidRPr="003F1910" w:rsidRDefault="00214A91" w:rsidP="00E45048">
            <w:pPr>
              <w:rPr>
                <w:rFonts w:ascii="Calibri" w:eastAsia="Calibri" w:hAnsi="Calibri" w:cs="Calibri"/>
                <w:b/>
                <w:bCs/>
                <w:color w:val="auto"/>
                <w:sz w:val="20"/>
                <w:szCs w:val="20"/>
              </w:rPr>
            </w:pPr>
            <w:r w:rsidRPr="003F1910">
              <w:rPr>
                <w:rFonts w:ascii="Calibri" w:eastAsia="Calibri" w:hAnsi="Calibri" w:cs="Calibri"/>
                <w:b/>
                <w:bCs/>
                <w:color w:val="auto"/>
                <w:sz w:val="20"/>
                <w:szCs w:val="20"/>
              </w:rPr>
              <w:t>Toni Babarović</w:t>
            </w:r>
          </w:p>
        </w:tc>
        <w:tc>
          <w:tcPr>
            <w:tcW w:w="1350" w:type="dxa"/>
            <w:shd w:val="clear" w:color="auto" w:fill="auto"/>
          </w:tcPr>
          <w:p w14:paraId="5F2FAA25" w14:textId="56A9BC93" w:rsidR="00214A91" w:rsidRPr="003F1910" w:rsidRDefault="00214A91" w:rsidP="00E45048">
            <w:pPr>
              <w:rPr>
                <w:rFonts w:ascii="Calibri" w:eastAsia="Calibri" w:hAnsi="Calibri" w:cs="Calibri"/>
                <w:b/>
                <w:bCs/>
                <w:color w:val="auto"/>
                <w:sz w:val="20"/>
                <w:szCs w:val="20"/>
              </w:rPr>
            </w:pPr>
            <w:r w:rsidRPr="003F1910">
              <w:rPr>
                <w:rFonts w:ascii="Calibri" w:eastAsia="Calibri" w:hAnsi="Calibri" w:cs="Calibri"/>
                <w:b/>
                <w:color w:val="auto"/>
              </w:rPr>
              <w:t xml:space="preserve">Zrinka </w:t>
            </w:r>
            <w:proofErr w:type="spellStart"/>
            <w:r w:rsidRPr="003F1910">
              <w:rPr>
                <w:rFonts w:ascii="Calibri" w:eastAsia="Calibri" w:hAnsi="Calibri" w:cs="Calibri"/>
                <w:b/>
                <w:color w:val="auto"/>
              </w:rPr>
              <w:t>Sosic</w:t>
            </w:r>
            <w:proofErr w:type="spellEnd"/>
            <w:r w:rsidRPr="003F1910">
              <w:rPr>
                <w:rFonts w:ascii="Calibri" w:eastAsia="Calibri" w:hAnsi="Calibri" w:cs="Calibri"/>
                <w:b/>
                <w:color w:val="auto"/>
              </w:rPr>
              <w:t xml:space="preserve"> </w:t>
            </w:r>
            <w:proofErr w:type="spellStart"/>
            <w:r w:rsidRPr="003F1910">
              <w:rPr>
                <w:rFonts w:ascii="Calibri" w:eastAsia="Calibri" w:hAnsi="Calibri" w:cs="Calibri"/>
                <w:b/>
                <w:color w:val="auto"/>
              </w:rPr>
              <w:t>Vasic</w:t>
            </w:r>
            <w:proofErr w:type="spellEnd"/>
          </w:p>
        </w:tc>
        <w:tc>
          <w:tcPr>
            <w:tcW w:w="1620" w:type="dxa"/>
            <w:shd w:val="clear" w:color="auto" w:fill="auto"/>
          </w:tcPr>
          <w:p w14:paraId="429F3884" w14:textId="0113DEFD" w:rsidR="00214A91" w:rsidRPr="003F1910" w:rsidRDefault="00214A91" w:rsidP="00E45048">
            <w:pPr>
              <w:rPr>
                <w:rFonts w:ascii="Calibri" w:eastAsia="Calibri" w:hAnsi="Calibri" w:cs="Calibri"/>
                <w:b/>
                <w:bCs/>
                <w:color w:val="auto"/>
                <w:sz w:val="20"/>
                <w:szCs w:val="20"/>
              </w:rPr>
            </w:pPr>
            <w:r w:rsidRPr="003F1910">
              <w:rPr>
                <w:rFonts w:ascii="Calibri" w:eastAsia="Calibri" w:hAnsi="Calibri" w:cs="Calibri"/>
                <w:b/>
                <w:bCs/>
                <w:color w:val="auto"/>
                <w:sz w:val="20"/>
                <w:szCs w:val="20"/>
              </w:rPr>
              <w:t>Marina Ajduković</w:t>
            </w:r>
          </w:p>
        </w:tc>
        <w:tc>
          <w:tcPr>
            <w:tcW w:w="1530" w:type="dxa"/>
            <w:shd w:val="clear" w:color="auto" w:fill="auto"/>
          </w:tcPr>
          <w:p w14:paraId="7147E915" w14:textId="09DF6DF5" w:rsidR="00214A91" w:rsidRPr="003F1910" w:rsidRDefault="00214A91" w:rsidP="00E45048">
            <w:pPr>
              <w:rPr>
                <w:rFonts w:ascii="Calibri" w:eastAsia="Calibri" w:hAnsi="Calibri" w:cs="Calibri"/>
                <w:b/>
                <w:bCs/>
                <w:color w:val="auto"/>
                <w:sz w:val="20"/>
                <w:szCs w:val="20"/>
              </w:rPr>
            </w:pPr>
            <w:r w:rsidRPr="003F1910">
              <w:rPr>
                <w:rFonts w:ascii="Calibri" w:eastAsia="Calibri" w:hAnsi="Calibri" w:cs="Calibri"/>
                <w:b/>
                <w:bCs/>
                <w:color w:val="auto"/>
                <w:sz w:val="20"/>
                <w:szCs w:val="20"/>
              </w:rPr>
              <w:t>Dean Ajduković</w:t>
            </w:r>
          </w:p>
        </w:tc>
        <w:tc>
          <w:tcPr>
            <w:tcW w:w="1674" w:type="dxa"/>
            <w:shd w:val="clear" w:color="auto" w:fill="auto"/>
          </w:tcPr>
          <w:p w14:paraId="6EC5AF41" w14:textId="3366D9B1" w:rsidR="00214A91" w:rsidRPr="003F1910" w:rsidRDefault="00214A91" w:rsidP="00E45048">
            <w:pPr>
              <w:rPr>
                <w:rFonts w:ascii="Calibri" w:eastAsia="Calibri" w:hAnsi="Calibri" w:cs="Calibri"/>
                <w:b/>
                <w:bCs/>
                <w:color w:val="auto"/>
                <w:sz w:val="20"/>
              </w:rPr>
            </w:pPr>
            <w:r w:rsidRPr="003F1910">
              <w:rPr>
                <w:rFonts w:ascii="Calibri" w:eastAsia="Calibri" w:hAnsi="Calibri" w:cs="Calibri"/>
                <w:b/>
                <w:color w:val="auto"/>
              </w:rPr>
              <w:t>Sanela Jank</w:t>
            </w:r>
            <w:r w:rsidR="00F437EB" w:rsidRPr="003F1910">
              <w:rPr>
                <w:rFonts w:ascii="Calibri" w:eastAsia="Calibri" w:hAnsi="Calibri" w:cs="Calibri"/>
                <w:b/>
                <w:color w:val="auto"/>
              </w:rPr>
              <w:t>o</w:t>
            </w:r>
            <w:r w:rsidRPr="003F1910">
              <w:rPr>
                <w:rFonts w:ascii="Calibri" w:eastAsia="Calibri" w:hAnsi="Calibri" w:cs="Calibri"/>
                <w:b/>
                <w:color w:val="auto"/>
              </w:rPr>
              <w:t>vić Marušić</w:t>
            </w:r>
          </w:p>
        </w:tc>
        <w:tc>
          <w:tcPr>
            <w:tcW w:w="1435" w:type="dxa"/>
          </w:tcPr>
          <w:p w14:paraId="04DF50C3" w14:textId="7B497B64" w:rsidR="00214A91" w:rsidRPr="003F1910" w:rsidRDefault="00214A91" w:rsidP="00E45048">
            <w:pPr>
              <w:rPr>
                <w:rFonts w:ascii="Calibri" w:eastAsia="Calibri" w:hAnsi="Calibri" w:cs="Calibri"/>
                <w:b/>
                <w:color w:val="auto"/>
              </w:rPr>
            </w:pPr>
            <w:r w:rsidRPr="003F1910">
              <w:rPr>
                <w:rFonts w:ascii="Calibri" w:eastAsia="Calibri" w:hAnsi="Calibri" w:cs="Calibri"/>
                <w:b/>
                <w:color w:val="auto"/>
              </w:rPr>
              <w:t xml:space="preserve">Jasmina </w:t>
            </w:r>
            <w:proofErr w:type="spellStart"/>
            <w:r w:rsidRPr="003F1910">
              <w:rPr>
                <w:rFonts w:ascii="Calibri" w:eastAsia="Calibri" w:hAnsi="Calibri" w:cs="Calibri"/>
                <w:b/>
                <w:color w:val="auto"/>
              </w:rPr>
              <w:t>Pacek</w:t>
            </w:r>
            <w:proofErr w:type="spellEnd"/>
          </w:p>
        </w:tc>
      </w:tr>
      <w:tr w:rsidR="003F1910" w:rsidRPr="003F1910" w14:paraId="507E7A73" w14:textId="0629EA43" w:rsidTr="006F79AB">
        <w:trPr>
          <w:cantSplit/>
          <w:trHeight w:val="304"/>
        </w:trPr>
        <w:tc>
          <w:tcPr>
            <w:tcW w:w="3505" w:type="dxa"/>
            <w:shd w:val="clear" w:color="auto" w:fill="auto"/>
          </w:tcPr>
          <w:p w14:paraId="4E95B74B" w14:textId="77777777" w:rsidR="00214A91" w:rsidRPr="003F1910" w:rsidRDefault="00214A91" w:rsidP="00F437EB">
            <w:pPr>
              <w:rPr>
                <w:rFonts w:ascii="Calibri" w:eastAsia="Calibri" w:hAnsi="Calibri" w:cs="Calibri"/>
                <w:b/>
                <w:bCs/>
                <w:color w:val="auto"/>
                <w:sz w:val="18"/>
              </w:rPr>
            </w:pPr>
            <w:r w:rsidRPr="003F1910">
              <w:rPr>
                <w:rFonts w:ascii="Calibri" w:eastAsia="Calibri" w:hAnsi="Calibri" w:cs="Calibri"/>
                <w:b/>
                <w:bCs/>
                <w:color w:val="auto"/>
                <w:sz w:val="18"/>
              </w:rPr>
              <w:lastRenderedPageBreak/>
              <w:t>CROSBI poveznica</w:t>
            </w:r>
          </w:p>
        </w:tc>
        <w:tc>
          <w:tcPr>
            <w:tcW w:w="1440" w:type="dxa"/>
            <w:shd w:val="clear" w:color="auto" w:fill="auto"/>
          </w:tcPr>
          <w:p w14:paraId="60A598E7" w14:textId="1658B6B6" w:rsidR="00214A91" w:rsidRPr="003F1910" w:rsidRDefault="00702595" w:rsidP="00214A91">
            <w:pPr>
              <w:rPr>
                <w:rFonts w:ascii="Calibri" w:eastAsia="Calibri" w:hAnsi="Calibri" w:cs="Calibri"/>
                <w:bCs/>
                <w:color w:val="auto"/>
                <w:sz w:val="20"/>
              </w:rPr>
            </w:pPr>
            <w:hyperlink r:id="rId60" w:history="1">
              <w:r w:rsidR="00F437EB" w:rsidRPr="003F1910">
                <w:rPr>
                  <w:rStyle w:val="Hiperveza"/>
                  <w:rFonts w:ascii="Calibri" w:eastAsia="Calibri" w:hAnsi="Calibri" w:cs="Calibri"/>
                  <w:bCs/>
                  <w:color w:val="auto"/>
                  <w:sz w:val="20"/>
                </w:rPr>
                <w:t>https://www.bib.irb.hr:8443/pretraga?operators=and|%C5%A0verko,%20Iva%20%2828199%29|text|profile</w:t>
              </w:r>
            </w:hyperlink>
            <w:r w:rsidR="00F437EB" w:rsidRPr="003F1910">
              <w:rPr>
                <w:rFonts w:ascii="Calibri" w:eastAsia="Calibri" w:hAnsi="Calibri" w:cs="Calibri"/>
                <w:bCs/>
                <w:color w:val="auto"/>
                <w:sz w:val="20"/>
              </w:rPr>
              <w:t xml:space="preserve"> </w:t>
            </w:r>
          </w:p>
        </w:tc>
        <w:tc>
          <w:tcPr>
            <w:tcW w:w="1440" w:type="dxa"/>
            <w:shd w:val="clear" w:color="auto" w:fill="auto"/>
          </w:tcPr>
          <w:p w14:paraId="4BE7BBE5" w14:textId="61E79AD8" w:rsidR="00214A91" w:rsidRPr="003F1910" w:rsidRDefault="00702595" w:rsidP="00214A91">
            <w:pPr>
              <w:rPr>
                <w:rFonts w:ascii="Calibri" w:eastAsia="Calibri" w:hAnsi="Calibri" w:cs="Calibri"/>
                <w:color w:val="auto"/>
                <w:sz w:val="20"/>
              </w:rPr>
            </w:pPr>
            <w:hyperlink r:id="rId61" w:history="1">
              <w:r w:rsidR="00F437EB" w:rsidRPr="003F1910">
                <w:rPr>
                  <w:rStyle w:val="Hiperveza"/>
                  <w:rFonts w:ascii="Calibri" w:eastAsia="Calibri" w:hAnsi="Calibri" w:cs="Calibri"/>
                  <w:color w:val="auto"/>
                  <w:sz w:val="20"/>
                </w:rPr>
                <w:t>https://www.bib.irb.hr:8443/pretraga?operators=and|Babarovi%C4%87,%20Toni%20%2818137%29|text|profile</w:t>
              </w:r>
            </w:hyperlink>
            <w:r w:rsidR="00F437EB" w:rsidRPr="003F1910">
              <w:rPr>
                <w:rFonts w:ascii="Calibri" w:eastAsia="Calibri" w:hAnsi="Calibri" w:cs="Calibri"/>
                <w:color w:val="auto"/>
                <w:sz w:val="20"/>
              </w:rPr>
              <w:t xml:space="preserve"> </w:t>
            </w:r>
          </w:p>
        </w:tc>
        <w:tc>
          <w:tcPr>
            <w:tcW w:w="1350" w:type="dxa"/>
            <w:shd w:val="clear" w:color="auto" w:fill="auto"/>
          </w:tcPr>
          <w:p w14:paraId="14202233" w14:textId="03104348" w:rsidR="00214A91" w:rsidRPr="003F1910" w:rsidRDefault="00625865" w:rsidP="00214A91">
            <w:pPr>
              <w:rPr>
                <w:rFonts w:ascii="Calibri" w:eastAsia="Calibri" w:hAnsi="Calibri" w:cs="Calibri"/>
                <w:color w:val="auto"/>
                <w:sz w:val="20"/>
              </w:rPr>
            </w:pPr>
            <w:r w:rsidRPr="003F1910">
              <w:rPr>
                <w:rFonts w:ascii="Calibri" w:eastAsia="Calibri" w:hAnsi="Calibri" w:cs="Calibri"/>
                <w:color w:val="auto"/>
                <w:sz w:val="20"/>
              </w:rPr>
              <w:t xml:space="preserve">ORCID: 0000-0002-9469-1898 </w:t>
            </w:r>
          </w:p>
        </w:tc>
        <w:tc>
          <w:tcPr>
            <w:tcW w:w="1620" w:type="dxa"/>
            <w:shd w:val="clear" w:color="auto" w:fill="auto"/>
          </w:tcPr>
          <w:p w14:paraId="2FCCC87C" w14:textId="39C943A1" w:rsidR="00214A91" w:rsidRPr="003F1910" w:rsidRDefault="00702595" w:rsidP="00214A91">
            <w:pPr>
              <w:rPr>
                <w:rFonts w:ascii="Calibri" w:eastAsia="Calibri" w:hAnsi="Calibri" w:cs="Calibri"/>
                <w:color w:val="auto"/>
                <w:sz w:val="20"/>
              </w:rPr>
            </w:pPr>
            <w:hyperlink r:id="rId62" w:history="1">
              <w:r w:rsidR="00F437EB" w:rsidRPr="003F1910">
                <w:rPr>
                  <w:rStyle w:val="Hiperveza"/>
                  <w:rFonts w:ascii="Calibri" w:eastAsia="Calibri" w:hAnsi="Calibri" w:cs="Calibri"/>
                  <w:color w:val="auto"/>
                  <w:sz w:val="20"/>
                </w:rPr>
                <w:t>https://www.bib.irb.hr:8443/pretraga?operators=and|Ajdukovi%C4%87,%20Marina%20%2824855%29|text|profile</w:t>
              </w:r>
            </w:hyperlink>
            <w:r w:rsidR="00F437EB" w:rsidRPr="003F1910">
              <w:rPr>
                <w:rFonts w:ascii="Calibri" w:eastAsia="Calibri" w:hAnsi="Calibri" w:cs="Calibri"/>
                <w:color w:val="auto"/>
                <w:sz w:val="20"/>
              </w:rPr>
              <w:t xml:space="preserve"> </w:t>
            </w:r>
          </w:p>
        </w:tc>
        <w:tc>
          <w:tcPr>
            <w:tcW w:w="1530" w:type="dxa"/>
            <w:shd w:val="clear" w:color="auto" w:fill="auto"/>
          </w:tcPr>
          <w:p w14:paraId="5E33FB3C" w14:textId="1D614D6B" w:rsidR="00214A91" w:rsidRPr="003F1910" w:rsidRDefault="00702595" w:rsidP="00214A91">
            <w:pPr>
              <w:rPr>
                <w:rFonts w:ascii="Calibri" w:eastAsia="Calibri" w:hAnsi="Calibri" w:cs="Calibri"/>
                <w:color w:val="auto"/>
                <w:sz w:val="20"/>
              </w:rPr>
            </w:pPr>
            <w:hyperlink r:id="rId63" w:history="1">
              <w:r w:rsidR="00F437EB" w:rsidRPr="003F1910">
                <w:rPr>
                  <w:rStyle w:val="Hiperveza"/>
                  <w:rFonts w:ascii="Calibri" w:eastAsia="Calibri" w:hAnsi="Calibri" w:cs="Calibri"/>
                  <w:color w:val="auto"/>
                  <w:sz w:val="20"/>
                </w:rPr>
                <w:t>https://www.bib.irb.hr:8443/pretraga?operators=and|Ajdukovi%C4%87,%20Dean%20%2820095%29|text|profile</w:t>
              </w:r>
            </w:hyperlink>
            <w:r w:rsidR="00F437EB" w:rsidRPr="003F1910">
              <w:rPr>
                <w:rFonts w:ascii="Calibri" w:eastAsia="Calibri" w:hAnsi="Calibri" w:cs="Calibri"/>
                <w:color w:val="auto"/>
                <w:sz w:val="20"/>
              </w:rPr>
              <w:t xml:space="preserve"> </w:t>
            </w:r>
          </w:p>
        </w:tc>
        <w:tc>
          <w:tcPr>
            <w:tcW w:w="1674" w:type="dxa"/>
            <w:shd w:val="clear" w:color="auto" w:fill="auto"/>
          </w:tcPr>
          <w:p w14:paraId="0B3A23DD" w14:textId="42E06BE6" w:rsidR="00214A91" w:rsidRPr="003F1910" w:rsidRDefault="00702595" w:rsidP="00214A91">
            <w:pPr>
              <w:rPr>
                <w:rFonts w:ascii="Calibri" w:eastAsia="Calibri" w:hAnsi="Calibri" w:cs="Calibri"/>
                <w:color w:val="auto"/>
                <w:sz w:val="20"/>
              </w:rPr>
            </w:pPr>
            <w:hyperlink r:id="rId64" w:history="1">
              <w:r w:rsidR="006F79AB" w:rsidRPr="003F1910">
                <w:rPr>
                  <w:rStyle w:val="Hiperveza"/>
                  <w:rFonts w:ascii="Calibri" w:eastAsia="Calibri" w:hAnsi="Calibri" w:cs="Calibri"/>
                  <w:color w:val="auto"/>
                  <w:sz w:val="20"/>
                </w:rPr>
                <w:t>https://www.bib.irb.hr:8443/pretraga?operators=and|Jankovi%C4%87%20Maru%C5%A1i%C4%87,%20Sanela%20%2834957%29|text|profile</w:t>
              </w:r>
            </w:hyperlink>
            <w:r w:rsidR="006F79AB" w:rsidRPr="003F1910">
              <w:rPr>
                <w:rFonts w:ascii="Calibri" w:eastAsia="Calibri" w:hAnsi="Calibri" w:cs="Calibri"/>
                <w:color w:val="auto"/>
                <w:sz w:val="20"/>
              </w:rPr>
              <w:t xml:space="preserve"> </w:t>
            </w:r>
          </w:p>
        </w:tc>
        <w:tc>
          <w:tcPr>
            <w:tcW w:w="1435" w:type="dxa"/>
          </w:tcPr>
          <w:p w14:paraId="110CC045" w14:textId="698877BF" w:rsidR="00214A91" w:rsidRPr="003F1910" w:rsidRDefault="00702595" w:rsidP="00214A91">
            <w:pPr>
              <w:rPr>
                <w:rFonts w:ascii="Calibri" w:eastAsia="Calibri" w:hAnsi="Calibri" w:cs="Calibri"/>
                <w:color w:val="auto"/>
                <w:sz w:val="20"/>
              </w:rPr>
            </w:pPr>
            <w:hyperlink r:id="rId65" w:history="1">
              <w:r w:rsidR="00F437EB" w:rsidRPr="003F1910">
                <w:rPr>
                  <w:rStyle w:val="Hiperveza"/>
                  <w:rFonts w:ascii="Calibri" w:eastAsia="Calibri" w:hAnsi="Calibri" w:cs="Calibri"/>
                  <w:color w:val="auto"/>
                  <w:sz w:val="20"/>
                </w:rPr>
                <w:t>https://www.bib.irb.hr:8443/pretraga?operators=and|Pacek,%20Jasmina%20%2826615%29|text|profile</w:t>
              </w:r>
            </w:hyperlink>
            <w:r w:rsidR="00F437EB" w:rsidRPr="003F1910">
              <w:rPr>
                <w:rFonts w:ascii="Calibri" w:eastAsia="Calibri" w:hAnsi="Calibri" w:cs="Calibri"/>
                <w:color w:val="auto"/>
                <w:sz w:val="20"/>
              </w:rPr>
              <w:t xml:space="preserve"> </w:t>
            </w:r>
          </w:p>
        </w:tc>
      </w:tr>
      <w:tr w:rsidR="003F1910" w:rsidRPr="003F1910" w14:paraId="4C7EDBC0" w14:textId="3138C5D3" w:rsidTr="006F79AB">
        <w:trPr>
          <w:cantSplit/>
          <w:trHeight w:val="304"/>
        </w:trPr>
        <w:tc>
          <w:tcPr>
            <w:tcW w:w="3505" w:type="dxa"/>
            <w:shd w:val="clear" w:color="auto" w:fill="auto"/>
          </w:tcPr>
          <w:p w14:paraId="1F2C6B37" w14:textId="77777777" w:rsidR="00625865" w:rsidRPr="003F1910" w:rsidRDefault="00625865" w:rsidP="00625865">
            <w:pPr>
              <w:rPr>
                <w:rFonts w:ascii="Calibri" w:eastAsia="Calibri" w:hAnsi="Calibri" w:cs="Calibri"/>
                <w:b/>
                <w:bCs/>
                <w:color w:val="auto"/>
                <w:sz w:val="18"/>
              </w:rPr>
            </w:pPr>
            <w:r w:rsidRPr="003F1910">
              <w:rPr>
                <w:rFonts w:ascii="Calibri" w:eastAsia="Calibri" w:hAnsi="Calibri" w:cs="Calibri"/>
                <w:b/>
                <w:bCs/>
                <w:color w:val="auto"/>
                <w:sz w:val="18"/>
              </w:rPr>
              <w:t>Zvanje</w:t>
            </w:r>
          </w:p>
        </w:tc>
        <w:tc>
          <w:tcPr>
            <w:tcW w:w="1440" w:type="dxa"/>
            <w:shd w:val="clear" w:color="auto" w:fill="auto"/>
          </w:tcPr>
          <w:p w14:paraId="0619E3DE" w14:textId="09FFF72B" w:rsidR="00625865" w:rsidRPr="003F1910" w:rsidRDefault="00625865" w:rsidP="00625865">
            <w:pPr>
              <w:rPr>
                <w:rFonts w:ascii="Calibri" w:eastAsia="Calibri" w:hAnsi="Calibri" w:cs="Calibri"/>
                <w:bCs/>
                <w:color w:val="auto"/>
                <w:sz w:val="20"/>
              </w:rPr>
            </w:pPr>
            <w:r w:rsidRPr="003F1910">
              <w:rPr>
                <w:rFonts w:ascii="Calibri" w:eastAsia="Calibri" w:hAnsi="Calibri" w:cs="Calibri"/>
                <w:bCs/>
                <w:color w:val="auto"/>
                <w:sz w:val="20"/>
              </w:rPr>
              <w:t>izvanredni profesor / znanstveni savjetnik</w:t>
            </w:r>
          </w:p>
        </w:tc>
        <w:tc>
          <w:tcPr>
            <w:tcW w:w="1440" w:type="dxa"/>
            <w:shd w:val="clear" w:color="auto" w:fill="auto"/>
          </w:tcPr>
          <w:p w14:paraId="2A4768AF" w14:textId="24C8F50A" w:rsidR="00625865" w:rsidRPr="003F1910" w:rsidRDefault="00625865" w:rsidP="00625865">
            <w:pPr>
              <w:rPr>
                <w:rFonts w:ascii="Calibri" w:eastAsia="Calibri" w:hAnsi="Calibri" w:cs="Calibri"/>
                <w:color w:val="auto"/>
                <w:sz w:val="20"/>
              </w:rPr>
            </w:pPr>
            <w:r w:rsidRPr="003F1910">
              <w:rPr>
                <w:rFonts w:ascii="Calibri" w:eastAsia="Calibri" w:hAnsi="Calibri" w:cs="Calibri"/>
                <w:bCs/>
                <w:color w:val="auto"/>
                <w:sz w:val="20"/>
              </w:rPr>
              <w:t>izvanredni profesor / znanstveni savjetnik</w:t>
            </w:r>
          </w:p>
        </w:tc>
        <w:tc>
          <w:tcPr>
            <w:tcW w:w="1350" w:type="dxa"/>
            <w:shd w:val="clear" w:color="auto" w:fill="auto"/>
          </w:tcPr>
          <w:p w14:paraId="1087BB6C" w14:textId="5359D07D"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znanstveni savjetnik</w:t>
            </w:r>
          </w:p>
        </w:tc>
        <w:tc>
          <w:tcPr>
            <w:tcW w:w="1620" w:type="dxa"/>
            <w:shd w:val="clear" w:color="auto" w:fill="auto"/>
          </w:tcPr>
          <w:p w14:paraId="422DDA67" w14:textId="2BEE3EB1"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redoviti profesor u trajnom izboru</w:t>
            </w:r>
            <w:r w:rsidR="006F79AB" w:rsidRPr="003F1910">
              <w:rPr>
                <w:rFonts w:ascii="Calibri" w:eastAsia="Calibri" w:hAnsi="Calibri" w:cs="Calibri"/>
                <w:color w:val="auto"/>
                <w:sz w:val="20"/>
              </w:rPr>
              <w:t xml:space="preserve"> u polju socijalnih djelatnosti / znanstveni savjetnik u polju psihologije</w:t>
            </w:r>
          </w:p>
        </w:tc>
        <w:tc>
          <w:tcPr>
            <w:tcW w:w="1530" w:type="dxa"/>
            <w:shd w:val="clear" w:color="auto" w:fill="auto"/>
          </w:tcPr>
          <w:p w14:paraId="742075C9" w14:textId="2A499B82"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profesor emeritus</w:t>
            </w:r>
          </w:p>
        </w:tc>
        <w:tc>
          <w:tcPr>
            <w:tcW w:w="1674" w:type="dxa"/>
            <w:shd w:val="clear" w:color="auto" w:fill="auto"/>
          </w:tcPr>
          <w:p w14:paraId="1C538E17" w14:textId="1579EC8A" w:rsidR="00625865" w:rsidRPr="003F1910" w:rsidRDefault="006F79AB" w:rsidP="00625865">
            <w:pPr>
              <w:rPr>
                <w:rFonts w:ascii="Calibri" w:eastAsia="Calibri" w:hAnsi="Calibri" w:cs="Calibri"/>
                <w:color w:val="auto"/>
                <w:sz w:val="20"/>
              </w:rPr>
            </w:pPr>
            <w:r w:rsidRPr="003F1910">
              <w:rPr>
                <w:rFonts w:ascii="Calibri" w:eastAsia="Calibri" w:hAnsi="Calibri" w:cs="Calibri"/>
                <w:color w:val="auto"/>
                <w:sz w:val="20"/>
              </w:rPr>
              <w:t>docent umjetnosti</w:t>
            </w:r>
          </w:p>
        </w:tc>
        <w:tc>
          <w:tcPr>
            <w:tcW w:w="1435" w:type="dxa"/>
          </w:tcPr>
          <w:p w14:paraId="6A09F050" w14:textId="501763C0" w:rsidR="00625865" w:rsidRPr="003F1910" w:rsidRDefault="006F79AB" w:rsidP="00625865">
            <w:pPr>
              <w:rPr>
                <w:rFonts w:ascii="Calibri" w:eastAsia="Calibri" w:hAnsi="Calibri" w:cs="Calibri"/>
                <w:color w:val="auto"/>
                <w:sz w:val="20"/>
              </w:rPr>
            </w:pPr>
            <w:r w:rsidRPr="003F1910">
              <w:rPr>
                <w:rFonts w:ascii="Calibri" w:eastAsia="Calibri" w:hAnsi="Calibri" w:cs="Calibri"/>
                <w:color w:val="auto"/>
                <w:sz w:val="20"/>
              </w:rPr>
              <w:t>profesor umjetnosti</w:t>
            </w:r>
          </w:p>
        </w:tc>
      </w:tr>
      <w:tr w:rsidR="003F1910" w:rsidRPr="003F1910" w14:paraId="1AE0E321" w14:textId="1A5523E7" w:rsidTr="006F79AB">
        <w:trPr>
          <w:cantSplit/>
          <w:trHeight w:val="304"/>
        </w:trPr>
        <w:tc>
          <w:tcPr>
            <w:tcW w:w="3505" w:type="dxa"/>
            <w:shd w:val="clear" w:color="auto" w:fill="auto"/>
          </w:tcPr>
          <w:p w14:paraId="39C134F5" w14:textId="77777777" w:rsidR="00625865" w:rsidRPr="003F1910" w:rsidRDefault="00625865" w:rsidP="00625865">
            <w:pPr>
              <w:rPr>
                <w:rFonts w:ascii="Calibri" w:eastAsia="Calibri" w:hAnsi="Calibri" w:cs="Calibri"/>
                <w:b/>
                <w:bCs/>
                <w:color w:val="auto"/>
                <w:sz w:val="18"/>
              </w:rPr>
            </w:pPr>
            <w:r w:rsidRPr="003F1910">
              <w:rPr>
                <w:rFonts w:ascii="Calibri" w:eastAsia="Calibri" w:hAnsi="Calibri" w:cs="Calibri"/>
                <w:b/>
                <w:bCs/>
                <w:color w:val="auto"/>
                <w:sz w:val="18"/>
              </w:rPr>
              <w:t>Područje</w:t>
            </w:r>
          </w:p>
        </w:tc>
        <w:tc>
          <w:tcPr>
            <w:tcW w:w="1440" w:type="dxa"/>
            <w:shd w:val="clear" w:color="auto" w:fill="auto"/>
          </w:tcPr>
          <w:p w14:paraId="44197D89" w14:textId="22F79DE8" w:rsidR="00625865" w:rsidRPr="003F1910" w:rsidRDefault="00625865" w:rsidP="00625865">
            <w:pPr>
              <w:rPr>
                <w:rFonts w:ascii="Calibri" w:eastAsia="Calibri" w:hAnsi="Calibri" w:cs="Calibri"/>
                <w:bCs/>
                <w:color w:val="auto"/>
                <w:sz w:val="20"/>
              </w:rPr>
            </w:pPr>
            <w:r w:rsidRPr="003F1910">
              <w:rPr>
                <w:rFonts w:ascii="Calibri" w:eastAsia="Calibri" w:hAnsi="Calibri" w:cs="Calibri"/>
                <w:bCs/>
                <w:color w:val="auto"/>
                <w:sz w:val="20"/>
              </w:rPr>
              <w:t>društvene znanosti</w:t>
            </w:r>
          </w:p>
        </w:tc>
        <w:tc>
          <w:tcPr>
            <w:tcW w:w="1440" w:type="dxa"/>
            <w:shd w:val="clear" w:color="auto" w:fill="auto"/>
          </w:tcPr>
          <w:p w14:paraId="20F1C524" w14:textId="33FEC289" w:rsidR="00625865" w:rsidRPr="003F1910" w:rsidRDefault="00625865" w:rsidP="00625865">
            <w:pPr>
              <w:rPr>
                <w:rFonts w:ascii="Calibri" w:eastAsia="Calibri" w:hAnsi="Calibri" w:cs="Calibri"/>
                <w:color w:val="auto"/>
                <w:sz w:val="20"/>
              </w:rPr>
            </w:pPr>
            <w:r w:rsidRPr="003F1910">
              <w:rPr>
                <w:rFonts w:ascii="Calibri" w:eastAsia="Calibri" w:hAnsi="Calibri" w:cs="Calibri"/>
                <w:bCs/>
                <w:color w:val="auto"/>
                <w:sz w:val="20"/>
              </w:rPr>
              <w:t>društvene znanosti</w:t>
            </w:r>
          </w:p>
        </w:tc>
        <w:tc>
          <w:tcPr>
            <w:tcW w:w="1350" w:type="dxa"/>
            <w:shd w:val="clear" w:color="auto" w:fill="auto"/>
          </w:tcPr>
          <w:p w14:paraId="7624BDC8" w14:textId="5B276C22"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klinička psihologija i neuroznanost</w:t>
            </w:r>
          </w:p>
        </w:tc>
        <w:tc>
          <w:tcPr>
            <w:tcW w:w="1620" w:type="dxa"/>
            <w:shd w:val="clear" w:color="auto" w:fill="auto"/>
          </w:tcPr>
          <w:p w14:paraId="7A919B56" w14:textId="5657DC1E" w:rsidR="00625865" w:rsidRPr="003F1910" w:rsidRDefault="00625865" w:rsidP="00625865">
            <w:pPr>
              <w:rPr>
                <w:rFonts w:ascii="Calibri" w:eastAsia="Calibri" w:hAnsi="Calibri" w:cs="Calibri"/>
                <w:color w:val="auto"/>
                <w:sz w:val="20"/>
              </w:rPr>
            </w:pPr>
            <w:r w:rsidRPr="003F1910">
              <w:rPr>
                <w:rFonts w:ascii="Calibri" w:eastAsia="Calibri" w:hAnsi="Calibri" w:cs="Calibri"/>
                <w:bCs/>
                <w:color w:val="auto"/>
                <w:sz w:val="20"/>
              </w:rPr>
              <w:t>društvene znanosti</w:t>
            </w:r>
          </w:p>
        </w:tc>
        <w:tc>
          <w:tcPr>
            <w:tcW w:w="1530" w:type="dxa"/>
            <w:shd w:val="clear" w:color="auto" w:fill="auto"/>
          </w:tcPr>
          <w:p w14:paraId="3F0131D8" w14:textId="1739CF41" w:rsidR="00625865" w:rsidRPr="003F1910" w:rsidRDefault="00625865" w:rsidP="00625865">
            <w:pPr>
              <w:rPr>
                <w:rFonts w:ascii="Calibri" w:eastAsia="Calibri" w:hAnsi="Calibri" w:cs="Calibri"/>
                <w:color w:val="auto"/>
                <w:sz w:val="20"/>
              </w:rPr>
            </w:pPr>
            <w:r w:rsidRPr="003F1910">
              <w:rPr>
                <w:rFonts w:ascii="Calibri" w:eastAsia="Calibri" w:hAnsi="Calibri" w:cs="Calibri"/>
                <w:bCs/>
                <w:color w:val="auto"/>
                <w:sz w:val="20"/>
              </w:rPr>
              <w:t>društvene znanosti</w:t>
            </w:r>
          </w:p>
        </w:tc>
        <w:tc>
          <w:tcPr>
            <w:tcW w:w="1674" w:type="dxa"/>
            <w:shd w:val="clear" w:color="auto" w:fill="auto"/>
          </w:tcPr>
          <w:p w14:paraId="2BE21232" w14:textId="1E249265"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umjetničko područje</w:t>
            </w:r>
          </w:p>
        </w:tc>
        <w:tc>
          <w:tcPr>
            <w:tcW w:w="1435" w:type="dxa"/>
          </w:tcPr>
          <w:p w14:paraId="4F4F0B8A" w14:textId="050889EC"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umjetničko područje</w:t>
            </w:r>
          </w:p>
        </w:tc>
      </w:tr>
      <w:tr w:rsidR="003F1910" w:rsidRPr="003F1910" w14:paraId="32F441A3" w14:textId="267A96EF" w:rsidTr="006F79AB">
        <w:trPr>
          <w:cantSplit/>
          <w:trHeight w:val="304"/>
        </w:trPr>
        <w:tc>
          <w:tcPr>
            <w:tcW w:w="3505" w:type="dxa"/>
            <w:shd w:val="clear" w:color="auto" w:fill="auto"/>
          </w:tcPr>
          <w:p w14:paraId="40763018" w14:textId="77777777" w:rsidR="00625865" w:rsidRPr="003F1910" w:rsidRDefault="00625865" w:rsidP="00625865">
            <w:pPr>
              <w:rPr>
                <w:rFonts w:ascii="Calibri" w:eastAsia="Calibri" w:hAnsi="Calibri" w:cs="Calibri"/>
                <w:b/>
                <w:bCs/>
                <w:color w:val="auto"/>
                <w:sz w:val="18"/>
              </w:rPr>
            </w:pPr>
            <w:r w:rsidRPr="003F1910">
              <w:rPr>
                <w:rFonts w:ascii="Calibri" w:eastAsia="Calibri" w:hAnsi="Calibri" w:cs="Calibri"/>
                <w:b/>
                <w:bCs/>
                <w:color w:val="auto"/>
                <w:sz w:val="18"/>
              </w:rPr>
              <w:t>Polje</w:t>
            </w:r>
          </w:p>
        </w:tc>
        <w:tc>
          <w:tcPr>
            <w:tcW w:w="1440" w:type="dxa"/>
            <w:shd w:val="clear" w:color="auto" w:fill="auto"/>
          </w:tcPr>
          <w:p w14:paraId="111FF106" w14:textId="09EC0A6B" w:rsidR="00625865" w:rsidRPr="003F1910" w:rsidRDefault="00625865" w:rsidP="00625865">
            <w:pPr>
              <w:rPr>
                <w:rFonts w:ascii="Calibri" w:eastAsia="Calibri" w:hAnsi="Calibri" w:cs="Calibri"/>
                <w:bCs/>
                <w:color w:val="auto"/>
                <w:sz w:val="20"/>
              </w:rPr>
            </w:pPr>
            <w:r w:rsidRPr="003F1910">
              <w:rPr>
                <w:rFonts w:ascii="Calibri" w:eastAsia="Calibri" w:hAnsi="Calibri" w:cs="Calibri"/>
                <w:bCs/>
                <w:color w:val="auto"/>
                <w:sz w:val="20"/>
              </w:rPr>
              <w:t>psihologija</w:t>
            </w:r>
          </w:p>
        </w:tc>
        <w:tc>
          <w:tcPr>
            <w:tcW w:w="1440" w:type="dxa"/>
            <w:shd w:val="clear" w:color="auto" w:fill="auto"/>
          </w:tcPr>
          <w:p w14:paraId="116E20AA" w14:textId="53CE2DA4"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psihologija</w:t>
            </w:r>
          </w:p>
        </w:tc>
        <w:tc>
          <w:tcPr>
            <w:tcW w:w="1350" w:type="dxa"/>
            <w:shd w:val="clear" w:color="auto" w:fill="auto"/>
          </w:tcPr>
          <w:p w14:paraId="48E7D70D" w14:textId="4BB2A019"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klinička psihologija i neuroznanost</w:t>
            </w:r>
          </w:p>
        </w:tc>
        <w:tc>
          <w:tcPr>
            <w:tcW w:w="1620" w:type="dxa"/>
            <w:shd w:val="clear" w:color="auto" w:fill="auto"/>
          </w:tcPr>
          <w:p w14:paraId="0131D788" w14:textId="69654672" w:rsidR="00625865" w:rsidRPr="003F1910" w:rsidRDefault="006F79AB" w:rsidP="00625865">
            <w:pPr>
              <w:rPr>
                <w:rFonts w:ascii="Calibri" w:eastAsia="Calibri" w:hAnsi="Calibri" w:cs="Calibri"/>
                <w:color w:val="auto"/>
                <w:sz w:val="20"/>
              </w:rPr>
            </w:pPr>
            <w:r w:rsidRPr="003F1910">
              <w:rPr>
                <w:rFonts w:ascii="Calibri" w:eastAsia="Calibri" w:hAnsi="Calibri" w:cs="Calibri"/>
                <w:color w:val="auto"/>
                <w:sz w:val="20"/>
              </w:rPr>
              <w:t>socijalne djelatnosti, psihologija</w:t>
            </w:r>
          </w:p>
        </w:tc>
        <w:tc>
          <w:tcPr>
            <w:tcW w:w="1530" w:type="dxa"/>
            <w:shd w:val="clear" w:color="auto" w:fill="auto"/>
          </w:tcPr>
          <w:p w14:paraId="70262CA8" w14:textId="64D67B96"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psihologija</w:t>
            </w:r>
          </w:p>
        </w:tc>
        <w:tc>
          <w:tcPr>
            <w:tcW w:w="1674" w:type="dxa"/>
            <w:shd w:val="clear" w:color="auto" w:fill="auto"/>
          </w:tcPr>
          <w:p w14:paraId="038C2857" w14:textId="2B64F6AA"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plesna umjetnost i umjetnost pokreta</w:t>
            </w:r>
          </w:p>
        </w:tc>
        <w:tc>
          <w:tcPr>
            <w:tcW w:w="1435" w:type="dxa"/>
          </w:tcPr>
          <w:p w14:paraId="47FD1495" w14:textId="14AA95A6"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primijenjene umjetnosti</w:t>
            </w:r>
          </w:p>
        </w:tc>
      </w:tr>
      <w:tr w:rsidR="003F1910" w:rsidRPr="003F1910" w14:paraId="34225E07" w14:textId="530B7617" w:rsidTr="006F79AB">
        <w:trPr>
          <w:cantSplit/>
          <w:trHeight w:val="304"/>
        </w:trPr>
        <w:tc>
          <w:tcPr>
            <w:tcW w:w="3505" w:type="dxa"/>
            <w:shd w:val="clear" w:color="auto" w:fill="auto"/>
          </w:tcPr>
          <w:p w14:paraId="5F86CE40" w14:textId="77777777" w:rsidR="00625865" w:rsidRPr="003F1910" w:rsidRDefault="00625865" w:rsidP="00625865">
            <w:pPr>
              <w:rPr>
                <w:rFonts w:ascii="Calibri" w:eastAsia="Calibri" w:hAnsi="Calibri" w:cs="Calibri"/>
                <w:b/>
                <w:bCs/>
                <w:color w:val="auto"/>
                <w:sz w:val="18"/>
              </w:rPr>
            </w:pPr>
            <w:r w:rsidRPr="003F1910">
              <w:rPr>
                <w:rFonts w:ascii="Calibri" w:eastAsia="Calibri" w:hAnsi="Calibri" w:cs="Calibri"/>
                <w:b/>
                <w:bCs/>
                <w:color w:val="auto"/>
                <w:sz w:val="18"/>
              </w:rPr>
              <w:t>Matična institucija</w:t>
            </w:r>
          </w:p>
        </w:tc>
        <w:tc>
          <w:tcPr>
            <w:tcW w:w="1440" w:type="dxa"/>
            <w:shd w:val="clear" w:color="auto" w:fill="auto"/>
          </w:tcPr>
          <w:p w14:paraId="51A34464" w14:textId="74C1F4ED" w:rsidR="00625865" w:rsidRPr="003F1910" w:rsidRDefault="00625865" w:rsidP="00625865">
            <w:pPr>
              <w:rPr>
                <w:rFonts w:ascii="Calibri" w:eastAsia="Calibri" w:hAnsi="Calibri" w:cs="Calibri"/>
                <w:bCs/>
                <w:color w:val="auto"/>
                <w:sz w:val="20"/>
              </w:rPr>
            </w:pPr>
            <w:r w:rsidRPr="003F1910">
              <w:rPr>
                <w:rFonts w:ascii="Calibri" w:eastAsia="Calibri" w:hAnsi="Calibri" w:cs="Calibri"/>
                <w:bCs/>
                <w:color w:val="auto"/>
                <w:sz w:val="20"/>
              </w:rPr>
              <w:t>Institut Ivo Pilar</w:t>
            </w:r>
          </w:p>
        </w:tc>
        <w:tc>
          <w:tcPr>
            <w:tcW w:w="1440" w:type="dxa"/>
            <w:shd w:val="clear" w:color="auto" w:fill="auto"/>
          </w:tcPr>
          <w:p w14:paraId="7F8393AE" w14:textId="3FEB6BBF" w:rsidR="00625865" w:rsidRPr="003F1910" w:rsidRDefault="00625865" w:rsidP="00625865">
            <w:pPr>
              <w:rPr>
                <w:rFonts w:ascii="Calibri" w:eastAsia="Calibri" w:hAnsi="Calibri" w:cs="Calibri"/>
                <w:color w:val="auto"/>
                <w:sz w:val="20"/>
              </w:rPr>
            </w:pPr>
            <w:r w:rsidRPr="003F1910">
              <w:rPr>
                <w:rFonts w:ascii="Calibri" w:eastAsia="Calibri" w:hAnsi="Calibri" w:cs="Calibri"/>
                <w:bCs/>
                <w:color w:val="auto"/>
                <w:sz w:val="20"/>
              </w:rPr>
              <w:t>Institut Ivo Pilar</w:t>
            </w:r>
          </w:p>
        </w:tc>
        <w:tc>
          <w:tcPr>
            <w:tcW w:w="1350" w:type="dxa"/>
            <w:shd w:val="clear" w:color="auto" w:fill="auto"/>
          </w:tcPr>
          <w:p w14:paraId="75C574DE" w14:textId="176B9E9B" w:rsidR="00625865" w:rsidRPr="003F1910" w:rsidRDefault="00625865" w:rsidP="00625865">
            <w:pPr>
              <w:rPr>
                <w:rFonts w:ascii="Calibri" w:eastAsia="Calibri" w:hAnsi="Calibri" w:cs="Calibri"/>
                <w:color w:val="auto"/>
                <w:sz w:val="20"/>
              </w:rPr>
            </w:pPr>
            <w:proofErr w:type="spellStart"/>
            <w:r w:rsidRPr="003F1910">
              <w:rPr>
                <w:rFonts w:ascii="Calibri" w:eastAsia="Calibri" w:hAnsi="Calibri" w:cs="Calibri"/>
                <w:color w:val="auto"/>
                <w:sz w:val="20"/>
              </w:rPr>
              <w:t>Christophsbad</w:t>
            </w:r>
            <w:proofErr w:type="spellEnd"/>
            <w:r w:rsidRPr="003F1910">
              <w:rPr>
                <w:rFonts w:ascii="Calibri" w:eastAsia="Calibri" w:hAnsi="Calibri" w:cs="Calibri"/>
                <w:color w:val="auto"/>
                <w:sz w:val="20"/>
              </w:rPr>
              <w:t xml:space="preserve"> </w:t>
            </w:r>
            <w:proofErr w:type="spellStart"/>
            <w:r w:rsidRPr="003F1910">
              <w:rPr>
                <w:rFonts w:ascii="Calibri" w:eastAsia="Calibri" w:hAnsi="Calibri" w:cs="Calibri"/>
                <w:color w:val="auto"/>
                <w:sz w:val="20"/>
              </w:rPr>
              <w:t>Clinic</w:t>
            </w:r>
            <w:proofErr w:type="spellEnd"/>
            <w:r w:rsidRPr="003F1910">
              <w:rPr>
                <w:rFonts w:ascii="Calibri" w:eastAsia="Calibri" w:hAnsi="Calibri" w:cs="Calibri"/>
                <w:color w:val="auto"/>
                <w:sz w:val="20"/>
              </w:rPr>
              <w:t xml:space="preserve"> </w:t>
            </w:r>
            <w:proofErr w:type="spellStart"/>
            <w:r w:rsidRPr="003F1910">
              <w:rPr>
                <w:rFonts w:ascii="Calibri" w:eastAsia="Calibri" w:hAnsi="Calibri" w:cs="Calibri"/>
                <w:color w:val="auto"/>
                <w:sz w:val="20"/>
              </w:rPr>
              <w:t>Göppingen</w:t>
            </w:r>
            <w:proofErr w:type="spellEnd"/>
            <w:r w:rsidRPr="003F1910">
              <w:rPr>
                <w:rFonts w:ascii="Calibri" w:eastAsia="Calibri" w:hAnsi="Calibri" w:cs="Calibri"/>
                <w:color w:val="auto"/>
                <w:sz w:val="20"/>
              </w:rPr>
              <w:t>, Njemačka</w:t>
            </w:r>
          </w:p>
        </w:tc>
        <w:tc>
          <w:tcPr>
            <w:tcW w:w="1620" w:type="dxa"/>
            <w:shd w:val="clear" w:color="auto" w:fill="auto"/>
          </w:tcPr>
          <w:p w14:paraId="33214FD3" w14:textId="6E8292D1" w:rsidR="00625865" w:rsidRPr="003F1910" w:rsidRDefault="006F79AB" w:rsidP="00625865">
            <w:pPr>
              <w:rPr>
                <w:rFonts w:ascii="Calibri" w:eastAsia="Calibri" w:hAnsi="Calibri" w:cs="Calibri"/>
                <w:color w:val="auto"/>
                <w:sz w:val="20"/>
              </w:rPr>
            </w:pPr>
            <w:r w:rsidRPr="003F1910">
              <w:rPr>
                <w:rFonts w:ascii="Calibri" w:eastAsia="Calibri" w:hAnsi="Calibri" w:cs="Calibri"/>
                <w:color w:val="auto"/>
                <w:sz w:val="20"/>
              </w:rPr>
              <w:t>Pravni fakultet Sveučilišta u Zagrebu</w:t>
            </w:r>
          </w:p>
        </w:tc>
        <w:tc>
          <w:tcPr>
            <w:tcW w:w="1530" w:type="dxa"/>
            <w:shd w:val="clear" w:color="auto" w:fill="auto"/>
          </w:tcPr>
          <w:p w14:paraId="20003024" w14:textId="1ECE2118" w:rsidR="00625865" w:rsidRPr="003F1910" w:rsidRDefault="002C4511" w:rsidP="00625865">
            <w:pPr>
              <w:rPr>
                <w:rFonts w:ascii="Calibri" w:eastAsia="Calibri" w:hAnsi="Calibri" w:cs="Calibri"/>
                <w:color w:val="auto"/>
                <w:sz w:val="20"/>
              </w:rPr>
            </w:pPr>
            <w:r w:rsidRPr="003F1910">
              <w:rPr>
                <w:rFonts w:ascii="Calibri" w:eastAsia="Calibri" w:hAnsi="Calibri" w:cs="Calibri"/>
                <w:color w:val="auto"/>
                <w:sz w:val="20"/>
              </w:rPr>
              <w:t>-</w:t>
            </w:r>
          </w:p>
        </w:tc>
        <w:tc>
          <w:tcPr>
            <w:tcW w:w="1674" w:type="dxa"/>
            <w:shd w:val="clear" w:color="auto" w:fill="auto"/>
          </w:tcPr>
          <w:p w14:paraId="42438A6D" w14:textId="1BC9EBF4"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Akademija za umjetnost i kulturu u Osijeku</w:t>
            </w:r>
          </w:p>
        </w:tc>
        <w:tc>
          <w:tcPr>
            <w:tcW w:w="1435" w:type="dxa"/>
          </w:tcPr>
          <w:p w14:paraId="79BE21A6" w14:textId="0EAFB31A"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Akademija za umjetnost i kulturu u Osijeku</w:t>
            </w:r>
          </w:p>
        </w:tc>
      </w:tr>
      <w:tr w:rsidR="003F1910" w:rsidRPr="003F1910" w14:paraId="093D49E7" w14:textId="0E1DE095" w:rsidTr="006F79AB">
        <w:trPr>
          <w:cantSplit/>
          <w:trHeight w:val="304"/>
        </w:trPr>
        <w:tc>
          <w:tcPr>
            <w:tcW w:w="3505" w:type="dxa"/>
            <w:shd w:val="clear" w:color="auto" w:fill="auto"/>
          </w:tcPr>
          <w:p w14:paraId="257DF1A2" w14:textId="77777777" w:rsidR="00625865" w:rsidRPr="003F1910" w:rsidRDefault="00625865" w:rsidP="00625865">
            <w:pPr>
              <w:rPr>
                <w:rFonts w:ascii="Calibri" w:eastAsia="Calibri" w:hAnsi="Calibri" w:cs="Calibri"/>
                <w:b/>
                <w:bCs/>
                <w:color w:val="auto"/>
                <w:sz w:val="18"/>
              </w:rPr>
            </w:pPr>
            <w:r w:rsidRPr="003F1910">
              <w:rPr>
                <w:rFonts w:ascii="Calibri" w:eastAsia="Calibri" w:hAnsi="Calibri" w:cs="Calibri"/>
                <w:b/>
                <w:bCs/>
                <w:color w:val="auto"/>
                <w:sz w:val="18"/>
              </w:rPr>
              <w:t>Vrsta radnog odnosa</w:t>
            </w:r>
          </w:p>
        </w:tc>
        <w:tc>
          <w:tcPr>
            <w:tcW w:w="1440" w:type="dxa"/>
            <w:shd w:val="clear" w:color="auto" w:fill="auto"/>
          </w:tcPr>
          <w:p w14:paraId="6BABAB71" w14:textId="2CEB0C3B" w:rsidR="00625865" w:rsidRPr="003F1910" w:rsidRDefault="00625865" w:rsidP="00625865">
            <w:pPr>
              <w:rPr>
                <w:rFonts w:ascii="Calibri" w:eastAsia="Calibri" w:hAnsi="Calibri" w:cs="Calibri"/>
                <w:bCs/>
                <w:color w:val="auto"/>
                <w:sz w:val="20"/>
              </w:rPr>
            </w:pPr>
            <w:r w:rsidRPr="003F1910">
              <w:rPr>
                <w:rFonts w:ascii="Calibri" w:eastAsia="Calibri" w:hAnsi="Calibri" w:cs="Calibri"/>
                <w:bCs/>
                <w:color w:val="auto"/>
                <w:sz w:val="20"/>
              </w:rPr>
              <w:t>neodređeno</w:t>
            </w:r>
          </w:p>
        </w:tc>
        <w:tc>
          <w:tcPr>
            <w:tcW w:w="1440" w:type="dxa"/>
            <w:shd w:val="clear" w:color="auto" w:fill="auto"/>
          </w:tcPr>
          <w:p w14:paraId="33DCF4DA" w14:textId="58D0D92A"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neodređeno</w:t>
            </w:r>
          </w:p>
        </w:tc>
        <w:tc>
          <w:tcPr>
            <w:tcW w:w="1350" w:type="dxa"/>
            <w:shd w:val="clear" w:color="auto" w:fill="auto"/>
          </w:tcPr>
          <w:p w14:paraId="3EAA3121" w14:textId="05AF3457"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neodređeno</w:t>
            </w:r>
          </w:p>
        </w:tc>
        <w:tc>
          <w:tcPr>
            <w:tcW w:w="1620" w:type="dxa"/>
            <w:shd w:val="clear" w:color="auto" w:fill="auto"/>
          </w:tcPr>
          <w:p w14:paraId="222B81FA" w14:textId="43BE075F"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c>
          <w:tcPr>
            <w:tcW w:w="1530" w:type="dxa"/>
            <w:shd w:val="clear" w:color="auto" w:fill="auto"/>
          </w:tcPr>
          <w:p w14:paraId="7A261621" w14:textId="68E8BD96"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c>
          <w:tcPr>
            <w:tcW w:w="1674" w:type="dxa"/>
            <w:shd w:val="clear" w:color="auto" w:fill="auto"/>
          </w:tcPr>
          <w:p w14:paraId="222BE6AD" w14:textId="68B68F56"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neodređeno</w:t>
            </w:r>
          </w:p>
        </w:tc>
        <w:tc>
          <w:tcPr>
            <w:tcW w:w="1435" w:type="dxa"/>
          </w:tcPr>
          <w:p w14:paraId="2B3D7099" w14:textId="41EDF9BF"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neodređeno</w:t>
            </w:r>
          </w:p>
        </w:tc>
      </w:tr>
      <w:tr w:rsidR="003F1910" w:rsidRPr="003F1910" w14:paraId="0A03242C" w14:textId="6F156775" w:rsidTr="006F79AB">
        <w:trPr>
          <w:cantSplit/>
          <w:trHeight w:val="304"/>
        </w:trPr>
        <w:tc>
          <w:tcPr>
            <w:tcW w:w="3505" w:type="dxa"/>
            <w:shd w:val="clear" w:color="auto" w:fill="auto"/>
          </w:tcPr>
          <w:p w14:paraId="0F48C83C" w14:textId="77777777" w:rsidR="00625865" w:rsidRPr="003F1910" w:rsidRDefault="00625865" w:rsidP="00625865">
            <w:pPr>
              <w:rPr>
                <w:rFonts w:ascii="Calibri" w:eastAsia="Calibri" w:hAnsi="Calibri" w:cs="Calibri"/>
                <w:b/>
                <w:bCs/>
                <w:color w:val="auto"/>
                <w:sz w:val="18"/>
              </w:rPr>
            </w:pPr>
            <w:r w:rsidRPr="003F1910">
              <w:rPr>
                <w:rFonts w:ascii="Calibri" w:eastAsia="Calibri" w:hAnsi="Calibri" w:cs="Calibri"/>
                <w:b/>
                <w:bCs/>
                <w:color w:val="auto"/>
                <w:sz w:val="18"/>
              </w:rPr>
              <w:t>Postotak radnog odnosa na Visokom učilištu</w:t>
            </w:r>
          </w:p>
        </w:tc>
        <w:tc>
          <w:tcPr>
            <w:tcW w:w="1440" w:type="dxa"/>
            <w:shd w:val="clear" w:color="auto" w:fill="auto"/>
          </w:tcPr>
          <w:p w14:paraId="76366ACE" w14:textId="6712D736" w:rsidR="00625865" w:rsidRPr="003F1910" w:rsidRDefault="00625865" w:rsidP="00625865">
            <w:pPr>
              <w:rPr>
                <w:rFonts w:ascii="Calibri" w:eastAsia="Calibri" w:hAnsi="Calibri" w:cs="Calibri"/>
                <w:bCs/>
                <w:color w:val="auto"/>
                <w:sz w:val="20"/>
              </w:rPr>
            </w:pPr>
            <w:r w:rsidRPr="003F1910">
              <w:rPr>
                <w:rFonts w:ascii="Calibri" w:eastAsia="Calibri" w:hAnsi="Calibri" w:cs="Calibri"/>
                <w:bCs/>
                <w:color w:val="auto"/>
                <w:sz w:val="20"/>
              </w:rPr>
              <w:t>100%</w:t>
            </w:r>
          </w:p>
        </w:tc>
        <w:tc>
          <w:tcPr>
            <w:tcW w:w="1440" w:type="dxa"/>
            <w:shd w:val="clear" w:color="auto" w:fill="auto"/>
          </w:tcPr>
          <w:p w14:paraId="20AC45D7" w14:textId="5BF6634C" w:rsidR="00625865" w:rsidRPr="003F1910" w:rsidRDefault="00625865" w:rsidP="00625865">
            <w:pPr>
              <w:rPr>
                <w:rFonts w:ascii="Calibri" w:eastAsia="Calibri" w:hAnsi="Calibri" w:cs="Calibri"/>
                <w:color w:val="auto"/>
                <w:sz w:val="20"/>
              </w:rPr>
            </w:pPr>
            <w:r w:rsidRPr="003F1910">
              <w:rPr>
                <w:rFonts w:ascii="Calibri" w:eastAsia="Calibri" w:hAnsi="Calibri" w:cs="Calibri"/>
                <w:bCs/>
                <w:color w:val="auto"/>
                <w:sz w:val="20"/>
              </w:rPr>
              <w:t>100%</w:t>
            </w:r>
          </w:p>
        </w:tc>
        <w:tc>
          <w:tcPr>
            <w:tcW w:w="1350" w:type="dxa"/>
            <w:shd w:val="clear" w:color="auto" w:fill="auto"/>
          </w:tcPr>
          <w:p w14:paraId="0C001D41" w14:textId="718EE076" w:rsidR="00625865" w:rsidRPr="003F1910" w:rsidRDefault="00625865" w:rsidP="00625865">
            <w:pPr>
              <w:rPr>
                <w:rFonts w:ascii="Calibri" w:eastAsia="Calibri" w:hAnsi="Calibri" w:cs="Calibri"/>
                <w:color w:val="auto"/>
                <w:sz w:val="20"/>
              </w:rPr>
            </w:pPr>
            <w:r w:rsidRPr="003F1910">
              <w:rPr>
                <w:rFonts w:ascii="Calibri" w:eastAsia="Calibri" w:hAnsi="Calibri" w:cs="Calibri"/>
                <w:bCs/>
                <w:color w:val="auto"/>
                <w:sz w:val="20"/>
              </w:rPr>
              <w:t>100%</w:t>
            </w:r>
          </w:p>
        </w:tc>
        <w:tc>
          <w:tcPr>
            <w:tcW w:w="1620" w:type="dxa"/>
            <w:shd w:val="clear" w:color="auto" w:fill="auto"/>
          </w:tcPr>
          <w:p w14:paraId="7B6EF969" w14:textId="1145FAD8"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c>
          <w:tcPr>
            <w:tcW w:w="1530" w:type="dxa"/>
            <w:shd w:val="clear" w:color="auto" w:fill="auto"/>
          </w:tcPr>
          <w:p w14:paraId="6B633730" w14:textId="44B4DA34"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c>
          <w:tcPr>
            <w:tcW w:w="1674" w:type="dxa"/>
            <w:shd w:val="clear" w:color="auto" w:fill="auto"/>
          </w:tcPr>
          <w:p w14:paraId="58492AFD" w14:textId="12361219" w:rsidR="00625865" w:rsidRPr="003F1910" w:rsidRDefault="00625865" w:rsidP="00625865">
            <w:pPr>
              <w:rPr>
                <w:rFonts w:ascii="Calibri" w:eastAsia="Calibri" w:hAnsi="Calibri" w:cs="Calibri"/>
                <w:color w:val="auto"/>
                <w:sz w:val="20"/>
              </w:rPr>
            </w:pPr>
            <w:r w:rsidRPr="003F1910">
              <w:rPr>
                <w:rFonts w:ascii="Calibri" w:eastAsia="Calibri" w:hAnsi="Calibri" w:cs="Calibri"/>
                <w:bCs/>
                <w:color w:val="auto"/>
                <w:sz w:val="20"/>
              </w:rPr>
              <w:t>100%</w:t>
            </w:r>
          </w:p>
        </w:tc>
        <w:tc>
          <w:tcPr>
            <w:tcW w:w="1435" w:type="dxa"/>
          </w:tcPr>
          <w:p w14:paraId="232EF774" w14:textId="020B6D79" w:rsidR="00625865" w:rsidRPr="003F1910" w:rsidRDefault="00625865" w:rsidP="00625865">
            <w:pPr>
              <w:rPr>
                <w:rFonts w:ascii="Calibri" w:eastAsia="Calibri" w:hAnsi="Calibri" w:cs="Calibri"/>
                <w:color w:val="auto"/>
                <w:sz w:val="20"/>
              </w:rPr>
            </w:pPr>
            <w:r w:rsidRPr="003F1910">
              <w:rPr>
                <w:rFonts w:ascii="Calibri" w:eastAsia="Calibri" w:hAnsi="Calibri" w:cs="Calibri"/>
                <w:bCs/>
                <w:color w:val="auto"/>
                <w:sz w:val="20"/>
              </w:rPr>
              <w:t>100%</w:t>
            </w:r>
          </w:p>
        </w:tc>
      </w:tr>
      <w:tr w:rsidR="003F1910" w:rsidRPr="003F1910" w14:paraId="29DFD418" w14:textId="5BD7F208" w:rsidTr="006F79AB">
        <w:trPr>
          <w:cantSplit/>
          <w:trHeight w:val="304"/>
        </w:trPr>
        <w:tc>
          <w:tcPr>
            <w:tcW w:w="3505" w:type="dxa"/>
            <w:shd w:val="clear" w:color="auto" w:fill="auto"/>
          </w:tcPr>
          <w:p w14:paraId="358F73EB" w14:textId="77777777" w:rsidR="00625865" w:rsidRPr="003F1910" w:rsidRDefault="00625865" w:rsidP="00625865">
            <w:pPr>
              <w:rPr>
                <w:rFonts w:ascii="Calibri" w:eastAsia="Calibri" w:hAnsi="Calibri" w:cs="Calibri"/>
                <w:b/>
                <w:bCs/>
                <w:color w:val="auto"/>
                <w:sz w:val="18"/>
              </w:rPr>
            </w:pPr>
            <w:r w:rsidRPr="003F1910">
              <w:rPr>
                <w:rFonts w:ascii="Calibri" w:eastAsia="Calibri" w:hAnsi="Calibri" w:cs="Calibri"/>
                <w:b/>
                <w:bCs/>
                <w:color w:val="auto"/>
                <w:sz w:val="18"/>
              </w:rPr>
              <w:t xml:space="preserve">Nastavno opterećenje na matičnoj instituciji </w:t>
            </w:r>
          </w:p>
        </w:tc>
        <w:tc>
          <w:tcPr>
            <w:tcW w:w="1440" w:type="dxa"/>
            <w:shd w:val="clear" w:color="auto" w:fill="auto"/>
          </w:tcPr>
          <w:p w14:paraId="5B5EC03B" w14:textId="6923DD65" w:rsidR="00625865" w:rsidRPr="003F1910" w:rsidRDefault="00625865" w:rsidP="00625865">
            <w:pPr>
              <w:rPr>
                <w:rFonts w:ascii="Calibri" w:eastAsia="Calibri" w:hAnsi="Calibri" w:cs="Calibri"/>
                <w:bCs/>
                <w:color w:val="auto"/>
                <w:sz w:val="20"/>
              </w:rPr>
            </w:pPr>
            <w:r w:rsidRPr="003F1910">
              <w:rPr>
                <w:rFonts w:ascii="Calibri" w:eastAsia="Calibri" w:hAnsi="Calibri" w:cs="Calibri"/>
                <w:bCs/>
                <w:color w:val="auto"/>
                <w:sz w:val="20"/>
              </w:rPr>
              <w:t>-</w:t>
            </w:r>
          </w:p>
        </w:tc>
        <w:tc>
          <w:tcPr>
            <w:tcW w:w="1440" w:type="dxa"/>
            <w:shd w:val="clear" w:color="auto" w:fill="auto"/>
          </w:tcPr>
          <w:p w14:paraId="5D018AAC" w14:textId="1FF16A19"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c>
          <w:tcPr>
            <w:tcW w:w="1350" w:type="dxa"/>
            <w:shd w:val="clear" w:color="auto" w:fill="auto"/>
          </w:tcPr>
          <w:p w14:paraId="1F31D043" w14:textId="0B8004F8"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c>
          <w:tcPr>
            <w:tcW w:w="1620" w:type="dxa"/>
            <w:shd w:val="clear" w:color="auto" w:fill="auto"/>
          </w:tcPr>
          <w:p w14:paraId="550F63C5" w14:textId="494B674C"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c>
          <w:tcPr>
            <w:tcW w:w="1530" w:type="dxa"/>
            <w:shd w:val="clear" w:color="auto" w:fill="auto"/>
          </w:tcPr>
          <w:p w14:paraId="4A7356B4" w14:textId="6CC6BA34"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c>
          <w:tcPr>
            <w:tcW w:w="1674" w:type="dxa"/>
            <w:shd w:val="clear" w:color="auto" w:fill="auto"/>
          </w:tcPr>
          <w:p w14:paraId="45D224F0" w14:textId="77777777" w:rsidR="00625865" w:rsidRPr="003F1910" w:rsidRDefault="00625865" w:rsidP="00625865">
            <w:pPr>
              <w:rPr>
                <w:rFonts w:ascii="Calibri" w:eastAsia="Calibri" w:hAnsi="Calibri" w:cs="Calibri"/>
                <w:color w:val="auto"/>
                <w:sz w:val="20"/>
              </w:rPr>
            </w:pPr>
          </w:p>
        </w:tc>
        <w:tc>
          <w:tcPr>
            <w:tcW w:w="1435" w:type="dxa"/>
          </w:tcPr>
          <w:p w14:paraId="066D1565" w14:textId="77777777" w:rsidR="00625865" w:rsidRPr="003F1910" w:rsidRDefault="00625865" w:rsidP="00625865">
            <w:pPr>
              <w:rPr>
                <w:rFonts w:ascii="Calibri" w:eastAsia="Calibri" w:hAnsi="Calibri" w:cs="Calibri"/>
                <w:color w:val="auto"/>
                <w:sz w:val="20"/>
              </w:rPr>
            </w:pPr>
          </w:p>
        </w:tc>
      </w:tr>
      <w:tr w:rsidR="003F1910" w:rsidRPr="003F1910" w14:paraId="2383D785" w14:textId="21DA7A2B" w:rsidTr="006F79AB">
        <w:trPr>
          <w:cantSplit/>
          <w:trHeight w:val="434"/>
        </w:trPr>
        <w:tc>
          <w:tcPr>
            <w:tcW w:w="3505" w:type="dxa"/>
            <w:shd w:val="clear" w:color="auto" w:fill="auto"/>
          </w:tcPr>
          <w:p w14:paraId="0AD86C72" w14:textId="77777777" w:rsidR="00625865" w:rsidRPr="003F1910" w:rsidRDefault="00625865" w:rsidP="00625865">
            <w:pPr>
              <w:rPr>
                <w:rFonts w:ascii="Calibri" w:eastAsia="Calibri" w:hAnsi="Calibri" w:cs="Calibri"/>
                <w:b/>
                <w:bCs/>
                <w:color w:val="auto"/>
                <w:sz w:val="18"/>
              </w:rPr>
            </w:pPr>
            <w:r w:rsidRPr="003F1910">
              <w:rPr>
                <w:rFonts w:ascii="Calibri" w:eastAsia="Calibri" w:hAnsi="Calibri" w:cs="Calibri"/>
                <w:b/>
                <w:bCs/>
                <w:color w:val="auto"/>
                <w:sz w:val="18"/>
              </w:rPr>
              <w:t xml:space="preserve">Opterećenje na vanjskim institucijama </w:t>
            </w:r>
          </w:p>
        </w:tc>
        <w:tc>
          <w:tcPr>
            <w:tcW w:w="1440" w:type="dxa"/>
            <w:shd w:val="clear" w:color="auto" w:fill="auto"/>
          </w:tcPr>
          <w:p w14:paraId="2BC50F15" w14:textId="0E61D890" w:rsidR="00625865" w:rsidRPr="003F1910" w:rsidRDefault="00625865" w:rsidP="00625865">
            <w:pPr>
              <w:rPr>
                <w:rFonts w:ascii="Calibri" w:eastAsia="Calibri" w:hAnsi="Calibri" w:cs="Calibri"/>
                <w:bCs/>
                <w:color w:val="auto"/>
                <w:sz w:val="20"/>
              </w:rPr>
            </w:pPr>
            <w:r w:rsidRPr="003F1910">
              <w:rPr>
                <w:rFonts w:ascii="Calibri" w:eastAsia="Calibri" w:hAnsi="Calibri" w:cs="Calibri"/>
                <w:bCs/>
                <w:color w:val="auto"/>
                <w:sz w:val="20"/>
              </w:rPr>
              <w:t>-</w:t>
            </w:r>
          </w:p>
        </w:tc>
        <w:tc>
          <w:tcPr>
            <w:tcW w:w="1440" w:type="dxa"/>
            <w:shd w:val="clear" w:color="auto" w:fill="auto"/>
          </w:tcPr>
          <w:p w14:paraId="41E05EE9" w14:textId="5ABDC93A"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c>
          <w:tcPr>
            <w:tcW w:w="1350" w:type="dxa"/>
            <w:shd w:val="clear" w:color="auto" w:fill="auto"/>
          </w:tcPr>
          <w:p w14:paraId="57A5F905" w14:textId="3DDDA9C3"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c>
          <w:tcPr>
            <w:tcW w:w="1620" w:type="dxa"/>
            <w:shd w:val="clear" w:color="auto" w:fill="auto"/>
          </w:tcPr>
          <w:p w14:paraId="154F0FA2" w14:textId="7BC662B2"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c>
          <w:tcPr>
            <w:tcW w:w="1530" w:type="dxa"/>
            <w:shd w:val="clear" w:color="auto" w:fill="auto"/>
          </w:tcPr>
          <w:p w14:paraId="15177306" w14:textId="04C54419"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c>
          <w:tcPr>
            <w:tcW w:w="1674" w:type="dxa"/>
            <w:shd w:val="clear" w:color="auto" w:fill="auto"/>
          </w:tcPr>
          <w:p w14:paraId="3FA4775C" w14:textId="1ED22942"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c>
          <w:tcPr>
            <w:tcW w:w="1435" w:type="dxa"/>
          </w:tcPr>
          <w:p w14:paraId="558D791E" w14:textId="7F8588F6"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r>
      <w:tr w:rsidR="003F1910" w:rsidRPr="003F1910" w14:paraId="6665F97E" w14:textId="2F6C6843" w:rsidTr="006F79AB">
        <w:trPr>
          <w:cantSplit/>
          <w:trHeight w:val="434"/>
        </w:trPr>
        <w:tc>
          <w:tcPr>
            <w:tcW w:w="3505" w:type="dxa"/>
            <w:shd w:val="clear" w:color="auto" w:fill="auto"/>
          </w:tcPr>
          <w:p w14:paraId="13EFCDA7" w14:textId="77777777" w:rsidR="00DA7CFC" w:rsidRPr="003F1910" w:rsidRDefault="00DA7CFC" w:rsidP="00DA7CFC">
            <w:pPr>
              <w:rPr>
                <w:rFonts w:ascii="Calibri" w:eastAsia="Calibri" w:hAnsi="Calibri" w:cs="Calibri"/>
                <w:b/>
                <w:bCs/>
                <w:color w:val="auto"/>
                <w:sz w:val="18"/>
              </w:rPr>
            </w:pPr>
            <w:r w:rsidRPr="003F1910">
              <w:rPr>
                <w:rFonts w:ascii="Calibri" w:eastAsia="Calibri" w:hAnsi="Calibri" w:cs="Calibri"/>
                <w:b/>
                <w:bCs/>
                <w:color w:val="auto"/>
                <w:sz w:val="18"/>
              </w:rPr>
              <w:t>Predviđeno opterećenje na novom studijskom programu</w:t>
            </w:r>
          </w:p>
        </w:tc>
        <w:tc>
          <w:tcPr>
            <w:tcW w:w="1440" w:type="dxa"/>
            <w:shd w:val="clear" w:color="auto" w:fill="auto"/>
          </w:tcPr>
          <w:p w14:paraId="71B14C51" w14:textId="27B63C9C" w:rsidR="00DA7CFC" w:rsidRPr="00590BC1" w:rsidRDefault="00590BC1" w:rsidP="00DA7CFC">
            <w:pPr>
              <w:rPr>
                <w:rFonts w:ascii="Calibri" w:eastAsia="Calibri" w:hAnsi="Calibri" w:cs="Calibri"/>
                <w:bCs/>
                <w:color w:val="auto"/>
                <w:sz w:val="20"/>
              </w:rPr>
            </w:pPr>
            <w:r w:rsidRPr="00590BC1">
              <w:rPr>
                <w:rFonts w:ascii="Calibri" w:eastAsia="Calibri" w:hAnsi="Calibri" w:cs="Calibri"/>
                <w:bCs/>
                <w:color w:val="auto"/>
                <w:sz w:val="20"/>
              </w:rPr>
              <w:t>32</w:t>
            </w:r>
            <w:r w:rsidR="00DA7CFC" w:rsidRPr="00590BC1">
              <w:rPr>
                <w:rFonts w:ascii="Calibri" w:eastAsia="Calibri" w:hAnsi="Calibri" w:cs="Calibri"/>
                <w:bCs/>
                <w:color w:val="auto"/>
                <w:sz w:val="20"/>
              </w:rPr>
              <w:t>%</w:t>
            </w:r>
          </w:p>
        </w:tc>
        <w:tc>
          <w:tcPr>
            <w:tcW w:w="1440" w:type="dxa"/>
            <w:shd w:val="clear" w:color="auto" w:fill="auto"/>
          </w:tcPr>
          <w:p w14:paraId="39C9B8A9" w14:textId="67ABD012" w:rsidR="00DA7CFC" w:rsidRPr="00590BC1" w:rsidRDefault="00590BC1" w:rsidP="00DA7CFC">
            <w:pPr>
              <w:rPr>
                <w:rFonts w:ascii="Calibri" w:eastAsia="Calibri" w:hAnsi="Calibri" w:cs="Calibri"/>
                <w:color w:val="auto"/>
                <w:sz w:val="20"/>
              </w:rPr>
            </w:pPr>
            <w:r w:rsidRPr="00590BC1">
              <w:rPr>
                <w:rFonts w:ascii="Calibri" w:eastAsia="Calibri" w:hAnsi="Calibri" w:cs="Calibri"/>
                <w:color w:val="auto"/>
                <w:sz w:val="20"/>
              </w:rPr>
              <w:t>15.6</w:t>
            </w:r>
            <w:r w:rsidR="00DA7CFC" w:rsidRPr="00590BC1">
              <w:rPr>
                <w:rFonts w:ascii="Calibri" w:eastAsia="Calibri" w:hAnsi="Calibri" w:cs="Calibri"/>
                <w:color w:val="auto"/>
                <w:sz w:val="20"/>
              </w:rPr>
              <w:t>%</w:t>
            </w:r>
          </w:p>
        </w:tc>
        <w:tc>
          <w:tcPr>
            <w:tcW w:w="1350" w:type="dxa"/>
            <w:shd w:val="clear" w:color="auto" w:fill="auto"/>
          </w:tcPr>
          <w:p w14:paraId="0ABE0157" w14:textId="3573531B" w:rsidR="00DA7CFC" w:rsidRPr="00590BC1" w:rsidRDefault="00590BC1" w:rsidP="00DA7CFC">
            <w:pPr>
              <w:rPr>
                <w:rFonts w:ascii="Calibri" w:eastAsia="Calibri" w:hAnsi="Calibri" w:cs="Calibri"/>
                <w:color w:val="auto"/>
                <w:sz w:val="20"/>
              </w:rPr>
            </w:pPr>
            <w:r w:rsidRPr="00590BC1">
              <w:rPr>
                <w:rFonts w:ascii="Calibri" w:eastAsia="Calibri" w:hAnsi="Calibri" w:cs="Calibri"/>
                <w:color w:val="auto"/>
                <w:sz w:val="20"/>
              </w:rPr>
              <w:t>7.8</w:t>
            </w:r>
            <w:r w:rsidR="00DA7CFC" w:rsidRPr="00590BC1">
              <w:rPr>
                <w:rFonts w:ascii="Calibri" w:eastAsia="Calibri" w:hAnsi="Calibri" w:cs="Calibri"/>
                <w:color w:val="auto"/>
                <w:sz w:val="20"/>
              </w:rPr>
              <w:t>%</w:t>
            </w:r>
          </w:p>
        </w:tc>
        <w:tc>
          <w:tcPr>
            <w:tcW w:w="1620" w:type="dxa"/>
            <w:shd w:val="clear" w:color="auto" w:fill="auto"/>
          </w:tcPr>
          <w:p w14:paraId="36462732" w14:textId="758CB97D" w:rsidR="00DA7CFC" w:rsidRPr="00590BC1" w:rsidRDefault="00590BC1" w:rsidP="00DA7CFC">
            <w:pPr>
              <w:rPr>
                <w:rFonts w:ascii="Calibri" w:eastAsia="Calibri" w:hAnsi="Calibri" w:cs="Calibri"/>
                <w:color w:val="auto"/>
                <w:sz w:val="20"/>
              </w:rPr>
            </w:pPr>
            <w:r w:rsidRPr="00590BC1">
              <w:rPr>
                <w:rFonts w:ascii="Calibri" w:eastAsia="Calibri" w:hAnsi="Calibri" w:cs="Calibri"/>
                <w:color w:val="auto"/>
                <w:sz w:val="20"/>
              </w:rPr>
              <w:t>7.8</w:t>
            </w:r>
            <w:r w:rsidR="00DA7CFC" w:rsidRPr="00590BC1">
              <w:rPr>
                <w:rFonts w:ascii="Calibri" w:eastAsia="Calibri" w:hAnsi="Calibri" w:cs="Calibri"/>
                <w:color w:val="auto"/>
                <w:sz w:val="20"/>
              </w:rPr>
              <w:t>%</w:t>
            </w:r>
          </w:p>
        </w:tc>
        <w:tc>
          <w:tcPr>
            <w:tcW w:w="1530" w:type="dxa"/>
            <w:shd w:val="clear" w:color="auto" w:fill="auto"/>
          </w:tcPr>
          <w:p w14:paraId="3C5A72AB" w14:textId="4C4A425A" w:rsidR="00DA7CFC" w:rsidRPr="00590BC1" w:rsidRDefault="00590BC1" w:rsidP="00DA7CFC">
            <w:pPr>
              <w:rPr>
                <w:rFonts w:ascii="Calibri" w:eastAsia="Calibri" w:hAnsi="Calibri" w:cs="Calibri"/>
                <w:color w:val="auto"/>
                <w:sz w:val="20"/>
              </w:rPr>
            </w:pPr>
            <w:r w:rsidRPr="00590BC1">
              <w:rPr>
                <w:rFonts w:ascii="Calibri" w:eastAsia="Calibri" w:hAnsi="Calibri" w:cs="Calibri"/>
                <w:color w:val="auto"/>
                <w:sz w:val="20"/>
              </w:rPr>
              <w:t>7.8</w:t>
            </w:r>
            <w:r w:rsidR="00DA7CFC" w:rsidRPr="00590BC1">
              <w:rPr>
                <w:rFonts w:ascii="Calibri" w:eastAsia="Calibri" w:hAnsi="Calibri" w:cs="Calibri"/>
                <w:color w:val="auto"/>
                <w:sz w:val="20"/>
              </w:rPr>
              <w:t>%</w:t>
            </w:r>
          </w:p>
        </w:tc>
        <w:tc>
          <w:tcPr>
            <w:tcW w:w="1674" w:type="dxa"/>
            <w:shd w:val="clear" w:color="auto" w:fill="auto"/>
          </w:tcPr>
          <w:p w14:paraId="74EDEB3A" w14:textId="03F93979" w:rsidR="00DA7CFC" w:rsidRPr="00590BC1" w:rsidRDefault="00590BC1" w:rsidP="00DA7CFC">
            <w:pPr>
              <w:rPr>
                <w:rFonts w:ascii="Calibri" w:eastAsia="Calibri" w:hAnsi="Calibri" w:cs="Calibri"/>
                <w:color w:val="auto"/>
                <w:sz w:val="20"/>
              </w:rPr>
            </w:pPr>
            <w:r w:rsidRPr="00590BC1">
              <w:rPr>
                <w:rFonts w:ascii="Calibri" w:eastAsia="Calibri" w:hAnsi="Calibri" w:cs="Calibri"/>
                <w:color w:val="auto"/>
                <w:sz w:val="20"/>
              </w:rPr>
              <w:t>7.8</w:t>
            </w:r>
            <w:r w:rsidR="00DA7CFC" w:rsidRPr="00590BC1">
              <w:rPr>
                <w:rFonts w:ascii="Calibri" w:eastAsia="Calibri" w:hAnsi="Calibri" w:cs="Calibri"/>
                <w:color w:val="auto"/>
                <w:sz w:val="20"/>
              </w:rPr>
              <w:t>%</w:t>
            </w:r>
          </w:p>
        </w:tc>
        <w:tc>
          <w:tcPr>
            <w:tcW w:w="1435" w:type="dxa"/>
          </w:tcPr>
          <w:p w14:paraId="6CE8AF8C" w14:textId="004292D5" w:rsidR="00DA7CFC" w:rsidRPr="00590BC1" w:rsidRDefault="00590BC1" w:rsidP="00DA7CFC">
            <w:pPr>
              <w:rPr>
                <w:rFonts w:ascii="Calibri" w:eastAsia="Calibri" w:hAnsi="Calibri" w:cs="Calibri"/>
                <w:color w:val="auto"/>
                <w:sz w:val="20"/>
              </w:rPr>
            </w:pPr>
            <w:r w:rsidRPr="00590BC1">
              <w:rPr>
                <w:rFonts w:ascii="Calibri" w:eastAsia="Calibri" w:hAnsi="Calibri" w:cs="Calibri"/>
                <w:color w:val="auto"/>
                <w:sz w:val="20"/>
              </w:rPr>
              <w:t>7.8</w:t>
            </w:r>
            <w:r w:rsidR="00DA7CFC" w:rsidRPr="00590BC1">
              <w:rPr>
                <w:rFonts w:ascii="Calibri" w:eastAsia="Calibri" w:hAnsi="Calibri" w:cs="Calibri"/>
                <w:color w:val="auto"/>
                <w:sz w:val="20"/>
              </w:rPr>
              <w:t>%</w:t>
            </w:r>
          </w:p>
        </w:tc>
      </w:tr>
      <w:tr w:rsidR="003F1910" w:rsidRPr="003F1910" w14:paraId="01D760B9" w14:textId="35A38C90" w:rsidTr="006F79AB">
        <w:trPr>
          <w:cantSplit/>
          <w:trHeight w:val="248"/>
        </w:trPr>
        <w:tc>
          <w:tcPr>
            <w:tcW w:w="3505" w:type="dxa"/>
            <w:shd w:val="clear" w:color="auto" w:fill="auto"/>
          </w:tcPr>
          <w:p w14:paraId="7121467D" w14:textId="77777777" w:rsidR="00625865" w:rsidRPr="003F1910" w:rsidRDefault="00625865" w:rsidP="00625865">
            <w:pPr>
              <w:rPr>
                <w:rFonts w:ascii="Calibri" w:eastAsia="Calibri" w:hAnsi="Calibri" w:cs="Calibri"/>
                <w:b/>
                <w:bCs/>
                <w:color w:val="auto"/>
                <w:sz w:val="18"/>
              </w:rPr>
            </w:pPr>
            <w:r w:rsidRPr="003F1910">
              <w:rPr>
                <w:rFonts w:ascii="Calibri" w:eastAsia="Calibri" w:hAnsi="Calibri" w:cs="Calibri"/>
                <w:b/>
                <w:bCs/>
                <w:color w:val="auto"/>
                <w:sz w:val="18"/>
              </w:rPr>
              <w:t xml:space="preserve">Predviđeno opterećenje na matičnoj instituciji </w:t>
            </w:r>
          </w:p>
        </w:tc>
        <w:tc>
          <w:tcPr>
            <w:tcW w:w="1440" w:type="dxa"/>
            <w:shd w:val="clear" w:color="auto" w:fill="auto"/>
          </w:tcPr>
          <w:p w14:paraId="249A22F2" w14:textId="334C4D9F" w:rsidR="00625865" w:rsidRPr="003F1910" w:rsidRDefault="00625865" w:rsidP="00625865">
            <w:pPr>
              <w:rPr>
                <w:rFonts w:ascii="Calibri" w:eastAsia="Calibri" w:hAnsi="Calibri" w:cs="Calibri"/>
                <w:bCs/>
                <w:color w:val="auto"/>
                <w:sz w:val="20"/>
              </w:rPr>
            </w:pPr>
            <w:r w:rsidRPr="003F1910">
              <w:rPr>
                <w:rFonts w:ascii="Calibri" w:eastAsia="Calibri" w:hAnsi="Calibri" w:cs="Calibri"/>
                <w:bCs/>
                <w:color w:val="auto"/>
                <w:sz w:val="20"/>
              </w:rPr>
              <w:t>-</w:t>
            </w:r>
          </w:p>
        </w:tc>
        <w:tc>
          <w:tcPr>
            <w:tcW w:w="1440" w:type="dxa"/>
            <w:shd w:val="clear" w:color="auto" w:fill="auto"/>
          </w:tcPr>
          <w:p w14:paraId="483B695E" w14:textId="114AA721"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c>
          <w:tcPr>
            <w:tcW w:w="1350" w:type="dxa"/>
            <w:shd w:val="clear" w:color="auto" w:fill="auto"/>
          </w:tcPr>
          <w:p w14:paraId="2A46119E" w14:textId="77FA52B5"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c>
          <w:tcPr>
            <w:tcW w:w="1620" w:type="dxa"/>
            <w:shd w:val="clear" w:color="auto" w:fill="auto"/>
          </w:tcPr>
          <w:p w14:paraId="5D1EA566" w14:textId="5943F305"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c>
          <w:tcPr>
            <w:tcW w:w="1530" w:type="dxa"/>
            <w:shd w:val="clear" w:color="auto" w:fill="auto"/>
          </w:tcPr>
          <w:p w14:paraId="7BBC336F" w14:textId="1ECEFE08"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c>
          <w:tcPr>
            <w:tcW w:w="1674" w:type="dxa"/>
            <w:shd w:val="clear" w:color="auto" w:fill="auto"/>
          </w:tcPr>
          <w:p w14:paraId="7E0E336A" w14:textId="05F42C03"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c>
          <w:tcPr>
            <w:tcW w:w="1435" w:type="dxa"/>
          </w:tcPr>
          <w:p w14:paraId="5E545025" w14:textId="03491DED"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r>
      <w:tr w:rsidR="003F1910" w:rsidRPr="003F1910" w14:paraId="54220158" w14:textId="6393817E" w:rsidTr="006F79AB">
        <w:trPr>
          <w:cantSplit/>
          <w:trHeight w:val="434"/>
        </w:trPr>
        <w:tc>
          <w:tcPr>
            <w:tcW w:w="3505" w:type="dxa"/>
            <w:shd w:val="clear" w:color="auto" w:fill="auto"/>
          </w:tcPr>
          <w:p w14:paraId="3EA64C62" w14:textId="77777777" w:rsidR="00625865" w:rsidRPr="003F1910" w:rsidRDefault="00625865" w:rsidP="00625865">
            <w:pPr>
              <w:rPr>
                <w:rFonts w:ascii="Calibri" w:eastAsia="Calibri" w:hAnsi="Calibri" w:cs="Calibri"/>
                <w:b/>
                <w:bCs/>
                <w:color w:val="auto"/>
                <w:sz w:val="18"/>
              </w:rPr>
            </w:pPr>
            <w:r w:rsidRPr="003F1910">
              <w:rPr>
                <w:rFonts w:ascii="Calibri" w:eastAsia="Calibri" w:hAnsi="Calibri" w:cs="Calibri"/>
                <w:b/>
                <w:bCs/>
                <w:color w:val="auto"/>
                <w:sz w:val="18"/>
              </w:rPr>
              <w:lastRenderedPageBreak/>
              <w:t>Predviđeno opterećenje na vanjskim institucijama</w:t>
            </w:r>
          </w:p>
        </w:tc>
        <w:tc>
          <w:tcPr>
            <w:tcW w:w="1440" w:type="dxa"/>
            <w:shd w:val="clear" w:color="auto" w:fill="auto"/>
          </w:tcPr>
          <w:p w14:paraId="0CCD27C5" w14:textId="270DAE5E" w:rsidR="00625865" w:rsidRPr="003F1910" w:rsidRDefault="00625865" w:rsidP="00625865">
            <w:pPr>
              <w:rPr>
                <w:rFonts w:ascii="Calibri" w:eastAsia="Calibri" w:hAnsi="Calibri" w:cs="Calibri"/>
                <w:bCs/>
                <w:color w:val="auto"/>
                <w:sz w:val="20"/>
              </w:rPr>
            </w:pPr>
            <w:r w:rsidRPr="003F1910">
              <w:rPr>
                <w:rFonts w:ascii="Calibri" w:eastAsia="Calibri" w:hAnsi="Calibri" w:cs="Calibri"/>
                <w:bCs/>
                <w:color w:val="auto"/>
                <w:sz w:val="20"/>
              </w:rPr>
              <w:t>-</w:t>
            </w:r>
          </w:p>
        </w:tc>
        <w:tc>
          <w:tcPr>
            <w:tcW w:w="1440" w:type="dxa"/>
            <w:shd w:val="clear" w:color="auto" w:fill="auto"/>
          </w:tcPr>
          <w:p w14:paraId="357B64B8" w14:textId="52E71880"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c>
          <w:tcPr>
            <w:tcW w:w="1350" w:type="dxa"/>
            <w:shd w:val="clear" w:color="auto" w:fill="auto"/>
          </w:tcPr>
          <w:p w14:paraId="59D3AA81" w14:textId="06A3DADE"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c>
          <w:tcPr>
            <w:tcW w:w="1620" w:type="dxa"/>
            <w:shd w:val="clear" w:color="auto" w:fill="auto"/>
          </w:tcPr>
          <w:p w14:paraId="2840F187" w14:textId="57102D7F"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c>
          <w:tcPr>
            <w:tcW w:w="1530" w:type="dxa"/>
            <w:shd w:val="clear" w:color="auto" w:fill="auto"/>
          </w:tcPr>
          <w:p w14:paraId="5E7E99A3" w14:textId="22AE397B"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c>
          <w:tcPr>
            <w:tcW w:w="1674" w:type="dxa"/>
            <w:shd w:val="clear" w:color="auto" w:fill="auto"/>
          </w:tcPr>
          <w:p w14:paraId="39D8FB00" w14:textId="10DFDD15"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c>
          <w:tcPr>
            <w:tcW w:w="1435" w:type="dxa"/>
          </w:tcPr>
          <w:p w14:paraId="2CDBA7C0" w14:textId="77312759"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r>
      <w:tr w:rsidR="003F1910" w:rsidRPr="003F1910" w14:paraId="265CF7DC" w14:textId="01BF3696" w:rsidTr="006F79AB">
        <w:trPr>
          <w:cantSplit/>
          <w:trHeight w:val="434"/>
        </w:trPr>
        <w:tc>
          <w:tcPr>
            <w:tcW w:w="3505" w:type="dxa"/>
            <w:shd w:val="clear" w:color="auto" w:fill="auto"/>
          </w:tcPr>
          <w:p w14:paraId="379A7EB6" w14:textId="77777777" w:rsidR="00625865" w:rsidRPr="003F1910" w:rsidRDefault="00625865" w:rsidP="00625865">
            <w:pPr>
              <w:rPr>
                <w:rFonts w:ascii="Calibri" w:eastAsia="Calibri" w:hAnsi="Calibri" w:cs="Calibri"/>
                <w:b/>
                <w:bCs/>
                <w:color w:val="auto"/>
                <w:sz w:val="18"/>
              </w:rPr>
            </w:pPr>
            <w:r w:rsidRPr="003F1910">
              <w:rPr>
                <w:rFonts w:ascii="Calibri" w:eastAsia="Calibri" w:hAnsi="Calibri" w:cs="Calibri"/>
                <w:b/>
                <w:bCs/>
                <w:color w:val="auto"/>
                <w:sz w:val="18"/>
              </w:rPr>
              <w:t>Znanstveni i pregledni radovi</w:t>
            </w:r>
            <w:r w:rsidRPr="003F1910">
              <w:rPr>
                <w:rStyle w:val="Referencafusnote"/>
                <w:rFonts w:ascii="Calibri" w:eastAsia="Calibri" w:hAnsi="Calibri" w:cs="Calibri"/>
                <w:b/>
                <w:bCs/>
                <w:color w:val="auto"/>
                <w:sz w:val="18"/>
              </w:rPr>
              <w:footnoteReference w:id="17"/>
            </w:r>
            <w:r w:rsidRPr="003F1910">
              <w:rPr>
                <w:rFonts w:ascii="Calibri" w:eastAsia="Calibri" w:hAnsi="Calibri" w:cs="Calibri"/>
                <w:b/>
                <w:bCs/>
                <w:color w:val="auto"/>
                <w:sz w:val="18"/>
              </w:rPr>
              <w:t xml:space="preserve"> u posljednjih 5 godina (ukupno)</w:t>
            </w:r>
          </w:p>
        </w:tc>
        <w:tc>
          <w:tcPr>
            <w:tcW w:w="1440" w:type="dxa"/>
            <w:shd w:val="clear" w:color="auto" w:fill="auto"/>
          </w:tcPr>
          <w:p w14:paraId="3CFBDB9E" w14:textId="388146C5" w:rsidR="00625865" w:rsidRPr="003F1910" w:rsidRDefault="00625865" w:rsidP="00625865">
            <w:pPr>
              <w:rPr>
                <w:rFonts w:ascii="Calibri" w:eastAsia="Calibri" w:hAnsi="Calibri" w:cs="Calibri"/>
                <w:bCs/>
                <w:color w:val="auto"/>
                <w:sz w:val="20"/>
              </w:rPr>
            </w:pPr>
            <w:r w:rsidRPr="003F1910">
              <w:rPr>
                <w:rFonts w:ascii="Calibri" w:eastAsia="Calibri" w:hAnsi="Calibri" w:cs="Calibri"/>
                <w:bCs/>
                <w:color w:val="auto"/>
                <w:sz w:val="20"/>
              </w:rPr>
              <w:t>10</w:t>
            </w:r>
          </w:p>
        </w:tc>
        <w:tc>
          <w:tcPr>
            <w:tcW w:w="1440" w:type="dxa"/>
            <w:shd w:val="clear" w:color="auto" w:fill="auto"/>
          </w:tcPr>
          <w:p w14:paraId="25250B86" w14:textId="0A5B6E33"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22</w:t>
            </w:r>
          </w:p>
        </w:tc>
        <w:tc>
          <w:tcPr>
            <w:tcW w:w="1350" w:type="dxa"/>
            <w:shd w:val="clear" w:color="auto" w:fill="auto"/>
          </w:tcPr>
          <w:p w14:paraId="1937E654" w14:textId="42804415"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10</w:t>
            </w:r>
          </w:p>
        </w:tc>
        <w:tc>
          <w:tcPr>
            <w:tcW w:w="1620" w:type="dxa"/>
            <w:shd w:val="clear" w:color="auto" w:fill="auto"/>
          </w:tcPr>
          <w:p w14:paraId="108BE568" w14:textId="6C0AAB72"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23</w:t>
            </w:r>
          </w:p>
        </w:tc>
        <w:tc>
          <w:tcPr>
            <w:tcW w:w="1530" w:type="dxa"/>
            <w:shd w:val="clear" w:color="auto" w:fill="auto"/>
          </w:tcPr>
          <w:p w14:paraId="61EC85CB" w14:textId="23FCD2AD"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18</w:t>
            </w:r>
          </w:p>
        </w:tc>
        <w:tc>
          <w:tcPr>
            <w:tcW w:w="1674" w:type="dxa"/>
            <w:shd w:val="clear" w:color="auto" w:fill="auto"/>
          </w:tcPr>
          <w:p w14:paraId="49D5B3BB" w14:textId="4BAB5578"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c>
          <w:tcPr>
            <w:tcW w:w="1435" w:type="dxa"/>
          </w:tcPr>
          <w:p w14:paraId="1F9DD70F" w14:textId="6011D425"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1</w:t>
            </w:r>
          </w:p>
        </w:tc>
      </w:tr>
      <w:tr w:rsidR="003F1910" w:rsidRPr="003F1910" w14:paraId="58C1A0DA" w14:textId="055027A2" w:rsidTr="006F79AB">
        <w:trPr>
          <w:cantSplit/>
          <w:trHeight w:val="304"/>
        </w:trPr>
        <w:tc>
          <w:tcPr>
            <w:tcW w:w="3505" w:type="dxa"/>
            <w:shd w:val="clear" w:color="auto" w:fill="auto"/>
          </w:tcPr>
          <w:p w14:paraId="579D6E1D" w14:textId="77777777" w:rsidR="00625865" w:rsidRPr="003F1910" w:rsidRDefault="00625865" w:rsidP="00625865">
            <w:pPr>
              <w:rPr>
                <w:rFonts w:ascii="Calibri" w:eastAsia="Calibri" w:hAnsi="Calibri" w:cs="Calibri"/>
                <w:b/>
                <w:bCs/>
                <w:color w:val="auto"/>
                <w:sz w:val="18"/>
              </w:rPr>
            </w:pPr>
            <w:r w:rsidRPr="003F1910">
              <w:rPr>
                <w:rFonts w:ascii="Calibri" w:eastAsia="Calibri" w:hAnsi="Calibri" w:cs="Calibri"/>
                <w:b/>
                <w:bCs/>
                <w:color w:val="auto"/>
                <w:sz w:val="18"/>
              </w:rPr>
              <w:t>Stručni radovi</w:t>
            </w:r>
            <w:r w:rsidRPr="003F1910">
              <w:rPr>
                <w:rStyle w:val="Referencafusnote"/>
                <w:rFonts w:ascii="Calibri" w:eastAsia="Calibri" w:hAnsi="Calibri" w:cs="Calibri"/>
                <w:b/>
                <w:bCs/>
                <w:color w:val="auto"/>
                <w:sz w:val="18"/>
              </w:rPr>
              <w:footnoteReference w:id="18"/>
            </w:r>
            <w:r w:rsidRPr="003F1910">
              <w:rPr>
                <w:rFonts w:ascii="Calibri" w:eastAsia="Calibri" w:hAnsi="Calibri" w:cs="Calibri"/>
                <w:b/>
                <w:bCs/>
                <w:color w:val="auto"/>
                <w:sz w:val="18"/>
              </w:rPr>
              <w:t xml:space="preserve"> u posljednjih 5 godina (ukupno)</w:t>
            </w:r>
          </w:p>
        </w:tc>
        <w:tc>
          <w:tcPr>
            <w:tcW w:w="1440" w:type="dxa"/>
            <w:shd w:val="clear" w:color="auto" w:fill="auto"/>
          </w:tcPr>
          <w:p w14:paraId="4D963B68" w14:textId="5284BF3E" w:rsidR="00625865" w:rsidRPr="003F1910" w:rsidRDefault="00625865" w:rsidP="00625865">
            <w:pPr>
              <w:rPr>
                <w:rFonts w:ascii="Calibri" w:eastAsia="Calibri" w:hAnsi="Calibri" w:cs="Calibri"/>
                <w:bCs/>
                <w:color w:val="auto"/>
                <w:sz w:val="20"/>
              </w:rPr>
            </w:pPr>
            <w:r w:rsidRPr="003F1910">
              <w:rPr>
                <w:rFonts w:ascii="Calibri" w:eastAsia="Calibri" w:hAnsi="Calibri" w:cs="Calibri"/>
                <w:bCs/>
                <w:color w:val="auto"/>
                <w:sz w:val="20"/>
              </w:rPr>
              <w:t>5</w:t>
            </w:r>
          </w:p>
        </w:tc>
        <w:tc>
          <w:tcPr>
            <w:tcW w:w="1440" w:type="dxa"/>
            <w:shd w:val="clear" w:color="auto" w:fill="auto"/>
          </w:tcPr>
          <w:p w14:paraId="1771DBB3" w14:textId="29A5D7DE"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10</w:t>
            </w:r>
          </w:p>
        </w:tc>
        <w:tc>
          <w:tcPr>
            <w:tcW w:w="1350" w:type="dxa"/>
            <w:shd w:val="clear" w:color="auto" w:fill="auto"/>
          </w:tcPr>
          <w:p w14:paraId="0606307B" w14:textId="5A6B79F3"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0</w:t>
            </w:r>
          </w:p>
        </w:tc>
        <w:tc>
          <w:tcPr>
            <w:tcW w:w="1620" w:type="dxa"/>
            <w:shd w:val="clear" w:color="auto" w:fill="auto"/>
          </w:tcPr>
          <w:p w14:paraId="367E98FB" w14:textId="70601957"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2</w:t>
            </w:r>
          </w:p>
        </w:tc>
        <w:tc>
          <w:tcPr>
            <w:tcW w:w="1530" w:type="dxa"/>
            <w:shd w:val="clear" w:color="auto" w:fill="auto"/>
          </w:tcPr>
          <w:p w14:paraId="31BF94CD" w14:textId="352AF2A4"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0</w:t>
            </w:r>
          </w:p>
        </w:tc>
        <w:tc>
          <w:tcPr>
            <w:tcW w:w="1674" w:type="dxa"/>
            <w:shd w:val="clear" w:color="auto" w:fill="auto"/>
          </w:tcPr>
          <w:p w14:paraId="1DBC381E" w14:textId="4031D0AA"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16</w:t>
            </w:r>
          </w:p>
        </w:tc>
        <w:tc>
          <w:tcPr>
            <w:tcW w:w="1435" w:type="dxa"/>
          </w:tcPr>
          <w:p w14:paraId="6F0D1969" w14:textId="7404CA40"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6</w:t>
            </w:r>
          </w:p>
        </w:tc>
      </w:tr>
      <w:tr w:rsidR="003F1910" w:rsidRPr="003F1910" w14:paraId="54C3F605" w14:textId="6494CDC0" w:rsidTr="006F79AB">
        <w:trPr>
          <w:cantSplit/>
          <w:trHeight w:val="304"/>
        </w:trPr>
        <w:tc>
          <w:tcPr>
            <w:tcW w:w="3505" w:type="dxa"/>
            <w:shd w:val="clear" w:color="auto" w:fill="auto"/>
          </w:tcPr>
          <w:p w14:paraId="1744AFC0" w14:textId="4A13E88C" w:rsidR="00625865" w:rsidRPr="003F1910" w:rsidRDefault="00625865" w:rsidP="00625865">
            <w:pPr>
              <w:rPr>
                <w:rFonts w:ascii="Calibri" w:eastAsia="Calibri" w:hAnsi="Calibri" w:cs="Calibri"/>
                <w:b/>
                <w:bCs/>
                <w:color w:val="auto"/>
                <w:sz w:val="18"/>
              </w:rPr>
            </w:pPr>
            <w:r w:rsidRPr="003F1910">
              <w:rPr>
                <w:rFonts w:ascii="Calibri" w:eastAsia="Calibri" w:hAnsi="Calibri" w:cs="Calibri"/>
                <w:b/>
                <w:bCs/>
                <w:color w:val="auto"/>
                <w:sz w:val="18"/>
              </w:rPr>
              <w:t>Ukupan</w:t>
            </w:r>
            <w:r w:rsidRPr="003F1910">
              <w:rPr>
                <w:rStyle w:val="Referencafusnote"/>
                <w:rFonts w:ascii="Calibri" w:eastAsia="Calibri" w:hAnsi="Calibri" w:cs="Calibri"/>
                <w:b/>
                <w:bCs/>
                <w:color w:val="auto"/>
                <w:sz w:val="18"/>
              </w:rPr>
              <w:footnoteReference w:id="19"/>
            </w:r>
            <w:r w:rsidRPr="003F1910">
              <w:rPr>
                <w:rFonts w:ascii="Calibri" w:eastAsia="Calibri" w:hAnsi="Calibri" w:cs="Calibri"/>
                <w:b/>
                <w:bCs/>
                <w:color w:val="auto"/>
                <w:sz w:val="18"/>
              </w:rPr>
              <w:t xml:space="preserve"> broj citata (SCOPUS)</w:t>
            </w:r>
          </w:p>
        </w:tc>
        <w:tc>
          <w:tcPr>
            <w:tcW w:w="1440" w:type="dxa"/>
            <w:shd w:val="clear" w:color="auto" w:fill="auto"/>
          </w:tcPr>
          <w:p w14:paraId="41172973" w14:textId="5CE3D66D" w:rsidR="00625865" w:rsidRPr="003F1910" w:rsidRDefault="00625865" w:rsidP="00625865">
            <w:pPr>
              <w:rPr>
                <w:rFonts w:ascii="Calibri" w:eastAsia="Calibri" w:hAnsi="Calibri" w:cs="Calibri"/>
                <w:bCs/>
                <w:color w:val="auto"/>
                <w:sz w:val="20"/>
              </w:rPr>
            </w:pPr>
            <w:r w:rsidRPr="003F1910">
              <w:rPr>
                <w:rFonts w:ascii="Calibri" w:eastAsia="Calibri" w:hAnsi="Calibri" w:cs="Calibri"/>
                <w:bCs/>
                <w:color w:val="auto"/>
                <w:sz w:val="20"/>
              </w:rPr>
              <w:t>823</w:t>
            </w:r>
          </w:p>
        </w:tc>
        <w:tc>
          <w:tcPr>
            <w:tcW w:w="1440" w:type="dxa"/>
            <w:shd w:val="clear" w:color="auto" w:fill="auto"/>
          </w:tcPr>
          <w:p w14:paraId="309DEC4E" w14:textId="5EA648D1"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385</w:t>
            </w:r>
          </w:p>
        </w:tc>
        <w:tc>
          <w:tcPr>
            <w:tcW w:w="1350" w:type="dxa"/>
            <w:shd w:val="clear" w:color="auto" w:fill="auto"/>
          </w:tcPr>
          <w:p w14:paraId="357F49C6" w14:textId="6006A557"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323</w:t>
            </w:r>
          </w:p>
        </w:tc>
        <w:tc>
          <w:tcPr>
            <w:tcW w:w="1620" w:type="dxa"/>
            <w:shd w:val="clear" w:color="auto" w:fill="auto"/>
          </w:tcPr>
          <w:p w14:paraId="6F3DF7CF" w14:textId="3E013506"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723</w:t>
            </w:r>
          </w:p>
        </w:tc>
        <w:tc>
          <w:tcPr>
            <w:tcW w:w="1530" w:type="dxa"/>
            <w:shd w:val="clear" w:color="auto" w:fill="auto"/>
          </w:tcPr>
          <w:p w14:paraId="3758B9F5" w14:textId="11A087B6"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1941</w:t>
            </w:r>
          </w:p>
        </w:tc>
        <w:tc>
          <w:tcPr>
            <w:tcW w:w="1674" w:type="dxa"/>
            <w:shd w:val="clear" w:color="auto" w:fill="auto"/>
          </w:tcPr>
          <w:p w14:paraId="61E2CC49" w14:textId="7082BCC8"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c>
          <w:tcPr>
            <w:tcW w:w="1435" w:type="dxa"/>
          </w:tcPr>
          <w:p w14:paraId="3BA61B49" w14:textId="6291272F"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r>
      <w:tr w:rsidR="003F1910" w:rsidRPr="003F1910" w14:paraId="363C65D8" w14:textId="6E71A5DE" w:rsidTr="006F79AB">
        <w:trPr>
          <w:cantSplit/>
          <w:trHeight w:val="304"/>
        </w:trPr>
        <w:tc>
          <w:tcPr>
            <w:tcW w:w="3505" w:type="dxa"/>
            <w:shd w:val="clear" w:color="auto" w:fill="auto"/>
          </w:tcPr>
          <w:p w14:paraId="7CC1EE10" w14:textId="3408D621" w:rsidR="00625865" w:rsidRPr="003F1910" w:rsidRDefault="00625865" w:rsidP="00625865">
            <w:pPr>
              <w:rPr>
                <w:rFonts w:ascii="Calibri" w:eastAsia="Calibri" w:hAnsi="Calibri" w:cs="Calibri"/>
                <w:b/>
                <w:bCs/>
                <w:color w:val="auto"/>
                <w:sz w:val="18"/>
              </w:rPr>
            </w:pPr>
            <w:r w:rsidRPr="003F1910">
              <w:rPr>
                <w:rFonts w:ascii="Calibri" w:eastAsia="Calibri" w:hAnsi="Calibri" w:cs="Calibri"/>
                <w:b/>
                <w:bCs/>
                <w:color w:val="auto"/>
                <w:sz w:val="18"/>
              </w:rPr>
              <w:t>Ukupan</w:t>
            </w:r>
            <w:r w:rsidRPr="003F1910">
              <w:rPr>
                <w:rStyle w:val="Referencafusnote"/>
                <w:rFonts w:ascii="Calibri" w:eastAsia="Calibri" w:hAnsi="Calibri" w:cs="Calibri"/>
                <w:b/>
                <w:bCs/>
                <w:color w:val="auto"/>
                <w:sz w:val="18"/>
              </w:rPr>
              <w:footnoteReference w:id="20"/>
            </w:r>
            <w:r w:rsidRPr="003F1910">
              <w:rPr>
                <w:rFonts w:ascii="Calibri" w:eastAsia="Calibri" w:hAnsi="Calibri" w:cs="Calibri"/>
                <w:b/>
                <w:bCs/>
                <w:color w:val="auto"/>
                <w:sz w:val="18"/>
              </w:rPr>
              <w:t xml:space="preserve"> h-indeks (SCOPUS)</w:t>
            </w:r>
          </w:p>
        </w:tc>
        <w:tc>
          <w:tcPr>
            <w:tcW w:w="1440" w:type="dxa"/>
            <w:shd w:val="clear" w:color="auto" w:fill="auto"/>
          </w:tcPr>
          <w:p w14:paraId="36D6CA42" w14:textId="1BABE428" w:rsidR="00625865" w:rsidRPr="003F1910" w:rsidRDefault="00625865" w:rsidP="00625865">
            <w:pPr>
              <w:rPr>
                <w:rFonts w:ascii="Calibri" w:eastAsia="Calibri" w:hAnsi="Calibri" w:cs="Calibri"/>
                <w:bCs/>
                <w:color w:val="auto"/>
                <w:sz w:val="20"/>
              </w:rPr>
            </w:pPr>
            <w:r w:rsidRPr="003F1910">
              <w:rPr>
                <w:rFonts w:ascii="Calibri" w:eastAsia="Calibri" w:hAnsi="Calibri" w:cs="Calibri"/>
                <w:bCs/>
                <w:color w:val="auto"/>
                <w:sz w:val="20"/>
              </w:rPr>
              <w:t>10</w:t>
            </w:r>
          </w:p>
        </w:tc>
        <w:tc>
          <w:tcPr>
            <w:tcW w:w="1440" w:type="dxa"/>
            <w:shd w:val="clear" w:color="auto" w:fill="auto"/>
          </w:tcPr>
          <w:p w14:paraId="691A15EC" w14:textId="57B8308F"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11</w:t>
            </w:r>
          </w:p>
        </w:tc>
        <w:tc>
          <w:tcPr>
            <w:tcW w:w="1350" w:type="dxa"/>
            <w:shd w:val="clear" w:color="auto" w:fill="auto"/>
          </w:tcPr>
          <w:p w14:paraId="28C7F7AC" w14:textId="3525B53B"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11</w:t>
            </w:r>
          </w:p>
        </w:tc>
        <w:tc>
          <w:tcPr>
            <w:tcW w:w="1620" w:type="dxa"/>
            <w:shd w:val="clear" w:color="auto" w:fill="auto"/>
          </w:tcPr>
          <w:p w14:paraId="1A753B68" w14:textId="149D9127"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13</w:t>
            </w:r>
          </w:p>
        </w:tc>
        <w:tc>
          <w:tcPr>
            <w:tcW w:w="1530" w:type="dxa"/>
            <w:shd w:val="clear" w:color="auto" w:fill="auto"/>
          </w:tcPr>
          <w:p w14:paraId="1E74C7EB" w14:textId="7BE3C66C"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25</w:t>
            </w:r>
          </w:p>
        </w:tc>
        <w:tc>
          <w:tcPr>
            <w:tcW w:w="1674" w:type="dxa"/>
            <w:shd w:val="clear" w:color="auto" w:fill="auto"/>
          </w:tcPr>
          <w:p w14:paraId="012652A0" w14:textId="6C400EC0"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c>
          <w:tcPr>
            <w:tcW w:w="1435" w:type="dxa"/>
          </w:tcPr>
          <w:p w14:paraId="18F53A80" w14:textId="759930E1"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r>
      <w:tr w:rsidR="003F1910" w:rsidRPr="003F1910" w14:paraId="4AEC05D2" w14:textId="12D1F5ED" w:rsidTr="006F79AB">
        <w:trPr>
          <w:cantSplit/>
          <w:trHeight w:val="434"/>
        </w:trPr>
        <w:tc>
          <w:tcPr>
            <w:tcW w:w="3505" w:type="dxa"/>
            <w:shd w:val="clear" w:color="auto" w:fill="auto"/>
          </w:tcPr>
          <w:p w14:paraId="461BDF45" w14:textId="77777777" w:rsidR="00625865" w:rsidRPr="003F1910" w:rsidRDefault="00625865" w:rsidP="00625865">
            <w:pPr>
              <w:rPr>
                <w:rFonts w:ascii="Calibri" w:eastAsia="Calibri" w:hAnsi="Calibri" w:cs="Calibri"/>
                <w:b/>
                <w:bCs/>
                <w:color w:val="auto"/>
                <w:sz w:val="18"/>
              </w:rPr>
            </w:pPr>
            <w:r w:rsidRPr="003F1910">
              <w:rPr>
                <w:rFonts w:ascii="Calibri" w:eastAsia="Calibri" w:hAnsi="Calibri" w:cs="Calibri"/>
                <w:b/>
                <w:bCs/>
                <w:color w:val="auto"/>
                <w:sz w:val="18"/>
              </w:rPr>
              <w:t>Voditelj i/ili suradnik na kompetitivnim projektima (ukupno)</w:t>
            </w:r>
          </w:p>
        </w:tc>
        <w:tc>
          <w:tcPr>
            <w:tcW w:w="1440" w:type="dxa"/>
            <w:shd w:val="clear" w:color="auto" w:fill="auto"/>
          </w:tcPr>
          <w:p w14:paraId="36512A2A" w14:textId="0E86CE69" w:rsidR="00625865" w:rsidRPr="003F1910" w:rsidRDefault="00625865" w:rsidP="00625865">
            <w:pPr>
              <w:rPr>
                <w:rFonts w:ascii="Calibri" w:eastAsia="Calibri" w:hAnsi="Calibri" w:cs="Calibri"/>
                <w:bCs/>
                <w:color w:val="auto"/>
                <w:sz w:val="20"/>
              </w:rPr>
            </w:pPr>
            <w:r w:rsidRPr="003F1910">
              <w:rPr>
                <w:rFonts w:ascii="Calibri" w:eastAsia="Calibri" w:hAnsi="Calibri" w:cs="Calibri"/>
                <w:bCs/>
                <w:color w:val="auto"/>
                <w:sz w:val="20"/>
              </w:rPr>
              <w:t>3</w:t>
            </w:r>
          </w:p>
        </w:tc>
        <w:tc>
          <w:tcPr>
            <w:tcW w:w="1440" w:type="dxa"/>
            <w:shd w:val="clear" w:color="auto" w:fill="auto"/>
          </w:tcPr>
          <w:p w14:paraId="62CB6DC3" w14:textId="128FC7FF"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5</w:t>
            </w:r>
          </w:p>
        </w:tc>
        <w:tc>
          <w:tcPr>
            <w:tcW w:w="1350" w:type="dxa"/>
            <w:shd w:val="clear" w:color="auto" w:fill="auto"/>
          </w:tcPr>
          <w:p w14:paraId="313ED03F" w14:textId="2D77A248"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3</w:t>
            </w:r>
          </w:p>
        </w:tc>
        <w:tc>
          <w:tcPr>
            <w:tcW w:w="1620" w:type="dxa"/>
            <w:shd w:val="clear" w:color="auto" w:fill="auto"/>
          </w:tcPr>
          <w:p w14:paraId="51C7C4C5" w14:textId="4C1A5F5B"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3</w:t>
            </w:r>
          </w:p>
        </w:tc>
        <w:tc>
          <w:tcPr>
            <w:tcW w:w="1530" w:type="dxa"/>
            <w:shd w:val="clear" w:color="auto" w:fill="auto"/>
          </w:tcPr>
          <w:p w14:paraId="77D4A922" w14:textId="7A7EB102"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5</w:t>
            </w:r>
          </w:p>
        </w:tc>
        <w:tc>
          <w:tcPr>
            <w:tcW w:w="1674" w:type="dxa"/>
            <w:shd w:val="clear" w:color="auto" w:fill="auto"/>
          </w:tcPr>
          <w:p w14:paraId="346968F3" w14:textId="521ED4C3"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c>
          <w:tcPr>
            <w:tcW w:w="1435" w:type="dxa"/>
          </w:tcPr>
          <w:p w14:paraId="1BD44C22" w14:textId="3F04C151"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r>
      <w:tr w:rsidR="003F1910" w:rsidRPr="003F1910" w14:paraId="6D37200E" w14:textId="3A796F52" w:rsidTr="006F79AB">
        <w:trPr>
          <w:cantSplit/>
          <w:trHeight w:val="434"/>
        </w:trPr>
        <w:tc>
          <w:tcPr>
            <w:tcW w:w="3505" w:type="dxa"/>
            <w:shd w:val="clear" w:color="auto" w:fill="auto"/>
          </w:tcPr>
          <w:p w14:paraId="5BA8376F" w14:textId="77777777" w:rsidR="00625865" w:rsidRPr="003F1910" w:rsidRDefault="00625865" w:rsidP="00625865">
            <w:pPr>
              <w:rPr>
                <w:rFonts w:ascii="Calibri" w:eastAsia="Calibri" w:hAnsi="Calibri" w:cs="Calibri"/>
                <w:b/>
                <w:bCs/>
                <w:color w:val="auto"/>
                <w:sz w:val="18"/>
              </w:rPr>
            </w:pPr>
            <w:r w:rsidRPr="003F1910">
              <w:rPr>
                <w:rFonts w:ascii="Calibri" w:eastAsia="Calibri" w:hAnsi="Calibri" w:cs="Calibri"/>
                <w:b/>
                <w:bCs/>
                <w:color w:val="auto"/>
                <w:sz w:val="18"/>
              </w:rPr>
              <w:t>Voditelj i/ili suradnik na ostalim projektima (ukupno)</w:t>
            </w:r>
          </w:p>
        </w:tc>
        <w:tc>
          <w:tcPr>
            <w:tcW w:w="1440" w:type="dxa"/>
            <w:shd w:val="clear" w:color="auto" w:fill="auto"/>
          </w:tcPr>
          <w:p w14:paraId="5F63779C" w14:textId="64A94073" w:rsidR="00625865" w:rsidRPr="003F1910" w:rsidRDefault="00625865" w:rsidP="00625865">
            <w:pPr>
              <w:rPr>
                <w:rFonts w:ascii="Calibri" w:eastAsia="Calibri" w:hAnsi="Calibri" w:cs="Calibri"/>
                <w:bCs/>
                <w:color w:val="auto"/>
                <w:sz w:val="20"/>
              </w:rPr>
            </w:pPr>
            <w:r w:rsidRPr="003F1910">
              <w:rPr>
                <w:rFonts w:ascii="Calibri" w:eastAsia="Calibri" w:hAnsi="Calibri" w:cs="Calibri"/>
                <w:bCs/>
                <w:color w:val="auto"/>
                <w:sz w:val="20"/>
              </w:rPr>
              <w:t>13</w:t>
            </w:r>
          </w:p>
        </w:tc>
        <w:tc>
          <w:tcPr>
            <w:tcW w:w="1440" w:type="dxa"/>
            <w:shd w:val="clear" w:color="auto" w:fill="auto"/>
          </w:tcPr>
          <w:p w14:paraId="05F09728" w14:textId="5495D16B"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25</w:t>
            </w:r>
          </w:p>
        </w:tc>
        <w:tc>
          <w:tcPr>
            <w:tcW w:w="1350" w:type="dxa"/>
            <w:shd w:val="clear" w:color="auto" w:fill="auto"/>
          </w:tcPr>
          <w:p w14:paraId="79E39A31" w14:textId="6199723B"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w:t>
            </w:r>
          </w:p>
        </w:tc>
        <w:tc>
          <w:tcPr>
            <w:tcW w:w="1620" w:type="dxa"/>
            <w:shd w:val="clear" w:color="auto" w:fill="auto"/>
          </w:tcPr>
          <w:p w14:paraId="2B9F40A3" w14:textId="7E5B31B6"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10</w:t>
            </w:r>
          </w:p>
        </w:tc>
        <w:tc>
          <w:tcPr>
            <w:tcW w:w="1530" w:type="dxa"/>
            <w:shd w:val="clear" w:color="auto" w:fill="auto"/>
          </w:tcPr>
          <w:p w14:paraId="177F8A5A" w14:textId="2AE68E7E"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15</w:t>
            </w:r>
          </w:p>
        </w:tc>
        <w:tc>
          <w:tcPr>
            <w:tcW w:w="1674" w:type="dxa"/>
            <w:shd w:val="clear" w:color="auto" w:fill="auto"/>
          </w:tcPr>
          <w:p w14:paraId="12EB7012" w14:textId="5A7A0DAC"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16 umjetničkih radova</w:t>
            </w:r>
          </w:p>
        </w:tc>
        <w:tc>
          <w:tcPr>
            <w:tcW w:w="1435" w:type="dxa"/>
          </w:tcPr>
          <w:p w14:paraId="5FB074C1" w14:textId="5035E7A7"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4 izložbe; 70 umjetničkih radova</w:t>
            </w:r>
          </w:p>
        </w:tc>
      </w:tr>
      <w:tr w:rsidR="003F1910" w:rsidRPr="003F1910" w14:paraId="4B4E6020" w14:textId="0F7BF366" w:rsidTr="006F79AB">
        <w:trPr>
          <w:cantSplit/>
          <w:trHeight w:val="304"/>
        </w:trPr>
        <w:tc>
          <w:tcPr>
            <w:tcW w:w="3505" w:type="dxa"/>
            <w:shd w:val="clear" w:color="auto" w:fill="auto"/>
          </w:tcPr>
          <w:p w14:paraId="76D597CB" w14:textId="77777777" w:rsidR="00625865" w:rsidRPr="003F1910" w:rsidRDefault="00625865" w:rsidP="00625865">
            <w:pPr>
              <w:rPr>
                <w:rFonts w:ascii="Calibri" w:eastAsia="Calibri" w:hAnsi="Calibri" w:cs="Calibri"/>
                <w:b/>
                <w:bCs/>
                <w:color w:val="auto"/>
                <w:sz w:val="18"/>
              </w:rPr>
            </w:pPr>
            <w:r w:rsidRPr="003F1910">
              <w:rPr>
                <w:rFonts w:ascii="Calibri" w:eastAsia="Calibri" w:hAnsi="Calibri" w:cs="Calibri"/>
                <w:b/>
                <w:bCs/>
                <w:color w:val="auto"/>
                <w:sz w:val="18"/>
              </w:rPr>
              <w:t>Popis kolegija koje izvodi na programu</w:t>
            </w:r>
          </w:p>
        </w:tc>
        <w:tc>
          <w:tcPr>
            <w:tcW w:w="1440" w:type="dxa"/>
            <w:shd w:val="clear" w:color="auto" w:fill="auto"/>
          </w:tcPr>
          <w:p w14:paraId="6AFE81E0" w14:textId="3E28C5A3" w:rsidR="00625865" w:rsidRPr="003F1910" w:rsidRDefault="00625865" w:rsidP="00625865">
            <w:pPr>
              <w:rPr>
                <w:rFonts w:ascii="Calibri" w:eastAsia="Calibri" w:hAnsi="Calibri" w:cs="Calibri"/>
                <w:bCs/>
                <w:color w:val="auto"/>
                <w:sz w:val="20"/>
              </w:rPr>
            </w:pPr>
            <w:r w:rsidRPr="003F1910">
              <w:rPr>
                <w:rFonts w:ascii="Calibri" w:eastAsia="Calibri" w:hAnsi="Calibri" w:cs="Calibri"/>
                <w:bCs/>
                <w:color w:val="auto"/>
                <w:sz w:val="20"/>
              </w:rPr>
              <w:t>1.Organizacijska psihologija</w:t>
            </w:r>
          </w:p>
          <w:p w14:paraId="40C96D9B" w14:textId="3D32D223" w:rsidR="00625865" w:rsidRPr="003F1910" w:rsidRDefault="00625865" w:rsidP="00625865">
            <w:pPr>
              <w:rPr>
                <w:rFonts w:ascii="Calibri" w:eastAsia="Calibri" w:hAnsi="Calibri" w:cs="Calibri"/>
                <w:bCs/>
                <w:color w:val="auto"/>
                <w:sz w:val="20"/>
              </w:rPr>
            </w:pPr>
            <w:r w:rsidRPr="003F1910">
              <w:rPr>
                <w:rFonts w:ascii="Calibri" w:eastAsia="Calibri" w:hAnsi="Calibri" w:cs="Calibri"/>
                <w:bCs/>
                <w:color w:val="auto"/>
                <w:sz w:val="20"/>
              </w:rPr>
              <w:t>2.Odabir i razvoj karijere</w:t>
            </w:r>
          </w:p>
          <w:p w14:paraId="0A7E9746" w14:textId="61B44CF9" w:rsidR="00625865" w:rsidRPr="003F1910" w:rsidRDefault="00625865" w:rsidP="00625865">
            <w:pPr>
              <w:rPr>
                <w:rFonts w:ascii="Calibri" w:eastAsia="Calibri" w:hAnsi="Calibri" w:cs="Calibri"/>
                <w:bCs/>
                <w:color w:val="auto"/>
                <w:sz w:val="20"/>
              </w:rPr>
            </w:pPr>
            <w:r w:rsidRPr="003F1910">
              <w:rPr>
                <w:rFonts w:ascii="Calibri" w:eastAsia="Calibri" w:hAnsi="Calibri" w:cs="Calibri"/>
                <w:bCs/>
                <w:color w:val="auto"/>
                <w:sz w:val="20"/>
              </w:rPr>
              <w:t>3.Menadžment ljudskih potencijala</w:t>
            </w:r>
          </w:p>
          <w:p w14:paraId="2EE5F3CE" w14:textId="77777777" w:rsidR="00625865" w:rsidRDefault="00625865" w:rsidP="00625865">
            <w:pPr>
              <w:rPr>
                <w:rFonts w:ascii="Calibri" w:eastAsia="Calibri" w:hAnsi="Calibri" w:cs="Calibri"/>
                <w:bCs/>
                <w:color w:val="auto"/>
                <w:sz w:val="20"/>
              </w:rPr>
            </w:pPr>
            <w:r w:rsidRPr="003F1910">
              <w:rPr>
                <w:rFonts w:ascii="Calibri" w:eastAsia="Calibri" w:hAnsi="Calibri" w:cs="Calibri"/>
                <w:bCs/>
                <w:color w:val="auto"/>
                <w:sz w:val="20"/>
              </w:rPr>
              <w:t>4.Stručna praksa iz organizacijske psihologije</w:t>
            </w:r>
          </w:p>
          <w:p w14:paraId="7B2D375C" w14:textId="799145BD" w:rsidR="006445B8" w:rsidRPr="003F1910" w:rsidRDefault="006445B8" w:rsidP="00625865">
            <w:pPr>
              <w:rPr>
                <w:rFonts w:ascii="Calibri" w:eastAsia="Calibri" w:hAnsi="Calibri" w:cs="Calibri"/>
                <w:bCs/>
                <w:color w:val="auto"/>
                <w:sz w:val="20"/>
              </w:rPr>
            </w:pPr>
            <w:r>
              <w:rPr>
                <w:rFonts w:ascii="Calibri" w:eastAsia="Calibri" w:hAnsi="Calibri" w:cs="Calibri"/>
                <w:bCs/>
                <w:color w:val="auto"/>
                <w:sz w:val="20"/>
              </w:rPr>
              <w:t xml:space="preserve">5. Primijenjena </w:t>
            </w:r>
            <w:proofErr w:type="spellStart"/>
            <w:r>
              <w:rPr>
                <w:rFonts w:ascii="Calibri" w:eastAsia="Calibri" w:hAnsi="Calibri" w:cs="Calibri"/>
                <w:bCs/>
                <w:color w:val="auto"/>
                <w:sz w:val="20"/>
              </w:rPr>
              <w:t>psihometrija</w:t>
            </w:r>
            <w:proofErr w:type="spellEnd"/>
          </w:p>
        </w:tc>
        <w:tc>
          <w:tcPr>
            <w:tcW w:w="1440" w:type="dxa"/>
            <w:shd w:val="clear" w:color="auto" w:fill="auto"/>
          </w:tcPr>
          <w:p w14:paraId="672D90C6" w14:textId="234336A5"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1.Organizacijska psihologija</w:t>
            </w:r>
          </w:p>
          <w:p w14:paraId="5A17FB88" w14:textId="64941980"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2.Odabir i razvoj karijere</w:t>
            </w:r>
          </w:p>
          <w:p w14:paraId="6519770E" w14:textId="20A3413B"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3.Menadžment ljudskih potencijala</w:t>
            </w:r>
          </w:p>
          <w:p w14:paraId="10B1C4ED" w14:textId="320A4655"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4.Stručna praksa iz organizacijske psihologije</w:t>
            </w:r>
          </w:p>
        </w:tc>
        <w:tc>
          <w:tcPr>
            <w:tcW w:w="1350" w:type="dxa"/>
            <w:shd w:val="clear" w:color="auto" w:fill="auto"/>
          </w:tcPr>
          <w:p w14:paraId="0EDC7F5C" w14:textId="774FB1F0"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1. Treći val u KBT-u: Dijalektičko-bihevioralna terapija</w:t>
            </w:r>
          </w:p>
        </w:tc>
        <w:tc>
          <w:tcPr>
            <w:tcW w:w="1620" w:type="dxa"/>
            <w:shd w:val="clear" w:color="auto" w:fill="auto"/>
          </w:tcPr>
          <w:p w14:paraId="3C0E95EF" w14:textId="1B6316B2"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1.Multikulturna perspektiva u psihološkom savjetovanju i psihoterapiji</w:t>
            </w:r>
          </w:p>
        </w:tc>
        <w:tc>
          <w:tcPr>
            <w:tcW w:w="1530" w:type="dxa"/>
            <w:shd w:val="clear" w:color="auto" w:fill="auto"/>
          </w:tcPr>
          <w:p w14:paraId="169ABD6E" w14:textId="468D5F37"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1. Trauma i na znaju o traumi utemeljena skrb</w:t>
            </w:r>
          </w:p>
        </w:tc>
        <w:tc>
          <w:tcPr>
            <w:tcW w:w="1674" w:type="dxa"/>
            <w:shd w:val="clear" w:color="auto" w:fill="auto"/>
          </w:tcPr>
          <w:p w14:paraId="4961E300" w14:textId="51EA5AB5"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1. Uvod u terapiju pokretom i plesom</w:t>
            </w:r>
          </w:p>
        </w:tc>
        <w:tc>
          <w:tcPr>
            <w:tcW w:w="1435" w:type="dxa"/>
          </w:tcPr>
          <w:p w14:paraId="21353705" w14:textId="189C6216"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1. Uvod u art terapiju</w:t>
            </w:r>
          </w:p>
        </w:tc>
      </w:tr>
      <w:tr w:rsidR="003F1910" w:rsidRPr="003F1910" w14:paraId="6C472265" w14:textId="118C7FAE" w:rsidTr="006F79AB">
        <w:trPr>
          <w:cantSplit/>
          <w:trHeight w:val="304"/>
        </w:trPr>
        <w:tc>
          <w:tcPr>
            <w:tcW w:w="3505" w:type="dxa"/>
            <w:shd w:val="clear" w:color="auto" w:fill="auto"/>
          </w:tcPr>
          <w:p w14:paraId="18CA7F66" w14:textId="77777777" w:rsidR="00625865" w:rsidRPr="003F1910" w:rsidRDefault="00625865" w:rsidP="00625865">
            <w:pPr>
              <w:rPr>
                <w:rFonts w:ascii="Calibri" w:eastAsia="Calibri" w:hAnsi="Calibri" w:cs="Calibri"/>
                <w:b/>
                <w:bCs/>
                <w:color w:val="auto"/>
                <w:sz w:val="18"/>
              </w:rPr>
            </w:pPr>
            <w:r w:rsidRPr="003F1910">
              <w:rPr>
                <w:rFonts w:ascii="Calibri" w:eastAsia="Calibri" w:hAnsi="Calibri" w:cs="Calibri"/>
                <w:b/>
                <w:bCs/>
                <w:color w:val="auto"/>
                <w:sz w:val="18"/>
              </w:rPr>
              <w:lastRenderedPageBreak/>
              <w:t>Popis edukacija za stjecanje nastavničkih kompetencija</w:t>
            </w:r>
          </w:p>
        </w:tc>
        <w:tc>
          <w:tcPr>
            <w:tcW w:w="1440" w:type="dxa"/>
            <w:shd w:val="clear" w:color="auto" w:fill="auto"/>
          </w:tcPr>
          <w:p w14:paraId="2B862261" w14:textId="5E725537" w:rsidR="00625865" w:rsidRPr="003F1910" w:rsidRDefault="00625865" w:rsidP="00625865">
            <w:pPr>
              <w:rPr>
                <w:rFonts w:ascii="Calibri" w:eastAsia="Calibri" w:hAnsi="Calibri" w:cs="Calibri"/>
                <w:bCs/>
                <w:color w:val="auto"/>
                <w:sz w:val="20"/>
              </w:rPr>
            </w:pPr>
            <w:r w:rsidRPr="003F1910">
              <w:rPr>
                <w:rFonts w:ascii="Calibri" w:eastAsia="Calibri" w:hAnsi="Calibri" w:cs="Calibri"/>
                <w:bCs/>
                <w:color w:val="auto"/>
                <w:sz w:val="20"/>
              </w:rPr>
              <w:t>1. Dodiplomski studij psihologije (UNIZG)</w:t>
            </w:r>
          </w:p>
        </w:tc>
        <w:tc>
          <w:tcPr>
            <w:tcW w:w="1440" w:type="dxa"/>
            <w:shd w:val="clear" w:color="auto" w:fill="auto"/>
          </w:tcPr>
          <w:p w14:paraId="53E1B12A" w14:textId="378F2C77"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1.</w:t>
            </w:r>
            <w:r w:rsidRPr="003F1910">
              <w:rPr>
                <w:rFonts w:ascii="Calibri" w:eastAsia="Calibri" w:hAnsi="Calibri" w:cs="Calibri"/>
                <w:bCs/>
                <w:color w:val="auto"/>
                <w:sz w:val="20"/>
              </w:rPr>
              <w:t xml:space="preserve"> Dodiplomski studij psihologije (UNIZG)</w:t>
            </w:r>
          </w:p>
        </w:tc>
        <w:tc>
          <w:tcPr>
            <w:tcW w:w="1350" w:type="dxa"/>
            <w:shd w:val="clear" w:color="auto" w:fill="auto"/>
          </w:tcPr>
          <w:p w14:paraId="14566E81" w14:textId="515FDD22"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1. Certificirana kvalifikacija (Medicine-</w:t>
            </w:r>
            <w:proofErr w:type="spellStart"/>
            <w:r w:rsidRPr="003F1910">
              <w:rPr>
                <w:rFonts w:ascii="Calibri" w:eastAsia="Calibri" w:hAnsi="Calibri" w:cs="Calibri"/>
                <w:color w:val="auto"/>
                <w:sz w:val="20"/>
              </w:rPr>
              <w:t>didactical</w:t>
            </w:r>
            <w:proofErr w:type="spellEnd"/>
            <w:r w:rsidRPr="003F1910">
              <w:rPr>
                <w:rFonts w:ascii="Calibri" w:eastAsia="Calibri" w:hAnsi="Calibri" w:cs="Calibri"/>
                <w:color w:val="auto"/>
                <w:sz w:val="20"/>
              </w:rPr>
              <w:t xml:space="preserve"> </w:t>
            </w:r>
            <w:proofErr w:type="spellStart"/>
            <w:r w:rsidRPr="003F1910">
              <w:rPr>
                <w:rFonts w:ascii="Calibri" w:eastAsia="Calibri" w:hAnsi="Calibri" w:cs="Calibri"/>
                <w:color w:val="auto"/>
                <w:sz w:val="20"/>
              </w:rPr>
              <w:t>qualification</w:t>
            </w:r>
            <w:proofErr w:type="spellEnd"/>
            <w:r w:rsidRPr="003F1910">
              <w:rPr>
                <w:rFonts w:ascii="Calibri" w:eastAsia="Calibri" w:hAnsi="Calibri" w:cs="Calibri"/>
                <w:color w:val="auto"/>
                <w:sz w:val="20"/>
              </w:rPr>
              <w:t xml:space="preserve"> </w:t>
            </w:r>
            <w:proofErr w:type="spellStart"/>
            <w:r w:rsidRPr="003F1910">
              <w:rPr>
                <w:rFonts w:ascii="Calibri" w:eastAsia="Calibri" w:hAnsi="Calibri" w:cs="Calibri"/>
                <w:color w:val="auto"/>
                <w:sz w:val="20"/>
              </w:rPr>
              <w:t>in</w:t>
            </w:r>
            <w:proofErr w:type="spellEnd"/>
            <w:r w:rsidRPr="003F1910">
              <w:rPr>
                <w:rFonts w:ascii="Calibri" w:eastAsia="Calibri" w:hAnsi="Calibri" w:cs="Calibri"/>
                <w:color w:val="auto"/>
                <w:sz w:val="20"/>
              </w:rPr>
              <w:t xml:space="preserve"> </w:t>
            </w:r>
            <w:proofErr w:type="spellStart"/>
            <w:r w:rsidRPr="003F1910">
              <w:rPr>
                <w:rFonts w:ascii="Calibri" w:eastAsia="Calibri" w:hAnsi="Calibri" w:cs="Calibri"/>
                <w:color w:val="auto"/>
                <w:sz w:val="20"/>
              </w:rPr>
              <w:t>teaching</w:t>
            </w:r>
            <w:proofErr w:type="spellEnd"/>
            <w:r w:rsidRPr="003F1910">
              <w:rPr>
                <w:rFonts w:ascii="Calibri" w:eastAsia="Calibri" w:hAnsi="Calibri" w:cs="Calibri"/>
                <w:color w:val="auto"/>
                <w:sz w:val="20"/>
              </w:rPr>
              <w:t xml:space="preserve"> students-MQ1) - Sveučilište </w:t>
            </w:r>
            <w:proofErr w:type="spellStart"/>
            <w:r w:rsidRPr="003F1910">
              <w:rPr>
                <w:rFonts w:ascii="Calibri" w:eastAsia="Calibri" w:hAnsi="Calibri" w:cs="Calibri"/>
                <w:color w:val="auto"/>
                <w:sz w:val="20"/>
              </w:rPr>
              <w:t>Mannheim</w:t>
            </w:r>
            <w:proofErr w:type="spellEnd"/>
            <w:r w:rsidRPr="003F1910">
              <w:rPr>
                <w:rFonts w:ascii="Calibri" w:eastAsia="Calibri" w:hAnsi="Calibri" w:cs="Calibri"/>
                <w:color w:val="auto"/>
                <w:sz w:val="20"/>
              </w:rPr>
              <w:t>, Njemački</w:t>
            </w:r>
          </w:p>
        </w:tc>
        <w:tc>
          <w:tcPr>
            <w:tcW w:w="1620" w:type="dxa"/>
            <w:shd w:val="clear" w:color="auto" w:fill="auto"/>
          </w:tcPr>
          <w:p w14:paraId="52DA00F6" w14:textId="691F3F09" w:rsidR="00625865" w:rsidRPr="003F1910" w:rsidRDefault="00625865" w:rsidP="00625865">
            <w:pPr>
              <w:rPr>
                <w:rFonts w:ascii="Calibri" w:eastAsia="Calibri" w:hAnsi="Calibri" w:cs="Calibri"/>
                <w:color w:val="auto"/>
                <w:sz w:val="20"/>
              </w:rPr>
            </w:pPr>
          </w:p>
        </w:tc>
        <w:tc>
          <w:tcPr>
            <w:tcW w:w="1530" w:type="dxa"/>
            <w:shd w:val="clear" w:color="auto" w:fill="auto"/>
          </w:tcPr>
          <w:p w14:paraId="1063BCC1" w14:textId="384FD15A" w:rsidR="00625865" w:rsidRPr="003F1910" w:rsidRDefault="00625865" w:rsidP="00625865">
            <w:pPr>
              <w:rPr>
                <w:rFonts w:ascii="Calibri" w:eastAsia="Calibri" w:hAnsi="Calibri" w:cs="Calibri"/>
                <w:color w:val="auto"/>
                <w:sz w:val="20"/>
              </w:rPr>
            </w:pPr>
          </w:p>
        </w:tc>
        <w:tc>
          <w:tcPr>
            <w:tcW w:w="1674" w:type="dxa"/>
            <w:shd w:val="clear" w:color="auto" w:fill="auto"/>
          </w:tcPr>
          <w:p w14:paraId="117FE442" w14:textId="49B9D18B"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1. Program nastavničkih kompetencija pri Hrvatskom</w:t>
            </w:r>
          </w:p>
          <w:p w14:paraId="5D4CF45B" w14:textId="777938A0"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katoličkom sveučilištu u Zagrebu (60 ECTS)</w:t>
            </w:r>
          </w:p>
        </w:tc>
        <w:tc>
          <w:tcPr>
            <w:tcW w:w="1435" w:type="dxa"/>
          </w:tcPr>
          <w:p w14:paraId="560AE6EA" w14:textId="70C3E0D1" w:rsidR="00625865" w:rsidRPr="003F1910" w:rsidRDefault="00625865" w:rsidP="00625865">
            <w:pPr>
              <w:rPr>
                <w:rFonts w:ascii="Calibri" w:eastAsia="Calibri" w:hAnsi="Calibri" w:cs="Calibri"/>
                <w:color w:val="auto"/>
                <w:sz w:val="20"/>
              </w:rPr>
            </w:pPr>
            <w:r w:rsidRPr="003F1910">
              <w:rPr>
                <w:rFonts w:ascii="Calibri" w:eastAsia="Calibri" w:hAnsi="Calibri" w:cs="Calibri"/>
                <w:color w:val="auto"/>
                <w:sz w:val="20"/>
              </w:rPr>
              <w:t xml:space="preserve">1. Program pedagoško-psihološko- didaktičko-metodičke izobrazbe (UFOS), 34 ECTS </w:t>
            </w:r>
          </w:p>
        </w:tc>
      </w:tr>
    </w:tbl>
    <w:p w14:paraId="0CEDBDF3" w14:textId="24DF5BAC" w:rsidR="00697F02" w:rsidRPr="003F1910" w:rsidRDefault="00697F02">
      <w:pPr>
        <w:rPr>
          <w:rFonts w:ascii="Calibri" w:eastAsia="Calibri" w:hAnsi="Calibri" w:cs="Calibri"/>
          <w:b/>
          <w:color w:val="auto"/>
          <w:szCs w:val="22"/>
          <w:lang w:val="hr-HR" w:eastAsia="en-US" w:bidi="en-US"/>
        </w:rPr>
      </w:pPr>
      <w:r w:rsidRPr="003F1910">
        <w:rPr>
          <w:rFonts w:ascii="Calibri" w:eastAsia="Calibri" w:hAnsi="Calibri" w:cs="Calibri"/>
          <w:b/>
          <w:color w:val="auto"/>
          <w:szCs w:val="22"/>
          <w:lang w:val="hr-HR" w:eastAsia="en-US" w:bidi="en-US"/>
        </w:rPr>
        <w:br w:type="page"/>
      </w:r>
    </w:p>
    <w:p w14:paraId="59737808" w14:textId="5270A817" w:rsidR="00147E10" w:rsidRPr="003F1910" w:rsidRDefault="00147E10" w:rsidP="003F76C8">
      <w:pPr>
        <w:rPr>
          <w:rFonts w:ascii="Calibri" w:eastAsia="Calibri" w:hAnsi="Calibri" w:cs="Calibri"/>
          <w:b/>
          <w:color w:val="auto"/>
          <w:szCs w:val="22"/>
          <w:vertAlign w:val="superscript"/>
          <w:lang w:val="hr-HR" w:eastAsia="en-US" w:bidi="en-US"/>
        </w:rPr>
      </w:pPr>
      <w:r w:rsidRPr="003F1910">
        <w:rPr>
          <w:rFonts w:ascii="Calibri" w:eastAsia="Calibri" w:hAnsi="Calibri" w:cs="Calibri"/>
          <w:b/>
          <w:color w:val="auto"/>
          <w:szCs w:val="22"/>
          <w:lang w:val="hr-HR" w:eastAsia="en-US" w:bidi="en-US"/>
        </w:rPr>
        <w:lastRenderedPageBreak/>
        <w:t>Tablica 6. Prostor</w:t>
      </w:r>
      <w:bookmarkEnd w:id="55"/>
      <w:bookmarkEnd w:id="56"/>
      <w:bookmarkEnd w:id="57"/>
      <w:bookmarkEnd w:id="58"/>
      <w:bookmarkEnd w:id="59"/>
      <w:bookmarkEnd w:id="60"/>
      <w:bookmarkEnd w:id="61"/>
      <w:bookmarkEnd w:id="62"/>
      <w:r w:rsidR="00FF2ACA" w:rsidRPr="003F1910">
        <w:rPr>
          <w:rFonts w:ascii="Calibri" w:eastAsia="Calibri" w:hAnsi="Calibri" w:cs="Calibri"/>
          <w:b/>
          <w:color w:val="auto"/>
          <w:szCs w:val="22"/>
          <w:vertAlign w:val="superscript"/>
          <w:lang w:val="hr-HR" w:eastAsia="en-US" w:bidi="en-US"/>
        </w:rPr>
        <w:t>*</w:t>
      </w:r>
    </w:p>
    <w:tbl>
      <w:tblPr>
        <w:tblpPr w:leftFromText="181" w:rightFromText="181" w:vertAnchor="text" w:tblpXSpec="center" w:tblpY="1"/>
        <w:tblOverlap w:val="never"/>
        <w:tblW w:w="5000" w:type="pct"/>
        <w:tblLook w:val="0000" w:firstRow="0" w:lastRow="0" w:firstColumn="0" w:lastColumn="0" w:noHBand="0" w:noVBand="0"/>
      </w:tblPr>
      <w:tblGrid>
        <w:gridCol w:w="849"/>
        <w:gridCol w:w="6976"/>
        <w:gridCol w:w="1350"/>
        <w:gridCol w:w="4819"/>
      </w:tblGrid>
      <w:tr w:rsidR="003F1910" w:rsidRPr="003F1910" w14:paraId="5693EC24" w14:textId="77777777" w:rsidTr="00CC6395">
        <w:trPr>
          <w:cantSplit/>
          <w:trHeight w:hRule="exact" w:val="271"/>
        </w:trPr>
        <w:tc>
          <w:tcPr>
            <w:tcW w:w="78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D0A50C" w14:textId="77777777" w:rsidR="00147E10" w:rsidRPr="003F1910" w:rsidRDefault="00147E10" w:rsidP="003F76C8">
            <w:pPr>
              <w:suppressAutoHyphens/>
              <w:spacing w:after="0" w:line="276" w:lineRule="auto"/>
              <w:jc w:val="both"/>
              <w:rPr>
                <w:rFonts w:ascii="Calibri" w:eastAsia="Times New Roman" w:hAnsi="Calibri" w:cs="Calibri"/>
                <w:bCs/>
                <w:color w:val="auto"/>
                <w:sz w:val="20"/>
                <w:szCs w:val="20"/>
                <w:lang w:val="hr-HR" w:eastAsia="en-US"/>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8848C" w14:textId="77777777" w:rsidR="00147E10" w:rsidRPr="003F1910" w:rsidRDefault="00147E10" w:rsidP="00262144">
            <w:pPr>
              <w:suppressAutoHyphens/>
              <w:spacing w:after="0" w:line="276" w:lineRule="auto"/>
              <w:jc w:val="center"/>
              <w:rPr>
                <w:rFonts w:ascii="Calibri" w:eastAsia="Times New Roman" w:hAnsi="Calibri" w:cs="Calibri"/>
                <w:b/>
                <w:bCs/>
                <w:color w:val="auto"/>
                <w:sz w:val="20"/>
                <w:szCs w:val="20"/>
                <w:lang w:val="hr-HR" w:eastAsia="en-US"/>
              </w:rPr>
            </w:pPr>
            <w:r w:rsidRPr="003F1910">
              <w:rPr>
                <w:rFonts w:ascii="Calibri" w:eastAsia="Times New Roman" w:hAnsi="Calibri" w:cs="Calibri"/>
                <w:b/>
                <w:bCs/>
                <w:color w:val="auto"/>
                <w:sz w:val="20"/>
                <w:szCs w:val="20"/>
                <w:lang w:val="hr-HR" w:eastAsia="en-US"/>
              </w:rPr>
              <w:t>BROJ</w:t>
            </w:r>
          </w:p>
        </w:tc>
        <w:tc>
          <w:tcPr>
            <w:tcW w:w="4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19167" w14:textId="77777777" w:rsidR="00147E10" w:rsidRPr="003F1910" w:rsidRDefault="00147E10" w:rsidP="00262144">
            <w:pPr>
              <w:suppressAutoHyphens/>
              <w:spacing w:after="0" w:line="276" w:lineRule="auto"/>
              <w:jc w:val="center"/>
              <w:rPr>
                <w:rFonts w:ascii="Calibri" w:eastAsia="Times New Roman" w:hAnsi="Calibri" w:cs="Calibri"/>
                <w:b/>
                <w:bCs/>
                <w:color w:val="auto"/>
                <w:sz w:val="20"/>
                <w:szCs w:val="20"/>
                <w:lang w:val="hr-HR" w:eastAsia="en-US"/>
              </w:rPr>
            </w:pPr>
            <w:r w:rsidRPr="003F1910">
              <w:rPr>
                <w:rFonts w:ascii="Calibri" w:eastAsia="Times New Roman" w:hAnsi="Calibri" w:cs="Calibri"/>
                <w:b/>
                <w:bCs/>
                <w:color w:val="auto"/>
                <w:sz w:val="20"/>
                <w:szCs w:val="20"/>
                <w:lang w:val="hr-HR" w:eastAsia="en-US"/>
              </w:rPr>
              <w:t>KVADRATI</w:t>
            </w:r>
          </w:p>
        </w:tc>
      </w:tr>
      <w:tr w:rsidR="003F1910" w:rsidRPr="003F1910" w14:paraId="2220FFAF" w14:textId="77777777" w:rsidTr="00CC6395">
        <w:trPr>
          <w:cantSplit/>
          <w:trHeight w:hRule="exact" w:val="271"/>
        </w:trPr>
        <w:tc>
          <w:tcPr>
            <w:tcW w:w="849" w:type="dxa"/>
            <w:tcBorders>
              <w:top w:val="single" w:sz="4" w:space="0" w:color="000000"/>
              <w:left w:val="single" w:sz="4" w:space="0" w:color="000000"/>
              <w:bottom w:val="single" w:sz="4" w:space="0" w:color="000000"/>
              <w:right w:val="single" w:sz="4" w:space="0" w:color="000000"/>
            </w:tcBorders>
            <w:vAlign w:val="center"/>
          </w:tcPr>
          <w:p w14:paraId="03D7051D" w14:textId="77777777" w:rsidR="00147E10" w:rsidRPr="003F1910" w:rsidRDefault="00147E10" w:rsidP="003F76C8">
            <w:pPr>
              <w:suppressAutoHyphens/>
              <w:spacing w:after="0" w:line="276" w:lineRule="auto"/>
              <w:jc w:val="both"/>
              <w:rPr>
                <w:rFonts w:ascii="Calibri" w:eastAsia="Times New Roman" w:hAnsi="Calibri" w:cs="Calibri"/>
                <w:bCs/>
                <w:color w:val="auto"/>
                <w:lang w:val="hr-HR" w:eastAsia="en-US"/>
              </w:rPr>
            </w:pPr>
            <w:r w:rsidRPr="003F1910">
              <w:rPr>
                <w:rFonts w:ascii="Calibri" w:eastAsia="Times New Roman" w:hAnsi="Calibri" w:cs="Calibri"/>
                <w:b/>
                <w:bCs/>
                <w:color w:val="auto"/>
                <w:lang w:val="hr-HR" w:eastAsia="en-US"/>
              </w:rPr>
              <w:t>A</w:t>
            </w:r>
          </w:p>
        </w:tc>
        <w:tc>
          <w:tcPr>
            <w:tcW w:w="6976" w:type="dxa"/>
            <w:tcBorders>
              <w:top w:val="single" w:sz="4" w:space="0" w:color="000000"/>
              <w:left w:val="single" w:sz="4" w:space="0" w:color="000000"/>
              <w:bottom w:val="single" w:sz="4" w:space="0" w:color="000000"/>
              <w:right w:val="single" w:sz="4" w:space="0" w:color="000000"/>
            </w:tcBorders>
            <w:vAlign w:val="center"/>
          </w:tcPr>
          <w:p w14:paraId="6AEBC974" w14:textId="77777777" w:rsidR="00147E10" w:rsidRPr="003F1910" w:rsidRDefault="00147E10" w:rsidP="00697F02">
            <w:pPr>
              <w:suppressAutoHyphens/>
              <w:spacing w:after="0" w:line="276" w:lineRule="auto"/>
              <w:jc w:val="both"/>
              <w:rPr>
                <w:rFonts w:ascii="Calibri" w:eastAsia="Times New Roman" w:hAnsi="Calibri" w:cs="Calibri"/>
                <w:b/>
                <w:bCs/>
                <w:color w:val="auto"/>
                <w:lang w:val="hr-HR" w:eastAsia="en-US"/>
              </w:rPr>
            </w:pPr>
            <w:r w:rsidRPr="003F1910">
              <w:rPr>
                <w:rFonts w:ascii="Calibri" w:eastAsia="Times New Roman" w:hAnsi="Calibri" w:cs="Calibri"/>
                <w:b/>
                <w:bCs/>
                <w:color w:val="auto"/>
                <w:lang w:val="hr-HR" w:eastAsia="en-US"/>
              </w:rPr>
              <w:t>PREDAVAONICE</w:t>
            </w:r>
          </w:p>
        </w:tc>
        <w:tc>
          <w:tcPr>
            <w:tcW w:w="1350" w:type="dxa"/>
            <w:tcBorders>
              <w:top w:val="single" w:sz="4" w:space="0" w:color="000000"/>
              <w:left w:val="single" w:sz="4" w:space="0" w:color="000000"/>
              <w:bottom w:val="single" w:sz="4" w:space="0" w:color="000000"/>
              <w:right w:val="single" w:sz="4" w:space="0" w:color="000000"/>
            </w:tcBorders>
            <w:vAlign w:val="center"/>
          </w:tcPr>
          <w:p w14:paraId="729C4F83" w14:textId="2F5B681D" w:rsidR="00147E10" w:rsidRPr="003F1910" w:rsidRDefault="00262144" w:rsidP="00262144">
            <w:pPr>
              <w:suppressAutoHyphens/>
              <w:spacing w:after="0" w:line="276" w:lineRule="auto"/>
              <w:jc w:val="center"/>
              <w:rPr>
                <w:rFonts w:ascii="Calibri" w:eastAsia="Times New Roman" w:hAnsi="Calibri" w:cs="Calibri"/>
                <w:b/>
                <w:bCs/>
                <w:color w:val="auto"/>
                <w:sz w:val="20"/>
                <w:szCs w:val="20"/>
                <w:lang w:val="hr-HR" w:eastAsia="en-US"/>
              </w:rPr>
            </w:pPr>
            <w:r w:rsidRPr="003F1910">
              <w:rPr>
                <w:rFonts w:ascii="Calibri" w:eastAsia="Times New Roman" w:hAnsi="Calibri" w:cs="Calibri"/>
                <w:b/>
                <w:bCs/>
                <w:color w:val="auto"/>
                <w:sz w:val="20"/>
                <w:szCs w:val="20"/>
                <w:lang w:val="hr-HR" w:eastAsia="en-US"/>
              </w:rPr>
              <w:t>28</w:t>
            </w:r>
          </w:p>
        </w:tc>
        <w:tc>
          <w:tcPr>
            <w:tcW w:w="4819" w:type="dxa"/>
            <w:tcBorders>
              <w:top w:val="single" w:sz="4" w:space="0" w:color="000000"/>
              <w:left w:val="single" w:sz="4" w:space="0" w:color="000000"/>
              <w:bottom w:val="single" w:sz="4" w:space="0" w:color="000000"/>
              <w:right w:val="single" w:sz="4" w:space="0" w:color="000000"/>
            </w:tcBorders>
            <w:vAlign w:val="center"/>
          </w:tcPr>
          <w:p w14:paraId="71A355D7" w14:textId="6EB3E26A" w:rsidR="00147E10" w:rsidRPr="003F1910" w:rsidRDefault="009005B3" w:rsidP="00262144">
            <w:pPr>
              <w:suppressAutoHyphens/>
              <w:spacing w:after="0" w:line="276" w:lineRule="auto"/>
              <w:jc w:val="center"/>
              <w:rPr>
                <w:rFonts w:ascii="Calibri" w:eastAsia="Times New Roman" w:hAnsi="Calibri" w:cs="Calibri"/>
                <w:b/>
                <w:bCs/>
                <w:color w:val="auto"/>
                <w:sz w:val="20"/>
                <w:szCs w:val="20"/>
                <w:vertAlign w:val="superscript"/>
                <w:lang w:val="hr-HR" w:eastAsia="en-US"/>
              </w:rPr>
            </w:pPr>
            <w:r w:rsidRPr="003F1910">
              <w:rPr>
                <w:rFonts w:ascii="Calibri" w:eastAsia="Times New Roman" w:hAnsi="Calibri" w:cs="Calibri"/>
                <w:b/>
                <w:bCs/>
                <w:color w:val="auto"/>
                <w:sz w:val="20"/>
                <w:szCs w:val="20"/>
                <w:lang w:val="hr-HR" w:eastAsia="en-US"/>
              </w:rPr>
              <w:t>1452.4 m</w:t>
            </w:r>
            <w:r w:rsidRPr="003F1910">
              <w:rPr>
                <w:rFonts w:ascii="Calibri" w:eastAsia="Times New Roman" w:hAnsi="Calibri" w:cs="Calibri"/>
                <w:b/>
                <w:bCs/>
                <w:color w:val="auto"/>
                <w:sz w:val="20"/>
                <w:szCs w:val="20"/>
                <w:vertAlign w:val="superscript"/>
                <w:lang w:val="hr-HR" w:eastAsia="en-US"/>
              </w:rPr>
              <w:t>2</w:t>
            </w:r>
          </w:p>
        </w:tc>
      </w:tr>
      <w:tr w:rsidR="003F1910" w:rsidRPr="003F1910" w14:paraId="554BDCA8" w14:textId="77777777" w:rsidTr="00CC6395">
        <w:trPr>
          <w:cantSplit/>
          <w:trHeight w:hRule="exact" w:val="271"/>
        </w:trPr>
        <w:tc>
          <w:tcPr>
            <w:tcW w:w="849" w:type="dxa"/>
            <w:tcBorders>
              <w:top w:val="single" w:sz="4" w:space="0" w:color="000000"/>
              <w:left w:val="single" w:sz="4" w:space="0" w:color="000000"/>
              <w:bottom w:val="single" w:sz="4" w:space="0" w:color="000000"/>
              <w:right w:val="single" w:sz="4" w:space="0" w:color="000000"/>
            </w:tcBorders>
            <w:vAlign w:val="center"/>
          </w:tcPr>
          <w:p w14:paraId="66FDA9AC" w14:textId="77777777" w:rsidR="009005B3" w:rsidRPr="003F1910" w:rsidRDefault="009005B3" w:rsidP="003F76C8">
            <w:pPr>
              <w:suppressAutoHyphens/>
              <w:spacing w:after="0" w:line="276" w:lineRule="auto"/>
              <w:jc w:val="both"/>
              <w:rPr>
                <w:rFonts w:ascii="Calibri" w:eastAsia="Times New Roman" w:hAnsi="Calibri" w:cs="Calibri"/>
                <w:bCs/>
                <w:color w:val="auto"/>
                <w:lang w:val="hr-HR" w:eastAsia="en-US"/>
              </w:rPr>
            </w:pPr>
            <w:r w:rsidRPr="003F1910">
              <w:rPr>
                <w:rFonts w:ascii="Calibri" w:eastAsia="Times New Roman" w:hAnsi="Calibri" w:cs="Calibri"/>
                <w:b/>
                <w:bCs/>
                <w:color w:val="auto"/>
                <w:lang w:val="hr-HR" w:eastAsia="en-US"/>
              </w:rPr>
              <w:t>B</w:t>
            </w:r>
          </w:p>
        </w:tc>
        <w:tc>
          <w:tcPr>
            <w:tcW w:w="6976" w:type="dxa"/>
            <w:tcBorders>
              <w:top w:val="single" w:sz="4" w:space="0" w:color="000000"/>
              <w:left w:val="single" w:sz="4" w:space="0" w:color="000000"/>
              <w:bottom w:val="single" w:sz="4" w:space="0" w:color="000000"/>
              <w:right w:val="single" w:sz="4" w:space="0" w:color="000000"/>
            </w:tcBorders>
            <w:vAlign w:val="center"/>
          </w:tcPr>
          <w:p w14:paraId="2C63282B" w14:textId="77777777" w:rsidR="009005B3" w:rsidRPr="003F1910" w:rsidRDefault="009005B3" w:rsidP="00697F02">
            <w:pPr>
              <w:suppressAutoHyphens/>
              <w:spacing w:after="0" w:line="276" w:lineRule="auto"/>
              <w:jc w:val="both"/>
              <w:rPr>
                <w:rFonts w:ascii="Calibri" w:eastAsia="Times New Roman" w:hAnsi="Calibri" w:cs="Calibri"/>
                <w:b/>
                <w:bCs/>
                <w:color w:val="auto"/>
                <w:lang w:val="hr-HR" w:eastAsia="en-US"/>
              </w:rPr>
            </w:pPr>
            <w:r w:rsidRPr="003F1910">
              <w:rPr>
                <w:rFonts w:ascii="Calibri" w:eastAsia="Times New Roman" w:hAnsi="Calibri" w:cs="Calibri"/>
                <w:b/>
                <w:bCs/>
                <w:color w:val="auto"/>
                <w:lang w:val="hr-HR" w:eastAsia="en-US"/>
              </w:rPr>
              <w:t>NASTAVNI LABORATORIJI/PRAKTIKUMI</w:t>
            </w:r>
          </w:p>
        </w:tc>
        <w:tc>
          <w:tcPr>
            <w:tcW w:w="6169" w:type="dxa"/>
            <w:gridSpan w:val="2"/>
            <w:vMerge w:val="restart"/>
            <w:tcBorders>
              <w:top w:val="single" w:sz="4" w:space="0" w:color="000000"/>
              <w:left w:val="single" w:sz="4" w:space="0" w:color="000000"/>
              <w:right w:val="single" w:sz="4" w:space="0" w:color="000000"/>
            </w:tcBorders>
            <w:vAlign w:val="center"/>
          </w:tcPr>
          <w:p w14:paraId="30555934" w14:textId="50E2E3FA" w:rsidR="009005B3" w:rsidRPr="003F1910" w:rsidRDefault="009005B3" w:rsidP="00262144">
            <w:pPr>
              <w:suppressAutoHyphens/>
              <w:spacing w:after="0" w:line="276" w:lineRule="auto"/>
              <w:jc w:val="center"/>
              <w:rPr>
                <w:rFonts w:ascii="Calibri" w:eastAsia="Times New Roman" w:hAnsi="Calibri" w:cs="Calibri"/>
                <w:bCs/>
                <w:color w:val="auto"/>
                <w:sz w:val="20"/>
                <w:szCs w:val="20"/>
                <w:lang w:val="hr-HR" w:eastAsia="en-US"/>
              </w:rPr>
            </w:pPr>
            <w:r w:rsidRPr="003F1910">
              <w:rPr>
                <w:rFonts w:ascii="Calibri" w:eastAsia="Times New Roman" w:hAnsi="Calibri" w:cs="Calibri"/>
                <w:bCs/>
                <w:color w:val="auto"/>
                <w:sz w:val="20"/>
                <w:szCs w:val="20"/>
                <w:lang w:val="hr-HR" w:eastAsia="en-US"/>
              </w:rPr>
              <w:t>Laboratorij za Odsjek za psihologiju je u izgradnji u prostorima Sveučilišta u Splitu (ZIC)</w:t>
            </w:r>
          </w:p>
        </w:tc>
      </w:tr>
      <w:tr w:rsidR="003F1910" w:rsidRPr="003F1910" w14:paraId="1D341381" w14:textId="77777777" w:rsidTr="00CC6395">
        <w:trPr>
          <w:cantSplit/>
          <w:trHeight w:hRule="exact" w:val="396"/>
        </w:trPr>
        <w:tc>
          <w:tcPr>
            <w:tcW w:w="849" w:type="dxa"/>
            <w:tcBorders>
              <w:top w:val="single" w:sz="4" w:space="0" w:color="000000"/>
              <w:left w:val="single" w:sz="4" w:space="0" w:color="000000"/>
              <w:bottom w:val="single" w:sz="4" w:space="0" w:color="000000"/>
              <w:right w:val="single" w:sz="4" w:space="0" w:color="000000"/>
            </w:tcBorders>
            <w:vAlign w:val="center"/>
          </w:tcPr>
          <w:p w14:paraId="5A5CFEC8" w14:textId="77777777" w:rsidR="009005B3" w:rsidRPr="003F1910" w:rsidRDefault="009005B3" w:rsidP="003F76C8">
            <w:pPr>
              <w:suppressAutoHyphens/>
              <w:spacing w:after="0" w:line="276" w:lineRule="auto"/>
              <w:jc w:val="both"/>
              <w:rPr>
                <w:rFonts w:ascii="Calibri" w:eastAsia="Times New Roman" w:hAnsi="Calibri" w:cs="Calibri"/>
                <w:b/>
                <w:bCs/>
                <w:color w:val="auto"/>
                <w:lang w:val="hr-HR" w:eastAsia="en-US"/>
              </w:rPr>
            </w:pPr>
            <w:r w:rsidRPr="003F1910">
              <w:rPr>
                <w:rFonts w:ascii="Calibri" w:eastAsia="Times New Roman" w:hAnsi="Calibri" w:cs="Calibri"/>
                <w:b/>
                <w:bCs/>
                <w:color w:val="auto"/>
                <w:lang w:val="hr-HR" w:eastAsia="en-US"/>
              </w:rPr>
              <w:t>D</w:t>
            </w:r>
          </w:p>
        </w:tc>
        <w:tc>
          <w:tcPr>
            <w:tcW w:w="6976" w:type="dxa"/>
            <w:tcBorders>
              <w:top w:val="single" w:sz="4" w:space="0" w:color="000000"/>
              <w:left w:val="single" w:sz="4" w:space="0" w:color="000000"/>
              <w:bottom w:val="single" w:sz="4" w:space="0" w:color="000000"/>
              <w:right w:val="single" w:sz="4" w:space="0" w:color="000000"/>
            </w:tcBorders>
            <w:vAlign w:val="center"/>
          </w:tcPr>
          <w:p w14:paraId="3CA7321F" w14:textId="5DA792D4" w:rsidR="009005B3" w:rsidRPr="003F1910" w:rsidRDefault="009005B3" w:rsidP="00697F02">
            <w:pPr>
              <w:suppressAutoHyphens/>
              <w:spacing w:after="0" w:line="276" w:lineRule="auto"/>
              <w:jc w:val="both"/>
              <w:rPr>
                <w:rFonts w:ascii="Calibri" w:eastAsia="Times New Roman" w:hAnsi="Calibri" w:cs="Calibri"/>
                <w:b/>
                <w:bCs/>
                <w:color w:val="auto"/>
                <w:lang w:val="hr-HR" w:eastAsia="en-US"/>
              </w:rPr>
            </w:pPr>
            <w:r w:rsidRPr="003F1910">
              <w:rPr>
                <w:rFonts w:ascii="Calibri" w:eastAsia="Times New Roman" w:hAnsi="Calibri" w:cs="Calibri"/>
                <w:b/>
                <w:bCs/>
                <w:color w:val="auto"/>
                <w:lang w:val="hr-HR" w:eastAsia="en-US"/>
              </w:rPr>
              <w:t>ZNANSTVENI LABORATORIJI</w:t>
            </w:r>
          </w:p>
        </w:tc>
        <w:tc>
          <w:tcPr>
            <w:tcW w:w="6169" w:type="dxa"/>
            <w:gridSpan w:val="2"/>
            <w:vMerge/>
            <w:tcBorders>
              <w:left w:val="single" w:sz="4" w:space="0" w:color="000000"/>
              <w:bottom w:val="single" w:sz="4" w:space="0" w:color="000000"/>
              <w:right w:val="single" w:sz="4" w:space="0" w:color="000000"/>
            </w:tcBorders>
            <w:vAlign w:val="center"/>
          </w:tcPr>
          <w:p w14:paraId="65EF0232" w14:textId="77777777" w:rsidR="009005B3" w:rsidRPr="003F1910" w:rsidRDefault="009005B3" w:rsidP="00262144">
            <w:pPr>
              <w:suppressAutoHyphens/>
              <w:spacing w:after="0" w:line="276" w:lineRule="auto"/>
              <w:jc w:val="center"/>
              <w:rPr>
                <w:rFonts w:ascii="Calibri" w:eastAsia="Times New Roman" w:hAnsi="Calibri" w:cs="Calibri"/>
                <w:bCs/>
                <w:color w:val="auto"/>
                <w:sz w:val="20"/>
                <w:szCs w:val="20"/>
                <w:lang w:val="hr-HR" w:eastAsia="en-US"/>
              </w:rPr>
            </w:pPr>
          </w:p>
        </w:tc>
      </w:tr>
      <w:tr w:rsidR="003F1910" w:rsidRPr="003F1910" w14:paraId="37BAFFF3" w14:textId="77777777" w:rsidTr="00CC6395">
        <w:trPr>
          <w:cantSplit/>
          <w:trHeight w:hRule="exact" w:val="271"/>
        </w:trPr>
        <w:tc>
          <w:tcPr>
            <w:tcW w:w="849" w:type="dxa"/>
            <w:tcBorders>
              <w:top w:val="single" w:sz="4" w:space="0" w:color="000000"/>
              <w:left w:val="single" w:sz="4" w:space="0" w:color="000000"/>
              <w:bottom w:val="single" w:sz="4" w:space="0" w:color="000000"/>
              <w:right w:val="single" w:sz="4" w:space="0" w:color="000000"/>
            </w:tcBorders>
            <w:vAlign w:val="center"/>
          </w:tcPr>
          <w:p w14:paraId="71DCFF72" w14:textId="77777777" w:rsidR="00147E10" w:rsidRPr="003F1910" w:rsidRDefault="00147E10" w:rsidP="003F76C8">
            <w:pPr>
              <w:suppressAutoHyphens/>
              <w:spacing w:after="0" w:line="276" w:lineRule="auto"/>
              <w:jc w:val="both"/>
              <w:rPr>
                <w:rFonts w:ascii="Calibri" w:eastAsia="Times New Roman" w:hAnsi="Calibri" w:cs="Calibri"/>
                <w:bCs/>
                <w:color w:val="auto"/>
                <w:lang w:val="hr-HR" w:eastAsia="en-US"/>
              </w:rPr>
            </w:pPr>
            <w:r w:rsidRPr="003F1910">
              <w:rPr>
                <w:rFonts w:ascii="Calibri" w:eastAsia="Times New Roman" w:hAnsi="Calibri" w:cs="Calibri"/>
                <w:b/>
                <w:bCs/>
                <w:color w:val="auto"/>
                <w:lang w:val="hr-HR" w:eastAsia="en-US"/>
              </w:rPr>
              <w:t>E</w:t>
            </w:r>
          </w:p>
        </w:tc>
        <w:tc>
          <w:tcPr>
            <w:tcW w:w="6976" w:type="dxa"/>
            <w:tcBorders>
              <w:top w:val="single" w:sz="4" w:space="0" w:color="000000"/>
              <w:left w:val="single" w:sz="4" w:space="0" w:color="000000"/>
              <w:bottom w:val="single" w:sz="4" w:space="0" w:color="000000"/>
              <w:right w:val="single" w:sz="4" w:space="0" w:color="000000"/>
            </w:tcBorders>
            <w:vAlign w:val="center"/>
          </w:tcPr>
          <w:p w14:paraId="4640B279" w14:textId="77777777" w:rsidR="00147E10" w:rsidRPr="003F1910" w:rsidRDefault="00147E10" w:rsidP="00697F02">
            <w:pPr>
              <w:suppressAutoHyphens/>
              <w:spacing w:after="0" w:line="276" w:lineRule="auto"/>
              <w:jc w:val="both"/>
              <w:rPr>
                <w:rFonts w:ascii="Calibri" w:eastAsia="Times New Roman" w:hAnsi="Calibri" w:cs="Calibri"/>
                <w:b/>
                <w:bCs/>
                <w:color w:val="auto"/>
                <w:lang w:val="hr-HR" w:eastAsia="en-US"/>
              </w:rPr>
            </w:pPr>
            <w:r w:rsidRPr="003F1910">
              <w:rPr>
                <w:rFonts w:ascii="Calibri" w:eastAsia="Times New Roman" w:hAnsi="Calibri" w:cs="Calibri"/>
                <w:b/>
                <w:bCs/>
                <w:color w:val="auto"/>
                <w:lang w:val="hr-HR" w:eastAsia="en-US"/>
              </w:rPr>
              <w:t>NASTAVNIČKI KABINETI</w:t>
            </w:r>
          </w:p>
        </w:tc>
        <w:tc>
          <w:tcPr>
            <w:tcW w:w="1350" w:type="dxa"/>
            <w:tcBorders>
              <w:top w:val="single" w:sz="4" w:space="0" w:color="000000"/>
              <w:left w:val="single" w:sz="4" w:space="0" w:color="000000"/>
              <w:bottom w:val="single" w:sz="4" w:space="0" w:color="000000"/>
              <w:right w:val="single" w:sz="4" w:space="0" w:color="000000"/>
            </w:tcBorders>
            <w:vAlign w:val="center"/>
          </w:tcPr>
          <w:p w14:paraId="3B0BA1C0" w14:textId="113DD26D" w:rsidR="00147E10" w:rsidRPr="003F1910" w:rsidRDefault="009005B3" w:rsidP="00262144">
            <w:pPr>
              <w:suppressAutoHyphens/>
              <w:spacing w:after="0" w:line="276" w:lineRule="auto"/>
              <w:jc w:val="center"/>
              <w:rPr>
                <w:rFonts w:ascii="Calibri" w:eastAsia="Times New Roman" w:hAnsi="Calibri" w:cs="Calibri"/>
                <w:b/>
                <w:bCs/>
                <w:color w:val="auto"/>
                <w:sz w:val="20"/>
                <w:szCs w:val="20"/>
                <w:lang w:val="hr-HR" w:eastAsia="en-US"/>
              </w:rPr>
            </w:pPr>
            <w:r w:rsidRPr="003F1910">
              <w:rPr>
                <w:rFonts w:ascii="Calibri" w:eastAsia="Times New Roman" w:hAnsi="Calibri" w:cs="Calibri"/>
                <w:b/>
                <w:bCs/>
                <w:color w:val="auto"/>
                <w:sz w:val="20"/>
                <w:szCs w:val="20"/>
                <w:lang w:val="hr-HR" w:eastAsia="en-US"/>
              </w:rPr>
              <w:t>64</w:t>
            </w:r>
          </w:p>
        </w:tc>
        <w:tc>
          <w:tcPr>
            <w:tcW w:w="4819" w:type="dxa"/>
            <w:tcBorders>
              <w:top w:val="single" w:sz="4" w:space="0" w:color="000000"/>
              <w:left w:val="single" w:sz="4" w:space="0" w:color="000000"/>
              <w:bottom w:val="single" w:sz="4" w:space="0" w:color="000000"/>
              <w:right w:val="single" w:sz="4" w:space="0" w:color="000000"/>
            </w:tcBorders>
            <w:vAlign w:val="center"/>
          </w:tcPr>
          <w:p w14:paraId="48491BC4" w14:textId="3685DF1E" w:rsidR="00147E10" w:rsidRPr="003F1910" w:rsidRDefault="009005B3" w:rsidP="00262144">
            <w:pPr>
              <w:suppressAutoHyphens/>
              <w:spacing w:after="0" w:line="276" w:lineRule="auto"/>
              <w:jc w:val="center"/>
              <w:rPr>
                <w:rFonts w:ascii="Calibri" w:eastAsia="Times New Roman" w:hAnsi="Calibri" w:cs="Calibri"/>
                <w:bCs/>
                <w:color w:val="auto"/>
                <w:sz w:val="20"/>
                <w:szCs w:val="20"/>
                <w:vertAlign w:val="superscript"/>
                <w:lang w:val="hr-HR" w:eastAsia="en-US"/>
              </w:rPr>
            </w:pPr>
            <w:r w:rsidRPr="003F1910">
              <w:rPr>
                <w:rFonts w:ascii="Calibri" w:eastAsia="Times New Roman" w:hAnsi="Calibri" w:cs="Calibri"/>
                <w:bCs/>
                <w:color w:val="auto"/>
                <w:sz w:val="20"/>
                <w:szCs w:val="20"/>
                <w:lang w:val="hr-HR" w:eastAsia="en-US"/>
              </w:rPr>
              <w:t>Prosječno po nastavniku 9.77 m</w:t>
            </w:r>
            <w:r w:rsidRPr="003F1910">
              <w:rPr>
                <w:rFonts w:ascii="Calibri" w:eastAsia="Times New Roman" w:hAnsi="Calibri" w:cs="Calibri"/>
                <w:bCs/>
                <w:color w:val="auto"/>
                <w:sz w:val="20"/>
                <w:szCs w:val="20"/>
                <w:vertAlign w:val="superscript"/>
                <w:lang w:val="hr-HR" w:eastAsia="en-US"/>
              </w:rPr>
              <w:t>2</w:t>
            </w:r>
          </w:p>
        </w:tc>
      </w:tr>
      <w:tr w:rsidR="003F1910" w:rsidRPr="003F1910" w14:paraId="234770D4" w14:textId="77777777" w:rsidTr="00CC6395">
        <w:trPr>
          <w:cantSplit/>
          <w:trHeight w:hRule="exact" w:val="369"/>
        </w:trPr>
        <w:tc>
          <w:tcPr>
            <w:tcW w:w="849" w:type="dxa"/>
            <w:tcBorders>
              <w:top w:val="single" w:sz="4" w:space="0" w:color="000000"/>
              <w:left w:val="single" w:sz="4" w:space="0" w:color="000000"/>
              <w:bottom w:val="single" w:sz="4" w:space="0" w:color="000000"/>
              <w:right w:val="single" w:sz="4" w:space="0" w:color="000000"/>
            </w:tcBorders>
            <w:vAlign w:val="center"/>
          </w:tcPr>
          <w:p w14:paraId="1BF9EDA3" w14:textId="77777777" w:rsidR="00147E10" w:rsidRPr="003F1910" w:rsidRDefault="00147E10" w:rsidP="003F76C8">
            <w:pPr>
              <w:suppressAutoHyphens/>
              <w:spacing w:after="0" w:line="276" w:lineRule="auto"/>
              <w:jc w:val="both"/>
              <w:rPr>
                <w:rFonts w:ascii="Calibri" w:eastAsia="Times New Roman" w:hAnsi="Calibri" w:cs="Calibri"/>
                <w:b/>
                <w:bCs/>
                <w:color w:val="auto"/>
                <w:lang w:val="hr-HR" w:eastAsia="en-US"/>
              </w:rPr>
            </w:pPr>
          </w:p>
        </w:tc>
        <w:tc>
          <w:tcPr>
            <w:tcW w:w="6976" w:type="dxa"/>
            <w:tcBorders>
              <w:top w:val="single" w:sz="4" w:space="0" w:color="000000"/>
              <w:left w:val="single" w:sz="4" w:space="0" w:color="000000"/>
              <w:bottom w:val="single" w:sz="4" w:space="0" w:color="000000"/>
              <w:right w:val="single" w:sz="4" w:space="0" w:color="000000"/>
            </w:tcBorders>
            <w:vAlign w:val="center"/>
          </w:tcPr>
          <w:p w14:paraId="5E1E5051" w14:textId="00B8C8DA" w:rsidR="00147E10" w:rsidRPr="003F1910" w:rsidRDefault="00147E10" w:rsidP="00697F02">
            <w:pPr>
              <w:suppressAutoHyphens/>
              <w:spacing w:after="0" w:line="276" w:lineRule="auto"/>
              <w:jc w:val="both"/>
              <w:rPr>
                <w:rFonts w:ascii="Calibri" w:eastAsia="Times New Roman" w:hAnsi="Calibri" w:cs="Calibri"/>
                <w:b/>
                <w:bCs/>
                <w:color w:val="auto"/>
                <w:lang w:val="hr-HR" w:eastAsia="en-US"/>
              </w:rPr>
            </w:pPr>
            <w:r w:rsidRPr="003F1910">
              <w:rPr>
                <w:rFonts w:ascii="Calibri" w:eastAsia="Times New Roman" w:hAnsi="Calibri" w:cs="Calibri"/>
                <w:b/>
                <w:bCs/>
                <w:color w:val="auto"/>
                <w:lang w:val="hr-HR" w:eastAsia="en-US"/>
              </w:rPr>
              <w:t>OMJER BROJA STUDEN</w:t>
            </w:r>
            <w:r w:rsidR="00925B2B" w:rsidRPr="003F1910">
              <w:rPr>
                <w:rFonts w:ascii="Calibri" w:eastAsia="Times New Roman" w:hAnsi="Calibri" w:cs="Calibri"/>
                <w:b/>
                <w:bCs/>
                <w:color w:val="auto"/>
                <w:lang w:val="hr-HR" w:eastAsia="en-US"/>
              </w:rPr>
              <w:t>A</w:t>
            </w:r>
            <w:r w:rsidRPr="003F1910">
              <w:rPr>
                <w:rFonts w:ascii="Calibri" w:eastAsia="Times New Roman" w:hAnsi="Calibri" w:cs="Calibri"/>
                <w:b/>
                <w:bCs/>
                <w:color w:val="auto"/>
                <w:lang w:val="hr-HR" w:eastAsia="en-US"/>
              </w:rPr>
              <w:t>TA/PREDAVAONIC</w:t>
            </w:r>
            <w:r w:rsidR="005C3892" w:rsidRPr="003F1910">
              <w:rPr>
                <w:rFonts w:ascii="Calibri" w:eastAsia="Times New Roman" w:hAnsi="Calibri" w:cs="Calibri"/>
                <w:b/>
                <w:bCs/>
                <w:color w:val="auto"/>
                <w:lang w:val="hr-HR" w:eastAsia="en-US"/>
              </w:rPr>
              <w:t>A</w:t>
            </w:r>
            <w:r w:rsidRPr="003F1910">
              <w:rPr>
                <w:rFonts w:ascii="Calibri" w:eastAsia="Times New Roman" w:hAnsi="Calibri" w:cs="Calibri"/>
                <w:b/>
                <w:bCs/>
                <w:color w:val="auto"/>
                <w:lang w:val="hr-HR" w:eastAsia="en-US"/>
              </w:rPr>
              <w:t>, LABORATORIJI/OSTALI PROSTOR</w:t>
            </w:r>
            <w:r w:rsidR="005C3892" w:rsidRPr="003F1910">
              <w:rPr>
                <w:rFonts w:ascii="Calibri" w:eastAsia="Times New Roman" w:hAnsi="Calibri" w:cs="Calibri"/>
                <w:b/>
                <w:bCs/>
                <w:color w:val="auto"/>
                <w:lang w:val="hr-HR" w:eastAsia="en-US"/>
              </w:rPr>
              <w:t>I</w:t>
            </w:r>
            <w:r w:rsidRPr="003F1910">
              <w:rPr>
                <w:rFonts w:ascii="Calibri" w:eastAsia="Times New Roman" w:hAnsi="Calibri" w:cs="Calibri"/>
                <w:b/>
                <w:bCs/>
                <w:color w:val="auto"/>
                <w:lang w:val="hr-HR" w:eastAsia="en-US"/>
              </w:rPr>
              <w:t xml:space="preserve">  m2</w:t>
            </w:r>
          </w:p>
        </w:tc>
        <w:tc>
          <w:tcPr>
            <w:tcW w:w="6169" w:type="dxa"/>
            <w:gridSpan w:val="2"/>
            <w:tcBorders>
              <w:top w:val="single" w:sz="4" w:space="0" w:color="000000"/>
              <w:left w:val="single" w:sz="4" w:space="0" w:color="000000"/>
              <w:bottom w:val="single" w:sz="4" w:space="0" w:color="000000"/>
              <w:right w:val="single" w:sz="4" w:space="0" w:color="000000"/>
            </w:tcBorders>
            <w:vAlign w:val="center"/>
          </w:tcPr>
          <w:p w14:paraId="4BFC25EA" w14:textId="77777777" w:rsidR="00147E10" w:rsidRPr="003F1910" w:rsidRDefault="00147E10" w:rsidP="00262144">
            <w:pPr>
              <w:suppressAutoHyphens/>
              <w:spacing w:after="0" w:line="276" w:lineRule="auto"/>
              <w:jc w:val="center"/>
              <w:rPr>
                <w:rFonts w:ascii="Calibri" w:eastAsia="Times New Roman" w:hAnsi="Calibri" w:cs="Calibri"/>
                <w:bCs/>
                <w:color w:val="auto"/>
                <w:sz w:val="20"/>
                <w:szCs w:val="20"/>
                <w:lang w:val="hr-HR" w:eastAsia="en-US"/>
              </w:rPr>
            </w:pPr>
          </w:p>
        </w:tc>
      </w:tr>
      <w:tr w:rsidR="003F1910" w:rsidRPr="003F1910" w14:paraId="243686B4" w14:textId="77777777" w:rsidTr="00CC6395">
        <w:trPr>
          <w:cantSplit/>
          <w:trHeight w:hRule="exact" w:val="595"/>
        </w:trPr>
        <w:tc>
          <w:tcPr>
            <w:tcW w:w="849" w:type="dxa"/>
            <w:tcBorders>
              <w:top w:val="single" w:sz="4" w:space="0" w:color="000000"/>
              <w:left w:val="single" w:sz="4" w:space="0" w:color="000000"/>
              <w:bottom w:val="single" w:sz="4" w:space="0" w:color="000000"/>
              <w:right w:val="single" w:sz="4" w:space="0" w:color="000000"/>
            </w:tcBorders>
            <w:vAlign w:val="center"/>
          </w:tcPr>
          <w:p w14:paraId="06C0414C" w14:textId="77777777" w:rsidR="00147E10" w:rsidRPr="003F1910" w:rsidRDefault="00147E10" w:rsidP="003F76C8">
            <w:pPr>
              <w:suppressAutoHyphens/>
              <w:spacing w:after="0" w:line="276" w:lineRule="auto"/>
              <w:jc w:val="both"/>
              <w:rPr>
                <w:rFonts w:ascii="Calibri" w:eastAsia="Times New Roman" w:hAnsi="Calibri" w:cs="Calibri"/>
                <w:bCs/>
                <w:color w:val="auto"/>
                <w:lang w:val="hr-HR" w:eastAsia="en-US"/>
              </w:rPr>
            </w:pPr>
            <w:r w:rsidRPr="003F1910">
              <w:rPr>
                <w:rFonts w:ascii="Calibri" w:eastAsia="Times New Roman" w:hAnsi="Calibri" w:cs="Calibri"/>
                <w:b/>
                <w:bCs/>
                <w:color w:val="auto"/>
                <w:lang w:val="hr-HR" w:eastAsia="en-US"/>
              </w:rPr>
              <w:t>C</w:t>
            </w:r>
          </w:p>
        </w:tc>
        <w:tc>
          <w:tcPr>
            <w:tcW w:w="6976" w:type="dxa"/>
            <w:tcBorders>
              <w:top w:val="single" w:sz="4" w:space="0" w:color="000000"/>
              <w:left w:val="single" w:sz="4" w:space="0" w:color="000000"/>
              <w:bottom w:val="single" w:sz="4" w:space="0" w:color="000000"/>
              <w:right w:val="single" w:sz="4" w:space="0" w:color="000000"/>
            </w:tcBorders>
            <w:vAlign w:val="center"/>
          </w:tcPr>
          <w:p w14:paraId="1895B0A4" w14:textId="77777777" w:rsidR="00147E10" w:rsidRPr="003F1910" w:rsidRDefault="00147E10" w:rsidP="00697F02">
            <w:pPr>
              <w:suppressAutoHyphens/>
              <w:spacing w:after="0" w:line="276" w:lineRule="auto"/>
              <w:jc w:val="both"/>
              <w:rPr>
                <w:rFonts w:ascii="Calibri" w:eastAsia="Times New Roman" w:hAnsi="Calibri" w:cs="Calibri"/>
                <w:b/>
                <w:bCs/>
                <w:color w:val="auto"/>
                <w:lang w:val="hr-HR" w:eastAsia="en-US"/>
              </w:rPr>
            </w:pPr>
            <w:r w:rsidRPr="003F1910">
              <w:rPr>
                <w:rFonts w:ascii="Calibri" w:eastAsia="Times New Roman" w:hAnsi="Calibri" w:cs="Calibri"/>
                <w:b/>
                <w:bCs/>
                <w:color w:val="auto"/>
                <w:lang w:val="hr-HR" w:eastAsia="en-US"/>
              </w:rPr>
              <w:t>INFORMATIČKE UČIONICE/BROJ RAČUNALA</w:t>
            </w:r>
          </w:p>
        </w:tc>
        <w:tc>
          <w:tcPr>
            <w:tcW w:w="1350" w:type="dxa"/>
            <w:tcBorders>
              <w:top w:val="single" w:sz="4" w:space="0" w:color="000000"/>
              <w:left w:val="single" w:sz="4" w:space="0" w:color="000000"/>
              <w:bottom w:val="single" w:sz="4" w:space="0" w:color="000000"/>
              <w:right w:val="single" w:sz="4" w:space="0" w:color="000000"/>
            </w:tcBorders>
            <w:vAlign w:val="center"/>
          </w:tcPr>
          <w:p w14:paraId="41A6479D" w14:textId="5416FAEE" w:rsidR="00147E10" w:rsidRPr="003F1910" w:rsidRDefault="00262144" w:rsidP="00262144">
            <w:pPr>
              <w:suppressAutoHyphens/>
              <w:spacing w:after="0" w:line="276" w:lineRule="auto"/>
              <w:jc w:val="center"/>
              <w:rPr>
                <w:rFonts w:ascii="Calibri" w:eastAsia="Times New Roman" w:hAnsi="Calibri" w:cs="Calibri"/>
                <w:b/>
                <w:bCs/>
                <w:color w:val="auto"/>
                <w:sz w:val="20"/>
                <w:szCs w:val="20"/>
                <w:lang w:val="hr-HR" w:eastAsia="en-US"/>
              </w:rPr>
            </w:pPr>
            <w:r w:rsidRPr="003F1910">
              <w:rPr>
                <w:rFonts w:ascii="Calibri" w:eastAsia="Times New Roman" w:hAnsi="Calibri" w:cs="Calibri"/>
                <w:b/>
                <w:bCs/>
                <w:color w:val="auto"/>
                <w:sz w:val="20"/>
                <w:szCs w:val="20"/>
                <w:lang w:val="hr-HR" w:eastAsia="en-US"/>
              </w:rPr>
              <w:t>2</w:t>
            </w:r>
            <w:r w:rsidR="009005B3" w:rsidRPr="003F1910">
              <w:rPr>
                <w:rFonts w:ascii="Calibri" w:eastAsia="Times New Roman" w:hAnsi="Calibri" w:cs="Calibri"/>
                <w:b/>
                <w:bCs/>
                <w:color w:val="auto"/>
                <w:sz w:val="20"/>
                <w:szCs w:val="20"/>
                <w:lang w:val="hr-HR" w:eastAsia="en-US"/>
              </w:rPr>
              <w:t>+1</w:t>
            </w:r>
          </w:p>
        </w:tc>
        <w:tc>
          <w:tcPr>
            <w:tcW w:w="4819" w:type="dxa"/>
            <w:tcBorders>
              <w:top w:val="single" w:sz="4" w:space="0" w:color="000000"/>
              <w:left w:val="single" w:sz="4" w:space="0" w:color="000000"/>
              <w:bottom w:val="single" w:sz="4" w:space="0" w:color="000000"/>
              <w:right w:val="single" w:sz="4" w:space="0" w:color="000000"/>
            </w:tcBorders>
            <w:vAlign w:val="center"/>
          </w:tcPr>
          <w:p w14:paraId="2316292E" w14:textId="4672C55A" w:rsidR="00147E10" w:rsidRPr="003F1910" w:rsidRDefault="00CC6395" w:rsidP="00262144">
            <w:pPr>
              <w:suppressAutoHyphens/>
              <w:spacing w:after="0" w:line="276" w:lineRule="auto"/>
              <w:jc w:val="center"/>
              <w:rPr>
                <w:rFonts w:ascii="Calibri" w:eastAsia="Times New Roman" w:hAnsi="Calibri" w:cs="Calibri"/>
                <w:bCs/>
                <w:color w:val="auto"/>
                <w:sz w:val="20"/>
                <w:szCs w:val="20"/>
                <w:lang w:val="hr-HR" w:eastAsia="en-US"/>
              </w:rPr>
            </w:pPr>
            <w:r w:rsidRPr="003F1910">
              <w:rPr>
                <w:rFonts w:ascii="Calibri" w:eastAsia="Times New Roman" w:hAnsi="Calibri" w:cs="Calibri"/>
                <w:bCs/>
                <w:color w:val="auto"/>
                <w:sz w:val="20"/>
                <w:szCs w:val="20"/>
                <w:lang w:val="hr-HR" w:eastAsia="en-US"/>
              </w:rPr>
              <w:t>32 stolna + 22 tableta + 20 prijenosnih računala (Odsjek za psihologiju) + 20  računala u prostorijama za studente</w:t>
            </w:r>
          </w:p>
        </w:tc>
      </w:tr>
      <w:tr w:rsidR="003F1910" w:rsidRPr="003F1910" w14:paraId="24F9AAC0" w14:textId="77777777" w:rsidTr="00CC6395">
        <w:trPr>
          <w:cantSplit/>
          <w:trHeight w:hRule="exact" w:val="271"/>
        </w:trPr>
        <w:tc>
          <w:tcPr>
            <w:tcW w:w="849" w:type="dxa"/>
            <w:tcBorders>
              <w:top w:val="single" w:sz="4" w:space="0" w:color="000000"/>
              <w:left w:val="single" w:sz="4" w:space="0" w:color="000000"/>
              <w:bottom w:val="single" w:sz="4" w:space="0" w:color="000000"/>
              <w:right w:val="single" w:sz="4" w:space="0" w:color="000000"/>
            </w:tcBorders>
            <w:vAlign w:val="center"/>
          </w:tcPr>
          <w:p w14:paraId="5ADA7BAF" w14:textId="77777777" w:rsidR="00147E10" w:rsidRPr="003F1910" w:rsidRDefault="00147E10" w:rsidP="003F76C8">
            <w:pPr>
              <w:suppressAutoHyphens/>
              <w:spacing w:after="0" w:line="240" w:lineRule="auto"/>
              <w:jc w:val="both"/>
              <w:rPr>
                <w:rFonts w:ascii="Calibri" w:eastAsia="Times New Roman" w:hAnsi="Calibri" w:cs="Calibri"/>
                <w:b/>
                <w:bCs/>
                <w:color w:val="auto"/>
                <w:lang w:val="hr-HR" w:eastAsia="en-US"/>
              </w:rPr>
            </w:pPr>
          </w:p>
        </w:tc>
        <w:tc>
          <w:tcPr>
            <w:tcW w:w="6976" w:type="dxa"/>
            <w:tcBorders>
              <w:top w:val="single" w:sz="4" w:space="0" w:color="000000"/>
              <w:left w:val="single" w:sz="4" w:space="0" w:color="000000"/>
              <w:bottom w:val="single" w:sz="4" w:space="0" w:color="000000"/>
              <w:right w:val="single" w:sz="4" w:space="0" w:color="000000"/>
            </w:tcBorders>
            <w:vAlign w:val="center"/>
          </w:tcPr>
          <w:p w14:paraId="0AC7CFAE" w14:textId="6360A2BB" w:rsidR="00147E10" w:rsidRPr="003F1910" w:rsidRDefault="00147E10" w:rsidP="009C453C">
            <w:pPr>
              <w:suppressAutoHyphens/>
              <w:spacing w:after="0" w:line="276" w:lineRule="auto"/>
              <w:jc w:val="both"/>
              <w:rPr>
                <w:rFonts w:ascii="Calibri" w:eastAsia="Times New Roman" w:hAnsi="Calibri" w:cs="Calibri"/>
                <w:b/>
                <w:bCs/>
                <w:color w:val="auto"/>
                <w:lang w:val="hr-HR" w:eastAsia="en-US"/>
              </w:rPr>
            </w:pPr>
            <w:r w:rsidRPr="003F1910">
              <w:rPr>
                <w:rFonts w:ascii="Calibri" w:eastAsia="Times New Roman" w:hAnsi="Calibri" w:cs="Calibri"/>
                <w:b/>
                <w:bCs/>
                <w:color w:val="auto"/>
                <w:lang w:val="hr-HR" w:eastAsia="en-US"/>
              </w:rPr>
              <w:t>OMJER BROJA STUDENATA/BROJ</w:t>
            </w:r>
            <w:r w:rsidR="005C3892" w:rsidRPr="003F1910">
              <w:rPr>
                <w:rFonts w:ascii="Calibri" w:eastAsia="Times New Roman" w:hAnsi="Calibri" w:cs="Calibri"/>
                <w:b/>
                <w:bCs/>
                <w:color w:val="auto"/>
                <w:lang w:val="hr-HR" w:eastAsia="en-US"/>
              </w:rPr>
              <w:t>A</w:t>
            </w:r>
            <w:r w:rsidRPr="003F1910">
              <w:rPr>
                <w:rFonts w:ascii="Calibri" w:eastAsia="Times New Roman" w:hAnsi="Calibri" w:cs="Calibri"/>
                <w:b/>
                <w:bCs/>
                <w:color w:val="auto"/>
                <w:lang w:val="hr-HR" w:eastAsia="en-US"/>
              </w:rPr>
              <w:t xml:space="preserve"> RAČUNALA</w:t>
            </w:r>
          </w:p>
        </w:tc>
        <w:tc>
          <w:tcPr>
            <w:tcW w:w="6169" w:type="dxa"/>
            <w:gridSpan w:val="2"/>
            <w:tcBorders>
              <w:top w:val="single" w:sz="4" w:space="0" w:color="000000"/>
              <w:left w:val="single" w:sz="4" w:space="0" w:color="000000"/>
              <w:bottom w:val="single" w:sz="4" w:space="0" w:color="000000"/>
              <w:right w:val="single" w:sz="4" w:space="0" w:color="000000"/>
            </w:tcBorders>
            <w:vAlign w:val="center"/>
          </w:tcPr>
          <w:p w14:paraId="2E76F74A" w14:textId="02BB16BB" w:rsidR="00147E10" w:rsidRPr="003F1910" w:rsidRDefault="00CC6395" w:rsidP="00262144">
            <w:pPr>
              <w:suppressAutoHyphens/>
              <w:spacing w:after="0" w:line="240" w:lineRule="auto"/>
              <w:jc w:val="center"/>
              <w:rPr>
                <w:rFonts w:ascii="Calibri" w:eastAsia="Times New Roman" w:hAnsi="Calibri" w:cs="Calibri"/>
                <w:bCs/>
                <w:color w:val="auto"/>
                <w:sz w:val="20"/>
                <w:szCs w:val="20"/>
                <w:lang w:val="hr-HR" w:eastAsia="en-US"/>
              </w:rPr>
            </w:pPr>
            <w:r w:rsidRPr="003F1910">
              <w:rPr>
                <w:rFonts w:ascii="Calibri" w:eastAsia="Times New Roman" w:hAnsi="Calibri" w:cs="Calibri"/>
                <w:bCs/>
                <w:color w:val="auto"/>
                <w:sz w:val="20"/>
                <w:szCs w:val="20"/>
                <w:lang w:val="hr-HR" w:eastAsia="en-US"/>
              </w:rPr>
              <w:t>1 : 16</w:t>
            </w:r>
          </w:p>
        </w:tc>
      </w:tr>
    </w:tbl>
    <w:p w14:paraId="4E9905F2" w14:textId="77777777" w:rsidR="00360077" w:rsidRPr="003F1910" w:rsidRDefault="00360077" w:rsidP="00147E10">
      <w:pPr>
        <w:suppressAutoHyphens/>
        <w:spacing w:after="0" w:line="240" w:lineRule="auto"/>
        <w:jc w:val="both"/>
        <w:rPr>
          <w:rFonts w:ascii="Calibri" w:eastAsia="Calibri" w:hAnsi="Calibri" w:cs="Calibri"/>
          <w:color w:val="auto"/>
          <w:sz w:val="20"/>
          <w:szCs w:val="20"/>
          <w:lang w:val="hr-HR" w:eastAsia="en-US"/>
        </w:rPr>
      </w:pPr>
    </w:p>
    <w:p w14:paraId="19184B90" w14:textId="18A740A4" w:rsidR="00147E10" w:rsidRPr="003F1910" w:rsidRDefault="00FF2ACA" w:rsidP="00147E10">
      <w:pPr>
        <w:suppressAutoHyphens/>
        <w:spacing w:after="0" w:line="240" w:lineRule="auto"/>
        <w:jc w:val="both"/>
        <w:rPr>
          <w:rFonts w:ascii="Calibri" w:eastAsia="Calibri" w:hAnsi="Calibri" w:cs="Calibri"/>
          <w:i/>
          <w:color w:val="auto"/>
          <w:sz w:val="20"/>
          <w:szCs w:val="20"/>
          <w:lang w:val="hr-HR" w:eastAsia="en-US"/>
        </w:rPr>
      </w:pPr>
      <w:r w:rsidRPr="003F1910">
        <w:rPr>
          <w:rFonts w:ascii="Calibri" w:eastAsia="Calibri" w:hAnsi="Calibri" w:cs="Calibri"/>
          <w:color w:val="auto"/>
          <w:sz w:val="20"/>
          <w:szCs w:val="20"/>
          <w:vertAlign w:val="superscript"/>
          <w:lang w:val="hr-HR" w:eastAsia="en-US"/>
        </w:rPr>
        <w:t>*</w:t>
      </w:r>
      <w:r w:rsidR="00CA2341" w:rsidRPr="003F1910">
        <w:rPr>
          <w:rFonts w:ascii="Calibri" w:eastAsia="Calibri" w:hAnsi="Calibri" w:cs="Calibri"/>
          <w:color w:val="auto"/>
          <w:sz w:val="20"/>
          <w:szCs w:val="20"/>
          <w:vertAlign w:val="superscript"/>
          <w:lang w:val="hr-HR" w:eastAsia="en-US"/>
        </w:rPr>
        <w:t xml:space="preserve"> </w:t>
      </w:r>
      <w:r w:rsidR="00147E10" w:rsidRPr="003F1910">
        <w:rPr>
          <w:rFonts w:ascii="Calibri" w:eastAsia="Calibri" w:hAnsi="Calibri" w:cs="Calibri"/>
          <w:i/>
          <w:color w:val="auto"/>
          <w:sz w:val="20"/>
          <w:szCs w:val="20"/>
          <w:lang w:val="hr-HR" w:eastAsia="en-US"/>
        </w:rPr>
        <w:t>Podaci se odnose na cijelo VU jer nije moguće izdvojiti podatke prema studijskom programu.</w:t>
      </w:r>
    </w:p>
    <w:p w14:paraId="5417958C" w14:textId="77777777" w:rsidR="00147E10" w:rsidRPr="003F1910" w:rsidRDefault="00147E10" w:rsidP="00147E10">
      <w:pPr>
        <w:suppressAutoHyphens/>
        <w:spacing w:after="120" w:line="240" w:lineRule="auto"/>
        <w:jc w:val="both"/>
        <w:rPr>
          <w:rFonts w:ascii="Calibri" w:eastAsia="Calibri" w:hAnsi="Calibri" w:cs="Calibri"/>
          <w:i/>
          <w:color w:val="auto"/>
          <w:szCs w:val="20"/>
          <w:lang w:val="hr-HR" w:eastAsia="en-US"/>
        </w:rPr>
      </w:pPr>
    </w:p>
    <w:p w14:paraId="72FD9D3E" w14:textId="77777777" w:rsidR="00697F02" w:rsidRPr="003F1910" w:rsidRDefault="00697F02">
      <w:pPr>
        <w:rPr>
          <w:rFonts w:ascii="Calibri" w:eastAsia="Calibri" w:hAnsi="Calibri" w:cs="Calibri"/>
          <w:b/>
          <w:color w:val="auto"/>
          <w:szCs w:val="22"/>
          <w:lang w:val="hr-HR" w:eastAsia="en-US" w:bidi="en-US"/>
        </w:rPr>
      </w:pPr>
      <w:bookmarkStart w:id="63" w:name="_Toc870039"/>
      <w:bookmarkStart w:id="64" w:name="_Toc868876"/>
      <w:bookmarkStart w:id="65" w:name="_Toc868395"/>
      <w:bookmarkStart w:id="66" w:name="_Toc868352"/>
      <w:bookmarkStart w:id="67" w:name="_Toc125106132"/>
      <w:r w:rsidRPr="003F1910">
        <w:rPr>
          <w:rFonts w:ascii="Calibri" w:eastAsia="Calibri" w:hAnsi="Calibri" w:cs="Calibri"/>
          <w:b/>
          <w:color w:val="auto"/>
          <w:szCs w:val="22"/>
          <w:lang w:val="hr-HR" w:eastAsia="en-US" w:bidi="en-US"/>
        </w:rPr>
        <w:br w:type="page"/>
      </w:r>
    </w:p>
    <w:p w14:paraId="19B5FFF0" w14:textId="1949EC81" w:rsidR="00147E10" w:rsidRPr="003F1910" w:rsidRDefault="00147E10" w:rsidP="003F76C8">
      <w:pPr>
        <w:rPr>
          <w:rFonts w:ascii="Calibri" w:eastAsia="Calibri" w:hAnsi="Calibri" w:cs="Calibri"/>
          <w:b/>
          <w:color w:val="auto"/>
          <w:szCs w:val="22"/>
          <w:vertAlign w:val="superscript"/>
          <w:lang w:val="hr-HR" w:eastAsia="en-US" w:bidi="en-US"/>
        </w:rPr>
      </w:pPr>
      <w:r w:rsidRPr="003F1910">
        <w:rPr>
          <w:rFonts w:ascii="Calibri" w:eastAsia="Calibri" w:hAnsi="Calibri" w:cs="Calibri"/>
          <w:b/>
          <w:color w:val="auto"/>
          <w:szCs w:val="22"/>
          <w:lang w:val="hr-HR" w:eastAsia="en-US" w:bidi="en-US"/>
        </w:rPr>
        <w:lastRenderedPageBreak/>
        <w:t>Tablica 7. Opremljenost knjižnice</w:t>
      </w:r>
      <w:bookmarkEnd w:id="63"/>
      <w:bookmarkEnd w:id="64"/>
      <w:bookmarkEnd w:id="65"/>
      <w:bookmarkEnd w:id="66"/>
      <w:bookmarkEnd w:id="67"/>
      <w:r w:rsidR="00FF2ACA" w:rsidRPr="003F1910">
        <w:rPr>
          <w:rFonts w:ascii="Calibri" w:eastAsia="Calibri" w:hAnsi="Calibri" w:cs="Calibri"/>
          <w:b/>
          <w:color w:val="auto"/>
          <w:szCs w:val="22"/>
          <w:vertAlign w:val="superscript"/>
          <w:lang w:val="hr-HR" w:eastAsia="en-US" w:bidi="en-US"/>
        </w:rPr>
        <w:t>*</w:t>
      </w:r>
    </w:p>
    <w:p w14:paraId="2CA57F03" w14:textId="77777777" w:rsidR="008B0530" w:rsidRPr="003F1910" w:rsidRDefault="008B0530" w:rsidP="008B0530">
      <w:pPr>
        <w:spacing w:after="160" w:line="276" w:lineRule="auto"/>
        <w:jc w:val="both"/>
        <w:rPr>
          <w:rFonts w:ascii="Calibri" w:eastAsia="Calibri" w:hAnsi="Calibri" w:cs="Calibri"/>
          <w:b/>
          <w:i/>
          <w:color w:val="auto"/>
          <w:sz w:val="22"/>
          <w:szCs w:val="22"/>
          <w:lang w:val="hr-HR" w:eastAsia="en-US"/>
        </w:rPr>
      </w:pPr>
      <w:r w:rsidRPr="003F1910">
        <w:rPr>
          <w:rFonts w:ascii="Calibri" w:eastAsia="Calibri" w:hAnsi="Calibri" w:cs="Calibri"/>
          <w:i/>
          <w:color w:val="auto"/>
          <w:sz w:val="22"/>
          <w:szCs w:val="22"/>
          <w:lang w:val="hr-HR" w:eastAsia="en-US"/>
        </w:rPr>
        <w:t>Navedite podatke za knjižnicu visokog učilišta, ako postoji.</w:t>
      </w:r>
    </w:p>
    <w:tbl>
      <w:tblPr>
        <w:tblpPr w:leftFromText="180" w:rightFromText="180" w:vertAnchor="text" w:tblpXSpec="center" w:tblpY="1"/>
        <w:tblOverlap w:val="never"/>
        <w:tblW w:w="496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076"/>
        <w:gridCol w:w="3806"/>
      </w:tblGrid>
      <w:tr w:rsidR="003F1910" w:rsidRPr="003F1910" w14:paraId="27075104" w14:textId="77777777" w:rsidTr="00262144">
        <w:trPr>
          <w:cantSplit/>
          <w:trHeight w:val="288"/>
        </w:trPr>
        <w:tc>
          <w:tcPr>
            <w:tcW w:w="3629" w:type="pct"/>
            <w:tcBorders>
              <w:top w:val="single" w:sz="4" w:space="0" w:color="auto"/>
              <w:left w:val="single" w:sz="4" w:space="0" w:color="auto"/>
              <w:bottom w:val="single" w:sz="4" w:space="0" w:color="auto"/>
              <w:right w:val="single" w:sz="4" w:space="0" w:color="auto"/>
            </w:tcBorders>
            <w:shd w:val="clear" w:color="auto" w:fill="auto"/>
            <w:vAlign w:val="center"/>
          </w:tcPr>
          <w:p w14:paraId="64065F4B" w14:textId="77777777" w:rsidR="008B0530" w:rsidRPr="003F1910" w:rsidRDefault="0402E5B9" w:rsidP="0402E5B9">
            <w:pPr>
              <w:suppressAutoHyphens/>
              <w:spacing w:after="0" w:line="276" w:lineRule="auto"/>
              <w:jc w:val="both"/>
              <w:rPr>
                <w:rFonts w:ascii="Calibri" w:eastAsia="Calibri" w:hAnsi="Calibri" w:cs="Calibri"/>
                <w:color w:val="auto"/>
                <w:lang w:val="hr-HR" w:eastAsia="en-US"/>
              </w:rPr>
            </w:pPr>
            <w:r w:rsidRPr="003F1910">
              <w:rPr>
                <w:rFonts w:ascii="Calibri" w:eastAsia="Calibri" w:hAnsi="Calibri" w:cs="Calibri"/>
                <w:color w:val="auto"/>
                <w:lang w:val="hr-HR" w:eastAsia="en-US"/>
              </w:rPr>
              <w:t>Ukupna površina knjižničnog prostora (u m</w:t>
            </w:r>
            <w:r w:rsidRPr="003F1910">
              <w:rPr>
                <w:rFonts w:ascii="Calibri" w:eastAsia="Calibri" w:hAnsi="Calibri" w:cs="Calibri"/>
                <w:color w:val="auto"/>
                <w:vertAlign w:val="superscript"/>
                <w:lang w:val="hr-HR" w:eastAsia="en-US"/>
              </w:rPr>
              <w:t>2</w:t>
            </w:r>
            <w:r w:rsidRPr="003F1910">
              <w:rPr>
                <w:rFonts w:ascii="Calibri" w:eastAsia="Calibri" w:hAnsi="Calibri" w:cs="Calibri"/>
                <w:color w:val="auto"/>
                <w:lang w:val="hr-HR" w:eastAsia="en-US"/>
              </w:rPr>
              <w:t>)</w:t>
            </w:r>
          </w:p>
        </w:tc>
        <w:tc>
          <w:tcPr>
            <w:tcW w:w="1371" w:type="pct"/>
            <w:tcBorders>
              <w:top w:val="single" w:sz="4" w:space="0" w:color="auto"/>
              <w:left w:val="single" w:sz="4" w:space="0" w:color="auto"/>
              <w:bottom w:val="single" w:sz="4" w:space="0" w:color="auto"/>
              <w:right w:val="single" w:sz="4" w:space="0" w:color="auto"/>
            </w:tcBorders>
            <w:vAlign w:val="center"/>
          </w:tcPr>
          <w:p w14:paraId="6382ABD7" w14:textId="0DA6EB01" w:rsidR="008B0530" w:rsidRPr="003F1910" w:rsidRDefault="00BA25B7" w:rsidP="00ED0ADB">
            <w:pPr>
              <w:spacing w:after="0" w:line="276" w:lineRule="auto"/>
              <w:jc w:val="both"/>
              <w:rPr>
                <w:rFonts w:ascii="Calibri" w:eastAsia="Times New Roman" w:hAnsi="Calibri" w:cs="Calibri"/>
                <w:b/>
                <w:bCs/>
                <w:color w:val="auto"/>
                <w:sz w:val="22"/>
                <w:szCs w:val="22"/>
                <w:vertAlign w:val="superscript"/>
                <w:lang w:val="hr-HR" w:eastAsia="en-US"/>
              </w:rPr>
            </w:pPr>
            <w:r w:rsidRPr="003F1910">
              <w:rPr>
                <w:rFonts w:ascii="Calibri" w:eastAsia="Times New Roman" w:hAnsi="Calibri" w:cs="Calibri"/>
                <w:b/>
                <w:bCs/>
                <w:color w:val="auto"/>
                <w:sz w:val="22"/>
                <w:szCs w:val="22"/>
                <w:lang w:val="hr-HR" w:eastAsia="en-US"/>
              </w:rPr>
              <w:t xml:space="preserve">164 </w:t>
            </w:r>
          </w:p>
        </w:tc>
      </w:tr>
      <w:tr w:rsidR="003F1910" w:rsidRPr="003F1910" w14:paraId="6A9A571C" w14:textId="77777777" w:rsidTr="00262144">
        <w:trPr>
          <w:cantSplit/>
          <w:trHeight w:val="288"/>
        </w:trPr>
        <w:tc>
          <w:tcPr>
            <w:tcW w:w="3629" w:type="pct"/>
            <w:tcBorders>
              <w:top w:val="single" w:sz="4" w:space="0" w:color="auto"/>
              <w:left w:val="single" w:sz="4" w:space="0" w:color="auto"/>
              <w:bottom w:val="single" w:sz="4" w:space="0" w:color="auto"/>
              <w:right w:val="single" w:sz="4" w:space="0" w:color="auto"/>
            </w:tcBorders>
            <w:shd w:val="clear" w:color="auto" w:fill="auto"/>
            <w:vAlign w:val="center"/>
          </w:tcPr>
          <w:p w14:paraId="5EBBCE3C" w14:textId="77777777" w:rsidR="008B0530" w:rsidRPr="003F1910" w:rsidRDefault="008B0530" w:rsidP="00ED0ADB">
            <w:pPr>
              <w:suppressAutoHyphens/>
              <w:spacing w:after="0" w:line="276" w:lineRule="auto"/>
              <w:jc w:val="both"/>
              <w:rPr>
                <w:rFonts w:ascii="Calibri" w:eastAsia="Calibri" w:hAnsi="Calibri" w:cs="Calibri"/>
                <w:bCs/>
                <w:color w:val="auto"/>
                <w:szCs w:val="20"/>
                <w:lang w:val="hr-HR" w:eastAsia="en-US"/>
              </w:rPr>
            </w:pPr>
            <w:r w:rsidRPr="003F1910">
              <w:rPr>
                <w:rFonts w:ascii="Calibri" w:eastAsia="Calibri" w:hAnsi="Calibri" w:cs="Calibri"/>
                <w:bCs/>
                <w:color w:val="auto"/>
                <w:szCs w:val="20"/>
                <w:lang w:val="hr-HR" w:eastAsia="en-US"/>
              </w:rPr>
              <w:t>Ukupna površina čitaoničkog prostora namijenjenog za rad korisnika (u m</w:t>
            </w:r>
            <w:r w:rsidRPr="003F1910">
              <w:rPr>
                <w:rFonts w:ascii="Calibri" w:eastAsia="Calibri" w:hAnsi="Calibri" w:cs="Calibri"/>
                <w:bCs/>
                <w:color w:val="auto"/>
                <w:szCs w:val="20"/>
                <w:vertAlign w:val="superscript"/>
                <w:lang w:val="hr-HR" w:eastAsia="en-US"/>
              </w:rPr>
              <w:t>2</w:t>
            </w:r>
            <w:r w:rsidRPr="003F1910">
              <w:rPr>
                <w:rFonts w:ascii="Calibri" w:eastAsia="Calibri" w:hAnsi="Calibri" w:cs="Calibri"/>
                <w:bCs/>
                <w:color w:val="auto"/>
                <w:szCs w:val="20"/>
                <w:lang w:val="hr-HR" w:eastAsia="en-US"/>
              </w:rPr>
              <w:t>)</w:t>
            </w:r>
          </w:p>
        </w:tc>
        <w:tc>
          <w:tcPr>
            <w:tcW w:w="1371" w:type="pct"/>
            <w:tcBorders>
              <w:top w:val="single" w:sz="4" w:space="0" w:color="auto"/>
              <w:left w:val="single" w:sz="4" w:space="0" w:color="auto"/>
              <w:bottom w:val="single" w:sz="4" w:space="0" w:color="auto"/>
              <w:right w:val="single" w:sz="4" w:space="0" w:color="auto"/>
            </w:tcBorders>
            <w:vAlign w:val="center"/>
          </w:tcPr>
          <w:p w14:paraId="65E3AE15" w14:textId="73663373" w:rsidR="008B0530" w:rsidRPr="003F1910" w:rsidRDefault="00BA25B7" w:rsidP="00ED0ADB">
            <w:pPr>
              <w:spacing w:after="0" w:line="276" w:lineRule="auto"/>
              <w:jc w:val="both"/>
              <w:rPr>
                <w:rFonts w:ascii="Calibri" w:eastAsia="Times New Roman" w:hAnsi="Calibri" w:cs="Calibri"/>
                <w:b/>
                <w:bCs/>
                <w:color w:val="auto"/>
                <w:sz w:val="22"/>
                <w:szCs w:val="22"/>
                <w:vertAlign w:val="superscript"/>
                <w:lang w:val="hr-HR" w:eastAsia="en-US"/>
              </w:rPr>
            </w:pPr>
            <w:r w:rsidRPr="003F1910">
              <w:rPr>
                <w:rFonts w:ascii="Calibri" w:eastAsia="Times New Roman" w:hAnsi="Calibri" w:cs="Calibri"/>
                <w:b/>
                <w:bCs/>
                <w:color w:val="auto"/>
                <w:sz w:val="22"/>
                <w:szCs w:val="22"/>
                <w:lang w:val="hr-HR" w:eastAsia="en-US"/>
              </w:rPr>
              <w:t xml:space="preserve">15 </w:t>
            </w:r>
          </w:p>
        </w:tc>
      </w:tr>
      <w:tr w:rsidR="003F1910" w:rsidRPr="003F1910" w14:paraId="5FB6B1FC" w14:textId="77777777" w:rsidTr="00262144">
        <w:trPr>
          <w:cantSplit/>
          <w:trHeight w:val="288"/>
        </w:trPr>
        <w:tc>
          <w:tcPr>
            <w:tcW w:w="3629" w:type="pct"/>
            <w:tcBorders>
              <w:top w:val="single" w:sz="4" w:space="0" w:color="auto"/>
              <w:left w:val="single" w:sz="4" w:space="0" w:color="auto"/>
              <w:bottom w:val="single" w:sz="4" w:space="0" w:color="auto"/>
              <w:right w:val="single" w:sz="4" w:space="0" w:color="auto"/>
            </w:tcBorders>
            <w:shd w:val="clear" w:color="auto" w:fill="auto"/>
            <w:vAlign w:val="center"/>
          </w:tcPr>
          <w:p w14:paraId="3E0CB433" w14:textId="77777777" w:rsidR="008B0530" w:rsidRPr="003F1910" w:rsidRDefault="008B0530" w:rsidP="00ED0ADB">
            <w:pPr>
              <w:suppressAutoHyphens/>
              <w:spacing w:after="0" w:line="276" w:lineRule="auto"/>
              <w:jc w:val="both"/>
              <w:rPr>
                <w:rFonts w:ascii="Calibri" w:eastAsia="Calibri" w:hAnsi="Calibri" w:cs="Calibri"/>
                <w:bCs/>
                <w:color w:val="auto"/>
                <w:szCs w:val="20"/>
                <w:lang w:val="hr-HR" w:eastAsia="en-US"/>
              </w:rPr>
            </w:pPr>
            <w:r w:rsidRPr="003F1910">
              <w:rPr>
                <w:rFonts w:ascii="Calibri" w:eastAsia="Calibri" w:hAnsi="Calibri" w:cs="Calibri"/>
                <w:bCs/>
                <w:color w:val="auto"/>
                <w:szCs w:val="20"/>
                <w:lang w:val="hr-HR" w:eastAsia="en-US"/>
              </w:rPr>
              <w:t xml:space="preserve">Broj zaposlenoga stručnog knjižničnog osoblja u knjižnici </w:t>
            </w:r>
          </w:p>
        </w:tc>
        <w:tc>
          <w:tcPr>
            <w:tcW w:w="1371" w:type="pct"/>
            <w:tcBorders>
              <w:top w:val="single" w:sz="4" w:space="0" w:color="auto"/>
              <w:left w:val="single" w:sz="4" w:space="0" w:color="auto"/>
              <w:bottom w:val="single" w:sz="4" w:space="0" w:color="auto"/>
              <w:right w:val="single" w:sz="4" w:space="0" w:color="auto"/>
            </w:tcBorders>
            <w:vAlign w:val="center"/>
          </w:tcPr>
          <w:p w14:paraId="0869D901" w14:textId="5620F6CE" w:rsidR="008B0530" w:rsidRPr="003F1910" w:rsidRDefault="00BA25B7" w:rsidP="00ED0ADB">
            <w:pPr>
              <w:spacing w:after="0" w:line="276" w:lineRule="auto"/>
              <w:jc w:val="both"/>
              <w:rPr>
                <w:rFonts w:ascii="Calibri" w:eastAsia="Times New Roman" w:hAnsi="Calibri" w:cs="Calibri"/>
                <w:b/>
                <w:bCs/>
                <w:color w:val="auto"/>
                <w:sz w:val="22"/>
                <w:szCs w:val="22"/>
                <w:lang w:val="hr-HR" w:eastAsia="en-US"/>
              </w:rPr>
            </w:pPr>
            <w:r w:rsidRPr="003F1910">
              <w:rPr>
                <w:rFonts w:ascii="Calibri" w:eastAsia="Times New Roman" w:hAnsi="Calibri" w:cs="Calibri"/>
                <w:b/>
                <w:bCs/>
                <w:color w:val="auto"/>
                <w:sz w:val="22"/>
                <w:szCs w:val="22"/>
                <w:lang w:val="hr-HR" w:eastAsia="en-US"/>
              </w:rPr>
              <w:t>3</w:t>
            </w:r>
          </w:p>
        </w:tc>
      </w:tr>
      <w:tr w:rsidR="003F1910" w:rsidRPr="003F1910" w14:paraId="2710C664" w14:textId="77777777" w:rsidTr="00262144">
        <w:trPr>
          <w:cantSplit/>
          <w:trHeight w:val="288"/>
        </w:trPr>
        <w:tc>
          <w:tcPr>
            <w:tcW w:w="3629" w:type="pct"/>
            <w:tcBorders>
              <w:top w:val="single" w:sz="4" w:space="0" w:color="auto"/>
              <w:left w:val="single" w:sz="4" w:space="0" w:color="auto"/>
              <w:bottom w:val="single" w:sz="4" w:space="0" w:color="auto"/>
              <w:right w:val="single" w:sz="4" w:space="0" w:color="auto"/>
            </w:tcBorders>
            <w:shd w:val="clear" w:color="auto" w:fill="auto"/>
            <w:vAlign w:val="center"/>
          </w:tcPr>
          <w:p w14:paraId="7ED6FA58" w14:textId="77777777" w:rsidR="008B0530" w:rsidRPr="003F1910" w:rsidRDefault="008B0530" w:rsidP="00ED0ADB">
            <w:pPr>
              <w:suppressAutoHyphens/>
              <w:spacing w:after="0" w:line="276" w:lineRule="auto"/>
              <w:jc w:val="both"/>
              <w:rPr>
                <w:rFonts w:ascii="Calibri" w:eastAsia="Calibri" w:hAnsi="Calibri" w:cs="Calibri"/>
                <w:bCs/>
                <w:color w:val="auto"/>
                <w:szCs w:val="20"/>
                <w:lang w:val="hr-HR" w:eastAsia="en-US"/>
              </w:rPr>
            </w:pPr>
            <w:r w:rsidRPr="003F1910">
              <w:rPr>
                <w:rFonts w:ascii="Calibri" w:eastAsia="Calibri" w:hAnsi="Calibri" w:cs="Calibri"/>
                <w:bCs/>
                <w:color w:val="auto"/>
                <w:szCs w:val="20"/>
                <w:lang w:val="hr-HR" w:eastAsia="en-US"/>
              </w:rPr>
              <w:t>Ukupan broj svezaka knjiga</w:t>
            </w:r>
          </w:p>
        </w:tc>
        <w:tc>
          <w:tcPr>
            <w:tcW w:w="1371" w:type="pct"/>
            <w:tcBorders>
              <w:top w:val="single" w:sz="4" w:space="0" w:color="auto"/>
              <w:left w:val="single" w:sz="4" w:space="0" w:color="auto"/>
              <w:bottom w:val="single" w:sz="4" w:space="0" w:color="auto"/>
              <w:right w:val="single" w:sz="4" w:space="0" w:color="auto"/>
            </w:tcBorders>
            <w:vAlign w:val="center"/>
          </w:tcPr>
          <w:p w14:paraId="184EEE18" w14:textId="7A9D1EB9" w:rsidR="008B0530" w:rsidRPr="003F1910" w:rsidRDefault="00BA25B7" w:rsidP="00ED0ADB">
            <w:pPr>
              <w:spacing w:after="0" w:line="276" w:lineRule="auto"/>
              <w:jc w:val="both"/>
              <w:rPr>
                <w:rFonts w:ascii="Calibri" w:eastAsia="Times New Roman" w:hAnsi="Calibri" w:cs="Calibri"/>
                <w:b/>
                <w:bCs/>
                <w:color w:val="auto"/>
                <w:sz w:val="22"/>
                <w:szCs w:val="22"/>
                <w:lang w:val="hr-HR" w:eastAsia="en-US"/>
              </w:rPr>
            </w:pPr>
            <w:r w:rsidRPr="003F1910">
              <w:rPr>
                <w:rFonts w:ascii="Calibri" w:eastAsia="Times New Roman" w:hAnsi="Calibri" w:cs="Calibri"/>
                <w:b/>
                <w:bCs/>
                <w:color w:val="auto"/>
                <w:sz w:val="22"/>
                <w:szCs w:val="22"/>
                <w:lang w:val="hr-HR" w:eastAsia="en-US"/>
              </w:rPr>
              <w:t>27277</w:t>
            </w:r>
          </w:p>
        </w:tc>
      </w:tr>
      <w:tr w:rsidR="003F1910" w:rsidRPr="003F1910" w14:paraId="511FA1EE" w14:textId="77777777" w:rsidTr="00262144">
        <w:trPr>
          <w:cantSplit/>
          <w:trHeight w:val="288"/>
        </w:trPr>
        <w:tc>
          <w:tcPr>
            <w:tcW w:w="3629" w:type="pct"/>
            <w:tcBorders>
              <w:top w:val="single" w:sz="4" w:space="0" w:color="auto"/>
              <w:left w:val="single" w:sz="4" w:space="0" w:color="auto"/>
              <w:bottom w:val="single" w:sz="4" w:space="0" w:color="auto"/>
              <w:right w:val="single" w:sz="4" w:space="0" w:color="auto"/>
            </w:tcBorders>
            <w:shd w:val="clear" w:color="auto" w:fill="auto"/>
            <w:vAlign w:val="center"/>
          </w:tcPr>
          <w:p w14:paraId="4997C298" w14:textId="77777777" w:rsidR="008B0530" w:rsidRPr="003F1910" w:rsidRDefault="008B0530" w:rsidP="00ED0ADB">
            <w:pPr>
              <w:suppressAutoHyphens/>
              <w:spacing w:after="0" w:line="276" w:lineRule="auto"/>
              <w:jc w:val="both"/>
              <w:rPr>
                <w:rFonts w:ascii="Calibri" w:eastAsia="Calibri" w:hAnsi="Calibri" w:cs="Calibri"/>
                <w:bCs/>
                <w:color w:val="auto"/>
                <w:szCs w:val="20"/>
                <w:lang w:val="hr-HR" w:eastAsia="en-US"/>
              </w:rPr>
            </w:pPr>
            <w:r w:rsidRPr="003F1910">
              <w:rPr>
                <w:rFonts w:ascii="Calibri" w:eastAsia="Calibri" w:hAnsi="Calibri" w:cs="Calibri"/>
                <w:bCs/>
                <w:color w:val="auto"/>
                <w:szCs w:val="20"/>
                <w:lang w:val="hr-HR" w:eastAsia="en-US"/>
              </w:rPr>
              <w:t>Ukupan broj naslova udžbenika obvezne literature</w:t>
            </w:r>
          </w:p>
        </w:tc>
        <w:tc>
          <w:tcPr>
            <w:tcW w:w="1371" w:type="pct"/>
            <w:tcBorders>
              <w:top w:val="single" w:sz="4" w:space="0" w:color="auto"/>
              <w:left w:val="single" w:sz="4" w:space="0" w:color="auto"/>
              <w:bottom w:val="single" w:sz="4" w:space="0" w:color="auto"/>
              <w:right w:val="single" w:sz="4" w:space="0" w:color="auto"/>
            </w:tcBorders>
            <w:vAlign w:val="center"/>
          </w:tcPr>
          <w:p w14:paraId="5E111A02" w14:textId="06E3D162" w:rsidR="008B0530" w:rsidRPr="003F1910" w:rsidRDefault="00BA25B7" w:rsidP="00ED0ADB">
            <w:pPr>
              <w:spacing w:after="0" w:line="276" w:lineRule="auto"/>
              <w:jc w:val="both"/>
              <w:rPr>
                <w:rFonts w:ascii="Calibri" w:eastAsia="Times New Roman" w:hAnsi="Calibri" w:cs="Calibri"/>
                <w:b/>
                <w:bCs/>
                <w:color w:val="auto"/>
                <w:sz w:val="22"/>
                <w:szCs w:val="22"/>
                <w:lang w:val="hr-HR" w:eastAsia="en-US"/>
              </w:rPr>
            </w:pPr>
            <w:r w:rsidRPr="003F1910">
              <w:rPr>
                <w:rFonts w:ascii="Calibri" w:eastAsia="Times New Roman" w:hAnsi="Calibri" w:cs="Calibri"/>
                <w:b/>
                <w:bCs/>
                <w:color w:val="auto"/>
                <w:sz w:val="22"/>
                <w:szCs w:val="22"/>
                <w:lang w:val="hr-HR" w:eastAsia="en-US"/>
              </w:rPr>
              <w:t>1488</w:t>
            </w:r>
          </w:p>
        </w:tc>
      </w:tr>
      <w:tr w:rsidR="003F1910" w:rsidRPr="003F1910" w14:paraId="42C2A7C7" w14:textId="77777777" w:rsidTr="00262144">
        <w:trPr>
          <w:cantSplit/>
          <w:trHeight w:val="288"/>
        </w:trPr>
        <w:tc>
          <w:tcPr>
            <w:tcW w:w="3629" w:type="pct"/>
            <w:tcBorders>
              <w:top w:val="single" w:sz="4" w:space="0" w:color="auto"/>
              <w:left w:val="single" w:sz="4" w:space="0" w:color="auto"/>
              <w:bottom w:val="single" w:sz="4" w:space="0" w:color="auto"/>
              <w:right w:val="single" w:sz="4" w:space="0" w:color="auto"/>
            </w:tcBorders>
            <w:shd w:val="clear" w:color="auto" w:fill="auto"/>
            <w:vAlign w:val="center"/>
          </w:tcPr>
          <w:p w14:paraId="4594142F" w14:textId="77777777" w:rsidR="008B0530" w:rsidRPr="003F1910" w:rsidRDefault="008B0530" w:rsidP="00ED0ADB">
            <w:pPr>
              <w:suppressAutoHyphens/>
              <w:spacing w:after="0" w:line="276" w:lineRule="auto"/>
              <w:jc w:val="both"/>
              <w:rPr>
                <w:rFonts w:ascii="Calibri" w:eastAsia="Calibri" w:hAnsi="Calibri" w:cs="Calibri"/>
                <w:bCs/>
                <w:color w:val="auto"/>
                <w:szCs w:val="20"/>
                <w:lang w:val="hr-HR" w:eastAsia="en-US"/>
              </w:rPr>
            </w:pPr>
            <w:r w:rsidRPr="003F1910">
              <w:rPr>
                <w:rFonts w:ascii="Calibri" w:eastAsia="Calibri" w:hAnsi="Calibri" w:cs="Calibri"/>
                <w:bCs/>
                <w:color w:val="auto"/>
                <w:szCs w:val="20"/>
                <w:lang w:val="hr-HR" w:eastAsia="en-US"/>
              </w:rPr>
              <w:t>Ukupan broj primjeraka udžbenika obvezne literature</w:t>
            </w:r>
          </w:p>
        </w:tc>
        <w:tc>
          <w:tcPr>
            <w:tcW w:w="1371" w:type="pct"/>
            <w:tcBorders>
              <w:top w:val="single" w:sz="4" w:space="0" w:color="auto"/>
              <w:left w:val="single" w:sz="4" w:space="0" w:color="auto"/>
              <w:bottom w:val="single" w:sz="4" w:space="0" w:color="auto"/>
              <w:right w:val="single" w:sz="4" w:space="0" w:color="auto"/>
            </w:tcBorders>
            <w:vAlign w:val="center"/>
          </w:tcPr>
          <w:p w14:paraId="5CD7180E" w14:textId="2515F552" w:rsidR="008B0530" w:rsidRPr="003F1910" w:rsidRDefault="00BA25B7" w:rsidP="00ED0ADB">
            <w:pPr>
              <w:spacing w:after="0" w:line="276" w:lineRule="auto"/>
              <w:jc w:val="both"/>
              <w:rPr>
                <w:rFonts w:ascii="Calibri" w:eastAsia="Times New Roman" w:hAnsi="Calibri" w:cs="Calibri"/>
                <w:b/>
                <w:bCs/>
                <w:color w:val="auto"/>
                <w:sz w:val="22"/>
                <w:szCs w:val="22"/>
                <w:lang w:val="hr-HR" w:eastAsia="en-US"/>
              </w:rPr>
            </w:pPr>
            <w:r w:rsidRPr="003F1910">
              <w:rPr>
                <w:rFonts w:ascii="Calibri" w:eastAsia="Times New Roman" w:hAnsi="Calibri" w:cs="Calibri"/>
                <w:b/>
                <w:bCs/>
                <w:color w:val="auto"/>
                <w:sz w:val="22"/>
                <w:szCs w:val="22"/>
                <w:lang w:val="hr-HR" w:eastAsia="en-US"/>
              </w:rPr>
              <w:t>4579</w:t>
            </w:r>
          </w:p>
        </w:tc>
      </w:tr>
      <w:tr w:rsidR="003F1910" w:rsidRPr="003F1910" w14:paraId="2C5591B7" w14:textId="77777777" w:rsidTr="00262144">
        <w:trPr>
          <w:cantSplit/>
          <w:trHeight w:val="288"/>
        </w:trPr>
        <w:tc>
          <w:tcPr>
            <w:tcW w:w="3629" w:type="pct"/>
            <w:tcBorders>
              <w:top w:val="single" w:sz="4" w:space="0" w:color="auto"/>
              <w:left w:val="single" w:sz="4" w:space="0" w:color="auto"/>
              <w:bottom w:val="single" w:sz="4" w:space="0" w:color="auto"/>
              <w:right w:val="single" w:sz="4" w:space="0" w:color="auto"/>
            </w:tcBorders>
            <w:shd w:val="clear" w:color="auto" w:fill="auto"/>
            <w:vAlign w:val="center"/>
          </w:tcPr>
          <w:p w14:paraId="40AB5D34" w14:textId="77777777" w:rsidR="00BA25B7" w:rsidRPr="003F1910" w:rsidRDefault="00BA25B7" w:rsidP="00ED0ADB">
            <w:pPr>
              <w:suppressAutoHyphens/>
              <w:spacing w:after="0" w:line="276" w:lineRule="auto"/>
              <w:jc w:val="both"/>
              <w:rPr>
                <w:rFonts w:ascii="Calibri" w:eastAsia="Calibri" w:hAnsi="Calibri" w:cs="Calibri"/>
                <w:bCs/>
                <w:color w:val="auto"/>
                <w:szCs w:val="20"/>
                <w:lang w:val="hr-HR" w:eastAsia="en-US"/>
              </w:rPr>
            </w:pPr>
            <w:r w:rsidRPr="003F1910">
              <w:rPr>
                <w:rFonts w:ascii="Calibri" w:eastAsia="Calibri" w:hAnsi="Calibri" w:cs="Calibri"/>
                <w:bCs/>
                <w:color w:val="auto"/>
                <w:szCs w:val="20"/>
                <w:lang w:val="hr-HR" w:eastAsia="en-US"/>
              </w:rPr>
              <w:t xml:space="preserve">Ukupan broj tiskanih inozemnih časopisa koje knjižnica ima u fondu </w:t>
            </w:r>
          </w:p>
        </w:tc>
        <w:tc>
          <w:tcPr>
            <w:tcW w:w="1371" w:type="pct"/>
            <w:vMerge w:val="restart"/>
            <w:tcBorders>
              <w:top w:val="single" w:sz="4" w:space="0" w:color="auto"/>
              <w:left w:val="single" w:sz="4" w:space="0" w:color="auto"/>
              <w:right w:val="single" w:sz="4" w:space="0" w:color="auto"/>
            </w:tcBorders>
            <w:vAlign w:val="center"/>
          </w:tcPr>
          <w:p w14:paraId="09235A8D" w14:textId="7F71BAB5" w:rsidR="00BA25B7" w:rsidRPr="003F1910" w:rsidRDefault="00BA25B7" w:rsidP="00ED0ADB">
            <w:pPr>
              <w:spacing w:after="0" w:line="276" w:lineRule="auto"/>
              <w:jc w:val="both"/>
              <w:rPr>
                <w:rFonts w:ascii="Calibri" w:eastAsia="Times New Roman" w:hAnsi="Calibri" w:cs="Calibri"/>
                <w:b/>
                <w:bCs/>
                <w:color w:val="auto"/>
                <w:sz w:val="22"/>
                <w:szCs w:val="22"/>
                <w:lang w:val="hr-HR" w:eastAsia="en-US"/>
              </w:rPr>
            </w:pPr>
            <w:r w:rsidRPr="003F1910">
              <w:rPr>
                <w:rFonts w:ascii="Calibri" w:eastAsia="Times New Roman" w:hAnsi="Calibri" w:cs="Calibri"/>
                <w:b/>
                <w:bCs/>
                <w:color w:val="auto"/>
                <w:sz w:val="22"/>
                <w:szCs w:val="22"/>
                <w:lang w:val="hr-HR" w:eastAsia="en-US"/>
              </w:rPr>
              <w:t>53</w:t>
            </w:r>
          </w:p>
        </w:tc>
      </w:tr>
      <w:tr w:rsidR="003F1910" w:rsidRPr="003F1910" w14:paraId="536FC2E7" w14:textId="77777777" w:rsidTr="00262144">
        <w:trPr>
          <w:cantSplit/>
          <w:trHeight w:val="288"/>
        </w:trPr>
        <w:tc>
          <w:tcPr>
            <w:tcW w:w="3629" w:type="pct"/>
            <w:tcBorders>
              <w:top w:val="single" w:sz="4" w:space="0" w:color="auto"/>
              <w:left w:val="single" w:sz="4" w:space="0" w:color="auto"/>
              <w:bottom w:val="single" w:sz="4" w:space="0" w:color="auto"/>
              <w:right w:val="single" w:sz="4" w:space="0" w:color="auto"/>
            </w:tcBorders>
            <w:shd w:val="clear" w:color="auto" w:fill="auto"/>
            <w:vAlign w:val="center"/>
          </w:tcPr>
          <w:p w14:paraId="69C3DFB0" w14:textId="77777777" w:rsidR="00BA25B7" w:rsidRPr="003F1910" w:rsidRDefault="00BA25B7" w:rsidP="00ED0ADB">
            <w:pPr>
              <w:suppressAutoHyphens/>
              <w:spacing w:after="0" w:line="276" w:lineRule="auto"/>
              <w:jc w:val="both"/>
              <w:rPr>
                <w:rFonts w:ascii="Calibri" w:eastAsia="Calibri" w:hAnsi="Calibri" w:cs="Calibri"/>
                <w:bCs/>
                <w:color w:val="auto"/>
                <w:szCs w:val="20"/>
                <w:lang w:val="hr-HR" w:eastAsia="en-US"/>
              </w:rPr>
            </w:pPr>
            <w:r w:rsidRPr="003F1910">
              <w:rPr>
                <w:rFonts w:ascii="Calibri" w:eastAsia="Calibri" w:hAnsi="Calibri" w:cs="Calibri"/>
                <w:bCs/>
                <w:color w:val="auto"/>
                <w:szCs w:val="20"/>
                <w:lang w:val="hr-HR" w:eastAsia="en-US"/>
              </w:rPr>
              <w:t>Ukupan broj tiskanih domaćih časopisa koje knjižnica ima u fondu</w:t>
            </w:r>
          </w:p>
        </w:tc>
        <w:tc>
          <w:tcPr>
            <w:tcW w:w="1371" w:type="pct"/>
            <w:vMerge/>
            <w:tcBorders>
              <w:left w:val="single" w:sz="4" w:space="0" w:color="auto"/>
              <w:bottom w:val="single" w:sz="4" w:space="0" w:color="auto"/>
              <w:right w:val="single" w:sz="4" w:space="0" w:color="auto"/>
            </w:tcBorders>
            <w:vAlign w:val="center"/>
          </w:tcPr>
          <w:p w14:paraId="1A694459" w14:textId="77777777" w:rsidR="00BA25B7" w:rsidRPr="003F1910" w:rsidRDefault="00BA25B7" w:rsidP="00ED0ADB">
            <w:pPr>
              <w:spacing w:after="0" w:line="276" w:lineRule="auto"/>
              <w:jc w:val="both"/>
              <w:rPr>
                <w:rFonts w:ascii="Calibri" w:eastAsia="Times New Roman" w:hAnsi="Calibri" w:cs="Calibri"/>
                <w:b/>
                <w:bCs/>
                <w:color w:val="auto"/>
                <w:sz w:val="22"/>
                <w:szCs w:val="22"/>
                <w:lang w:val="hr-HR" w:eastAsia="en-US"/>
              </w:rPr>
            </w:pPr>
          </w:p>
        </w:tc>
      </w:tr>
      <w:tr w:rsidR="003F1910" w:rsidRPr="003F1910" w14:paraId="4987F66F" w14:textId="77777777" w:rsidTr="00262144">
        <w:trPr>
          <w:cantSplit/>
          <w:trHeight w:val="288"/>
        </w:trPr>
        <w:tc>
          <w:tcPr>
            <w:tcW w:w="3629" w:type="pct"/>
            <w:tcBorders>
              <w:top w:val="single" w:sz="4" w:space="0" w:color="auto"/>
              <w:left w:val="single" w:sz="4" w:space="0" w:color="auto"/>
              <w:bottom w:val="single" w:sz="4" w:space="0" w:color="auto"/>
              <w:right w:val="single" w:sz="4" w:space="0" w:color="auto"/>
            </w:tcBorders>
            <w:shd w:val="clear" w:color="auto" w:fill="auto"/>
            <w:vAlign w:val="center"/>
          </w:tcPr>
          <w:p w14:paraId="0194F715" w14:textId="6D526F23" w:rsidR="008B0530" w:rsidRPr="003F1910" w:rsidRDefault="008B0530" w:rsidP="00ED0ADB">
            <w:pPr>
              <w:suppressAutoHyphens/>
              <w:spacing w:after="0" w:line="276" w:lineRule="auto"/>
              <w:jc w:val="both"/>
              <w:rPr>
                <w:rFonts w:ascii="Calibri" w:eastAsia="Calibri" w:hAnsi="Calibri" w:cs="Calibri"/>
                <w:bCs/>
                <w:color w:val="auto"/>
                <w:szCs w:val="20"/>
                <w:lang w:val="hr-HR" w:eastAsia="en-US"/>
              </w:rPr>
            </w:pPr>
            <w:r w:rsidRPr="003F1910">
              <w:rPr>
                <w:rFonts w:ascii="Calibri" w:eastAsia="Calibri" w:hAnsi="Calibri" w:cs="Calibri"/>
                <w:bCs/>
                <w:color w:val="auto"/>
                <w:szCs w:val="20"/>
                <w:lang w:val="hr-HR" w:eastAsia="en-US"/>
              </w:rPr>
              <w:t xml:space="preserve">Broj elektroničkih časopisa s pristupom cjelovitim tekstovima koje </w:t>
            </w:r>
            <w:r w:rsidR="009C453C" w:rsidRPr="003F1910">
              <w:rPr>
                <w:rFonts w:ascii="Calibri" w:eastAsia="Calibri" w:hAnsi="Calibri" w:cs="Calibri"/>
                <w:bCs/>
                <w:color w:val="auto"/>
                <w:szCs w:val="20"/>
                <w:lang w:val="hr-HR" w:eastAsia="en-US"/>
              </w:rPr>
              <w:t>v</w:t>
            </w:r>
            <w:r w:rsidRPr="003F1910">
              <w:rPr>
                <w:rFonts w:ascii="Calibri" w:eastAsia="Calibri" w:hAnsi="Calibri" w:cs="Calibri"/>
                <w:bCs/>
                <w:color w:val="auto"/>
                <w:szCs w:val="20"/>
                <w:lang w:val="hr-HR" w:eastAsia="en-US"/>
              </w:rPr>
              <w:t>isoko učilište pretplaćuje vlastitim sredstvima ili sredstvima nadređenog sveučilišta</w:t>
            </w:r>
          </w:p>
        </w:tc>
        <w:tc>
          <w:tcPr>
            <w:tcW w:w="1371" w:type="pct"/>
            <w:tcBorders>
              <w:top w:val="single" w:sz="4" w:space="0" w:color="auto"/>
              <w:left w:val="single" w:sz="4" w:space="0" w:color="auto"/>
              <w:bottom w:val="single" w:sz="4" w:space="0" w:color="auto"/>
              <w:right w:val="single" w:sz="4" w:space="0" w:color="auto"/>
            </w:tcBorders>
            <w:vAlign w:val="center"/>
          </w:tcPr>
          <w:p w14:paraId="4AD787F7" w14:textId="4914AC1D" w:rsidR="008B0530" w:rsidRPr="003F1910" w:rsidRDefault="00BA25B7" w:rsidP="00ED0ADB">
            <w:pPr>
              <w:spacing w:after="0" w:line="276" w:lineRule="auto"/>
              <w:jc w:val="both"/>
              <w:rPr>
                <w:rFonts w:ascii="Calibri" w:eastAsia="Times New Roman" w:hAnsi="Calibri" w:cs="Calibri"/>
                <w:b/>
                <w:bCs/>
                <w:color w:val="auto"/>
                <w:sz w:val="22"/>
                <w:szCs w:val="22"/>
                <w:lang w:val="hr-HR" w:eastAsia="en-US"/>
              </w:rPr>
            </w:pPr>
            <w:r w:rsidRPr="003F1910">
              <w:rPr>
                <w:rFonts w:ascii="Calibri" w:eastAsia="Times New Roman" w:hAnsi="Calibri" w:cs="Calibri"/>
                <w:b/>
                <w:bCs/>
                <w:color w:val="auto"/>
                <w:sz w:val="22"/>
                <w:szCs w:val="22"/>
                <w:lang w:val="hr-HR" w:eastAsia="en-US"/>
              </w:rPr>
              <w:t>0</w:t>
            </w:r>
          </w:p>
        </w:tc>
      </w:tr>
      <w:tr w:rsidR="003F1910" w:rsidRPr="003F1910" w14:paraId="4618153C" w14:textId="77777777" w:rsidTr="00262144">
        <w:trPr>
          <w:cantSplit/>
          <w:trHeight w:val="288"/>
        </w:trPr>
        <w:tc>
          <w:tcPr>
            <w:tcW w:w="3629" w:type="pct"/>
            <w:tcBorders>
              <w:top w:val="single" w:sz="4" w:space="0" w:color="auto"/>
              <w:left w:val="single" w:sz="4" w:space="0" w:color="auto"/>
              <w:bottom w:val="single" w:sz="4" w:space="0" w:color="auto"/>
              <w:right w:val="single" w:sz="4" w:space="0" w:color="auto"/>
            </w:tcBorders>
            <w:shd w:val="clear" w:color="auto" w:fill="auto"/>
            <w:vAlign w:val="center"/>
          </w:tcPr>
          <w:p w14:paraId="0005CE41" w14:textId="77777777" w:rsidR="008B0530" w:rsidRPr="003F1910" w:rsidRDefault="008B0530" w:rsidP="00ED0ADB">
            <w:pPr>
              <w:suppressAutoHyphens/>
              <w:spacing w:after="0" w:line="276" w:lineRule="auto"/>
              <w:jc w:val="both"/>
              <w:rPr>
                <w:rFonts w:ascii="Calibri" w:eastAsia="Calibri" w:hAnsi="Calibri" w:cs="Calibri"/>
                <w:bCs/>
                <w:color w:val="auto"/>
                <w:szCs w:val="20"/>
                <w:lang w:val="hr-HR" w:eastAsia="en-US"/>
              </w:rPr>
            </w:pPr>
            <w:r w:rsidRPr="003F1910">
              <w:rPr>
                <w:rFonts w:ascii="Calibri" w:eastAsia="Calibri" w:hAnsi="Calibri" w:cs="Calibri"/>
                <w:bCs/>
                <w:color w:val="auto"/>
                <w:szCs w:val="20"/>
                <w:lang w:val="hr-HR" w:eastAsia="en-US"/>
              </w:rPr>
              <w:t>Ukupan broj elektroničkih časopisa kojima zaposlenici i studenti imaju pristup*</w:t>
            </w:r>
          </w:p>
        </w:tc>
        <w:tc>
          <w:tcPr>
            <w:tcW w:w="1371" w:type="pct"/>
            <w:tcBorders>
              <w:top w:val="single" w:sz="4" w:space="0" w:color="auto"/>
              <w:left w:val="single" w:sz="4" w:space="0" w:color="auto"/>
              <w:bottom w:val="single" w:sz="4" w:space="0" w:color="auto"/>
              <w:right w:val="single" w:sz="4" w:space="0" w:color="auto"/>
            </w:tcBorders>
            <w:vAlign w:val="center"/>
          </w:tcPr>
          <w:p w14:paraId="79C6437D" w14:textId="73CFC3A2" w:rsidR="008B0530" w:rsidRPr="003F1910" w:rsidRDefault="00BA25B7" w:rsidP="00ED0ADB">
            <w:pPr>
              <w:spacing w:after="0" w:line="276" w:lineRule="auto"/>
              <w:jc w:val="both"/>
              <w:rPr>
                <w:rFonts w:ascii="Calibri" w:eastAsia="Times New Roman" w:hAnsi="Calibri" w:cs="Calibri"/>
                <w:b/>
                <w:bCs/>
                <w:color w:val="auto"/>
                <w:sz w:val="22"/>
                <w:szCs w:val="22"/>
                <w:lang w:val="hr-HR" w:eastAsia="en-US"/>
              </w:rPr>
            </w:pPr>
            <w:r w:rsidRPr="003F1910">
              <w:rPr>
                <w:rFonts w:ascii="Calibri" w:eastAsia="Times New Roman" w:hAnsi="Calibri" w:cs="Calibri"/>
                <w:b/>
                <w:bCs/>
                <w:color w:val="auto"/>
                <w:sz w:val="22"/>
                <w:szCs w:val="22"/>
                <w:lang w:val="hr-HR" w:eastAsia="en-US"/>
              </w:rPr>
              <w:t>0</w:t>
            </w:r>
          </w:p>
        </w:tc>
      </w:tr>
      <w:tr w:rsidR="003F1910" w:rsidRPr="003F1910" w14:paraId="492F276D" w14:textId="77777777" w:rsidTr="00262144">
        <w:trPr>
          <w:cantSplit/>
          <w:trHeight w:val="288"/>
        </w:trPr>
        <w:tc>
          <w:tcPr>
            <w:tcW w:w="3629" w:type="pct"/>
            <w:tcBorders>
              <w:top w:val="single" w:sz="4" w:space="0" w:color="auto"/>
              <w:left w:val="single" w:sz="4" w:space="0" w:color="auto"/>
              <w:bottom w:val="single" w:sz="4" w:space="0" w:color="auto"/>
              <w:right w:val="single" w:sz="4" w:space="0" w:color="auto"/>
            </w:tcBorders>
            <w:shd w:val="clear" w:color="auto" w:fill="auto"/>
            <w:vAlign w:val="center"/>
          </w:tcPr>
          <w:p w14:paraId="24F38C1F" w14:textId="23E54D44" w:rsidR="008B0530" w:rsidRPr="003F1910" w:rsidRDefault="008B0530" w:rsidP="00ED0ADB">
            <w:pPr>
              <w:suppressAutoHyphens/>
              <w:spacing w:after="0" w:line="276" w:lineRule="auto"/>
              <w:jc w:val="both"/>
              <w:rPr>
                <w:rFonts w:ascii="Calibri" w:eastAsia="Calibri" w:hAnsi="Calibri" w:cs="Calibri"/>
                <w:bCs/>
                <w:color w:val="auto"/>
                <w:szCs w:val="20"/>
                <w:lang w:val="hr-HR" w:eastAsia="en-US"/>
              </w:rPr>
            </w:pPr>
            <w:r w:rsidRPr="003F1910">
              <w:rPr>
                <w:rFonts w:ascii="Calibri" w:eastAsia="Calibri" w:hAnsi="Calibri" w:cs="Calibri"/>
                <w:bCs/>
                <w:color w:val="auto"/>
                <w:szCs w:val="20"/>
                <w:lang w:val="hr-HR" w:eastAsia="en-US"/>
              </w:rPr>
              <w:t xml:space="preserve">Broj bibliografskih baza financiranih sredstvima </w:t>
            </w:r>
            <w:r w:rsidR="009C453C" w:rsidRPr="003F1910">
              <w:rPr>
                <w:rFonts w:ascii="Calibri" w:eastAsia="Calibri" w:hAnsi="Calibri" w:cs="Calibri"/>
                <w:bCs/>
                <w:color w:val="auto"/>
                <w:szCs w:val="20"/>
                <w:lang w:val="hr-HR" w:eastAsia="en-US"/>
              </w:rPr>
              <w:t>v</w:t>
            </w:r>
            <w:r w:rsidRPr="003F1910">
              <w:rPr>
                <w:rFonts w:ascii="Calibri" w:eastAsia="Calibri" w:hAnsi="Calibri" w:cs="Calibri"/>
                <w:bCs/>
                <w:color w:val="auto"/>
                <w:szCs w:val="20"/>
                <w:lang w:val="hr-HR" w:eastAsia="en-US"/>
              </w:rPr>
              <w:t>isokog učilišta ili nadređenog sveučilišta</w:t>
            </w:r>
          </w:p>
        </w:tc>
        <w:tc>
          <w:tcPr>
            <w:tcW w:w="1371" w:type="pct"/>
            <w:tcBorders>
              <w:top w:val="single" w:sz="4" w:space="0" w:color="auto"/>
              <w:left w:val="single" w:sz="4" w:space="0" w:color="auto"/>
              <w:bottom w:val="single" w:sz="4" w:space="0" w:color="auto"/>
              <w:right w:val="single" w:sz="4" w:space="0" w:color="auto"/>
            </w:tcBorders>
            <w:vAlign w:val="center"/>
          </w:tcPr>
          <w:p w14:paraId="2E533543" w14:textId="391B9FD7" w:rsidR="008B0530" w:rsidRPr="003F1910" w:rsidRDefault="00BA25B7" w:rsidP="00ED0ADB">
            <w:pPr>
              <w:spacing w:after="0" w:line="276" w:lineRule="auto"/>
              <w:jc w:val="both"/>
              <w:rPr>
                <w:rFonts w:ascii="Calibri" w:eastAsia="Times New Roman" w:hAnsi="Calibri" w:cs="Calibri"/>
                <w:b/>
                <w:bCs/>
                <w:color w:val="auto"/>
                <w:sz w:val="22"/>
                <w:szCs w:val="22"/>
                <w:lang w:val="hr-HR" w:eastAsia="en-US"/>
              </w:rPr>
            </w:pPr>
            <w:r w:rsidRPr="003F1910">
              <w:rPr>
                <w:rFonts w:ascii="Calibri" w:eastAsia="Times New Roman" w:hAnsi="Calibri" w:cs="Calibri"/>
                <w:b/>
                <w:bCs/>
                <w:color w:val="auto"/>
                <w:sz w:val="22"/>
                <w:szCs w:val="22"/>
                <w:lang w:val="hr-HR" w:eastAsia="en-US"/>
              </w:rPr>
              <w:t>0</w:t>
            </w:r>
          </w:p>
        </w:tc>
      </w:tr>
      <w:tr w:rsidR="003F1910" w:rsidRPr="003F1910" w14:paraId="49004B95" w14:textId="77777777" w:rsidTr="00262144">
        <w:trPr>
          <w:cantSplit/>
          <w:trHeight w:val="288"/>
        </w:trPr>
        <w:tc>
          <w:tcPr>
            <w:tcW w:w="3629" w:type="pct"/>
            <w:tcBorders>
              <w:top w:val="single" w:sz="4" w:space="0" w:color="auto"/>
              <w:left w:val="single" w:sz="4" w:space="0" w:color="auto"/>
              <w:bottom w:val="single" w:sz="4" w:space="0" w:color="auto"/>
              <w:right w:val="single" w:sz="4" w:space="0" w:color="auto"/>
            </w:tcBorders>
            <w:shd w:val="clear" w:color="auto" w:fill="auto"/>
            <w:vAlign w:val="center"/>
          </w:tcPr>
          <w:p w14:paraId="31086381" w14:textId="2ED1FE13" w:rsidR="008B0530" w:rsidRPr="003F1910" w:rsidRDefault="008B0530" w:rsidP="00ED0ADB">
            <w:pPr>
              <w:suppressAutoHyphens/>
              <w:spacing w:after="0" w:line="276" w:lineRule="auto"/>
              <w:jc w:val="both"/>
              <w:rPr>
                <w:rFonts w:ascii="Calibri" w:eastAsia="Calibri" w:hAnsi="Calibri" w:cs="Calibri"/>
                <w:bCs/>
                <w:color w:val="auto"/>
                <w:szCs w:val="20"/>
                <w:lang w:val="hr-HR" w:eastAsia="en-US"/>
              </w:rPr>
            </w:pPr>
            <w:r w:rsidRPr="003F1910">
              <w:rPr>
                <w:rFonts w:ascii="Calibri" w:eastAsia="Calibri" w:hAnsi="Calibri" w:cs="Calibri"/>
                <w:bCs/>
                <w:color w:val="auto"/>
                <w:szCs w:val="20"/>
                <w:lang w:val="hr-HR" w:eastAsia="en-US"/>
              </w:rPr>
              <w:t>Ukupan broj bibliografskih baza kojima zaposlenici i studenti imaju pristup*</w:t>
            </w:r>
          </w:p>
        </w:tc>
        <w:tc>
          <w:tcPr>
            <w:tcW w:w="1371" w:type="pct"/>
            <w:tcBorders>
              <w:top w:val="single" w:sz="4" w:space="0" w:color="auto"/>
              <w:left w:val="single" w:sz="4" w:space="0" w:color="auto"/>
              <w:bottom w:val="single" w:sz="4" w:space="0" w:color="auto"/>
              <w:right w:val="single" w:sz="4" w:space="0" w:color="auto"/>
            </w:tcBorders>
            <w:vAlign w:val="center"/>
          </w:tcPr>
          <w:p w14:paraId="29DE1CB6" w14:textId="04911777" w:rsidR="008B0530" w:rsidRPr="003F1910" w:rsidRDefault="00BA25B7" w:rsidP="00ED0ADB">
            <w:pPr>
              <w:spacing w:after="0" w:line="276" w:lineRule="auto"/>
              <w:jc w:val="both"/>
              <w:rPr>
                <w:rFonts w:ascii="Calibri" w:eastAsia="Times New Roman" w:hAnsi="Calibri" w:cs="Calibri"/>
                <w:b/>
                <w:bCs/>
                <w:color w:val="auto"/>
                <w:sz w:val="22"/>
                <w:szCs w:val="22"/>
                <w:lang w:val="hr-HR" w:eastAsia="en-US"/>
              </w:rPr>
            </w:pPr>
            <w:r w:rsidRPr="003F1910">
              <w:rPr>
                <w:rFonts w:ascii="Calibri" w:eastAsia="Times New Roman" w:hAnsi="Calibri" w:cs="Calibri"/>
                <w:b/>
                <w:bCs/>
                <w:color w:val="auto"/>
                <w:sz w:val="22"/>
                <w:szCs w:val="22"/>
                <w:lang w:val="hr-HR" w:eastAsia="en-US"/>
              </w:rPr>
              <w:t>0</w:t>
            </w:r>
          </w:p>
        </w:tc>
      </w:tr>
    </w:tbl>
    <w:p w14:paraId="2B606853" w14:textId="77777777" w:rsidR="008B0530" w:rsidRPr="003F1910" w:rsidRDefault="008B0530" w:rsidP="008B0530">
      <w:pPr>
        <w:spacing w:after="120" w:line="240" w:lineRule="auto"/>
        <w:jc w:val="both"/>
        <w:outlineLvl w:val="2"/>
        <w:rPr>
          <w:rFonts w:ascii="Calibri" w:eastAsia="Calibri" w:hAnsi="Calibri" w:cs="Calibri"/>
          <w:i/>
          <w:color w:val="auto"/>
          <w:sz w:val="22"/>
          <w:szCs w:val="22"/>
          <w:vertAlign w:val="superscript"/>
          <w:lang w:val="hr-HR" w:eastAsia="en-US"/>
        </w:rPr>
      </w:pPr>
    </w:p>
    <w:p w14:paraId="2C8EFFC9" w14:textId="51DA0683" w:rsidR="008B0530" w:rsidRPr="003F1910" w:rsidRDefault="008B0530" w:rsidP="008B0530">
      <w:pPr>
        <w:spacing w:after="160" w:line="259" w:lineRule="auto"/>
        <w:rPr>
          <w:rFonts w:ascii="Calibri" w:eastAsia="Times New Roman" w:hAnsi="Calibri" w:cs="Calibri"/>
          <w:bCs/>
          <w:color w:val="auto"/>
          <w:sz w:val="18"/>
          <w:szCs w:val="22"/>
          <w:lang w:val="hr-HR" w:eastAsia="en-US"/>
        </w:rPr>
      </w:pPr>
      <w:r w:rsidRPr="003F1910">
        <w:rPr>
          <w:rFonts w:ascii="Calibri" w:eastAsia="Calibri" w:hAnsi="Calibri" w:cs="Calibri"/>
          <w:color w:val="auto"/>
          <w:sz w:val="22"/>
          <w:szCs w:val="22"/>
          <w:lang w:val="hr-HR" w:eastAsia="en-US"/>
        </w:rPr>
        <w:t>*</w:t>
      </w:r>
      <w:r w:rsidR="001C29FE" w:rsidRPr="003F1910">
        <w:rPr>
          <w:rFonts w:ascii="Calibri" w:eastAsia="Calibri" w:hAnsi="Calibri" w:cs="Calibri"/>
          <w:i/>
          <w:color w:val="auto"/>
          <w:sz w:val="18"/>
          <w:szCs w:val="22"/>
          <w:lang w:val="hr-HR" w:eastAsia="en-US"/>
        </w:rPr>
        <w:t>U</w:t>
      </w:r>
      <w:r w:rsidRPr="003F1910">
        <w:rPr>
          <w:rFonts w:ascii="Calibri" w:eastAsia="Calibri" w:hAnsi="Calibri" w:cs="Calibri"/>
          <w:i/>
          <w:color w:val="auto"/>
          <w:sz w:val="18"/>
          <w:szCs w:val="22"/>
          <w:lang w:val="hr-HR" w:eastAsia="en-US"/>
        </w:rPr>
        <w:t xml:space="preserve">ključuje i časopise/bibliografske baze za koje </w:t>
      </w:r>
      <w:r w:rsidR="009C453C" w:rsidRPr="003F1910">
        <w:rPr>
          <w:rFonts w:ascii="Calibri" w:eastAsia="Calibri" w:hAnsi="Calibri" w:cs="Calibri"/>
          <w:i/>
          <w:color w:val="auto"/>
          <w:sz w:val="18"/>
          <w:szCs w:val="22"/>
          <w:lang w:val="hr-HR" w:eastAsia="en-US"/>
        </w:rPr>
        <w:t>v</w:t>
      </w:r>
      <w:r w:rsidRPr="003F1910">
        <w:rPr>
          <w:rFonts w:ascii="Calibri" w:eastAsia="Calibri" w:hAnsi="Calibri" w:cs="Calibri"/>
          <w:i/>
          <w:color w:val="auto"/>
          <w:sz w:val="18"/>
          <w:szCs w:val="22"/>
          <w:lang w:val="hr-HR" w:eastAsia="en-US"/>
        </w:rPr>
        <w:t xml:space="preserve">isoko učilište pretplatu financira iz vlastitih sredstava ili sredstava </w:t>
      </w:r>
      <w:r w:rsidRPr="003F1910">
        <w:rPr>
          <w:rFonts w:ascii="Calibri" w:eastAsia="Times New Roman" w:hAnsi="Calibri" w:cs="Calibri"/>
          <w:bCs/>
          <w:i/>
          <w:color w:val="auto"/>
          <w:sz w:val="18"/>
          <w:szCs w:val="22"/>
          <w:lang w:val="hr-HR" w:eastAsia="en-US"/>
        </w:rPr>
        <w:t>nadređenog sveučilišta</w:t>
      </w:r>
      <w:r w:rsidR="001C29FE" w:rsidRPr="003F1910">
        <w:rPr>
          <w:rFonts w:ascii="Calibri" w:eastAsia="Times New Roman" w:hAnsi="Calibri" w:cs="Calibri"/>
          <w:bCs/>
          <w:i/>
          <w:color w:val="auto"/>
          <w:sz w:val="18"/>
          <w:szCs w:val="22"/>
          <w:lang w:val="hr-HR" w:eastAsia="en-US"/>
        </w:rPr>
        <w:t>.</w:t>
      </w:r>
    </w:p>
    <w:p w14:paraId="3AF0F409" w14:textId="77777777" w:rsidR="00CA2341" w:rsidRPr="003F1910" w:rsidRDefault="00CA2341" w:rsidP="008B0530">
      <w:pPr>
        <w:spacing w:after="160" w:line="259" w:lineRule="auto"/>
        <w:rPr>
          <w:rFonts w:ascii="Calibri" w:eastAsia="Times New Roman" w:hAnsi="Calibri" w:cs="Calibri"/>
          <w:bCs/>
          <w:color w:val="auto"/>
          <w:sz w:val="18"/>
          <w:szCs w:val="22"/>
          <w:lang w:val="hr-HR" w:eastAsia="en-US"/>
        </w:rPr>
      </w:pPr>
    </w:p>
    <w:p w14:paraId="48CEDF93" w14:textId="77777777" w:rsidR="00CA2341" w:rsidRPr="003F1910" w:rsidRDefault="00CA2341" w:rsidP="008B0530">
      <w:pPr>
        <w:spacing w:after="160" w:line="259" w:lineRule="auto"/>
        <w:rPr>
          <w:rFonts w:ascii="Calibri" w:eastAsia="Times New Roman" w:hAnsi="Calibri" w:cs="Calibri"/>
          <w:bCs/>
          <w:color w:val="auto"/>
          <w:sz w:val="18"/>
          <w:szCs w:val="22"/>
          <w:lang w:val="hr-HR" w:eastAsia="en-US"/>
        </w:rPr>
      </w:pPr>
    </w:p>
    <w:p w14:paraId="483D4154" w14:textId="77777777" w:rsidR="00CA2341" w:rsidRPr="003F1910" w:rsidRDefault="00CA2341" w:rsidP="008B0530">
      <w:pPr>
        <w:spacing w:after="160" w:line="259" w:lineRule="auto"/>
        <w:rPr>
          <w:rFonts w:ascii="Calibri" w:eastAsia="Calibri" w:hAnsi="Calibri" w:cs="Calibri"/>
          <w:color w:val="auto"/>
          <w:sz w:val="18"/>
          <w:szCs w:val="22"/>
          <w:lang w:val="hr-HR" w:eastAsia="en-US"/>
        </w:rPr>
      </w:pPr>
    </w:p>
    <w:p w14:paraId="531B5715" w14:textId="3D57BF8E" w:rsidR="00CA2341" w:rsidRPr="003F1910" w:rsidRDefault="00FF2ACA" w:rsidP="00CA2341">
      <w:pPr>
        <w:spacing w:after="0" w:line="240" w:lineRule="auto"/>
        <w:jc w:val="both"/>
        <w:rPr>
          <w:rFonts w:ascii="Cambria" w:hAnsi="Cambria"/>
          <w:color w:val="auto"/>
          <w:sz w:val="20"/>
          <w:szCs w:val="20"/>
        </w:rPr>
      </w:pPr>
      <w:r w:rsidRPr="003F1910">
        <w:rPr>
          <w:rFonts w:ascii="Cambria" w:hAnsi="Cambria"/>
          <w:color w:val="auto"/>
          <w:sz w:val="20"/>
          <w:szCs w:val="20"/>
          <w:vertAlign w:val="superscript"/>
        </w:rPr>
        <w:t>*</w:t>
      </w:r>
      <w:r w:rsidR="00CA2341" w:rsidRPr="003F1910">
        <w:rPr>
          <w:rFonts w:ascii="Cambria" w:hAnsi="Cambria"/>
          <w:color w:val="auto"/>
          <w:sz w:val="20"/>
          <w:szCs w:val="20"/>
        </w:rPr>
        <w:t xml:space="preserve">  </w:t>
      </w:r>
      <w:r w:rsidR="00CA2341" w:rsidRPr="003F1910">
        <w:rPr>
          <w:rFonts w:ascii="Cambria" w:hAnsi="Cambria"/>
          <w:color w:val="auto"/>
          <w:sz w:val="20"/>
          <w:szCs w:val="20"/>
          <w:lang w:val="hr-HR"/>
        </w:rPr>
        <w:t>Podaci se odnose na cijelo visoko učilište jer nije moguće izdvojiti podatke prema studijskom programu.</w:t>
      </w:r>
    </w:p>
    <w:p w14:paraId="07D5B5A0" w14:textId="77777777" w:rsidR="008B0530" w:rsidRPr="003F1910" w:rsidRDefault="008B0530" w:rsidP="003F76C8">
      <w:pPr>
        <w:rPr>
          <w:rFonts w:ascii="Calibri" w:eastAsia="Calibri" w:hAnsi="Calibri" w:cs="Calibri"/>
          <w:b/>
          <w:color w:val="auto"/>
          <w:szCs w:val="22"/>
          <w:lang w:val="hr-HR" w:eastAsia="en-US" w:bidi="en-US"/>
        </w:rPr>
      </w:pPr>
    </w:p>
    <w:p w14:paraId="4532F857" w14:textId="77777777" w:rsidR="009629DF" w:rsidRPr="003F1910" w:rsidRDefault="009629DF">
      <w:pPr>
        <w:rPr>
          <w:rFonts w:ascii="Calibri" w:eastAsia="Calibri" w:hAnsi="Calibri" w:cs="Calibri"/>
          <w:b/>
          <w:bCs/>
          <w:color w:val="auto"/>
          <w:lang w:val="hr-HR" w:eastAsia="en-US" w:bidi="en-US"/>
        </w:rPr>
      </w:pPr>
      <w:bookmarkStart w:id="68" w:name="_Toc125106133"/>
      <w:r w:rsidRPr="003F1910">
        <w:rPr>
          <w:rFonts w:ascii="Calibri" w:eastAsia="Calibri" w:hAnsi="Calibri" w:cs="Calibri"/>
          <w:b/>
          <w:bCs/>
          <w:color w:val="auto"/>
          <w:lang w:val="hr-HR" w:eastAsia="en-US" w:bidi="en-US"/>
        </w:rPr>
        <w:br w:type="page"/>
      </w:r>
    </w:p>
    <w:p w14:paraId="6DD409AA" w14:textId="007A80CC" w:rsidR="00147E10" w:rsidRPr="003F1910" w:rsidRDefault="00147E10" w:rsidP="0402E5B9">
      <w:pPr>
        <w:rPr>
          <w:rFonts w:ascii="Calibri" w:eastAsia="Calibri" w:hAnsi="Calibri" w:cs="Calibri"/>
          <w:b/>
          <w:bCs/>
          <w:color w:val="auto"/>
          <w:lang w:val="hr-HR" w:eastAsia="en-US" w:bidi="en-US"/>
        </w:rPr>
      </w:pPr>
      <w:r w:rsidRPr="003F1910">
        <w:rPr>
          <w:rFonts w:ascii="Calibri" w:eastAsia="Calibri" w:hAnsi="Calibri" w:cs="Calibri"/>
          <w:b/>
          <w:bCs/>
          <w:color w:val="auto"/>
          <w:lang w:val="hr-HR" w:eastAsia="en-US" w:bidi="en-US"/>
        </w:rPr>
        <w:lastRenderedPageBreak/>
        <w:t>Tablica 8. Financijska održivost</w:t>
      </w:r>
      <w:r w:rsidR="00406877" w:rsidRPr="003F1910">
        <w:rPr>
          <w:rStyle w:val="Referencafusnote"/>
          <w:rFonts w:ascii="Calibri" w:eastAsia="Calibri" w:hAnsi="Calibri" w:cs="Calibri"/>
          <w:b/>
          <w:bCs/>
          <w:color w:val="auto"/>
          <w:lang w:val="hr-HR" w:eastAsia="en-US" w:bidi="en-US"/>
        </w:rPr>
        <w:footnoteReference w:id="21"/>
      </w:r>
      <w:bookmarkEnd w:id="68"/>
    </w:p>
    <w:p w14:paraId="7A83BE82" w14:textId="5423D2EC" w:rsidR="00147E10" w:rsidRPr="003F1910" w:rsidRDefault="00147E10" w:rsidP="00147E10">
      <w:pPr>
        <w:suppressAutoHyphens/>
        <w:spacing w:after="0" w:line="240" w:lineRule="auto"/>
        <w:jc w:val="both"/>
        <w:rPr>
          <w:rFonts w:ascii="Calibri" w:eastAsia="Calibri" w:hAnsi="Calibri" w:cs="Calibri"/>
          <w:color w:val="auto"/>
          <w:sz w:val="22"/>
          <w:szCs w:val="20"/>
          <w:lang w:val="hr-HR" w:eastAsia="en-US"/>
        </w:rPr>
      </w:pPr>
      <w:r w:rsidRPr="003F1910">
        <w:rPr>
          <w:rFonts w:ascii="Calibri" w:eastAsia="Times New Roman" w:hAnsi="Calibri" w:cs="Calibri"/>
          <w:b/>
          <w:color w:val="auto"/>
          <w:szCs w:val="20"/>
          <w:lang w:val="hr-HR" w:eastAsia="en-US" w:bidi="en-US"/>
        </w:rPr>
        <w:t>–</w:t>
      </w:r>
      <w:r w:rsidRPr="003F1910">
        <w:rPr>
          <w:rFonts w:ascii="Calibri" w:eastAsia="Calibri" w:hAnsi="Calibri" w:cs="Calibri"/>
          <w:b/>
          <w:color w:val="auto"/>
          <w:szCs w:val="20"/>
          <w:lang w:val="hr-HR" w:eastAsia="en-US"/>
        </w:rPr>
        <w:t xml:space="preserve"> </w:t>
      </w:r>
      <w:r w:rsidRPr="003F1910">
        <w:rPr>
          <w:rFonts w:ascii="Calibri" w:eastAsia="Calibri" w:hAnsi="Calibri" w:cs="Calibri"/>
          <w:color w:val="auto"/>
          <w:sz w:val="22"/>
          <w:szCs w:val="20"/>
          <w:lang w:val="hr-HR" w:eastAsia="en-US"/>
        </w:rPr>
        <w:t xml:space="preserve">prikazuje ukupne prihode i rashode, odnosno završno godišnje stanje visokog učilišta </w:t>
      </w:r>
      <w:r w:rsidRPr="003F1910">
        <w:rPr>
          <w:rFonts w:ascii="Calibri" w:eastAsia="Calibri" w:hAnsi="Calibri" w:cs="Calibri"/>
          <w:color w:val="auto"/>
          <w:sz w:val="22"/>
          <w:szCs w:val="20"/>
          <w:u w:val="single"/>
          <w:lang w:val="hr-HR" w:eastAsia="en-US"/>
        </w:rPr>
        <w:t>za razdoblje od najmanje tri godine</w:t>
      </w:r>
      <w:r w:rsidRPr="003F1910">
        <w:rPr>
          <w:rFonts w:ascii="Calibri" w:eastAsia="Calibri" w:hAnsi="Calibri" w:cs="Calibri"/>
          <w:color w:val="auto"/>
          <w:sz w:val="22"/>
          <w:szCs w:val="20"/>
          <w:lang w:val="hr-HR" w:eastAsia="en-US"/>
        </w:rPr>
        <w:t>, iz kojeg je razvidna financijska održivost</w:t>
      </w:r>
    </w:p>
    <w:p w14:paraId="7D5F7C2D" w14:textId="532BBF63" w:rsidR="00DB39B1" w:rsidRPr="003F1910" w:rsidRDefault="00DB39B1" w:rsidP="00147E10">
      <w:pPr>
        <w:suppressAutoHyphens/>
        <w:spacing w:after="0" w:line="240" w:lineRule="auto"/>
        <w:jc w:val="both"/>
        <w:rPr>
          <w:rFonts w:ascii="Calibri" w:eastAsia="Calibri" w:hAnsi="Calibri" w:cs="Calibri"/>
          <w:color w:val="auto"/>
          <w:sz w:val="22"/>
          <w:szCs w:val="20"/>
          <w:lang w:val="hr-HR" w:eastAsia="en-US"/>
        </w:rPr>
      </w:pPr>
    </w:p>
    <w:p w14:paraId="505A0850" w14:textId="28FDCC9D" w:rsidR="00DB39B1" w:rsidRPr="003F1910" w:rsidRDefault="00DB39B1" w:rsidP="00147E10">
      <w:pPr>
        <w:suppressAutoHyphens/>
        <w:spacing w:after="0" w:line="240" w:lineRule="auto"/>
        <w:jc w:val="both"/>
        <w:rPr>
          <w:rFonts w:ascii="Calibri" w:eastAsia="Calibri" w:hAnsi="Calibri" w:cs="Calibri"/>
          <w:color w:val="auto"/>
          <w:sz w:val="22"/>
          <w:szCs w:val="20"/>
          <w:lang w:val="hr-HR" w:eastAsia="en-US"/>
        </w:rPr>
      </w:pPr>
    </w:p>
    <w:tbl>
      <w:tblPr>
        <w:tblW w:w="5000" w:type="pct"/>
        <w:tblLook w:val="04A0" w:firstRow="1" w:lastRow="0" w:firstColumn="1" w:lastColumn="0" w:noHBand="0" w:noVBand="1"/>
      </w:tblPr>
      <w:tblGrid>
        <w:gridCol w:w="1581"/>
        <w:gridCol w:w="6478"/>
        <w:gridCol w:w="1975"/>
        <w:gridCol w:w="1975"/>
        <w:gridCol w:w="1975"/>
      </w:tblGrid>
      <w:tr w:rsidR="003F1910" w:rsidRPr="003F1910" w14:paraId="08C87CB6" w14:textId="77777777" w:rsidTr="00DB39B1">
        <w:trPr>
          <w:trHeight w:val="300"/>
        </w:trPr>
        <w:tc>
          <w:tcPr>
            <w:tcW w:w="2881" w:type="pct"/>
            <w:gridSpan w:val="2"/>
            <w:vMerge w:val="restart"/>
            <w:tcBorders>
              <w:top w:val="single" w:sz="4" w:space="0" w:color="auto"/>
              <w:left w:val="single" w:sz="8" w:space="0" w:color="auto"/>
              <w:bottom w:val="single" w:sz="8" w:space="0" w:color="000000"/>
              <w:right w:val="single" w:sz="8" w:space="0" w:color="000000"/>
            </w:tcBorders>
            <w:shd w:val="clear" w:color="000000" w:fill="ACB9CA"/>
            <w:noWrap/>
            <w:vAlign w:val="bottom"/>
            <w:hideMark/>
          </w:tcPr>
          <w:p w14:paraId="158EB913" w14:textId="77777777" w:rsidR="00DB39B1" w:rsidRPr="003F1910" w:rsidRDefault="00DB39B1" w:rsidP="00DB39B1">
            <w:pPr>
              <w:spacing w:after="0" w:line="240" w:lineRule="auto"/>
              <w:jc w:val="center"/>
              <w:rPr>
                <w:rFonts w:ascii="Arial" w:eastAsia="Times New Roman" w:hAnsi="Arial" w:cs="Arial"/>
                <w:color w:val="auto"/>
                <w:sz w:val="20"/>
                <w:szCs w:val="20"/>
                <w:lang w:val="hr-HR" w:eastAsia="en-GB"/>
              </w:rPr>
            </w:pPr>
            <w:r w:rsidRPr="003F1910">
              <w:rPr>
                <w:rFonts w:ascii="Arial" w:eastAsia="Times New Roman" w:hAnsi="Arial" w:cs="Arial"/>
                <w:color w:val="auto"/>
                <w:sz w:val="20"/>
                <w:szCs w:val="20"/>
                <w:lang w:val="hr-HR" w:eastAsia="en-GB"/>
              </w:rPr>
              <w:t> </w:t>
            </w:r>
          </w:p>
        </w:tc>
        <w:tc>
          <w:tcPr>
            <w:tcW w:w="706" w:type="pct"/>
            <w:tcBorders>
              <w:top w:val="nil"/>
              <w:left w:val="nil"/>
              <w:bottom w:val="single" w:sz="8" w:space="0" w:color="auto"/>
              <w:right w:val="single" w:sz="8" w:space="0" w:color="auto"/>
            </w:tcBorders>
            <w:shd w:val="clear" w:color="000000" w:fill="ACB9CA"/>
            <w:vAlign w:val="bottom"/>
            <w:hideMark/>
          </w:tcPr>
          <w:p w14:paraId="1F5EBC49" w14:textId="77777777" w:rsidR="00DB39B1" w:rsidRPr="003F1910" w:rsidRDefault="00DB39B1" w:rsidP="00DB39B1">
            <w:pPr>
              <w:spacing w:after="0" w:line="240" w:lineRule="auto"/>
              <w:jc w:val="center"/>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2022</w:t>
            </w:r>
          </w:p>
        </w:tc>
        <w:tc>
          <w:tcPr>
            <w:tcW w:w="706" w:type="pct"/>
            <w:tcBorders>
              <w:top w:val="nil"/>
              <w:left w:val="nil"/>
              <w:bottom w:val="single" w:sz="8" w:space="0" w:color="auto"/>
              <w:right w:val="single" w:sz="8" w:space="0" w:color="auto"/>
            </w:tcBorders>
            <w:shd w:val="clear" w:color="000000" w:fill="ACB9CA"/>
            <w:vAlign w:val="bottom"/>
            <w:hideMark/>
          </w:tcPr>
          <w:p w14:paraId="106A00B5" w14:textId="77777777" w:rsidR="00DB39B1" w:rsidRPr="003F1910" w:rsidRDefault="00DB39B1" w:rsidP="00DB39B1">
            <w:pPr>
              <w:spacing w:after="0" w:line="240" w:lineRule="auto"/>
              <w:jc w:val="center"/>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2023</w:t>
            </w:r>
          </w:p>
        </w:tc>
        <w:tc>
          <w:tcPr>
            <w:tcW w:w="706" w:type="pct"/>
            <w:tcBorders>
              <w:top w:val="nil"/>
              <w:left w:val="nil"/>
              <w:bottom w:val="single" w:sz="8" w:space="0" w:color="auto"/>
              <w:right w:val="single" w:sz="8" w:space="0" w:color="auto"/>
            </w:tcBorders>
            <w:shd w:val="clear" w:color="000000" w:fill="ACB9CA"/>
            <w:vAlign w:val="bottom"/>
            <w:hideMark/>
          </w:tcPr>
          <w:p w14:paraId="4DA9DE78" w14:textId="77777777" w:rsidR="00DB39B1" w:rsidRPr="003F1910" w:rsidRDefault="00DB39B1" w:rsidP="00DB39B1">
            <w:pPr>
              <w:spacing w:after="0" w:line="240" w:lineRule="auto"/>
              <w:jc w:val="center"/>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2024</w:t>
            </w:r>
          </w:p>
        </w:tc>
      </w:tr>
      <w:tr w:rsidR="003F1910" w:rsidRPr="003F1910" w14:paraId="1CD8302E" w14:textId="77777777" w:rsidTr="00DB39B1">
        <w:trPr>
          <w:trHeight w:val="300"/>
        </w:trPr>
        <w:tc>
          <w:tcPr>
            <w:tcW w:w="2881" w:type="pct"/>
            <w:gridSpan w:val="2"/>
            <w:vMerge/>
            <w:tcBorders>
              <w:top w:val="single" w:sz="8" w:space="0" w:color="000000"/>
              <w:left w:val="single" w:sz="8" w:space="0" w:color="auto"/>
              <w:bottom w:val="single" w:sz="8" w:space="0" w:color="000000"/>
              <w:right w:val="single" w:sz="8" w:space="0" w:color="000000"/>
            </w:tcBorders>
            <w:vAlign w:val="center"/>
            <w:hideMark/>
          </w:tcPr>
          <w:p w14:paraId="0E6500CD"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
        </w:tc>
        <w:tc>
          <w:tcPr>
            <w:tcW w:w="706" w:type="pct"/>
            <w:tcBorders>
              <w:top w:val="nil"/>
              <w:left w:val="nil"/>
              <w:bottom w:val="single" w:sz="8" w:space="0" w:color="auto"/>
              <w:right w:val="single" w:sz="8" w:space="0" w:color="auto"/>
            </w:tcBorders>
            <w:shd w:val="clear" w:color="000000" w:fill="9EBFE6"/>
            <w:vAlign w:val="center"/>
            <w:hideMark/>
          </w:tcPr>
          <w:p w14:paraId="53DC722B" w14:textId="77777777" w:rsidR="00DB39B1" w:rsidRPr="003F1910" w:rsidRDefault="00DB39B1" w:rsidP="00DB39B1">
            <w:pPr>
              <w:spacing w:after="0" w:line="240" w:lineRule="auto"/>
              <w:jc w:val="center"/>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N</w:t>
            </w:r>
          </w:p>
        </w:tc>
        <w:tc>
          <w:tcPr>
            <w:tcW w:w="706" w:type="pct"/>
            <w:tcBorders>
              <w:top w:val="nil"/>
              <w:left w:val="nil"/>
              <w:bottom w:val="single" w:sz="8" w:space="0" w:color="auto"/>
              <w:right w:val="single" w:sz="8" w:space="0" w:color="auto"/>
            </w:tcBorders>
            <w:shd w:val="clear" w:color="000000" w:fill="9EBFE6"/>
            <w:vAlign w:val="center"/>
            <w:hideMark/>
          </w:tcPr>
          <w:p w14:paraId="4B14B037" w14:textId="77777777" w:rsidR="00DB39B1" w:rsidRPr="003F1910" w:rsidRDefault="00DB39B1" w:rsidP="00DB39B1">
            <w:pPr>
              <w:spacing w:after="0" w:line="240" w:lineRule="auto"/>
              <w:jc w:val="center"/>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N+1</w:t>
            </w:r>
          </w:p>
        </w:tc>
        <w:tc>
          <w:tcPr>
            <w:tcW w:w="706" w:type="pct"/>
            <w:tcBorders>
              <w:top w:val="nil"/>
              <w:left w:val="nil"/>
              <w:bottom w:val="single" w:sz="8" w:space="0" w:color="auto"/>
              <w:right w:val="single" w:sz="8" w:space="0" w:color="auto"/>
            </w:tcBorders>
            <w:shd w:val="clear" w:color="000000" w:fill="9EBFE6"/>
            <w:vAlign w:val="center"/>
            <w:hideMark/>
          </w:tcPr>
          <w:p w14:paraId="73B90A97" w14:textId="77777777" w:rsidR="00DB39B1" w:rsidRPr="003F1910" w:rsidRDefault="00DB39B1" w:rsidP="00DB39B1">
            <w:pPr>
              <w:spacing w:after="0" w:line="240" w:lineRule="auto"/>
              <w:jc w:val="center"/>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N+2</w:t>
            </w:r>
          </w:p>
        </w:tc>
      </w:tr>
      <w:tr w:rsidR="003F1910" w:rsidRPr="003F1910" w14:paraId="0C7861AA" w14:textId="77777777" w:rsidTr="00DB39B1">
        <w:trPr>
          <w:trHeight w:val="525"/>
        </w:trPr>
        <w:tc>
          <w:tcPr>
            <w:tcW w:w="565" w:type="pct"/>
            <w:tcBorders>
              <w:top w:val="nil"/>
              <w:left w:val="single" w:sz="8" w:space="0" w:color="auto"/>
              <w:bottom w:val="single" w:sz="8" w:space="0" w:color="auto"/>
              <w:right w:val="single" w:sz="8" w:space="0" w:color="auto"/>
            </w:tcBorders>
            <w:shd w:val="clear" w:color="000000" w:fill="99CCFF"/>
            <w:noWrap/>
            <w:vAlign w:val="bottom"/>
            <w:hideMark/>
          </w:tcPr>
          <w:p w14:paraId="2CBD08CA"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1.</w:t>
            </w:r>
          </w:p>
        </w:tc>
        <w:tc>
          <w:tcPr>
            <w:tcW w:w="2316" w:type="pct"/>
            <w:tcBorders>
              <w:top w:val="nil"/>
              <w:left w:val="nil"/>
              <w:bottom w:val="single" w:sz="8" w:space="0" w:color="auto"/>
              <w:right w:val="single" w:sz="8" w:space="0" w:color="auto"/>
            </w:tcBorders>
            <w:shd w:val="clear" w:color="000000" w:fill="FFFF00"/>
            <w:vAlign w:val="bottom"/>
            <w:hideMark/>
          </w:tcPr>
          <w:p w14:paraId="6B06EA13" w14:textId="77777777" w:rsidR="00DB39B1" w:rsidRPr="003F1910" w:rsidRDefault="00DB39B1" w:rsidP="00DB39B1">
            <w:pPr>
              <w:spacing w:after="0" w:line="240" w:lineRule="auto"/>
              <w:rPr>
                <w:rFonts w:ascii="Arial" w:eastAsia="Times New Roman" w:hAnsi="Arial" w:cs="Arial"/>
                <w:b/>
                <w:bCs/>
                <w:color w:val="auto"/>
                <w:sz w:val="20"/>
                <w:szCs w:val="20"/>
                <w:lang w:val="en-GB" w:eastAsia="en-GB"/>
              </w:rPr>
            </w:pPr>
            <w:proofErr w:type="spellStart"/>
            <w:r w:rsidRPr="003F1910">
              <w:rPr>
                <w:rFonts w:ascii="Arial" w:eastAsia="Times New Roman" w:hAnsi="Arial" w:cs="Arial"/>
                <w:b/>
                <w:bCs/>
                <w:color w:val="auto"/>
                <w:sz w:val="20"/>
                <w:szCs w:val="20"/>
                <w:lang w:val="en-GB" w:eastAsia="en-GB"/>
              </w:rPr>
              <w:t>Prihodi</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poslovanja</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ukupni</w:t>
            </w:r>
            <w:proofErr w:type="spellEnd"/>
            <w:r w:rsidRPr="003F1910">
              <w:rPr>
                <w:rFonts w:ascii="Arial" w:eastAsia="Times New Roman" w:hAnsi="Arial" w:cs="Arial"/>
                <w:b/>
                <w:bCs/>
                <w:color w:val="auto"/>
                <w:sz w:val="20"/>
                <w:szCs w:val="20"/>
                <w:lang w:val="en-GB" w:eastAsia="en-GB"/>
              </w:rPr>
              <w:t>)</w:t>
            </w:r>
          </w:p>
        </w:tc>
        <w:tc>
          <w:tcPr>
            <w:tcW w:w="706" w:type="pct"/>
            <w:tcBorders>
              <w:top w:val="nil"/>
              <w:left w:val="nil"/>
              <w:bottom w:val="single" w:sz="8" w:space="0" w:color="auto"/>
              <w:right w:val="single" w:sz="8" w:space="0" w:color="auto"/>
            </w:tcBorders>
            <w:shd w:val="clear" w:color="000000" w:fill="FFFF00"/>
            <w:vAlign w:val="bottom"/>
            <w:hideMark/>
          </w:tcPr>
          <w:p w14:paraId="034EB9B1"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6,321,484</w:t>
            </w:r>
          </w:p>
        </w:tc>
        <w:tc>
          <w:tcPr>
            <w:tcW w:w="706" w:type="pct"/>
            <w:tcBorders>
              <w:top w:val="nil"/>
              <w:left w:val="nil"/>
              <w:bottom w:val="single" w:sz="8" w:space="0" w:color="auto"/>
              <w:right w:val="single" w:sz="8" w:space="0" w:color="auto"/>
            </w:tcBorders>
            <w:shd w:val="clear" w:color="000000" w:fill="FFFF00"/>
            <w:vAlign w:val="bottom"/>
            <w:hideMark/>
          </w:tcPr>
          <w:p w14:paraId="7E36663B"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6,779,368</w:t>
            </w:r>
          </w:p>
        </w:tc>
        <w:tc>
          <w:tcPr>
            <w:tcW w:w="706" w:type="pct"/>
            <w:tcBorders>
              <w:top w:val="nil"/>
              <w:left w:val="nil"/>
              <w:bottom w:val="single" w:sz="8" w:space="0" w:color="auto"/>
              <w:right w:val="single" w:sz="8" w:space="0" w:color="auto"/>
            </w:tcBorders>
            <w:shd w:val="clear" w:color="000000" w:fill="FFFF00"/>
            <w:vAlign w:val="bottom"/>
            <w:hideMark/>
          </w:tcPr>
          <w:p w14:paraId="07FCE8B7"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7,234,934</w:t>
            </w:r>
          </w:p>
        </w:tc>
      </w:tr>
      <w:tr w:rsidR="003F1910" w:rsidRPr="003F1910" w14:paraId="32C0205A" w14:textId="77777777" w:rsidTr="00DB39B1">
        <w:trPr>
          <w:trHeight w:val="675"/>
        </w:trPr>
        <w:tc>
          <w:tcPr>
            <w:tcW w:w="565" w:type="pct"/>
            <w:tcBorders>
              <w:top w:val="nil"/>
              <w:left w:val="single" w:sz="8" w:space="0" w:color="auto"/>
              <w:bottom w:val="single" w:sz="8" w:space="0" w:color="auto"/>
              <w:right w:val="single" w:sz="8" w:space="0" w:color="auto"/>
            </w:tcBorders>
            <w:shd w:val="clear" w:color="000000" w:fill="BDD7EE"/>
            <w:noWrap/>
            <w:vAlign w:val="bottom"/>
            <w:hideMark/>
          </w:tcPr>
          <w:p w14:paraId="01477E8B"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1.1.</w:t>
            </w:r>
          </w:p>
        </w:tc>
        <w:tc>
          <w:tcPr>
            <w:tcW w:w="2316" w:type="pct"/>
            <w:tcBorders>
              <w:top w:val="nil"/>
              <w:left w:val="nil"/>
              <w:bottom w:val="single" w:sz="8" w:space="0" w:color="auto"/>
              <w:right w:val="single" w:sz="8" w:space="0" w:color="auto"/>
            </w:tcBorders>
            <w:shd w:val="clear" w:color="000000" w:fill="BDD7EE"/>
            <w:vAlign w:val="bottom"/>
            <w:hideMark/>
          </w:tcPr>
          <w:p w14:paraId="2ECE4E6C" w14:textId="77777777" w:rsidR="00DB39B1" w:rsidRPr="003F1910" w:rsidRDefault="00DB39B1" w:rsidP="00DB39B1">
            <w:pPr>
              <w:spacing w:after="0" w:line="240" w:lineRule="auto"/>
              <w:rPr>
                <w:rFonts w:ascii="Arial" w:eastAsia="Times New Roman" w:hAnsi="Arial" w:cs="Arial"/>
                <w:b/>
                <w:bCs/>
                <w:color w:val="auto"/>
                <w:sz w:val="20"/>
                <w:szCs w:val="20"/>
                <w:lang w:val="en-GB" w:eastAsia="en-GB"/>
              </w:rPr>
            </w:pPr>
            <w:proofErr w:type="spellStart"/>
            <w:proofErr w:type="gramStart"/>
            <w:r w:rsidRPr="003F1910">
              <w:rPr>
                <w:rFonts w:ascii="Arial" w:eastAsia="Times New Roman" w:hAnsi="Arial" w:cs="Arial"/>
                <w:b/>
                <w:bCs/>
                <w:color w:val="auto"/>
                <w:sz w:val="20"/>
                <w:szCs w:val="20"/>
                <w:lang w:val="en-GB" w:eastAsia="en-GB"/>
              </w:rPr>
              <w:t>Prihodi</w:t>
            </w:r>
            <w:proofErr w:type="spellEnd"/>
            <w:r w:rsidRPr="003F1910">
              <w:rPr>
                <w:rFonts w:ascii="Arial" w:eastAsia="Times New Roman" w:hAnsi="Arial" w:cs="Arial"/>
                <w:b/>
                <w:bCs/>
                <w:color w:val="auto"/>
                <w:sz w:val="20"/>
                <w:szCs w:val="20"/>
                <w:lang w:val="en-GB" w:eastAsia="en-GB"/>
              </w:rPr>
              <w:t xml:space="preserve">  od</w:t>
            </w:r>
            <w:proofErr w:type="gram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nastavne</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djelatnosti</w:t>
            </w:r>
            <w:proofErr w:type="spellEnd"/>
          </w:p>
        </w:tc>
        <w:tc>
          <w:tcPr>
            <w:tcW w:w="706" w:type="pct"/>
            <w:tcBorders>
              <w:top w:val="nil"/>
              <w:left w:val="nil"/>
              <w:bottom w:val="single" w:sz="8" w:space="0" w:color="auto"/>
              <w:right w:val="single" w:sz="8" w:space="0" w:color="auto"/>
            </w:tcBorders>
            <w:shd w:val="clear" w:color="000000" w:fill="BDD7EE"/>
            <w:vAlign w:val="bottom"/>
            <w:hideMark/>
          </w:tcPr>
          <w:p w14:paraId="3BA35A5B"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890,770</w:t>
            </w:r>
          </w:p>
        </w:tc>
        <w:tc>
          <w:tcPr>
            <w:tcW w:w="706" w:type="pct"/>
            <w:tcBorders>
              <w:top w:val="nil"/>
              <w:left w:val="nil"/>
              <w:bottom w:val="single" w:sz="8" w:space="0" w:color="auto"/>
              <w:right w:val="single" w:sz="8" w:space="0" w:color="auto"/>
            </w:tcBorders>
            <w:shd w:val="clear" w:color="000000" w:fill="BDD7EE"/>
            <w:vAlign w:val="bottom"/>
            <w:hideMark/>
          </w:tcPr>
          <w:p w14:paraId="04CE213A"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1,077,119</w:t>
            </w:r>
          </w:p>
        </w:tc>
        <w:tc>
          <w:tcPr>
            <w:tcW w:w="706" w:type="pct"/>
            <w:tcBorders>
              <w:top w:val="nil"/>
              <w:left w:val="nil"/>
              <w:bottom w:val="single" w:sz="8" w:space="0" w:color="auto"/>
              <w:right w:val="single" w:sz="8" w:space="0" w:color="auto"/>
            </w:tcBorders>
            <w:shd w:val="clear" w:color="000000" w:fill="BDD7EE"/>
            <w:vAlign w:val="bottom"/>
            <w:hideMark/>
          </w:tcPr>
          <w:p w14:paraId="72DD66DD"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1,247,571</w:t>
            </w:r>
          </w:p>
        </w:tc>
      </w:tr>
      <w:tr w:rsidR="003F1910" w:rsidRPr="003F1910" w14:paraId="62F29A56" w14:textId="77777777" w:rsidTr="00DB39B1">
        <w:trPr>
          <w:trHeight w:val="510"/>
        </w:trPr>
        <w:tc>
          <w:tcPr>
            <w:tcW w:w="565" w:type="pct"/>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0FA5DE1C"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1.1.1.</w:t>
            </w:r>
          </w:p>
        </w:tc>
        <w:tc>
          <w:tcPr>
            <w:tcW w:w="2316" w:type="pct"/>
            <w:tcBorders>
              <w:top w:val="single" w:sz="4" w:space="0" w:color="auto"/>
              <w:left w:val="nil"/>
              <w:bottom w:val="single" w:sz="4" w:space="0" w:color="auto"/>
              <w:right w:val="single" w:sz="8" w:space="0" w:color="auto"/>
            </w:tcBorders>
            <w:shd w:val="clear" w:color="auto" w:fill="auto"/>
            <w:vAlign w:val="bottom"/>
            <w:hideMark/>
          </w:tcPr>
          <w:p w14:paraId="6946A199"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Participacije</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studenata</w:t>
            </w:r>
            <w:proofErr w:type="spellEnd"/>
          </w:p>
        </w:tc>
        <w:tc>
          <w:tcPr>
            <w:tcW w:w="706" w:type="pct"/>
            <w:tcBorders>
              <w:top w:val="single" w:sz="4" w:space="0" w:color="auto"/>
              <w:left w:val="nil"/>
              <w:bottom w:val="single" w:sz="4" w:space="0" w:color="auto"/>
              <w:right w:val="single" w:sz="8" w:space="0" w:color="auto"/>
            </w:tcBorders>
            <w:shd w:val="clear" w:color="auto" w:fill="auto"/>
            <w:vAlign w:val="bottom"/>
            <w:hideMark/>
          </w:tcPr>
          <w:p w14:paraId="55B26B15"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104,351</w:t>
            </w:r>
          </w:p>
        </w:tc>
        <w:tc>
          <w:tcPr>
            <w:tcW w:w="706" w:type="pct"/>
            <w:tcBorders>
              <w:top w:val="single" w:sz="4" w:space="0" w:color="auto"/>
              <w:left w:val="nil"/>
              <w:bottom w:val="single" w:sz="4" w:space="0" w:color="auto"/>
              <w:right w:val="single" w:sz="8" w:space="0" w:color="auto"/>
            </w:tcBorders>
            <w:shd w:val="clear" w:color="auto" w:fill="auto"/>
            <w:vAlign w:val="bottom"/>
            <w:hideMark/>
          </w:tcPr>
          <w:p w14:paraId="38C2F22D"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109,569</w:t>
            </w:r>
          </w:p>
        </w:tc>
        <w:tc>
          <w:tcPr>
            <w:tcW w:w="706" w:type="pct"/>
            <w:tcBorders>
              <w:top w:val="single" w:sz="4" w:space="0" w:color="auto"/>
              <w:left w:val="nil"/>
              <w:bottom w:val="single" w:sz="4" w:space="0" w:color="auto"/>
              <w:right w:val="single" w:sz="8" w:space="0" w:color="auto"/>
            </w:tcBorders>
            <w:shd w:val="clear" w:color="auto" w:fill="auto"/>
            <w:vAlign w:val="bottom"/>
            <w:hideMark/>
          </w:tcPr>
          <w:p w14:paraId="29D17141"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115,047</w:t>
            </w:r>
          </w:p>
        </w:tc>
      </w:tr>
      <w:tr w:rsidR="003F1910" w:rsidRPr="003F1910" w14:paraId="61BC6C9C" w14:textId="77777777" w:rsidTr="00DB39B1">
        <w:trPr>
          <w:trHeight w:val="480"/>
        </w:trPr>
        <w:tc>
          <w:tcPr>
            <w:tcW w:w="565" w:type="pct"/>
            <w:tcBorders>
              <w:top w:val="nil"/>
              <w:left w:val="single" w:sz="8" w:space="0" w:color="auto"/>
              <w:bottom w:val="single" w:sz="4" w:space="0" w:color="auto"/>
              <w:right w:val="single" w:sz="8" w:space="0" w:color="auto"/>
            </w:tcBorders>
            <w:shd w:val="clear" w:color="auto" w:fill="auto"/>
            <w:noWrap/>
            <w:vAlign w:val="bottom"/>
            <w:hideMark/>
          </w:tcPr>
          <w:p w14:paraId="1017B946"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1.1.2.</w:t>
            </w:r>
          </w:p>
        </w:tc>
        <w:tc>
          <w:tcPr>
            <w:tcW w:w="2316" w:type="pct"/>
            <w:tcBorders>
              <w:top w:val="nil"/>
              <w:left w:val="nil"/>
              <w:bottom w:val="single" w:sz="4" w:space="0" w:color="auto"/>
              <w:right w:val="single" w:sz="8" w:space="0" w:color="auto"/>
            </w:tcBorders>
            <w:shd w:val="clear" w:color="auto" w:fill="auto"/>
            <w:vAlign w:val="bottom"/>
            <w:hideMark/>
          </w:tcPr>
          <w:p w14:paraId="792B78B6"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Subvencija</w:t>
            </w:r>
            <w:proofErr w:type="spellEnd"/>
            <w:r w:rsidRPr="003F1910">
              <w:rPr>
                <w:rFonts w:ascii="Arial" w:eastAsia="Times New Roman" w:hAnsi="Arial" w:cs="Arial"/>
                <w:color w:val="auto"/>
                <w:sz w:val="20"/>
                <w:szCs w:val="20"/>
                <w:lang w:val="en-GB" w:eastAsia="en-GB"/>
              </w:rPr>
              <w:t xml:space="preserve"> MZOS-a</w:t>
            </w:r>
          </w:p>
        </w:tc>
        <w:tc>
          <w:tcPr>
            <w:tcW w:w="706" w:type="pct"/>
            <w:tcBorders>
              <w:top w:val="nil"/>
              <w:left w:val="nil"/>
              <w:bottom w:val="single" w:sz="4" w:space="0" w:color="auto"/>
              <w:right w:val="single" w:sz="8" w:space="0" w:color="auto"/>
            </w:tcBorders>
            <w:shd w:val="clear" w:color="auto" w:fill="auto"/>
            <w:vAlign w:val="bottom"/>
            <w:hideMark/>
          </w:tcPr>
          <w:p w14:paraId="13C2C67F"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437,354</w:t>
            </w:r>
          </w:p>
        </w:tc>
        <w:tc>
          <w:tcPr>
            <w:tcW w:w="706" w:type="pct"/>
            <w:tcBorders>
              <w:top w:val="nil"/>
              <w:left w:val="nil"/>
              <w:bottom w:val="single" w:sz="4" w:space="0" w:color="auto"/>
              <w:right w:val="single" w:sz="8" w:space="0" w:color="auto"/>
            </w:tcBorders>
            <w:shd w:val="clear" w:color="auto" w:fill="auto"/>
            <w:vAlign w:val="bottom"/>
            <w:hideMark/>
          </w:tcPr>
          <w:p w14:paraId="3245AAAA"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459,221</w:t>
            </w:r>
          </w:p>
        </w:tc>
        <w:tc>
          <w:tcPr>
            <w:tcW w:w="706" w:type="pct"/>
            <w:tcBorders>
              <w:top w:val="nil"/>
              <w:left w:val="nil"/>
              <w:bottom w:val="single" w:sz="4" w:space="0" w:color="auto"/>
              <w:right w:val="single" w:sz="8" w:space="0" w:color="auto"/>
            </w:tcBorders>
            <w:shd w:val="clear" w:color="auto" w:fill="auto"/>
            <w:vAlign w:val="bottom"/>
            <w:hideMark/>
          </w:tcPr>
          <w:p w14:paraId="35B0FBE6"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482,182</w:t>
            </w:r>
          </w:p>
        </w:tc>
      </w:tr>
      <w:tr w:rsidR="003F1910" w:rsidRPr="003F1910" w14:paraId="22A07956" w14:textId="77777777" w:rsidTr="00DB39B1">
        <w:trPr>
          <w:trHeight w:val="585"/>
        </w:trPr>
        <w:tc>
          <w:tcPr>
            <w:tcW w:w="565" w:type="pct"/>
            <w:tcBorders>
              <w:top w:val="nil"/>
              <w:left w:val="single" w:sz="8" w:space="0" w:color="auto"/>
              <w:bottom w:val="single" w:sz="4" w:space="0" w:color="auto"/>
              <w:right w:val="single" w:sz="8" w:space="0" w:color="auto"/>
            </w:tcBorders>
            <w:shd w:val="clear" w:color="auto" w:fill="auto"/>
            <w:noWrap/>
            <w:vAlign w:val="bottom"/>
            <w:hideMark/>
          </w:tcPr>
          <w:p w14:paraId="149F9682"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1.1.3.</w:t>
            </w:r>
          </w:p>
        </w:tc>
        <w:tc>
          <w:tcPr>
            <w:tcW w:w="2316" w:type="pct"/>
            <w:tcBorders>
              <w:top w:val="nil"/>
              <w:left w:val="nil"/>
              <w:bottom w:val="single" w:sz="4" w:space="0" w:color="auto"/>
              <w:right w:val="single" w:sz="8" w:space="0" w:color="auto"/>
            </w:tcBorders>
            <w:shd w:val="clear" w:color="auto" w:fill="auto"/>
            <w:vAlign w:val="bottom"/>
            <w:hideMark/>
          </w:tcPr>
          <w:p w14:paraId="495DBA0A" w14:textId="77777777" w:rsidR="00DB39B1" w:rsidRPr="003F1910" w:rsidRDefault="00DB39B1" w:rsidP="00DB39B1">
            <w:pPr>
              <w:spacing w:after="0" w:line="240" w:lineRule="auto"/>
              <w:rPr>
                <w:rFonts w:ascii="Arial" w:eastAsia="Times New Roman" w:hAnsi="Arial" w:cs="Arial"/>
                <w:color w:val="auto"/>
                <w:sz w:val="20"/>
                <w:szCs w:val="20"/>
                <w:lang w:val="it-IT" w:eastAsia="en-GB"/>
              </w:rPr>
            </w:pPr>
            <w:proofErr w:type="spellStart"/>
            <w:r w:rsidRPr="003F1910">
              <w:rPr>
                <w:rFonts w:ascii="Arial" w:eastAsia="Times New Roman" w:hAnsi="Arial" w:cs="Arial"/>
                <w:color w:val="auto"/>
                <w:sz w:val="20"/>
                <w:szCs w:val="20"/>
                <w:lang w:val="it-IT" w:eastAsia="en-GB"/>
              </w:rPr>
              <w:t>Participacija</w:t>
            </w:r>
            <w:proofErr w:type="spellEnd"/>
            <w:r w:rsidRPr="003F1910">
              <w:rPr>
                <w:rFonts w:ascii="Arial" w:eastAsia="Times New Roman" w:hAnsi="Arial" w:cs="Arial"/>
                <w:color w:val="auto"/>
                <w:sz w:val="20"/>
                <w:szCs w:val="20"/>
                <w:lang w:val="it-IT" w:eastAsia="en-GB"/>
              </w:rPr>
              <w:t xml:space="preserve"> u </w:t>
            </w:r>
            <w:proofErr w:type="spellStart"/>
            <w:r w:rsidRPr="003F1910">
              <w:rPr>
                <w:rFonts w:ascii="Arial" w:eastAsia="Times New Roman" w:hAnsi="Arial" w:cs="Arial"/>
                <w:color w:val="auto"/>
                <w:sz w:val="20"/>
                <w:szCs w:val="20"/>
                <w:lang w:val="it-IT" w:eastAsia="en-GB"/>
              </w:rPr>
              <w:t>troškovima</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studija</w:t>
            </w:r>
            <w:proofErr w:type="spellEnd"/>
            <w:r w:rsidRPr="003F1910">
              <w:rPr>
                <w:rFonts w:ascii="Arial" w:eastAsia="Times New Roman" w:hAnsi="Arial" w:cs="Arial"/>
                <w:color w:val="auto"/>
                <w:sz w:val="20"/>
                <w:szCs w:val="20"/>
                <w:lang w:val="it-IT" w:eastAsia="en-GB"/>
              </w:rPr>
              <w:t xml:space="preserve"> - </w:t>
            </w:r>
            <w:proofErr w:type="spellStart"/>
            <w:r w:rsidRPr="003F1910">
              <w:rPr>
                <w:rFonts w:ascii="Arial" w:eastAsia="Times New Roman" w:hAnsi="Arial" w:cs="Arial"/>
                <w:color w:val="auto"/>
                <w:sz w:val="20"/>
                <w:szCs w:val="20"/>
                <w:lang w:val="it-IT" w:eastAsia="en-GB"/>
              </w:rPr>
              <w:t>druga</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nadležna</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ministarstva</w:t>
            </w:r>
            <w:proofErr w:type="spellEnd"/>
            <w:r w:rsidRPr="003F1910">
              <w:rPr>
                <w:rFonts w:ascii="Arial" w:eastAsia="Times New Roman" w:hAnsi="Arial" w:cs="Arial"/>
                <w:color w:val="auto"/>
                <w:sz w:val="20"/>
                <w:szCs w:val="20"/>
                <w:lang w:val="it-IT" w:eastAsia="en-GB"/>
              </w:rPr>
              <w:t xml:space="preserve"> i </w:t>
            </w:r>
            <w:proofErr w:type="spellStart"/>
            <w:r w:rsidRPr="003F1910">
              <w:rPr>
                <w:rFonts w:ascii="Arial" w:eastAsia="Times New Roman" w:hAnsi="Arial" w:cs="Arial"/>
                <w:color w:val="auto"/>
                <w:sz w:val="20"/>
                <w:szCs w:val="20"/>
                <w:lang w:val="it-IT" w:eastAsia="en-GB"/>
              </w:rPr>
              <w:t>državne</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institucije</w:t>
            </w:r>
            <w:proofErr w:type="spellEnd"/>
          </w:p>
        </w:tc>
        <w:tc>
          <w:tcPr>
            <w:tcW w:w="706" w:type="pct"/>
            <w:tcBorders>
              <w:top w:val="nil"/>
              <w:left w:val="nil"/>
              <w:bottom w:val="single" w:sz="4" w:space="0" w:color="auto"/>
              <w:right w:val="single" w:sz="8" w:space="0" w:color="auto"/>
            </w:tcBorders>
            <w:shd w:val="clear" w:color="auto" w:fill="auto"/>
            <w:vAlign w:val="bottom"/>
            <w:hideMark/>
          </w:tcPr>
          <w:p w14:paraId="2BB6F00B"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0</w:t>
            </w:r>
          </w:p>
        </w:tc>
        <w:tc>
          <w:tcPr>
            <w:tcW w:w="706" w:type="pct"/>
            <w:tcBorders>
              <w:top w:val="nil"/>
              <w:left w:val="nil"/>
              <w:bottom w:val="single" w:sz="4" w:space="0" w:color="auto"/>
              <w:right w:val="single" w:sz="8" w:space="0" w:color="auto"/>
            </w:tcBorders>
            <w:shd w:val="clear" w:color="auto" w:fill="auto"/>
            <w:vAlign w:val="bottom"/>
            <w:hideMark/>
          </w:tcPr>
          <w:p w14:paraId="2423AABE"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0</w:t>
            </w:r>
          </w:p>
        </w:tc>
        <w:tc>
          <w:tcPr>
            <w:tcW w:w="706" w:type="pct"/>
            <w:tcBorders>
              <w:top w:val="nil"/>
              <w:left w:val="nil"/>
              <w:bottom w:val="single" w:sz="4" w:space="0" w:color="auto"/>
              <w:right w:val="single" w:sz="8" w:space="0" w:color="auto"/>
            </w:tcBorders>
            <w:shd w:val="clear" w:color="auto" w:fill="auto"/>
            <w:vAlign w:val="bottom"/>
            <w:hideMark/>
          </w:tcPr>
          <w:p w14:paraId="0759FF36"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0</w:t>
            </w:r>
          </w:p>
        </w:tc>
      </w:tr>
      <w:tr w:rsidR="003F1910" w:rsidRPr="003F1910" w14:paraId="76CA5DEF" w14:textId="77777777" w:rsidTr="00DB39B1">
        <w:trPr>
          <w:trHeight w:val="600"/>
        </w:trPr>
        <w:tc>
          <w:tcPr>
            <w:tcW w:w="565" w:type="pct"/>
            <w:tcBorders>
              <w:top w:val="nil"/>
              <w:left w:val="single" w:sz="8" w:space="0" w:color="auto"/>
              <w:bottom w:val="single" w:sz="4" w:space="0" w:color="auto"/>
              <w:right w:val="single" w:sz="8" w:space="0" w:color="auto"/>
            </w:tcBorders>
            <w:shd w:val="clear" w:color="auto" w:fill="auto"/>
            <w:noWrap/>
            <w:vAlign w:val="bottom"/>
            <w:hideMark/>
          </w:tcPr>
          <w:p w14:paraId="015B8CFF"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1.1.4.</w:t>
            </w:r>
          </w:p>
        </w:tc>
        <w:tc>
          <w:tcPr>
            <w:tcW w:w="2316" w:type="pct"/>
            <w:tcBorders>
              <w:top w:val="nil"/>
              <w:left w:val="nil"/>
              <w:bottom w:val="single" w:sz="4" w:space="0" w:color="auto"/>
              <w:right w:val="single" w:sz="8" w:space="0" w:color="auto"/>
            </w:tcBorders>
            <w:shd w:val="clear" w:color="auto" w:fill="auto"/>
            <w:vAlign w:val="bottom"/>
            <w:hideMark/>
          </w:tcPr>
          <w:p w14:paraId="303CC151" w14:textId="77777777" w:rsidR="00DB39B1" w:rsidRPr="003F1910" w:rsidRDefault="00DB39B1" w:rsidP="00DB39B1">
            <w:pPr>
              <w:spacing w:after="0" w:line="240" w:lineRule="auto"/>
              <w:rPr>
                <w:rFonts w:ascii="Arial" w:eastAsia="Times New Roman" w:hAnsi="Arial" w:cs="Arial"/>
                <w:color w:val="auto"/>
                <w:sz w:val="20"/>
                <w:szCs w:val="20"/>
                <w:lang w:val="it-IT" w:eastAsia="en-GB"/>
              </w:rPr>
            </w:pPr>
            <w:proofErr w:type="spellStart"/>
            <w:r w:rsidRPr="003F1910">
              <w:rPr>
                <w:rFonts w:ascii="Arial" w:eastAsia="Times New Roman" w:hAnsi="Arial" w:cs="Arial"/>
                <w:color w:val="auto"/>
                <w:sz w:val="20"/>
                <w:szCs w:val="20"/>
                <w:lang w:val="it-IT" w:eastAsia="en-GB"/>
              </w:rPr>
              <w:t>Participacija</w:t>
            </w:r>
            <w:proofErr w:type="spellEnd"/>
            <w:r w:rsidRPr="003F1910">
              <w:rPr>
                <w:rFonts w:ascii="Arial" w:eastAsia="Times New Roman" w:hAnsi="Arial" w:cs="Arial"/>
                <w:color w:val="auto"/>
                <w:sz w:val="20"/>
                <w:szCs w:val="20"/>
                <w:lang w:val="it-IT" w:eastAsia="en-GB"/>
              </w:rPr>
              <w:t xml:space="preserve"> u </w:t>
            </w:r>
            <w:proofErr w:type="spellStart"/>
            <w:r w:rsidRPr="003F1910">
              <w:rPr>
                <w:rFonts w:ascii="Arial" w:eastAsia="Times New Roman" w:hAnsi="Arial" w:cs="Arial"/>
                <w:color w:val="auto"/>
                <w:sz w:val="20"/>
                <w:szCs w:val="20"/>
                <w:lang w:val="it-IT" w:eastAsia="en-GB"/>
              </w:rPr>
              <w:t>troškovima</w:t>
            </w:r>
            <w:proofErr w:type="spellEnd"/>
            <w:r w:rsidRPr="003F1910">
              <w:rPr>
                <w:rFonts w:ascii="Arial" w:eastAsia="Times New Roman" w:hAnsi="Arial" w:cs="Arial"/>
                <w:color w:val="auto"/>
                <w:sz w:val="20"/>
                <w:szCs w:val="20"/>
                <w:lang w:val="it-IT" w:eastAsia="en-GB"/>
              </w:rPr>
              <w:t xml:space="preserve"> </w:t>
            </w:r>
            <w:proofErr w:type="spellStart"/>
            <w:proofErr w:type="gramStart"/>
            <w:r w:rsidRPr="003F1910">
              <w:rPr>
                <w:rFonts w:ascii="Arial" w:eastAsia="Times New Roman" w:hAnsi="Arial" w:cs="Arial"/>
                <w:color w:val="auto"/>
                <w:sz w:val="20"/>
                <w:szCs w:val="20"/>
                <w:lang w:val="it-IT" w:eastAsia="en-GB"/>
              </w:rPr>
              <w:t>studija</w:t>
            </w:r>
            <w:proofErr w:type="spellEnd"/>
            <w:r w:rsidRPr="003F1910">
              <w:rPr>
                <w:rFonts w:ascii="Arial" w:eastAsia="Times New Roman" w:hAnsi="Arial" w:cs="Arial"/>
                <w:color w:val="auto"/>
                <w:sz w:val="20"/>
                <w:szCs w:val="20"/>
                <w:lang w:val="it-IT" w:eastAsia="en-GB"/>
              </w:rPr>
              <w:t xml:space="preserve">  -</w:t>
            </w:r>
            <w:proofErr w:type="gram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jedinice</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lokalne</w:t>
            </w:r>
            <w:proofErr w:type="spellEnd"/>
            <w:r w:rsidRPr="003F1910">
              <w:rPr>
                <w:rFonts w:ascii="Arial" w:eastAsia="Times New Roman" w:hAnsi="Arial" w:cs="Arial"/>
                <w:color w:val="auto"/>
                <w:sz w:val="20"/>
                <w:szCs w:val="20"/>
                <w:lang w:val="it-IT" w:eastAsia="en-GB"/>
              </w:rPr>
              <w:t xml:space="preserve"> i </w:t>
            </w:r>
            <w:proofErr w:type="spellStart"/>
            <w:r w:rsidRPr="003F1910">
              <w:rPr>
                <w:rFonts w:ascii="Arial" w:eastAsia="Times New Roman" w:hAnsi="Arial" w:cs="Arial"/>
                <w:color w:val="auto"/>
                <w:sz w:val="20"/>
                <w:szCs w:val="20"/>
                <w:lang w:val="it-IT" w:eastAsia="en-GB"/>
              </w:rPr>
              <w:t>regionalne</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samouprave</w:t>
            </w:r>
            <w:proofErr w:type="spellEnd"/>
            <w:r w:rsidRPr="003F1910">
              <w:rPr>
                <w:rFonts w:ascii="Arial" w:eastAsia="Times New Roman" w:hAnsi="Arial" w:cs="Arial"/>
                <w:color w:val="auto"/>
                <w:sz w:val="20"/>
                <w:szCs w:val="20"/>
                <w:lang w:val="it-IT" w:eastAsia="en-GB"/>
              </w:rPr>
              <w:t xml:space="preserve"> </w:t>
            </w:r>
          </w:p>
        </w:tc>
        <w:tc>
          <w:tcPr>
            <w:tcW w:w="706" w:type="pct"/>
            <w:tcBorders>
              <w:top w:val="nil"/>
              <w:left w:val="nil"/>
              <w:bottom w:val="single" w:sz="4" w:space="0" w:color="auto"/>
              <w:right w:val="single" w:sz="8" w:space="0" w:color="auto"/>
            </w:tcBorders>
            <w:shd w:val="clear" w:color="auto" w:fill="auto"/>
            <w:vAlign w:val="bottom"/>
            <w:hideMark/>
          </w:tcPr>
          <w:p w14:paraId="25D1207D"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0</w:t>
            </w:r>
          </w:p>
        </w:tc>
        <w:tc>
          <w:tcPr>
            <w:tcW w:w="706" w:type="pct"/>
            <w:tcBorders>
              <w:top w:val="nil"/>
              <w:left w:val="nil"/>
              <w:bottom w:val="single" w:sz="4" w:space="0" w:color="auto"/>
              <w:right w:val="single" w:sz="8" w:space="0" w:color="auto"/>
            </w:tcBorders>
            <w:shd w:val="clear" w:color="auto" w:fill="auto"/>
            <w:vAlign w:val="bottom"/>
            <w:hideMark/>
          </w:tcPr>
          <w:p w14:paraId="62D81524"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0</w:t>
            </w:r>
          </w:p>
        </w:tc>
        <w:tc>
          <w:tcPr>
            <w:tcW w:w="706" w:type="pct"/>
            <w:tcBorders>
              <w:top w:val="nil"/>
              <w:left w:val="nil"/>
              <w:bottom w:val="single" w:sz="4" w:space="0" w:color="auto"/>
              <w:right w:val="single" w:sz="8" w:space="0" w:color="auto"/>
            </w:tcBorders>
            <w:shd w:val="clear" w:color="auto" w:fill="auto"/>
            <w:vAlign w:val="bottom"/>
            <w:hideMark/>
          </w:tcPr>
          <w:p w14:paraId="16AFF157"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0</w:t>
            </w:r>
          </w:p>
        </w:tc>
      </w:tr>
      <w:tr w:rsidR="003F1910" w:rsidRPr="003F1910" w14:paraId="49CA1499" w14:textId="77777777" w:rsidTr="00DB39B1">
        <w:trPr>
          <w:trHeight w:val="450"/>
        </w:trPr>
        <w:tc>
          <w:tcPr>
            <w:tcW w:w="565" w:type="pct"/>
            <w:tcBorders>
              <w:top w:val="nil"/>
              <w:left w:val="single" w:sz="8" w:space="0" w:color="auto"/>
              <w:bottom w:val="single" w:sz="4" w:space="0" w:color="auto"/>
              <w:right w:val="single" w:sz="8" w:space="0" w:color="auto"/>
            </w:tcBorders>
            <w:shd w:val="clear" w:color="auto" w:fill="auto"/>
            <w:noWrap/>
            <w:vAlign w:val="bottom"/>
            <w:hideMark/>
          </w:tcPr>
          <w:p w14:paraId="4C829707"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1.1.5.</w:t>
            </w:r>
          </w:p>
        </w:tc>
        <w:tc>
          <w:tcPr>
            <w:tcW w:w="2316" w:type="pct"/>
            <w:tcBorders>
              <w:top w:val="nil"/>
              <w:left w:val="nil"/>
              <w:bottom w:val="single" w:sz="4" w:space="0" w:color="auto"/>
              <w:right w:val="single" w:sz="8" w:space="0" w:color="auto"/>
            </w:tcBorders>
            <w:shd w:val="clear" w:color="auto" w:fill="auto"/>
            <w:vAlign w:val="bottom"/>
            <w:hideMark/>
          </w:tcPr>
          <w:p w14:paraId="48E8D576" w14:textId="77777777" w:rsidR="00DB39B1" w:rsidRPr="003F1910" w:rsidRDefault="00DB39B1" w:rsidP="00DB39B1">
            <w:pPr>
              <w:spacing w:after="0" w:line="240" w:lineRule="auto"/>
              <w:rPr>
                <w:rFonts w:ascii="Arial" w:eastAsia="Times New Roman" w:hAnsi="Arial" w:cs="Arial"/>
                <w:color w:val="auto"/>
                <w:sz w:val="20"/>
                <w:szCs w:val="20"/>
                <w:lang w:val="it-IT" w:eastAsia="en-GB"/>
              </w:rPr>
            </w:pPr>
            <w:r w:rsidRPr="003F1910">
              <w:rPr>
                <w:rFonts w:ascii="Arial" w:eastAsia="Times New Roman" w:hAnsi="Arial" w:cs="Arial"/>
                <w:color w:val="auto"/>
                <w:sz w:val="20"/>
                <w:szCs w:val="20"/>
                <w:lang w:val="it-IT" w:eastAsia="en-GB"/>
              </w:rPr>
              <w:t xml:space="preserve">Ostali </w:t>
            </w:r>
            <w:proofErr w:type="spellStart"/>
            <w:r w:rsidRPr="003F1910">
              <w:rPr>
                <w:rFonts w:ascii="Arial" w:eastAsia="Times New Roman" w:hAnsi="Arial" w:cs="Arial"/>
                <w:color w:val="auto"/>
                <w:sz w:val="20"/>
                <w:szCs w:val="20"/>
                <w:lang w:val="it-IT" w:eastAsia="en-GB"/>
              </w:rPr>
              <w:t>prihodi</w:t>
            </w:r>
            <w:proofErr w:type="spellEnd"/>
            <w:r w:rsidRPr="003F1910">
              <w:rPr>
                <w:rFonts w:ascii="Arial" w:eastAsia="Times New Roman" w:hAnsi="Arial" w:cs="Arial"/>
                <w:color w:val="auto"/>
                <w:sz w:val="20"/>
                <w:szCs w:val="20"/>
                <w:lang w:val="it-IT" w:eastAsia="en-GB"/>
              </w:rPr>
              <w:t xml:space="preserve"> od </w:t>
            </w:r>
            <w:proofErr w:type="spellStart"/>
            <w:r w:rsidRPr="003F1910">
              <w:rPr>
                <w:rFonts w:ascii="Arial" w:eastAsia="Times New Roman" w:hAnsi="Arial" w:cs="Arial"/>
                <w:color w:val="auto"/>
                <w:sz w:val="20"/>
                <w:szCs w:val="20"/>
                <w:lang w:val="it-IT" w:eastAsia="en-GB"/>
              </w:rPr>
              <w:t>izvođenja</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studijskog</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programa</w:t>
            </w:r>
            <w:proofErr w:type="spellEnd"/>
          </w:p>
        </w:tc>
        <w:tc>
          <w:tcPr>
            <w:tcW w:w="706" w:type="pct"/>
            <w:tcBorders>
              <w:top w:val="nil"/>
              <w:left w:val="nil"/>
              <w:bottom w:val="single" w:sz="4" w:space="0" w:color="auto"/>
              <w:right w:val="single" w:sz="8" w:space="0" w:color="auto"/>
            </w:tcBorders>
            <w:shd w:val="clear" w:color="auto" w:fill="auto"/>
            <w:vAlign w:val="bottom"/>
            <w:hideMark/>
          </w:tcPr>
          <w:p w14:paraId="2751FB9E"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349,065</w:t>
            </w:r>
          </w:p>
        </w:tc>
        <w:tc>
          <w:tcPr>
            <w:tcW w:w="706" w:type="pct"/>
            <w:tcBorders>
              <w:top w:val="nil"/>
              <w:left w:val="nil"/>
              <w:bottom w:val="single" w:sz="4" w:space="0" w:color="auto"/>
              <w:right w:val="single" w:sz="8" w:space="0" w:color="auto"/>
            </w:tcBorders>
            <w:shd w:val="clear" w:color="auto" w:fill="auto"/>
            <w:vAlign w:val="bottom"/>
            <w:hideMark/>
          </w:tcPr>
          <w:p w14:paraId="0F2E9785"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508,328</w:t>
            </w:r>
          </w:p>
        </w:tc>
        <w:tc>
          <w:tcPr>
            <w:tcW w:w="706" w:type="pct"/>
            <w:tcBorders>
              <w:top w:val="nil"/>
              <w:left w:val="nil"/>
              <w:bottom w:val="single" w:sz="4" w:space="0" w:color="auto"/>
              <w:right w:val="single" w:sz="8" w:space="0" w:color="auto"/>
            </w:tcBorders>
            <w:shd w:val="clear" w:color="auto" w:fill="auto"/>
            <w:vAlign w:val="bottom"/>
            <w:hideMark/>
          </w:tcPr>
          <w:p w14:paraId="097788DC"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650,342</w:t>
            </w:r>
          </w:p>
        </w:tc>
      </w:tr>
      <w:tr w:rsidR="003F1910" w:rsidRPr="003F1910" w14:paraId="1D9BCFAE" w14:textId="77777777" w:rsidTr="00DB39B1">
        <w:trPr>
          <w:trHeight w:val="510"/>
        </w:trPr>
        <w:tc>
          <w:tcPr>
            <w:tcW w:w="565" w:type="pct"/>
            <w:tcBorders>
              <w:top w:val="single" w:sz="8" w:space="0" w:color="auto"/>
              <w:left w:val="single" w:sz="8" w:space="0" w:color="auto"/>
              <w:bottom w:val="single" w:sz="8" w:space="0" w:color="auto"/>
              <w:right w:val="single" w:sz="8" w:space="0" w:color="auto"/>
            </w:tcBorders>
            <w:shd w:val="clear" w:color="000000" w:fill="BDD7EE"/>
            <w:vAlign w:val="bottom"/>
            <w:hideMark/>
          </w:tcPr>
          <w:p w14:paraId="6884FFA8"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1.2.</w:t>
            </w:r>
          </w:p>
        </w:tc>
        <w:tc>
          <w:tcPr>
            <w:tcW w:w="2316" w:type="pct"/>
            <w:tcBorders>
              <w:top w:val="single" w:sz="8" w:space="0" w:color="auto"/>
              <w:left w:val="nil"/>
              <w:bottom w:val="single" w:sz="8" w:space="0" w:color="auto"/>
              <w:right w:val="single" w:sz="8" w:space="0" w:color="auto"/>
            </w:tcBorders>
            <w:shd w:val="clear" w:color="000000" w:fill="BDD7EE"/>
            <w:vAlign w:val="bottom"/>
            <w:hideMark/>
          </w:tcPr>
          <w:p w14:paraId="5150B436" w14:textId="77777777" w:rsidR="00DB39B1" w:rsidRPr="003F1910" w:rsidRDefault="00DB39B1" w:rsidP="00DB39B1">
            <w:pPr>
              <w:spacing w:after="0" w:line="240" w:lineRule="auto"/>
              <w:rPr>
                <w:rFonts w:ascii="Arial" w:eastAsia="Times New Roman" w:hAnsi="Arial" w:cs="Arial"/>
                <w:b/>
                <w:bCs/>
                <w:color w:val="auto"/>
                <w:sz w:val="20"/>
                <w:szCs w:val="20"/>
                <w:lang w:val="en-GB" w:eastAsia="en-GB"/>
              </w:rPr>
            </w:pPr>
            <w:proofErr w:type="spellStart"/>
            <w:r w:rsidRPr="003F1910">
              <w:rPr>
                <w:rFonts w:ascii="Arial" w:eastAsia="Times New Roman" w:hAnsi="Arial" w:cs="Arial"/>
                <w:b/>
                <w:bCs/>
                <w:color w:val="auto"/>
                <w:sz w:val="20"/>
                <w:szCs w:val="20"/>
                <w:lang w:val="en-GB" w:eastAsia="en-GB"/>
              </w:rPr>
              <w:t>Prihodi</w:t>
            </w:r>
            <w:proofErr w:type="spellEnd"/>
            <w:r w:rsidRPr="003F1910">
              <w:rPr>
                <w:rFonts w:ascii="Arial" w:eastAsia="Times New Roman" w:hAnsi="Arial" w:cs="Arial"/>
                <w:b/>
                <w:bCs/>
                <w:color w:val="auto"/>
                <w:sz w:val="20"/>
                <w:szCs w:val="20"/>
                <w:lang w:val="en-GB" w:eastAsia="en-GB"/>
              </w:rPr>
              <w:t xml:space="preserve"> od </w:t>
            </w:r>
            <w:proofErr w:type="spellStart"/>
            <w:r w:rsidRPr="003F1910">
              <w:rPr>
                <w:rFonts w:ascii="Arial" w:eastAsia="Times New Roman" w:hAnsi="Arial" w:cs="Arial"/>
                <w:b/>
                <w:bCs/>
                <w:color w:val="auto"/>
                <w:sz w:val="20"/>
                <w:szCs w:val="20"/>
                <w:lang w:val="en-GB" w:eastAsia="en-GB"/>
              </w:rPr>
              <w:t>znanstvenoistraživačkog</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rada</w:t>
            </w:r>
            <w:proofErr w:type="spellEnd"/>
          </w:p>
        </w:tc>
        <w:tc>
          <w:tcPr>
            <w:tcW w:w="706" w:type="pct"/>
            <w:tcBorders>
              <w:top w:val="single" w:sz="8" w:space="0" w:color="auto"/>
              <w:left w:val="nil"/>
              <w:bottom w:val="single" w:sz="8" w:space="0" w:color="auto"/>
              <w:right w:val="single" w:sz="8" w:space="0" w:color="auto"/>
            </w:tcBorders>
            <w:shd w:val="clear" w:color="000000" w:fill="BDD7EE"/>
            <w:vAlign w:val="bottom"/>
            <w:hideMark/>
          </w:tcPr>
          <w:p w14:paraId="201E4FD7"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165,108</w:t>
            </w:r>
          </w:p>
        </w:tc>
        <w:tc>
          <w:tcPr>
            <w:tcW w:w="706" w:type="pct"/>
            <w:tcBorders>
              <w:top w:val="single" w:sz="8" w:space="0" w:color="auto"/>
              <w:left w:val="nil"/>
              <w:bottom w:val="single" w:sz="8" w:space="0" w:color="auto"/>
              <w:right w:val="single" w:sz="8" w:space="0" w:color="auto"/>
            </w:tcBorders>
            <w:shd w:val="clear" w:color="000000" w:fill="BDD7EE"/>
            <w:vAlign w:val="bottom"/>
            <w:hideMark/>
          </w:tcPr>
          <w:p w14:paraId="45E9A4E0"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173,364</w:t>
            </w:r>
          </w:p>
        </w:tc>
        <w:tc>
          <w:tcPr>
            <w:tcW w:w="706" w:type="pct"/>
            <w:tcBorders>
              <w:top w:val="single" w:sz="8" w:space="0" w:color="auto"/>
              <w:left w:val="nil"/>
              <w:bottom w:val="single" w:sz="8" w:space="0" w:color="auto"/>
              <w:right w:val="single" w:sz="8" w:space="0" w:color="auto"/>
            </w:tcBorders>
            <w:shd w:val="clear" w:color="000000" w:fill="BDD7EE"/>
            <w:vAlign w:val="bottom"/>
            <w:hideMark/>
          </w:tcPr>
          <w:p w14:paraId="2F6700F0"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182,032</w:t>
            </w:r>
          </w:p>
        </w:tc>
      </w:tr>
      <w:tr w:rsidR="003F1910" w:rsidRPr="003F1910" w14:paraId="20A0593F" w14:textId="77777777" w:rsidTr="00DB39B1">
        <w:trPr>
          <w:trHeight w:val="555"/>
        </w:trPr>
        <w:tc>
          <w:tcPr>
            <w:tcW w:w="565" w:type="pct"/>
            <w:tcBorders>
              <w:top w:val="nil"/>
              <w:left w:val="single" w:sz="8" w:space="0" w:color="auto"/>
              <w:bottom w:val="single" w:sz="4" w:space="0" w:color="auto"/>
              <w:right w:val="single" w:sz="8" w:space="0" w:color="auto"/>
            </w:tcBorders>
            <w:shd w:val="clear" w:color="auto" w:fill="auto"/>
            <w:vAlign w:val="bottom"/>
            <w:hideMark/>
          </w:tcPr>
          <w:p w14:paraId="7D7B0D8A"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1.2.1.</w:t>
            </w:r>
          </w:p>
        </w:tc>
        <w:tc>
          <w:tcPr>
            <w:tcW w:w="2316" w:type="pct"/>
            <w:tcBorders>
              <w:top w:val="nil"/>
              <w:left w:val="nil"/>
              <w:bottom w:val="single" w:sz="4" w:space="0" w:color="auto"/>
              <w:right w:val="single" w:sz="8" w:space="0" w:color="auto"/>
            </w:tcBorders>
            <w:shd w:val="clear" w:color="auto" w:fill="auto"/>
            <w:vAlign w:val="bottom"/>
            <w:hideMark/>
          </w:tcPr>
          <w:p w14:paraId="74C36456" w14:textId="77777777" w:rsidR="00DB39B1" w:rsidRPr="003F1910" w:rsidRDefault="00DB39B1" w:rsidP="00DB39B1">
            <w:pPr>
              <w:spacing w:after="0" w:line="240" w:lineRule="auto"/>
              <w:rPr>
                <w:rFonts w:ascii="Arial" w:eastAsia="Times New Roman" w:hAnsi="Arial" w:cs="Arial"/>
                <w:color w:val="auto"/>
                <w:sz w:val="20"/>
                <w:szCs w:val="20"/>
                <w:lang w:val="it-IT" w:eastAsia="en-GB"/>
              </w:rPr>
            </w:pPr>
            <w:proofErr w:type="spellStart"/>
            <w:r w:rsidRPr="003F1910">
              <w:rPr>
                <w:rFonts w:ascii="Arial" w:eastAsia="Times New Roman" w:hAnsi="Arial" w:cs="Arial"/>
                <w:color w:val="auto"/>
                <w:sz w:val="20"/>
                <w:szCs w:val="20"/>
                <w:lang w:val="it-IT" w:eastAsia="en-GB"/>
              </w:rPr>
              <w:t>Projekti</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financirani</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iz</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proračuna</w:t>
            </w:r>
            <w:proofErr w:type="spellEnd"/>
            <w:r w:rsidRPr="003F1910">
              <w:rPr>
                <w:rFonts w:ascii="Arial" w:eastAsia="Times New Roman" w:hAnsi="Arial" w:cs="Arial"/>
                <w:color w:val="auto"/>
                <w:sz w:val="20"/>
                <w:szCs w:val="20"/>
                <w:lang w:val="it-IT" w:eastAsia="en-GB"/>
              </w:rPr>
              <w:t xml:space="preserve"> MZOS-a</w:t>
            </w:r>
          </w:p>
        </w:tc>
        <w:tc>
          <w:tcPr>
            <w:tcW w:w="706" w:type="pct"/>
            <w:tcBorders>
              <w:top w:val="single" w:sz="4" w:space="0" w:color="auto"/>
              <w:left w:val="nil"/>
              <w:bottom w:val="single" w:sz="4" w:space="0" w:color="auto"/>
              <w:right w:val="single" w:sz="8" w:space="0" w:color="auto"/>
            </w:tcBorders>
            <w:shd w:val="clear" w:color="auto" w:fill="auto"/>
            <w:vAlign w:val="bottom"/>
            <w:hideMark/>
          </w:tcPr>
          <w:p w14:paraId="06ED252A"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113,724</w:t>
            </w:r>
          </w:p>
        </w:tc>
        <w:tc>
          <w:tcPr>
            <w:tcW w:w="706" w:type="pct"/>
            <w:tcBorders>
              <w:top w:val="single" w:sz="4" w:space="0" w:color="auto"/>
              <w:left w:val="nil"/>
              <w:bottom w:val="single" w:sz="4" w:space="0" w:color="auto"/>
              <w:right w:val="single" w:sz="8" w:space="0" w:color="auto"/>
            </w:tcBorders>
            <w:shd w:val="clear" w:color="auto" w:fill="auto"/>
            <w:vAlign w:val="bottom"/>
            <w:hideMark/>
          </w:tcPr>
          <w:p w14:paraId="52B781B7"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119,410</w:t>
            </w:r>
          </w:p>
        </w:tc>
        <w:tc>
          <w:tcPr>
            <w:tcW w:w="706" w:type="pct"/>
            <w:tcBorders>
              <w:top w:val="single" w:sz="4" w:space="0" w:color="auto"/>
              <w:left w:val="nil"/>
              <w:bottom w:val="single" w:sz="4" w:space="0" w:color="auto"/>
              <w:right w:val="single" w:sz="8" w:space="0" w:color="auto"/>
            </w:tcBorders>
            <w:shd w:val="clear" w:color="auto" w:fill="auto"/>
            <w:vAlign w:val="bottom"/>
            <w:hideMark/>
          </w:tcPr>
          <w:p w14:paraId="64F831EE"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125,381</w:t>
            </w:r>
          </w:p>
        </w:tc>
      </w:tr>
      <w:tr w:rsidR="003F1910" w:rsidRPr="003F1910" w14:paraId="2D221924" w14:textId="77777777" w:rsidTr="00DB39B1">
        <w:trPr>
          <w:trHeight w:val="495"/>
        </w:trPr>
        <w:tc>
          <w:tcPr>
            <w:tcW w:w="565" w:type="pct"/>
            <w:tcBorders>
              <w:top w:val="nil"/>
              <w:left w:val="single" w:sz="8" w:space="0" w:color="auto"/>
              <w:bottom w:val="single" w:sz="4" w:space="0" w:color="auto"/>
              <w:right w:val="single" w:sz="8" w:space="0" w:color="auto"/>
            </w:tcBorders>
            <w:shd w:val="clear" w:color="auto" w:fill="auto"/>
            <w:vAlign w:val="bottom"/>
            <w:hideMark/>
          </w:tcPr>
          <w:p w14:paraId="428C7AF0"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1.2.2.</w:t>
            </w:r>
          </w:p>
        </w:tc>
        <w:tc>
          <w:tcPr>
            <w:tcW w:w="2316" w:type="pct"/>
            <w:tcBorders>
              <w:top w:val="nil"/>
              <w:left w:val="nil"/>
              <w:bottom w:val="single" w:sz="4" w:space="0" w:color="auto"/>
              <w:right w:val="single" w:sz="8" w:space="0" w:color="auto"/>
            </w:tcBorders>
            <w:shd w:val="clear" w:color="auto" w:fill="auto"/>
            <w:vAlign w:val="bottom"/>
            <w:hideMark/>
          </w:tcPr>
          <w:p w14:paraId="225513BE" w14:textId="77777777" w:rsidR="00DB39B1" w:rsidRPr="003F1910" w:rsidRDefault="00DB39B1" w:rsidP="00DB39B1">
            <w:pPr>
              <w:spacing w:after="0" w:line="240" w:lineRule="auto"/>
              <w:rPr>
                <w:rFonts w:ascii="Arial" w:eastAsia="Times New Roman" w:hAnsi="Arial" w:cs="Arial"/>
                <w:color w:val="auto"/>
                <w:sz w:val="20"/>
                <w:szCs w:val="20"/>
                <w:lang w:val="it-IT" w:eastAsia="en-GB"/>
              </w:rPr>
            </w:pPr>
            <w:proofErr w:type="spellStart"/>
            <w:r w:rsidRPr="003F1910">
              <w:rPr>
                <w:rFonts w:ascii="Arial" w:eastAsia="Times New Roman" w:hAnsi="Arial" w:cs="Arial"/>
                <w:color w:val="auto"/>
                <w:sz w:val="20"/>
                <w:szCs w:val="20"/>
                <w:lang w:val="it-IT" w:eastAsia="en-GB"/>
              </w:rPr>
              <w:t>Projekti</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financirani</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iz</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proračuna</w:t>
            </w:r>
            <w:proofErr w:type="spellEnd"/>
            <w:r w:rsidRPr="003F1910">
              <w:rPr>
                <w:rFonts w:ascii="Arial" w:eastAsia="Times New Roman" w:hAnsi="Arial" w:cs="Arial"/>
                <w:color w:val="auto"/>
                <w:sz w:val="20"/>
                <w:szCs w:val="20"/>
                <w:lang w:val="it-IT" w:eastAsia="en-GB"/>
              </w:rPr>
              <w:t xml:space="preserve"> NZZ</w:t>
            </w:r>
          </w:p>
        </w:tc>
        <w:tc>
          <w:tcPr>
            <w:tcW w:w="706" w:type="pct"/>
            <w:tcBorders>
              <w:top w:val="nil"/>
              <w:left w:val="nil"/>
              <w:bottom w:val="single" w:sz="4" w:space="0" w:color="auto"/>
              <w:right w:val="single" w:sz="8" w:space="0" w:color="auto"/>
            </w:tcBorders>
            <w:shd w:val="clear" w:color="auto" w:fill="auto"/>
            <w:vAlign w:val="bottom"/>
            <w:hideMark/>
          </w:tcPr>
          <w:p w14:paraId="34E32F99"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12,776</w:t>
            </w:r>
          </w:p>
        </w:tc>
        <w:tc>
          <w:tcPr>
            <w:tcW w:w="706" w:type="pct"/>
            <w:tcBorders>
              <w:top w:val="nil"/>
              <w:left w:val="nil"/>
              <w:bottom w:val="single" w:sz="4" w:space="0" w:color="auto"/>
              <w:right w:val="single" w:sz="8" w:space="0" w:color="auto"/>
            </w:tcBorders>
            <w:shd w:val="clear" w:color="auto" w:fill="auto"/>
            <w:vAlign w:val="bottom"/>
            <w:hideMark/>
          </w:tcPr>
          <w:p w14:paraId="0AA5D6AE"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13,414</w:t>
            </w:r>
          </w:p>
        </w:tc>
        <w:tc>
          <w:tcPr>
            <w:tcW w:w="706" w:type="pct"/>
            <w:tcBorders>
              <w:top w:val="nil"/>
              <w:left w:val="nil"/>
              <w:bottom w:val="single" w:sz="4" w:space="0" w:color="auto"/>
              <w:right w:val="single" w:sz="8" w:space="0" w:color="auto"/>
            </w:tcBorders>
            <w:shd w:val="clear" w:color="auto" w:fill="auto"/>
            <w:vAlign w:val="bottom"/>
            <w:hideMark/>
          </w:tcPr>
          <w:p w14:paraId="17297960"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14,085</w:t>
            </w:r>
          </w:p>
        </w:tc>
      </w:tr>
      <w:tr w:rsidR="003F1910" w:rsidRPr="003F1910" w14:paraId="520B609B" w14:textId="77777777" w:rsidTr="00DB39B1">
        <w:trPr>
          <w:trHeight w:val="288"/>
        </w:trPr>
        <w:tc>
          <w:tcPr>
            <w:tcW w:w="565" w:type="pct"/>
            <w:tcBorders>
              <w:top w:val="nil"/>
              <w:left w:val="single" w:sz="8" w:space="0" w:color="auto"/>
              <w:bottom w:val="nil"/>
              <w:right w:val="single" w:sz="8" w:space="0" w:color="auto"/>
            </w:tcBorders>
            <w:shd w:val="clear" w:color="auto" w:fill="auto"/>
            <w:vAlign w:val="bottom"/>
            <w:hideMark/>
          </w:tcPr>
          <w:p w14:paraId="102B3593"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1.2.3.</w:t>
            </w:r>
          </w:p>
        </w:tc>
        <w:tc>
          <w:tcPr>
            <w:tcW w:w="2316" w:type="pct"/>
            <w:tcBorders>
              <w:top w:val="nil"/>
              <w:left w:val="nil"/>
              <w:bottom w:val="nil"/>
              <w:right w:val="single" w:sz="8" w:space="0" w:color="auto"/>
            </w:tcBorders>
            <w:shd w:val="clear" w:color="auto" w:fill="auto"/>
            <w:vAlign w:val="bottom"/>
            <w:hideMark/>
          </w:tcPr>
          <w:p w14:paraId="64B3046B"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 xml:space="preserve">EU </w:t>
            </w:r>
            <w:proofErr w:type="spellStart"/>
            <w:r w:rsidRPr="003F1910">
              <w:rPr>
                <w:rFonts w:ascii="Arial" w:eastAsia="Times New Roman" w:hAnsi="Arial" w:cs="Arial"/>
                <w:color w:val="auto"/>
                <w:sz w:val="20"/>
                <w:szCs w:val="20"/>
                <w:lang w:val="en-GB" w:eastAsia="en-GB"/>
              </w:rPr>
              <w:t>projekti</w:t>
            </w:r>
            <w:proofErr w:type="spellEnd"/>
          </w:p>
        </w:tc>
        <w:tc>
          <w:tcPr>
            <w:tcW w:w="706" w:type="pct"/>
            <w:tcBorders>
              <w:top w:val="nil"/>
              <w:left w:val="nil"/>
              <w:bottom w:val="single" w:sz="4" w:space="0" w:color="auto"/>
              <w:right w:val="single" w:sz="8" w:space="0" w:color="auto"/>
            </w:tcBorders>
            <w:shd w:val="clear" w:color="auto" w:fill="auto"/>
            <w:vAlign w:val="bottom"/>
            <w:hideMark/>
          </w:tcPr>
          <w:p w14:paraId="42BD69AB"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38,609</w:t>
            </w:r>
          </w:p>
        </w:tc>
        <w:tc>
          <w:tcPr>
            <w:tcW w:w="706" w:type="pct"/>
            <w:tcBorders>
              <w:top w:val="nil"/>
              <w:left w:val="nil"/>
              <w:bottom w:val="single" w:sz="4" w:space="0" w:color="auto"/>
              <w:right w:val="single" w:sz="8" w:space="0" w:color="auto"/>
            </w:tcBorders>
            <w:shd w:val="clear" w:color="auto" w:fill="auto"/>
            <w:vAlign w:val="bottom"/>
            <w:hideMark/>
          </w:tcPr>
          <w:p w14:paraId="778B9511"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40,539</w:t>
            </w:r>
          </w:p>
        </w:tc>
        <w:tc>
          <w:tcPr>
            <w:tcW w:w="706" w:type="pct"/>
            <w:tcBorders>
              <w:top w:val="nil"/>
              <w:left w:val="nil"/>
              <w:bottom w:val="single" w:sz="4" w:space="0" w:color="auto"/>
              <w:right w:val="single" w:sz="8" w:space="0" w:color="auto"/>
            </w:tcBorders>
            <w:shd w:val="clear" w:color="auto" w:fill="auto"/>
            <w:vAlign w:val="bottom"/>
            <w:hideMark/>
          </w:tcPr>
          <w:p w14:paraId="40E2A61C"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42,566</w:t>
            </w:r>
          </w:p>
        </w:tc>
      </w:tr>
      <w:tr w:rsidR="003F1910" w:rsidRPr="003F1910" w14:paraId="5EC25047" w14:textId="77777777" w:rsidTr="00DB39B1">
        <w:trPr>
          <w:trHeight w:val="390"/>
        </w:trPr>
        <w:tc>
          <w:tcPr>
            <w:tcW w:w="565" w:type="pct"/>
            <w:tcBorders>
              <w:top w:val="single" w:sz="4" w:space="0" w:color="auto"/>
              <w:left w:val="single" w:sz="8" w:space="0" w:color="auto"/>
              <w:bottom w:val="single" w:sz="8" w:space="0" w:color="auto"/>
              <w:right w:val="single" w:sz="8" w:space="0" w:color="auto"/>
            </w:tcBorders>
            <w:shd w:val="clear" w:color="auto" w:fill="auto"/>
            <w:vAlign w:val="bottom"/>
            <w:hideMark/>
          </w:tcPr>
          <w:p w14:paraId="1985EB62"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1.2.4.</w:t>
            </w:r>
          </w:p>
        </w:tc>
        <w:tc>
          <w:tcPr>
            <w:tcW w:w="2316" w:type="pct"/>
            <w:tcBorders>
              <w:top w:val="single" w:sz="4" w:space="0" w:color="auto"/>
              <w:left w:val="nil"/>
              <w:bottom w:val="single" w:sz="8" w:space="0" w:color="auto"/>
              <w:right w:val="single" w:sz="8" w:space="0" w:color="auto"/>
            </w:tcBorders>
            <w:shd w:val="clear" w:color="auto" w:fill="auto"/>
            <w:vAlign w:val="bottom"/>
            <w:hideMark/>
          </w:tcPr>
          <w:p w14:paraId="41A3D69C"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Ostala</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ministarstva</w:t>
            </w:r>
            <w:proofErr w:type="spellEnd"/>
          </w:p>
        </w:tc>
        <w:tc>
          <w:tcPr>
            <w:tcW w:w="706" w:type="pct"/>
            <w:tcBorders>
              <w:top w:val="nil"/>
              <w:left w:val="nil"/>
              <w:bottom w:val="single" w:sz="4" w:space="0" w:color="auto"/>
              <w:right w:val="single" w:sz="8" w:space="0" w:color="auto"/>
            </w:tcBorders>
            <w:shd w:val="clear" w:color="auto" w:fill="auto"/>
            <w:vAlign w:val="bottom"/>
            <w:hideMark/>
          </w:tcPr>
          <w:p w14:paraId="456CE781"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0</w:t>
            </w:r>
          </w:p>
        </w:tc>
        <w:tc>
          <w:tcPr>
            <w:tcW w:w="706" w:type="pct"/>
            <w:tcBorders>
              <w:top w:val="nil"/>
              <w:left w:val="nil"/>
              <w:bottom w:val="single" w:sz="4" w:space="0" w:color="auto"/>
              <w:right w:val="single" w:sz="8" w:space="0" w:color="auto"/>
            </w:tcBorders>
            <w:shd w:val="clear" w:color="auto" w:fill="auto"/>
            <w:vAlign w:val="bottom"/>
            <w:hideMark/>
          </w:tcPr>
          <w:p w14:paraId="7DFA089D"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0</w:t>
            </w:r>
          </w:p>
        </w:tc>
        <w:tc>
          <w:tcPr>
            <w:tcW w:w="706" w:type="pct"/>
            <w:tcBorders>
              <w:top w:val="nil"/>
              <w:left w:val="nil"/>
              <w:bottom w:val="single" w:sz="4" w:space="0" w:color="auto"/>
              <w:right w:val="single" w:sz="8" w:space="0" w:color="auto"/>
            </w:tcBorders>
            <w:shd w:val="clear" w:color="auto" w:fill="auto"/>
            <w:vAlign w:val="bottom"/>
            <w:hideMark/>
          </w:tcPr>
          <w:p w14:paraId="7C297D8C"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0</w:t>
            </w:r>
          </w:p>
        </w:tc>
      </w:tr>
      <w:tr w:rsidR="003F1910" w:rsidRPr="003F1910" w14:paraId="63B251D4" w14:textId="77777777" w:rsidTr="00DB39B1">
        <w:trPr>
          <w:trHeight w:val="855"/>
        </w:trPr>
        <w:tc>
          <w:tcPr>
            <w:tcW w:w="565" w:type="pct"/>
            <w:tcBorders>
              <w:top w:val="nil"/>
              <w:left w:val="single" w:sz="8" w:space="0" w:color="auto"/>
              <w:bottom w:val="single" w:sz="8" w:space="0" w:color="auto"/>
              <w:right w:val="single" w:sz="8" w:space="0" w:color="auto"/>
            </w:tcBorders>
            <w:shd w:val="clear" w:color="000000" w:fill="BDD7EE"/>
            <w:vAlign w:val="bottom"/>
            <w:hideMark/>
          </w:tcPr>
          <w:p w14:paraId="5F8EADB3"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lastRenderedPageBreak/>
              <w:t>1.3.</w:t>
            </w:r>
          </w:p>
        </w:tc>
        <w:tc>
          <w:tcPr>
            <w:tcW w:w="2316" w:type="pct"/>
            <w:tcBorders>
              <w:top w:val="nil"/>
              <w:left w:val="nil"/>
              <w:bottom w:val="single" w:sz="8" w:space="0" w:color="auto"/>
              <w:right w:val="single" w:sz="8" w:space="0" w:color="auto"/>
            </w:tcBorders>
            <w:shd w:val="clear" w:color="000000" w:fill="BDD7EE"/>
            <w:vAlign w:val="bottom"/>
            <w:hideMark/>
          </w:tcPr>
          <w:p w14:paraId="7FAA9A2B" w14:textId="77777777" w:rsidR="00DB39B1" w:rsidRPr="003F1910" w:rsidRDefault="00DB39B1" w:rsidP="00DB39B1">
            <w:pPr>
              <w:spacing w:after="0" w:line="240" w:lineRule="auto"/>
              <w:rPr>
                <w:rFonts w:ascii="Arial" w:eastAsia="Times New Roman" w:hAnsi="Arial" w:cs="Arial"/>
                <w:b/>
                <w:bCs/>
                <w:color w:val="auto"/>
                <w:sz w:val="20"/>
                <w:szCs w:val="20"/>
                <w:lang w:val="it-IT" w:eastAsia="en-GB"/>
              </w:rPr>
            </w:pPr>
            <w:proofErr w:type="spellStart"/>
            <w:r w:rsidRPr="003F1910">
              <w:rPr>
                <w:rFonts w:ascii="Arial" w:eastAsia="Times New Roman" w:hAnsi="Arial" w:cs="Arial"/>
                <w:b/>
                <w:bCs/>
                <w:color w:val="auto"/>
                <w:sz w:val="20"/>
                <w:szCs w:val="20"/>
                <w:lang w:val="it-IT" w:eastAsia="en-GB"/>
              </w:rPr>
              <w:t>Čisti</w:t>
            </w:r>
            <w:proofErr w:type="spellEnd"/>
            <w:r w:rsidRPr="003F1910">
              <w:rPr>
                <w:rFonts w:ascii="Arial" w:eastAsia="Times New Roman" w:hAnsi="Arial" w:cs="Arial"/>
                <w:b/>
                <w:bCs/>
                <w:color w:val="auto"/>
                <w:sz w:val="20"/>
                <w:szCs w:val="20"/>
                <w:lang w:val="it-IT" w:eastAsia="en-GB"/>
              </w:rPr>
              <w:t xml:space="preserve"> </w:t>
            </w:r>
            <w:proofErr w:type="spellStart"/>
            <w:r w:rsidRPr="003F1910">
              <w:rPr>
                <w:rFonts w:ascii="Arial" w:eastAsia="Times New Roman" w:hAnsi="Arial" w:cs="Arial"/>
                <w:b/>
                <w:bCs/>
                <w:color w:val="auto"/>
                <w:sz w:val="20"/>
                <w:szCs w:val="20"/>
                <w:lang w:val="it-IT" w:eastAsia="en-GB"/>
              </w:rPr>
              <w:t>vlastiti</w:t>
            </w:r>
            <w:proofErr w:type="spellEnd"/>
            <w:r w:rsidRPr="003F1910">
              <w:rPr>
                <w:rFonts w:ascii="Arial" w:eastAsia="Times New Roman" w:hAnsi="Arial" w:cs="Arial"/>
                <w:b/>
                <w:bCs/>
                <w:color w:val="auto"/>
                <w:sz w:val="20"/>
                <w:szCs w:val="20"/>
                <w:lang w:val="it-IT" w:eastAsia="en-GB"/>
              </w:rPr>
              <w:t xml:space="preserve"> </w:t>
            </w:r>
            <w:proofErr w:type="spellStart"/>
            <w:r w:rsidRPr="003F1910">
              <w:rPr>
                <w:rFonts w:ascii="Arial" w:eastAsia="Times New Roman" w:hAnsi="Arial" w:cs="Arial"/>
                <w:b/>
                <w:bCs/>
                <w:color w:val="auto"/>
                <w:sz w:val="20"/>
                <w:szCs w:val="20"/>
                <w:lang w:val="it-IT" w:eastAsia="en-GB"/>
              </w:rPr>
              <w:t>prihodi</w:t>
            </w:r>
            <w:proofErr w:type="spellEnd"/>
            <w:r w:rsidRPr="003F1910">
              <w:rPr>
                <w:rFonts w:ascii="Arial" w:eastAsia="Times New Roman" w:hAnsi="Arial" w:cs="Arial"/>
                <w:b/>
                <w:bCs/>
                <w:color w:val="auto"/>
                <w:sz w:val="20"/>
                <w:szCs w:val="20"/>
                <w:lang w:val="it-IT" w:eastAsia="en-GB"/>
              </w:rPr>
              <w:t xml:space="preserve"> (</w:t>
            </w:r>
            <w:proofErr w:type="spellStart"/>
            <w:r w:rsidRPr="003F1910">
              <w:rPr>
                <w:rFonts w:ascii="Arial" w:eastAsia="Times New Roman" w:hAnsi="Arial" w:cs="Arial"/>
                <w:b/>
                <w:bCs/>
                <w:color w:val="auto"/>
                <w:sz w:val="20"/>
                <w:szCs w:val="20"/>
                <w:lang w:val="it-IT" w:eastAsia="en-GB"/>
              </w:rPr>
              <w:t>razlika</w:t>
            </w:r>
            <w:proofErr w:type="spellEnd"/>
            <w:r w:rsidRPr="003F1910">
              <w:rPr>
                <w:rFonts w:ascii="Arial" w:eastAsia="Times New Roman" w:hAnsi="Arial" w:cs="Arial"/>
                <w:b/>
                <w:bCs/>
                <w:color w:val="auto"/>
                <w:sz w:val="20"/>
                <w:szCs w:val="20"/>
                <w:lang w:val="it-IT" w:eastAsia="en-GB"/>
              </w:rPr>
              <w:t xml:space="preserve"> </w:t>
            </w:r>
            <w:proofErr w:type="spellStart"/>
            <w:r w:rsidRPr="003F1910">
              <w:rPr>
                <w:rFonts w:ascii="Arial" w:eastAsia="Times New Roman" w:hAnsi="Arial" w:cs="Arial"/>
                <w:b/>
                <w:bCs/>
                <w:color w:val="auto"/>
                <w:sz w:val="20"/>
                <w:szCs w:val="20"/>
                <w:lang w:val="it-IT" w:eastAsia="en-GB"/>
              </w:rPr>
              <w:t>prihoda</w:t>
            </w:r>
            <w:proofErr w:type="spellEnd"/>
            <w:r w:rsidRPr="003F1910">
              <w:rPr>
                <w:rFonts w:ascii="Arial" w:eastAsia="Times New Roman" w:hAnsi="Arial" w:cs="Arial"/>
                <w:b/>
                <w:bCs/>
                <w:color w:val="auto"/>
                <w:sz w:val="20"/>
                <w:szCs w:val="20"/>
                <w:lang w:val="it-IT" w:eastAsia="en-GB"/>
              </w:rPr>
              <w:t xml:space="preserve"> i </w:t>
            </w:r>
            <w:proofErr w:type="spellStart"/>
            <w:r w:rsidRPr="003F1910">
              <w:rPr>
                <w:rFonts w:ascii="Arial" w:eastAsia="Times New Roman" w:hAnsi="Arial" w:cs="Arial"/>
                <w:b/>
                <w:bCs/>
                <w:color w:val="auto"/>
                <w:sz w:val="20"/>
                <w:szCs w:val="20"/>
                <w:lang w:val="it-IT" w:eastAsia="en-GB"/>
              </w:rPr>
              <w:t>rashoda</w:t>
            </w:r>
            <w:proofErr w:type="spellEnd"/>
            <w:r w:rsidRPr="003F1910">
              <w:rPr>
                <w:rFonts w:ascii="Arial" w:eastAsia="Times New Roman" w:hAnsi="Arial" w:cs="Arial"/>
                <w:b/>
                <w:bCs/>
                <w:color w:val="auto"/>
                <w:sz w:val="20"/>
                <w:szCs w:val="20"/>
                <w:lang w:val="it-IT" w:eastAsia="en-GB"/>
              </w:rPr>
              <w:t xml:space="preserve"> </w:t>
            </w:r>
            <w:proofErr w:type="spellStart"/>
            <w:r w:rsidRPr="003F1910">
              <w:rPr>
                <w:rFonts w:ascii="Arial" w:eastAsia="Times New Roman" w:hAnsi="Arial" w:cs="Arial"/>
                <w:b/>
                <w:bCs/>
                <w:color w:val="auto"/>
                <w:sz w:val="20"/>
                <w:szCs w:val="20"/>
                <w:lang w:val="it-IT" w:eastAsia="en-GB"/>
              </w:rPr>
              <w:t>ostvarenih</w:t>
            </w:r>
            <w:proofErr w:type="spellEnd"/>
            <w:r w:rsidRPr="003F1910">
              <w:rPr>
                <w:rFonts w:ascii="Arial" w:eastAsia="Times New Roman" w:hAnsi="Arial" w:cs="Arial"/>
                <w:b/>
                <w:bCs/>
                <w:color w:val="auto"/>
                <w:sz w:val="20"/>
                <w:szCs w:val="20"/>
                <w:lang w:val="it-IT" w:eastAsia="en-GB"/>
              </w:rPr>
              <w:t xml:space="preserve"> </w:t>
            </w:r>
            <w:proofErr w:type="spellStart"/>
            <w:r w:rsidRPr="003F1910">
              <w:rPr>
                <w:rFonts w:ascii="Arial" w:eastAsia="Times New Roman" w:hAnsi="Arial" w:cs="Arial"/>
                <w:b/>
                <w:bCs/>
                <w:color w:val="auto"/>
                <w:sz w:val="20"/>
                <w:szCs w:val="20"/>
                <w:lang w:val="it-IT" w:eastAsia="en-GB"/>
              </w:rPr>
              <w:t>obavljanjem</w:t>
            </w:r>
            <w:proofErr w:type="spellEnd"/>
            <w:r w:rsidRPr="003F1910">
              <w:rPr>
                <w:rFonts w:ascii="Arial" w:eastAsia="Times New Roman" w:hAnsi="Arial" w:cs="Arial"/>
                <w:b/>
                <w:bCs/>
                <w:color w:val="auto"/>
                <w:sz w:val="20"/>
                <w:szCs w:val="20"/>
                <w:lang w:val="it-IT" w:eastAsia="en-GB"/>
              </w:rPr>
              <w:t xml:space="preserve"> </w:t>
            </w:r>
            <w:proofErr w:type="spellStart"/>
            <w:r w:rsidRPr="003F1910">
              <w:rPr>
                <w:rFonts w:ascii="Arial" w:eastAsia="Times New Roman" w:hAnsi="Arial" w:cs="Arial"/>
                <w:b/>
                <w:bCs/>
                <w:color w:val="auto"/>
                <w:sz w:val="20"/>
                <w:szCs w:val="20"/>
                <w:lang w:val="it-IT" w:eastAsia="en-GB"/>
              </w:rPr>
              <w:t>poslova</w:t>
            </w:r>
            <w:proofErr w:type="spellEnd"/>
            <w:r w:rsidRPr="003F1910">
              <w:rPr>
                <w:rFonts w:ascii="Arial" w:eastAsia="Times New Roman" w:hAnsi="Arial" w:cs="Arial"/>
                <w:b/>
                <w:bCs/>
                <w:color w:val="auto"/>
                <w:sz w:val="20"/>
                <w:szCs w:val="20"/>
                <w:lang w:val="it-IT" w:eastAsia="en-GB"/>
              </w:rPr>
              <w:t xml:space="preserve"> </w:t>
            </w:r>
            <w:proofErr w:type="spellStart"/>
            <w:r w:rsidRPr="003F1910">
              <w:rPr>
                <w:rFonts w:ascii="Arial" w:eastAsia="Times New Roman" w:hAnsi="Arial" w:cs="Arial"/>
                <w:b/>
                <w:bCs/>
                <w:color w:val="auto"/>
                <w:sz w:val="20"/>
                <w:szCs w:val="20"/>
                <w:lang w:val="it-IT" w:eastAsia="en-GB"/>
              </w:rPr>
              <w:t>na</w:t>
            </w:r>
            <w:proofErr w:type="spellEnd"/>
            <w:r w:rsidRPr="003F1910">
              <w:rPr>
                <w:rFonts w:ascii="Arial" w:eastAsia="Times New Roman" w:hAnsi="Arial" w:cs="Arial"/>
                <w:b/>
                <w:bCs/>
                <w:color w:val="auto"/>
                <w:sz w:val="20"/>
                <w:szCs w:val="20"/>
                <w:lang w:val="it-IT" w:eastAsia="en-GB"/>
              </w:rPr>
              <w:t xml:space="preserve"> </w:t>
            </w:r>
            <w:proofErr w:type="spellStart"/>
            <w:r w:rsidRPr="003F1910">
              <w:rPr>
                <w:rFonts w:ascii="Arial" w:eastAsia="Times New Roman" w:hAnsi="Arial" w:cs="Arial"/>
                <w:b/>
                <w:bCs/>
                <w:color w:val="auto"/>
                <w:sz w:val="20"/>
                <w:szCs w:val="20"/>
                <w:lang w:val="it-IT" w:eastAsia="en-GB"/>
              </w:rPr>
              <w:t>tržištu</w:t>
            </w:r>
            <w:proofErr w:type="spellEnd"/>
            <w:r w:rsidRPr="003F1910">
              <w:rPr>
                <w:rFonts w:ascii="Arial" w:eastAsia="Times New Roman" w:hAnsi="Arial" w:cs="Arial"/>
                <w:b/>
                <w:bCs/>
                <w:color w:val="auto"/>
                <w:sz w:val="20"/>
                <w:szCs w:val="20"/>
                <w:lang w:val="it-IT" w:eastAsia="en-GB"/>
              </w:rPr>
              <w:t>)</w:t>
            </w:r>
          </w:p>
        </w:tc>
        <w:tc>
          <w:tcPr>
            <w:tcW w:w="706" w:type="pct"/>
            <w:tcBorders>
              <w:top w:val="single" w:sz="8" w:space="0" w:color="auto"/>
              <w:left w:val="nil"/>
              <w:bottom w:val="single" w:sz="8" w:space="0" w:color="auto"/>
              <w:right w:val="single" w:sz="8" w:space="0" w:color="auto"/>
            </w:tcBorders>
            <w:shd w:val="clear" w:color="000000" w:fill="BDD7EE"/>
            <w:vAlign w:val="bottom"/>
            <w:hideMark/>
          </w:tcPr>
          <w:p w14:paraId="4EE96446"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222,513</w:t>
            </w:r>
          </w:p>
        </w:tc>
        <w:tc>
          <w:tcPr>
            <w:tcW w:w="706" w:type="pct"/>
            <w:tcBorders>
              <w:top w:val="single" w:sz="8" w:space="0" w:color="auto"/>
              <w:left w:val="nil"/>
              <w:bottom w:val="single" w:sz="8" w:space="0" w:color="auto"/>
              <w:right w:val="single" w:sz="8" w:space="0" w:color="auto"/>
            </w:tcBorders>
            <w:shd w:val="clear" w:color="000000" w:fill="BDD7EE"/>
            <w:vAlign w:val="bottom"/>
            <w:hideMark/>
          </w:tcPr>
          <w:p w14:paraId="6AB8A69F"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233,638</w:t>
            </w:r>
          </w:p>
        </w:tc>
        <w:tc>
          <w:tcPr>
            <w:tcW w:w="706" w:type="pct"/>
            <w:tcBorders>
              <w:top w:val="single" w:sz="8" w:space="0" w:color="auto"/>
              <w:left w:val="nil"/>
              <w:bottom w:val="single" w:sz="8" w:space="0" w:color="auto"/>
              <w:right w:val="single" w:sz="8" w:space="0" w:color="auto"/>
            </w:tcBorders>
            <w:shd w:val="clear" w:color="000000" w:fill="BDD7EE"/>
            <w:vAlign w:val="bottom"/>
            <w:hideMark/>
          </w:tcPr>
          <w:p w14:paraId="48DD0FC2"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245,320</w:t>
            </w:r>
          </w:p>
        </w:tc>
      </w:tr>
      <w:tr w:rsidR="003F1910" w:rsidRPr="003F1910" w14:paraId="5C2E0B5A" w14:textId="77777777" w:rsidTr="00DB39B1">
        <w:trPr>
          <w:trHeight w:val="555"/>
        </w:trPr>
        <w:tc>
          <w:tcPr>
            <w:tcW w:w="565" w:type="pct"/>
            <w:tcBorders>
              <w:top w:val="nil"/>
              <w:left w:val="single" w:sz="8" w:space="0" w:color="auto"/>
              <w:bottom w:val="single" w:sz="4" w:space="0" w:color="auto"/>
              <w:right w:val="single" w:sz="8" w:space="0" w:color="auto"/>
            </w:tcBorders>
            <w:shd w:val="clear" w:color="auto" w:fill="auto"/>
            <w:vAlign w:val="bottom"/>
            <w:hideMark/>
          </w:tcPr>
          <w:p w14:paraId="4AFA0F60"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1.3.1.</w:t>
            </w:r>
          </w:p>
        </w:tc>
        <w:tc>
          <w:tcPr>
            <w:tcW w:w="2316" w:type="pct"/>
            <w:tcBorders>
              <w:top w:val="nil"/>
              <w:left w:val="nil"/>
              <w:bottom w:val="single" w:sz="4" w:space="0" w:color="auto"/>
              <w:right w:val="single" w:sz="8" w:space="0" w:color="auto"/>
            </w:tcBorders>
            <w:shd w:val="clear" w:color="auto" w:fill="auto"/>
            <w:vAlign w:val="bottom"/>
            <w:hideMark/>
          </w:tcPr>
          <w:p w14:paraId="762CBC26"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Komercijalni</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projekti</w:t>
            </w:r>
            <w:proofErr w:type="spellEnd"/>
          </w:p>
        </w:tc>
        <w:tc>
          <w:tcPr>
            <w:tcW w:w="706" w:type="pct"/>
            <w:tcBorders>
              <w:top w:val="single" w:sz="4" w:space="0" w:color="auto"/>
              <w:left w:val="nil"/>
              <w:bottom w:val="single" w:sz="4" w:space="0" w:color="auto"/>
              <w:right w:val="single" w:sz="8" w:space="0" w:color="auto"/>
            </w:tcBorders>
            <w:shd w:val="clear" w:color="auto" w:fill="auto"/>
            <w:vAlign w:val="bottom"/>
            <w:hideMark/>
          </w:tcPr>
          <w:p w14:paraId="2D3AFBB0"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159,761</w:t>
            </w:r>
          </w:p>
        </w:tc>
        <w:tc>
          <w:tcPr>
            <w:tcW w:w="706" w:type="pct"/>
            <w:tcBorders>
              <w:top w:val="single" w:sz="4" w:space="0" w:color="auto"/>
              <w:left w:val="nil"/>
              <w:bottom w:val="single" w:sz="4" w:space="0" w:color="auto"/>
              <w:right w:val="single" w:sz="8" w:space="0" w:color="auto"/>
            </w:tcBorders>
            <w:shd w:val="clear" w:color="auto" w:fill="auto"/>
            <w:vAlign w:val="bottom"/>
            <w:hideMark/>
          </w:tcPr>
          <w:p w14:paraId="4AD64868"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167,749</w:t>
            </w:r>
          </w:p>
        </w:tc>
        <w:tc>
          <w:tcPr>
            <w:tcW w:w="706" w:type="pct"/>
            <w:tcBorders>
              <w:top w:val="single" w:sz="4" w:space="0" w:color="auto"/>
              <w:left w:val="nil"/>
              <w:bottom w:val="single" w:sz="4" w:space="0" w:color="auto"/>
              <w:right w:val="single" w:sz="8" w:space="0" w:color="auto"/>
            </w:tcBorders>
            <w:shd w:val="clear" w:color="auto" w:fill="auto"/>
            <w:vAlign w:val="bottom"/>
            <w:hideMark/>
          </w:tcPr>
          <w:p w14:paraId="19A4A3D6"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176,136</w:t>
            </w:r>
          </w:p>
        </w:tc>
      </w:tr>
      <w:tr w:rsidR="003F1910" w:rsidRPr="003F1910" w14:paraId="42488302" w14:textId="77777777" w:rsidTr="00DB39B1">
        <w:trPr>
          <w:trHeight w:val="405"/>
        </w:trPr>
        <w:tc>
          <w:tcPr>
            <w:tcW w:w="565" w:type="pct"/>
            <w:tcBorders>
              <w:top w:val="nil"/>
              <w:left w:val="single" w:sz="8" w:space="0" w:color="auto"/>
              <w:bottom w:val="single" w:sz="4" w:space="0" w:color="auto"/>
              <w:right w:val="single" w:sz="8" w:space="0" w:color="auto"/>
            </w:tcBorders>
            <w:shd w:val="clear" w:color="auto" w:fill="auto"/>
            <w:vAlign w:val="bottom"/>
            <w:hideMark/>
          </w:tcPr>
          <w:p w14:paraId="6D7667E4"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1.3.2.</w:t>
            </w:r>
          </w:p>
        </w:tc>
        <w:tc>
          <w:tcPr>
            <w:tcW w:w="2316" w:type="pct"/>
            <w:tcBorders>
              <w:top w:val="nil"/>
              <w:left w:val="nil"/>
              <w:bottom w:val="single" w:sz="4" w:space="0" w:color="auto"/>
              <w:right w:val="single" w:sz="8" w:space="0" w:color="auto"/>
            </w:tcBorders>
            <w:shd w:val="clear" w:color="auto" w:fill="auto"/>
            <w:vAlign w:val="bottom"/>
            <w:hideMark/>
          </w:tcPr>
          <w:p w14:paraId="727C7AC1"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Nakladnička</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djelatnost</w:t>
            </w:r>
            <w:proofErr w:type="spellEnd"/>
          </w:p>
        </w:tc>
        <w:tc>
          <w:tcPr>
            <w:tcW w:w="706" w:type="pct"/>
            <w:tcBorders>
              <w:top w:val="nil"/>
              <w:left w:val="nil"/>
              <w:bottom w:val="single" w:sz="4" w:space="0" w:color="auto"/>
              <w:right w:val="single" w:sz="8" w:space="0" w:color="auto"/>
            </w:tcBorders>
            <w:shd w:val="clear" w:color="auto" w:fill="auto"/>
            <w:vAlign w:val="bottom"/>
            <w:hideMark/>
          </w:tcPr>
          <w:p w14:paraId="2C7E31BB"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3,740</w:t>
            </w:r>
          </w:p>
        </w:tc>
        <w:tc>
          <w:tcPr>
            <w:tcW w:w="706" w:type="pct"/>
            <w:tcBorders>
              <w:top w:val="nil"/>
              <w:left w:val="nil"/>
              <w:bottom w:val="single" w:sz="4" w:space="0" w:color="auto"/>
              <w:right w:val="single" w:sz="8" w:space="0" w:color="auto"/>
            </w:tcBorders>
            <w:shd w:val="clear" w:color="auto" w:fill="auto"/>
            <w:vAlign w:val="bottom"/>
            <w:hideMark/>
          </w:tcPr>
          <w:p w14:paraId="004690E7"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3,927</w:t>
            </w:r>
          </w:p>
        </w:tc>
        <w:tc>
          <w:tcPr>
            <w:tcW w:w="706" w:type="pct"/>
            <w:tcBorders>
              <w:top w:val="nil"/>
              <w:left w:val="nil"/>
              <w:bottom w:val="single" w:sz="4" w:space="0" w:color="auto"/>
              <w:right w:val="single" w:sz="8" w:space="0" w:color="auto"/>
            </w:tcBorders>
            <w:shd w:val="clear" w:color="auto" w:fill="auto"/>
            <w:vAlign w:val="bottom"/>
            <w:hideMark/>
          </w:tcPr>
          <w:p w14:paraId="2E31A9B6"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4,123</w:t>
            </w:r>
          </w:p>
        </w:tc>
      </w:tr>
      <w:tr w:rsidR="003F1910" w:rsidRPr="003F1910" w14:paraId="301B0E65" w14:textId="77777777" w:rsidTr="00DB39B1">
        <w:trPr>
          <w:trHeight w:val="480"/>
        </w:trPr>
        <w:tc>
          <w:tcPr>
            <w:tcW w:w="565" w:type="pct"/>
            <w:tcBorders>
              <w:top w:val="nil"/>
              <w:left w:val="single" w:sz="8" w:space="0" w:color="auto"/>
              <w:bottom w:val="single" w:sz="4" w:space="0" w:color="auto"/>
              <w:right w:val="single" w:sz="8" w:space="0" w:color="auto"/>
            </w:tcBorders>
            <w:shd w:val="clear" w:color="auto" w:fill="auto"/>
            <w:vAlign w:val="bottom"/>
            <w:hideMark/>
          </w:tcPr>
          <w:p w14:paraId="72D6CE6C"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1.3.3.</w:t>
            </w:r>
          </w:p>
        </w:tc>
        <w:tc>
          <w:tcPr>
            <w:tcW w:w="2316" w:type="pct"/>
            <w:tcBorders>
              <w:top w:val="nil"/>
              <w:left w:val="nil"/>
              <w:bottom w:val="single" w:sz="4" w:space="0" w:color="auto"/>
              <w:right w:val="single" w:sz="8" w:space="0" w:color="auto"/>
            </w:tcBorders>
            <w:shd w:val="clear" w:color="auto" w:fill="auto"/>
            <w:vAlign w:val="bottom"/>
            <w:hideMark/>
          </w:tcPr>
          <w:p w14:paraId="35B9F840"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Skupovi</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i</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konferencije</w:t>
            </w:r>
            <w:proofErr w:type="spellEnd"/>
          </w:p>
        </w:tc>
        <w:tc>
          <w:tcPr>
            <w:tcW w:w="706" w:type="pct"/>
            <w:tcBorders>
              <w:top w:val="nil"/>
              <w:left w:val="nil"/>
              <w:bottom w:val="single" w:sz="4" w:space="0" w:color="auto"/>
              <w:right w:val="single" w:sz="8" w:space="0" w:color="auto"/>
            </w:tcBorders>
            <w:shd w:val="clear" w:color="auto" w:fill="auto"/>
            <w:vAlign w:val="bottom"/>
            <w:hideMark/>
          </w:tcPr>
          <w:p w14:paraId="3A758232"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4,547</w:t>
            </w:r>
          </w:p>
        </w:tc>
        <w:tc>
          <w:tcPr>
            <w:tcW w:w="706" w:type="pct"/>
            <w:tcBorders>
              <w:top w:val="nil"/>
              <w:left w:val="nil"/>
              <w:bottom w:val="single" w:sz="4" w:space="0" w:color="auto"/>
              <w:right w:val="single" w:sz="8" w:space="0" w:color="auto"/>
            </w:tcBorders>
            <w:shd w:val="clear" w:color="auto" w:fill="auto"/>
            <w:vAlign w:val="bottom"/>
            <w:hideMark/>
          </w:tcPr>
          <w:p w14:paraId="491094ED"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4,775</w:t>
            </w:r>
          </w:p>
        </w:tc>
        <w:tc>
          <w:tcPr>
            <w:tcW w:w="706" w:type="pct"/>
            <w:tcBorders>
              <w:top w:val="nil"/>
              <w:left w:val="nil"/>
              <w:bottom w:val="single" w:sz="4" w:space="0" w:color="auto"/>
              <w:right w:val="single" w:sz="8" w:space="0" w:color="auto"/>
            </w:tcBorders>
            <w:shd w:val="clear" w:color="auto" w:fill="auto"/>
            <w:vAlign w:val="bottom"/>
            <w:hideMark/>
          </w:tcPr>
          <w:p w14:paraId="1C2E1CFE"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5,013</w:t>
            </w:r>
          </w:p>
        </w:tc>
      </w:tr>
      <w:tr w:rsidR="003F1910" w:rsidRPr="003F1910" w14:paraId="7427712A" w14:textId="77777777" w:rsidTr="00DB39B1">
        <w:trPr>
          <w:trHeight w:val="510"/>
        </w:trPr>
        <w:tc>
          <w:tcPr>
            <w:tcW w:w="565" w:type="pct"/>
            <w:tcBorders>
              <w:top w:val="nil"/>
              <w:left w:val="single" w:sz="8" w:space="0" w:color="auto"/>
              <w:bottom w:val="nil"/>
              <w:right w:val="single" w:sz="8" w:space="0" w:color="auto"/>
            </w:tcBorders>
            <w:shd w:val="clear" w:color="auto" w:fill="auto"/>
            <w:vAlign w:val="bottom"/>
            <w:hideMark/>
          </w:tcPr>
          <w:p w14:paraId="19041588"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1.3.4.</w:t>
            </w:r>
          </w:p>
        </w:tc>
        <w:tc>
          <w:tcPr>
            <w:tcW w:w="2316" w:type="pct"/>
            <w:tcBorders>
              <w:top w:val="nil"/>
              <w:left w:val="nil"/>
              <w:bottom w:val="nil"/>
              <w:right w:val="single" w:sz="8" w:space="0" w:color="auto"/>
            </w:tcBorders>
            <w:shd w:val="clear" w:color="auto" w:fill="auto"/>
            <w:vAlign w:val="bottom"/>
            <w:hideMark/>
          </w:tcPr>
          <w:p w14:paraId="4CBAB7E8"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Usluge</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prodaja</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knjiga</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fotokopiranje</w:t>
            </w:r>
            <w:proofErr w:type="spellEnd"/>
            <w:r w:rsidRPr="003F1910">
              <w:rPr>
                <w:rFonts w:ascii="Arial" w:eastAsia="Times New Roman" w:hAnsi="Arial" w:cs="Arial"/>
                <w:color w:val="auto"/>
                <w:sz w:val="20"/>
                <w:szCs w:val="20"/>
                <w:lang w:val="en-GB" w:eastAsia="en-GB"/>
              </w:rPr>
              <w:t>...)</w:t>
            </w:r>
          </w:p>
        </w:tc>
        <w:tc>
          <w:tcPr>
            <w:tcW w:w="706" w:type="pct"/>
            <w:tcBorders>
              <w:top w:val="nil"/>
              <w:left w:val="nil"/>
              <w:bottom w:val="single" w:sz="4" w:space="0" w:color="auto"/>
              <w:right w:val="single" w:sz="8" w:space="0" w:color="auto"/>
            </w:tcBorders>
            <w:shd w:val="clear" w:color="auto" w:fill="auto"/>
            <w:vAlign w:val="bottom"/>
            <w:hideMark/>
          </w:tcPr>
          <w:p w14:paraId="322E0D48"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0</w:t>
            </w:r>
          </w:p>
        </w:tc>
        <w:tc>
          <w:tcPr>
            <w:tcW w:w="706" w:type="pct"/>
            <w:tcBorders>
              <w:top w:val="nil"/>
              <w:left w:val="nil"/>
              <w:bottom w:val="single" w:sz="4" w:space="0" w:color="auto"/>
              <w:right w:val="single" w:sz="8" w:space="0" w:color="auto"/>
            </w:tcBorders>
            <w:shd w:val="clear" w:color="auto" w:fill="auto"/>
            <w:vAlign w:val="bottom"/>
            <w:hideMark/>
          </w:tcPr>
          <w:p w14:paraId="2BC0605E"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0</w:t>
            </w:r>
          </w:p>
        </w:tc>
        <w:tc>
          <w:tcPr>
            <w:tcW w:w="706" w:type="pct"/>
            <w:tcBorders>
              <w:top w:val="nil"/>
              <w:left w:val="nil"/>
              <w:bottom w:val="single" w:sz="4" w:space="0" w:color="auto"/>
              <w:right w:val="single" w:sz="8" w:space="0" w:color="auto"/>
            </w:tcBorders>
            <w:shd w:val="clear" w:color="auto" w:fill="auto"/>
            <w:vAlign w:val="bottom"/>
            <w:hideMark/>
          </w:tcPr>
          <w:p w14:paraId="0E3DCE7E"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0</w:t>
            </w:r>
          </w:p>
        </w:tc>
      </w:tr>
      <w:tr w:rsidR="003F1910" w:rsidRPr="003F1910" w14:paraId="4518A511" w14:textId="77777777" w:rsidTr="00DB39B1">
        <w:trPr>
          <w:trHeight w:val="300"/>
        </w:trPr>
        <w:tc>
          <w:tcPr>
            <w:tcW w:w="565" w:type="pct"/>
            <w:tcBorders>
              <w:top w:val="single" w:sz="4" w:space="0" w:color="auto"/>
              <w:left w:val="single" w:sz="8" w:space="0" w:color="auto"/>
              <w:bottom w:val="single" w:sz="8" w:space="0" w:color="auto"/>
              <w:right w:val="single" w:sz="8" w:space="0" w:color="auto"/>
            </w:tcBorders>
            <w:shd w:val="clear" w:color="auto" w:fill="auto"/>
            <w:vAlign w:val="bottom"/>
            <w:hideMark/>
          </w:tcPr>
          <w:p w14:paraId="282D5DB5"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1.3.5.</w:t>
            </w:r>
          </w:p>
        </w:tc>
        <w:tc>
          <w:tcPr>
            <w:tcW w:w="2316" w:type="pct"/>
            <w:tcBorders>
              <w:top w:val="single" w:sz="4" w:space="0" w:color="auto"/>
              <w:left w:val="nil"/>
              <w:bottom w:val="single" w:sz="8" w:space="0" w:color="auto"/>
              <w:right w:val="single" w:sz="8" w:space="0" w:color="auto"/>
            </w:tcBorders>
            <w:shd w:val="clear" w:color="auto" w:fill="auto"/>
            <w:vAlign w:val="bottom"/>
            <w:hideMark/>
          </w:tcPr>
          <w:p w14:paraId="6F70AF8F"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Ostalo</w:t>
            </w:r>
            <w:proofErr w:type="spellEnd"/>
            <w:r w:rsidRPr="003F1910">
              <w:rPr>
                <w:rFonts w:ascii="Arial" w:eastAsia="Times New Roman" w:hAnsi="Arial" w:cs="Arial"/>
                <w:color w:val="auto"/>
                <w:sz w:val="20"/>
                <w:szCs w:val="20"/>
                <w:lang w:val="en-GB" w:eastAsia="en-GB"/>
              </w:rPr>
              <w:t xml:space="preserve"> </w:t>
            </w:r>
          </w:p>
        </w:tc>
        <w:tc>
          <w:tcPr>
            <w:tcW w:w="706" w:type="pct"/>
            <w:tcBorders>
              <w:top w:val="nil"/>
              <w:left w:val="nil"/>
              <w:bottom w:val="single" w:sz="4" w:space="0" w:color="auto"/>
              <w:right w:val="single" w:sz="8" w:space="0" w:color="auto"/>
            </w:tcBorders>
            <w:shd w:val="clear" w:color="auto" w:fill="auto"/>
            <w:vAlign w:val="bottom"/>
            <w:hideMark/>
          </w:tcPr>
          <w:p w14:paraId="510BF3BD"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54,465</w:t>
            </w:r>
          </w:p>
        </w:tc>
        <w:tc>
          <w:tcPr>
            <w:tcW w:w="706" w:type="pct"/>
            <w:tcBorders>
              <w:top w:val="nil"/>
              <w:left w:val="nil"/>
              <w:bottom w:val="single" w:sz="4" w:space="0" w:color="auto"/>
              <w:right w:val="single" w:sz="8" w:space="0" w:color="auto"/>
            </w:tcBorders>
            <w:shd w:val="clear" w:color="auto" w:fill="auto"/>
            <w:vAlign w:val="bottom"/>
            <w:hideMark/>
          </w:tcPr>
          <w:p w14:paraId="52927DFD"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57,188</w:t>
            </w:r>
          </w:p>
        </w:tc>
        <w:tc>
          <w:tcPr>
            <w:tcW w:w="706" w:type="pct"/>
            <w:tcBorders>
              <w:top w:val="nil"/>
              <w:left w:val="nil"/>
              <w:bottom w:val="single" w:sz="4" w:space="0" w:color="auto"/>
              <w:right w:val="single" w:sz="8" w:space="0" w:color="auto"/>
            </w:tcBorders>
            <w:shd w:val="clear" w:color="auto" w:fill="auto"/>
            <w:vAlign w:val="bottom"/>
            <w:hideMark/>
          </w:tcPr>
          <w:p w14:paraId="58F83511"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60,047</w:t>
            </w:r>
          </w:p>
        </w:tc>
      </w:tr>
      <w:tr w:rsidR="003F1910" w:rsidRPr="003F1910" w14:paraId="67E9F37D" w14:textId="77777777" w:rsidTr="00DB39B1">
        <w:trPr>
          <w:trHeight w:val="750"/>
        </w:trPr>
        <w:tc>
          <w:tcPr>
            <w:tcW w:w="565" w:type="pct"/>
            <w:tcBorders>
              <w:top w:val="nil"/>
              <w:left w:val="single" w:sz="8" w:space="0" w:color="auto"/>
              <w:bottom w:val="single" w:sz="8" w:space="0" w:color="auto"/>
              <w:right w:val="single" w:sz="8" w:space="0" w:color="auto"/>
            </w:tcBorders>
            <w:shd w:val="clear" w:color="000000" w:fill="BDD7EE"/>
            <w:vAlign w:val="bottom"/>
            <w:hideMark/>
          </w:tcPr>
          <w:p w14:paraId="5D81597C"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1.4.</w:t>
            </w:r>
          </w:p>
        </w:tc>
        <w:tc>
          <w:tcPr>
            <w:tcW w:w="2316" w:type="pct"/>
            <w:tcBorders>
              <w:top w:val="nil"/>
              <w:left w:val="nil"/>
              <w:bottom w:val="single" w:sz="8" w:space="0" w:color="auto"/>
              <w:right w:val="single" w:sz="8" w:space="0" w:color="auto"/>
            </w:tcBorders>
            <w:shd w:val="clear" w:color="000000" w:fill="BDD7EE"/>
            <w:vAlign w:val="bottom"/>
            <w:hideMark/>
          </w:tcPr>
          <w:p w14:paraId="4652E1DB" w14:textId="77777777" w:rsidR="00DB39B1" w:rsidRPr="003F1910" w:rsidRDefault="00DB39B1" w:rsidP="00DB39B1">
            <w:pPr>
              <w:spacing w:after="0" w:line="240" w:lineRule="auto"/>
              <w:rPr>
                <w:rFonts w:ascii="Arial" w:eastAsia="Times New Roman" w:hAnsi="Arial" w:cs="Arial"/>
                <w:b/>
                <w:bCs/>
                <w:color w:val="auto"/>
                <w:sz w:val="20"/>
                <w:szCs w:val="20"/>
                <w:lang w:val="it-IT" w:eastAsia="en-GB"/>
              </w:rPr>
            </w:pPr>
            <w:proofErr w:type="spellStart"/>
            <w:r w:rsidRPr="003F1910">
              <w:rPr>
                <w:rFonts w:ascii="Arial" w:eastAsia="Times New Roman" w:hAnsi="Arial" w:cs="Arial"/>
                <w:b/>
                <w:bCs/>
                <w:color w:val="auto"/>
                <w:sz w:val="20"/>
                <w:szCs w:val="20"/>
                <w:lang w:val="it-IT" w:eastAsia="en-GB"/>
              </w:rPr>
              <w:t>Prihodi</w:t>
            </w:r>
            <w:proofErr w:type="spellEnd"/>
            <w:r w:rsidRPr="003F1910">
              <w:rPr>
                <w:rFonts w:ascii="Arial" w:eastAsia="Times New Roman" w:hAnsi="Arial" w:cs="Arial"/>
                <w:b/>
                <w:bCs/>
                <w:color w:val="auto"/>
                <w:sz w:val="20"/>
                <w:szCs w:val="20"/>
                <w:lang w:val="it-IT" w:eastAsia="en-GB"/>
              </w:rPr>
              <w:t xml:space="preserve"> od </w:t>
            </w:r>
            <w:proofErr w:type="spellStart"/>
            <w:r w:rsidRPr="003F1910">
              <w:rPr>
                <w:rFonts w:ascii="Arial" w:eastAsia="Times New Roman" w:hAnsi="Arial" w:cs="Arial"/>
                <w:b/>
                <w:bCs/>
                <w:color w:val="auto"/>
                <w:sz w:val="20"/>
                <w:szCs w:val="20"/>
                <w:lang w:val="it-IT" w:eastAsia="en-GB"/>
              </w:rPr>
              <w:t>administrativnih</w:t>
            </w:r>
            <w:proofErr w:type="spellEnd"/>
            <w:r w:rsidRPr="003F1910">
              <w:rPr>
                <w:rFonts w:ascii="Arial" w:eastAsia="Times New Roman" w:hAnsi="Arial" w:cs="Arial"/>
                <w:b/>
                <w:bCs/>
                <w:color w:val="auto"/>
                <w:sz w:val="20"/>
                <w:szCs w:val="20"/>
                <w:lang w:val="it-IT" w:eastAsia="en-GB"/>
              </w:rPr>
              <w:t xml:space="preserve"> </w:t>
            </w:r>
            <w:proofErr w:type="spellStart"/>
            <w:r w:rsidRPr="003F1910">
              <w:rPr>
                <w:rFonts w:ascii="Arial" w:eastAsia="Times New Roman" w:hAnsi="Arial" w:cs="Arial"/>
                <w:b/>
                <w:bCs/>
                <w:color w:val="auto"/>
                <w:sz w:val="20"/>
                <w:szCs w:val="20"/>
                <w:lang w:val="it-IT" w:eastAsia="en-GB"/>
              </w:rPr>
              <w:t>pristojbi</w:t>
            </w:r>
            <w:proofErr w:type="spellEnd"/>
            <w:r w:rsidRPr="003F1910">
              <w:rPr>
                <w:rFonts w:ascii="Arial" w:eastAsia="Times New Roman" w:hAnsi="Arial" w:cs="Arial"/>
                <w:b/>
                <w:bCs/>
                <w:color w:val="auto"/>
                <w:sz w:val="20"/>
                <w:szCs w:val="20"/>
                <w:lang w:val="it-IT" w:eastAsia="en-GB"/>
              </w:rPr>
              <w:t xml:space="preserve"> i </w:t>
            </w:r>
            <w:proofErr w:type="spellStart"/>
            <w:r w:rsidRPr="003F1910">
              <w:rPr>
                <w:rFonts w:ascii="Arial" w:eastAsia="Times New Roman" w:hAnsi="Arial" w:cs="Arial"/>
                <w:b/>
                <w:bCs/>
                <w:color w:val="auto"/>
                <w:sz w:val="20"/>
                <w:szCs w:val="20"/>
                <w:lang w:val="it-IT" w:eastAsia="en-GB"/>
              </w:rPr>
              <w:t>po</w:t>
            </w:r>
            <w:proofErr w:type="spellEnd"/>
            <w:r w:rsidRPr="003F1910">
              <w:rPr>
                <w:rFonts w:ascii="Arial" w:eastAsia="Times New Roman" w:hAnsi="Arial" w:cs="Arial"/>
                <w:b/>
                <w:bCs/>
                <w:color w:val="auto"/>
                <w:sz w:val="20"/>
                <w:szCs w:val="20"/>
                <w:lang w:val="it-IT" w:eastAsia="en-GB"/>
              </w:rPr>
              <w:t xml:space="preserve"> </w:t>
            </w:r>
            <w:proofErr w:type="spellStart"/>
            <w:r w:rsidRPr="003F1910">
              <w:rPr>
                <w:rFonts w:ascii="Arial" w:eastAsia="Times New Roman" w:hAnsi="Arial" w:cs="Arial"/>
                <w:b/>
                <w:bCs/>
                <w:color w:val="auto"/>
                <w:sz w:val="20"/>
                <w:szCs w:val="20"/>
                <w:lang w:val="it-IT" w:eastAsia="en-GB"/>
              </w:rPr>
              <w:t>posebnim</w:t>
            </w:r>
            <w:proofErr w:type="spellEnd"/>
            <w:r w:rsidRPr="003F1910">
              <w:rPr>
                <w:rFonts w:ascii="Arial" w:eastAsia="Times New Roman" w:hAnsi="Arial" w:cs="Arial"/>
                <w:b/>
                <w:bCs/>
                <w:color w:val="auto"/>
                <w:sz w:val="20"/>
                <w:szCs w:val="20"/>
                <w:lang w:val="it-IT" w:eastAsia="en-GB"/>
              </w:rPr>
              <w:t xml:space="preserve"> </w:t>
            </w:r>
            <w:proofErr w:type="spellStart"/>
            <w:r w:rsidRPr="003F1910">
              <w:rPr>
                <w:rFonts w:ascii="Arial" w:eastAsia="Times New Roman" w:hAnsi="Arial" w:cs="Arial"/>
                <w:b/>
                <w:bCs/>
                <w:color w:val="auto"/>
                <w:sz w:val="20"/>
                <w:szCs w:val="20"/>
                <w:lang w:val="it-IT" w:eastAsia="en-GB"/>
              </w:rPr>
              <w:t>propisima</w:t>
            </w:r>
            <w:proofErr w:type="spellEnd"/>
          </w:p>
        </w:tc>
        <w:tc>
          <w:tcPr>
            <w:tcW w:w="706" w:type="pct"/>
            <w:tcBorders>
              <w:top w:val="single" w:sz="8" w:space="0" w:color="auto"/>
              <w:left w:val="nil"/>
              <w:bottom w:val="single" w:sz="8" w:space="0" w:color="auto"/>
              <w:right w:val="single" w:sz="8" w:space="0" w:color="auto"/>
            </w:tcBorders>
            <w:shd w:val="clear" w:color="000000" w:fill="BDD7EE"/>
            <w:vAlign w:val="bottom"/>
            <w:hideMark/>
          </w:tcPr>
          <w:p w14:paraId="74AF7967"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76,107</w:t>
            </w:r>
          </w:p>
        </w:tc>
        <w:tc>
          <w:tcPr>
            <w:tcW w:w="706" w:type="pct"/>
            <w:tcBorders>
              <w:top w:val="single" w:sz="8" w:space="0" w:color="auto"/>
              <w:left w:val="nil"/>
              <w:bottom w:val="single" w:sz="8" w:space="0" w:color="auto"/>
              <w:right w:val="single" w:sz="8" w:space="0" w:color="auto"/>
            </w:tcBorders>
            <w:shd w:val="clear" w:color="000000" w:fill="BDD7EE"/>
            <w:vAlign w:val="bottom"/>
            <w:hideMark/>
          </w:tcPr>
          <w:p w14:paraId="0AD16560"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79,912</w:t>
            </w:r>
          </w:p>
        </w:tc>
        <w:tc>
          <w:tcPr>
            <w:tcW w:w="706" w:type="pct"/>
            <w:tcBorders>
              <w:top w:val="single" w:sz="8" w:space="0" w:color="auto"/>
              <w:left w:val="nil"/>
              <w:bottom w:val="single" w:sz="8" w:space="0" w:color="auto"/>
              <w:right w:val="single" w:sz="8" w:space="0" w:color="auto"/>
            </w:tcBorders>
            <w:shd w:val="clear" w:color="000000" w:fill="BDD7EE"/>
            <w:vAlign w:val="bottom"/>
            <w:hideMark/>
          </w:tcPr>
          <w:p w14:paraId="1E2AB838"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83,908</w:t>
            </w:r>
          </w:p>
        </w:tc>
      </w:tr>
      <w:tr w:rsidR="003F1910" w:rsidRPr="003F1910" w14:paraId="6398DB65" w14:textId="77777777" w:rsidTr="00DB39B1">
        <w:trPr>
          <w:trHeight w:val="615"/>
        </w:trPr>
        <w:tc>
          <w:tcPr>
            <w:tcW w:w="565" w:type="pct"/>
            <w:tcBorders>
              <w:top w:val="nil"/>
              <w:left w:val="single" w:sz="8" w:space="0" w:color="auto"/>
              <w:bottom w:val="single" w:sz="4" w:space="0" w:color="auto"/>
              <w:right w:val="single" w:sz="8" w:space="0" w:color="auto"/>
            </w:tcBorders>
            <w:shd w:val="clear" w:color="auto" w:fill="auto"/>
            <w:vAlign w:val="bottom"/>
            <w:hideMark/>
          </w:tcPr>
          <w:p w14:paraId="152EF6A0"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1.4.1.</w:t>
            </w:r>
          </w:p>
        </w:tc>
        <w:tc>
          <w:tcPr>
            <w:tcW w:w="2316" w:type="pct"/>
            <w:tcBorders>
              <w:top w:val="nil"/>
              <w:left w:val="nil"/>
              <w:bottom w:val="single" w:sz="4" w:space="0" w:color="auto"/>
              <w:right w:val="single" w:sz="8" w:space="0" w:color="auto"/>
            </w:tcBorders>
            <w:shd w:val="clear" w:color="auto" w:fill="auto"/>
            <w:vAlign w:val="bottom"/>
            <w:hideMark/>
          </w:tcPr>
          <w:p w14:paraId="45B82766"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Prihodi</w:t>
            </w:r>
            <w:proofErr w:type="spellEnd"/>
            <w:r w:rsidRPr="003F1910">
              <w:rPr>
                <w:rFonts w:ascii="Arial" w:eastAsia="Times New Roman" w:hAnsi="Arial" w:cs="Arial"/>
                <w:color w:val="auto"/>
                <w:sz w:val="20"/>
                <w:szCs w:val="20"/>
                <w:lang w:val="en-GB" w:eastAsia="en-GB"/>
              </w:rPr>
              <w:t xml:space="preserve"> od </w:t>
            </w:r>
            <w:proofErr w:type="spellStart"/>
            <w:r w:rsidRPr="003F1910">
              <w:rPr>
                <w:rFonts w:ascii="Arial" w:eastAsia="Times New Roman" w:hAnsi="Arial" w:cs="Arial"/>
                <w:color w:val="auto"/>
                <w:sz w:val="20"/>
                <w:szCs w:val="20"/>
                <w:lang w:val="en-GB" w:eastAsia="en-GB"/>
              </w:rPr>
              <w:t>administrativnih</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pristojbi</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vezanih</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uz</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studijski</w:t>
            </w:r>
            <w:proofErr w:type="spellEnd"/>
            <w:r w:rsidRPr="003F1910">
              <w:rPr>
                <w:rFonts w:ascii="Arial" w:eastAsia="Times New Roman" w:hAnsi="Arial" w:cs="Arial"/>
                <w:color w:val="auto"/>
                <w:sz w:val="20"/>
                <w:szCs w:val="20"/>
                <w:lang w:val="en-GB" w:eastAsia="en-GB"/>
              </w:rPr>
              <w:t xml:space="preserve"> program (</w:t>
            </w:r>
            <w:proofErr w:type="spellStart"/>
            <w:r w:rsidRPr="003F1910">
              <w:rPr>
                <w:rFonts w:ascii="Arial" w:eastAsia="Times New Roman" w:hAnsi="Arial" w:cs="Arial"/>
                <w:color w:val="auto"/>
                <w:sz w:val="20"/>
                <w:szCs w:val="20"/>
                <w:lang w:val="en-GB" w:eastAsia="en-GB"/>
              </w:rPr>
              <w:t>upisnine</w:t>
            </w:r>
            <w:proofErr w:type="spellEnd"/>
            <w:r w:rsidRPr="003F1910">
              <w:rPr>
                <w:rFonts w:ascii="Arial" w:eastAsia="Times New Roman" w:hAnsi="Arial" w:cs="Arial"/>
                <w:color w:val="auto"/>
                <w:sz w:val="20"/>
                <w:szCs w:val="20"/>
                <w:lang w:val="en-GB" w:eastAsia="en-GB"/>
              </w:rPr>
              <w:t xml:space="preserve"> …)</w:t>
            </w:r>
          </w:p>
        </w:tc>
        <w:tc>
          <w:tcPr>
            <w:tcW w:w="706" w:type="pct"/>
            <w:tcBorders>
              <w:top w:val="single" w:sz="4" w:space="0" w:color="auto"/>
              <w:left w:val="nil"/>
              <w:bottom w:val="single" w:sz="4" w:space="0" w:color="auto"/>
              <w:right w:val="single" w:sz="8" w:space="0" w:color="auto"/>
            </w:tcBorders>
            <w:shd w:val="clear" w:color="auto" w:fill="auto"/>
            <w:vAlign w:val="bottom"/>
            <w:hideMark/>
          </w:tcPr>
          <w:p w14:paraId="44CC54A3"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76,107</w:t>
            </w:r>
          </w:p>
        </w:tc>
        <w:tc>
          <w:tcPr>
            <w:tcW w:w="706" w:type="pct"/>
            <w:tcBorders>
              <w:top w:val="single" w:sz="4" w:space="0" w:color="auto"/>
              <w:left w:val="nil"/>
              <w:bottom w:val="single" w:sz="4" w:space="0" w:color="auto"/>
              <w:right w:val="single" w:sz="8" w:space="0" w:color="auto"/>
            </w:tcBorders>
            <w:shd w:val="clear" w:color="auto" w:fill="auto"/>
            <w:vAlign w:val="bottom"/>
            <w:hideMark/>
          </w:tcPr>
          <w:p w14:paraId="6DD7D039"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79,912</w:t>
            </w:r>
          </w:p>
        </w:tc>
        <w:tc>
          <w:tcPr>
            <w:tcW w:w="706" w:type="pct"/>
            <w:tcBorders>
              <w:top w:val="single" w:sz="4" w:space="0" w:color="auto"/>
              <w:left w:val="nil"/>
              <w:bottom w:val="single" w:sz="4" w:space="0" w:color="auto"/>
              <w:right w:val="single" w:sz="8" w:space="0" w:color="auto"/>
            </w:tcBorders>
            <w:shd w:val="clear" w:color="auto" w:fill="auto"/>
            <w:vAlign w:val="bottom"/>
            <w:hideMark/>
          </w:tcPr>
          <w:p w14:paraId="0B5C00D6"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83,908</w:t>
            </w:r>
          </w:p>
        </w:tc>
      </w:tr>
      <w:tr w:rsidR="003F1910" w:rsidRPr="003F1910" w14:paraId="6F5E48A2" w14:textId="77777777" w:rsidTr="00DB39B1">
        <w:trPr>
          <w:trHeight w:val="570"/>
        </w:trPr>
        <w:tc>
          <w:tcPr>
            <w:tcW w:w="565" w:type="pct"/>
            <w:tcBorders>
              <w:top w:val="nil"/>
              <w:left w:val="single" w:sz="8" w:space="0" w:color="auto"/>
              <w:bottom w:val="nil"/>
              <w:right w:val="single" w:sz="8" w:space="0" w:color="auto"/>
            </w:tcBorders>
            <w:shd w:val="clear" w:color="auto" w:fill="auto"/>
            <w:vAlign w:val="bottom"/>
            <w:hideMark/>
          </w:tcPr>
          <w:p w14:paraId="7A25A0BB"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1.4.2.</w:t>
            </w:r>
          </w:p>
        </w:tc>
        <w:tc>
          <w:tcPr>
            <w:tcW w:w="2316" w:type="pct"/>
            <w:tcBorders>
              <w:top w:val="nil"/>
              <w:left w:val="nil"/>
              <w:bottom w:val="nil"/>
              <w:right w:val="single" w:sz="8" w:space="0" w:color="auto"/>
            </w:tcBorders>
            <w:shd w:val="clear" w:color="auto" w:fill="auto"/>
            <w:vAlign w:val="bottom"/>
            <w:hideMark/>
          </w:tcPr>
          <w:p w14:paraId="10942D7B"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Prihodi</w:t>
            </w:r>
            <w:proofErr w:type="spellEnd"/>
            <w:r w:rsidRPr="003F1910">
              <w:rPr>
                <w:rFonts w:ascii="Arial" w:eastAsia="Times New Roman" w:hAnsi="Arial" w:cs="Arial"/>
                <w:color w:val="auto"/>
                <w:sz w:val="20"/>
                <w:szCs w:val="20"/>
                <w:lang w:val="en-GB" w:eastAsia="en-GB"/>
              </w:rPr>
              <w:t xml:space="preserve"> od </w:t>
            </w:r>
            <w:proofErr w:type="spellStart"/>
            <w:r w:rsidRPr="003F1910">
              <w:rPr>
                <w:rFonts w:ascii="Arial" w:eastAsia="Times New Roman" w:hAnsi="Arial" w:cs="Arial"/>
                <w:color w:val="auto"/>
                <w:sz w:val="20"/>
                <w:szCs w:val="20"/>
                <w:lang w:val="en-GB" w:eastAsia="en-GB"/>
              </w:rPr>
              <w:t>administrativnih</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pristojbi</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temeljem</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javnih</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ovlasti</w:t>
            </w:r>
            <w:proofErr w:type="spellEnd"/>
          </w:p>
        </w:tc>
        <w:tc>
          <w:tcPr>
            <w:tcW w:w="706" w:type="pct"/>
            <w:tcBorders>
              <w:top w:val="nil"/>
              <w:left w:val="nil"/>
              <w:bottom w:val="single" w:sz="4" w:space="0" w:color="auto"/>
              <w:right w:val="single" w:sz="8" w:space="0" w:color="auto"/>
            </w:tcBorders>
            <w:shd w:val="clear" w:color="auto" w:fill="auto"/>
            <w:vAlign w:val="bottom"/>
            <w:hideMark/>
          </w:tcPr>
          <w:p w14:paraId="1FA191CA"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0</w:t>
            </w:r>
          </w:p>
        </w:tc>
        <w:tc>
          <w:tcPr>
            <w:tcW w:w="706" w:type="pct"/>
            <w:tcBorders>
              <w:top w:val="nil"/>
              <w:left w:val="nil"/>
              <w:bottom w:val="single" w:sz="4" w:space="0" w:color="auto"/>
              <w:right w:val="single" w:sz="8" w:space="0" w:color="auto"/>
            </w:tcBorders>
            <w:shd w:val="clear" w:color="auto" w:fill="auto"/>
            <w:vAlign w:val="bottom"/>
            <w:hideMark/>
          </w:tcPr>
          <w:p w14:paraId="1462BE83"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0</w:t>
            </w:r>
          </w:p>
        </w:tc>
        <w:tc>
          <w:tcPr>
            <w:tcW w:w="706" w:type="pct"/>
            <w:tcBorders>
              <w:top w:val="nil"/>
              <w:left w:val="nil"/>
              <w:bottom w:val="single" w:sz="4" w:space="0" w:color="auto"/>
              <w:right w:val="single" w:sz="8" w:space="0" w:color="auto"/>
            </w:tcBorders>
            <w:shd w:val="clear" w:color="auto" w:fill="auto"/>
            <w:vAlign w:val="bottom"/>
            <w:hideMark/>
          </w:tcPr>
          <w:p w14:paraId="2B33700C"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0</w:t>
            </w:r>
          </w:p>
        </w:tc>
      </w:tr>
      <w:tr w:rsidR="003F1910" w:rsidRPr="003F1910" w14:paraId="1F86DEA4" w14:textId="77777777" w:rsidTr="00DB39B1">
        <w:trPr>
          <w:trHeight w:val="300"/>
        </w:trPr>
        <w:tc>
          <w:tcPr>
            <w:tcW w:w="565" w:type="pct"/>
            <w:tcBorders>
              <w:top w:val="single" w:sz="8" w:space="0" w:color="auto"/>
              <w:left w:val="single" w:sz="8" w:space="0" w:color="auto"/>
              <w:bottom w:val="single" w:sz="8" w:space="0" w:color="auto"/>
              <w:right w:val="single" w:sz="8" w:space="0" w:color="auto"/>
            </w:tcBorders>
            <w:shd w:val="clear" w:color="000000" w:fill="BDD7EE"/>
            <w:vAlign w:val="bottom"/>
            <w:hideMark/>
          </w:tcPr>
          <w:p w14:paraId="0F156B9C"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1.5.</w:t>
            </w:r>
          </w:p>
        </w:tc>
        <w:tc>
          <w:tcPr>
            <w:tcW w:w="2316" w:type="pct"/>
            <w:tcBorders>
              <w:top w:val="single" w:sz="8" w:space="0" w:color="auto"/>
              <w:left w:val="nil"/>
              <w:bottom w:val="single" w:sz="8" w:space="0" w:color="auto"/>
              <w:right w:val="single" w:sz="8" w:space="0" w:color="auto"/>
            </w:tcBorders>
            <w:shd w:val="clear" w:color="000000" w:fill="BDD7EE"/>
            <w:vAlign w:val="bottom"/>
            <w:hideMark/>
          </w:tcPr>
          <w:p w14:paraId="43CE03C8" w14:textId="77777777" w:rsidR="00DB39B1" w:rsidRPr="003F1910" w:rsidRDefault="00DB39B1" w:rsidP="00DB39B1">
            <w:pPr>
              <w:spacing w:after="0" w:line="240" w:lineRule="auto"/>
              <w:rPr>
                <w:rFonts w:ascii="Arial" w:eastAsia="Times New Roman" w:hAnsi="Arial" w:cs="Arial"/>
                <w:b/>
                <w:bCs/>
                <w:color w:val="auto"/>
                <w:sz w:val="20"/>
                <w:szCs w:val="20"/>
                <w:lang w:val="en-GB" w:eastAsia="en-GB"/>
              </w:rPr>
            </w:pPr>
            <w:proofErr w:type="spellStart"/>
            <w:r w:rsidRPr="003F1910">
              <w:rPr>
                <w:rFonts w:ascii="Arial" w:eastAsia="Times New Roman" w:hAnsi="Arial" w:cs="Arial"/>
                <w:b/>
                <w:bCs/>
                <w:color w:val="auto"/>
                <w:sz w:val="20"/>
                <w:szCs w:val="20"/>
                <w:lang w:val="en-GB" w:eastAsia="en-GB"/>
              </w:rPr>
              <w:t>Donacije</w:t>
            </w:r>
            <w:proofErr w:type="spellEnd"/>
          </w:p>
        </w:tc>
        <w:tc>
          <w:tcPr>
            <w:tcW w:w="706" w:type="pct"/>
            <w:tcBorders>
              <w:top w:val="single" w:sz="8" w:space="0" w:color="auto"/>
              <w:left w:val="nil"/>
              <w:bottom w:val="single" w:sz="8" w:space="0" w:color="auto"/>
              <w:right w:val="single" w:sz="8" w:space="0" w:color="auto"/>
            </w:tcBorders>
            <w:shd w:val="clear" w:color="000000" w:fill="BDD7EE"/>
            <w:vAlign w:val="bottom"/>
            <w:hideMark/>
          </w:tcPr>
          <w:p w14:paraId="5173EDC4"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1,327</w:t>
            </w:r>
          </w:p>
        </w:tc>
        <w:tc>
          <w:tcPr>
            <w:tcW w:w="706" w:type="pct"/>
            <w:tcBorders>
              <w:top w:val="single" w:sz="8" w:space="0" w:color="auto"/>
              <w:left w:val="nil"/>
              <w:bottom w:val="single" w:sz="8" w:space="0" w:color="auto"/>
              <w:right w:val="single" w:sz="8" w:space="0" w:color="auto"/>
            </w:tcBorders>
            <w:shd w:val="clear" w:color="000000" w:fill="BDD7EE"/>
            <w:vAlign w:val="bottom"/>
            <w:hideMark/>
          </w:tcPr>
          <w:p w14:paraId="6775576F"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1,394</w:t>
            </w:r>
          </w:p>
        </w:tc>
        <w:tc>
          <w:tcPr>
            <w:tcW w:w="706" w:type="pct"/>
            <w:tcBorders>
              <w:top w:val="single" w:sz="8" w:space="0" w:color="auto"/>
              <w:left w:val="nil"/>
              <w:bottom w:val="single" w:sz="8" w:space="0" w:color="auto"/>
              <w:right w:val="single" w:sz="8" w:space="0" w:color="auto"/>
            </w:tcBorders>
            <w:shd w:val="clear" w:color="000000" w:fill="BDD7EE"/>
            <w:vAlign w:val="bottom"/>
            <w:hideMark/>
          </w:tcPr>
          <w:p w14:paraId="1BA8385C"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1,463</w:t>
            </w:r>
          </w:p>
        </w:tc>
      </w:tr>
      <w:tr w:rsidR="003F1910" w:rsidRPr="003F1910" w14:paraId="0D8D1A92" w14:textId="77777777" w:rsidTr="00DB39B1">
        <w:trPr>
          <w:trHeight w:val="630"/>
        </w:trPr>
        <w:tc>
          <w:tcPr>
            <w:tcW w:w="565" w:type="pct"/>
            <w:tcBorders>
              <w:top w:val="nil"/>
              <w:left w:val="single" w:sz="8" w:space="0" w:color="auto"/>
              <w:bottom w:val="single" w:sz="4" w:space="0" w:color="auto"/>
              <w:right w:val="single" w:sz="8" w:space="0" w:color="auto"/>
            </w:tcBorders>
            <w:shd w:val="clear" w:color="auto" w:fill="auto"/>
            <w:vAlign w:val="bottom"/>
            <w:hideMark/>
          </w:tcPr>
          <w:p w14:paraId="1417FC6B"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1.5.1.</w:t>
            </w:r>
          </w:p>
        </w:tc>
        <w:tc>
          <w:tcPr>
            <w:tcW w:w="2316" w:type="pct"/>
            <w:tcBorders>
              <w:top w:val="nil"/>
              <w:left w:val="nil"/>
              <w:bottom w:val="single" w:sz="4" w:space="0" w:color="auto"/>
              <w:right w:val="single" w:sz="8" w:space="0" w:color="auto"/>
            </w:tcBorders>
            <w:shd w:val="clear" w:color="auto" w:fill="auto"/>
            <w:vAlign w:val="bottom"/>
            <w:hideMark/>
          </w:tcPr>
          <w:p w14:paraId="773B493E"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Donacije</w:t>
            </w:r>
            <w:proofErr w:type="spellEnd"/>
            <w:r w:rsidRPr="003F1910">
              <w:rPr>
                <w:rFonts w:ascii="Arial" w:eastAsia="Times New Roman" w:hAnsi="Arial" w:cs="Arial"/>
                <w:color w:val="auto"/>
                <w:sz w:val="20"/>
                <w:szCs w:val="20"/>
                <w:lang w:val="en-GB" w:eastAsia="en-GB"/>
              </w:rPr>
              <w:t xml:space="preserve"> od </w:t>
            </w:r>
            <w:proofErr w:type="spellStart"/>
            <w:r w:rsidRPr="003F1910">
              <w:rPr>
                <w:rFonts w:ascii="Arial" w:eastAsia="Times New Roman" w:hAnsi="Arial" w:cs="Arial"/>
                <w:color w:val="auto"/>
                <w:sz w:val="20"/>
                <w:szCs w:val="20"/>
                <w:lang w:val="en-GB" w:eastAsia="en-GB"/>
              </w:rPr>
              <w:t>pravnih</w:t>
            </w:r>
            <w:proofErr w:type="spellEnd"/>
            <w:r w:rsidRPr="003F1910">
              <w:rPr>
                <w:rFonts w:ascii="Arial" w:eastAsia="Times New Roman" w:hAnsi="Arial" w:cs="Arial"/>
                <w:color w:val="auto"/>
                <w:sz w:val="20"/>
                <w:szCs w:val="20"/>
                <w:lang w:val="en-GB" w:eastAsia="en-GB"/>
              </w:rPr>
              <w:t xml:space="preserve"> </w:t>
            </w:r>
            <w:proofErr w:type="spellStart"/>
            <w:proofErr w:type="gramStart"/>
            <w:r w:rsidRPr="003F1910">
              <w:rPr>
                <w:rFonts w:ascii="Arial" w:eastAsia="Times New Roman" w:hAnsi="Arial" w:cs="Arial"/>
                <w:color w:val="auto"/>
                <w:sz w:val="20"/>
                <w:szCs w:val="20"/>
                <w:lang w:val="en-GB" w:eastAsia="en-GB"/>
              </w:rPr>
              <w:t>i</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fizičkih</w:t>
            </w:r>
            <w:proofErr w:type="spellEnd"/>
            <w:proofErr w:type="gram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osoba</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unutar</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države</w:t>
            </w:r>
            <w:proofErr w:type="spellEnd"/>
          </w:p>
        </w:tc>
        <w:tc>
          <w:tcPr>
            <w:tcW w:w="706" w:type="pct"/>
            <w:tcBorders>
              <w:top w:val="single" w:sz="4" w:space="0" w:color="auto"/>
              <w:left w:val="nil"/>
              <w:bottom w:val="single" w:sz="4" w:space="0" w:color="auto"/>
              <w:right w:val="single" w:sz="8" w:space="0" w:color="auto"/>
            </w:tcBorders>
            <w:shd w:val="clear" w:color="auto" w:fill="auto"/>
            <w:vAlign w:val="bottom"/>
            <w:hideMark/>
          </w:tcPr>
          <w:p w14:paraId="3875CE74"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1,327</w:t>
            </w:r>
          </w:p>
        </w:tc>
        <w:tc>
          <w:tcPr>
            <w:tcW w:w="706" w:type="pct"/>
            <w:tcBorders>
              <w:top w:val="single" w:sz="4" w:space="0" w:color="auto"/>
              <w:left w:val="nil"/>
              <w:bottom w:val="single" w:sz="4" w:space="0" w:color="auto"/>
              <w:right w:val="single" w:sz="8" w:space="0" w:color="auto"/>
            </w:tcBorders>
            <w:shd w:val="clear" w:color="auto" w:fill="auto"/>
            <w:vAlign w:val="bottom"/>
            <w:hideMark/>
          </w:tcPr>
          <w:p w14:paraId="1A7E0698"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1,394</w:t>
            </w:r>
          </w:p>
        </w:tc>
        <w:tc>
          <w:tcPr>
            <w:tcW w:w="706" w:type="pct"/>
            <w:tcBorders>
              <w:top w:val="single" w:sz="4" w:space="0" w:color="auto"/>
              <w:left w:val="nil"/>
              <w:bottom w:val="single" w:sz="4" w:space="0" w:color="auto"/>
              <w:right w:val="single" w:sz="8" w:space="0" w:color="auto"/>
            </w:tcBorders>
            <w:shd w:val="clear" w:color="auto" w:fill="auto"/>
            <w:vAlign w:val="bottom"/>
            <w:hideMark/>
          </w:tcPr>
          <w:p w14:paraId="6FCFAF83"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1,463</w:t>
            </w:r>
          </w:p>
        </w:tc>
      </w:tr>
      <w:tr w:rsidR="003F1910" w:rsidRPr="003F1910" w14:paraId="6D00ACFD" w14:textId="77777777" w:rsidTr="00DB39B1">
        <w:trPr>
          <w:trHeight w:val="615"/>
        </w:trPr>
        <w:tc>
          <w:tcPr>
            <w:tcW w:w="565" w:type="pct"/>
            <w:tcBorders>
              <w:top w:val="nil"/>
              <w:left w:val="single" w:sz="8" w:space="0" w:color="auto"/>
              <w:bottom w:val="nil"/>
              <w:right w:val="single" w:sz="8" w:space="0" w:color="auto"/>
            </w:tcBorders>
            <w:shd w:val="clear" w:color="auto" w:fill="auto"/>
            <w:vAlign w:val="bottom"/>
            <w:hideMark/>
          </w:tcPr>
          <w:p w14:paraId="79410EC1"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1.5.2.</w:t>
            </w:r>
          </w:p>
        </w:tc>
        <w:tc>
          <w:tcPr>
            <w:tcW w:w="2316" w:type="pct"/>
            <w:tcBorders>
              <w:top w:val="nil"/>
              <w:left w:val="nil"/>
              <w:bottom w:val="nil"/>
              <w:right w:val="single" w:sz="8" w:space="0" w:color="auto"/>
            </w:tcBorders>
            <w:shd w:val="clear" w:color="auto" w:fill="auto"/>
            <w:vAlign w:val="bottom"/>
            <w:hideMark/>
          </w:tcPr>
          <w:p w14:paraId="4FDFF966"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Donacije</w:t>
            </w:r>
            <w:proofErr w:type="spellEnd"/>
            <w:r w:rsidRPr="003F1910">
              <w:rPr>
                <w:rFonts w:ascii="Arial" w:eastAsia="Times New Roman" w:hAnsi="Arial" w:cs="Arial"/>
                <w:color w:val="auto"/>
                <w:sz w:val="20"/>
                <w:szCs w:val="20"/>
                <w:lang w:val="en-GB" w:eastAsia="en-GB"/>
              </w:rPr>
              <w:t xml:space="preserve"> od </w:t>
            </w:r>
            <w:proofErr w:type="spellStart"/>
            <w:r w:rsidRPr="003F1910">
              <w:rPr>
                <w:rFonts w:ascii="Arial" w:eastAsia="Times New Roman" w:hAnsi="Arial" w:cs="Arial"/>
                <w:color w:val="auto"/>
                <w:sz w:val="20"/>
                <w:szCs w:val="20"/>
                <w:lang w:val="en-GB" w:eastAsia="en-GB"/>
              </w:rPr>
              <w:t>pravnih</w:t>
            </w:r>
            <w:proofErr w:type="spellEnd"/>
            <w:r w:rsidRPr="003F1910">
              <w:rPr>
                <w:rFonts w:ascii="Arial" w:eastAsia="Times New Roman" w:hAnsi="Arial" w:cs="Arial"/>
                <w:color w:val="auto"/>
                <w:sz w:val="20"/>
                <w:szCs w:val="20"/>
                <w:lang w:val="en-GB" w:eastAsia="en-GB"/>
              </w:rPr>
              <w:t xml:space="preserve"> </w:t>
            </w:r>
            <w:proofErr w:type="spellStart"/>
            <w:proofErr w:type="gramStart"/>
            <w:r w:rsidRPr="003F1910">
              <w:rPr>
                <w:rFonts w:ascii="Arial" w:eastAsia="Times New Roman" w:hAnsi="Arial" w:cs="Arial"/>
                <w:color w:val="auto"/>
                <w:sz w:val="20"/>
                <w:szCs w:val="20"/>
                <w:lang w:val="en-GB" w:eastAsia="en-GB"/>
              </w:rPr>
              <w:t>i</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fizičkih</w:t>
            </w:r>
            <w:proofErr w:type="spellEnd"/>
            <w:proofErr w:type="gram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osoba</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izvan</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države</w:t>
            </w:r>
            <w:proofErr w:type="spellEnd"/>
          </w:p>
        </w:tc>
        <w:tc>
          <w:tcPr>
            <w:tcW w:w="706" w:type="pct"/>
            <w:tcBorders>
              <w:top w:val="nil"/>
              <w:left w:val="nil"/>
              <w:bottom w:val="single" w:sz="4" w:space="0" w:color="auto"/>
              <w:right w:val="single" w:sz="8" w:space="0" w:color="auto"/>
            </w:tcBorders>
            <w:shd w:val="clear" w:color="auto" w:fill="auto"/>
            <w:vAlign w:val="bottom"/>
            <w:hideMark/>
          </w:tcPr>
          <w:p w14:paraId="5E6F9E7C"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0</w:t>
            </w:r>
          </w:p>
        </w:tc>
        <w:tc>
          <w:tcPr>
            <w:tcW w:w="706" w:type="pct"/>
            <w:tcBorders>
              <w:top w:val="nil"/>
              <w:left w:val="nil"/>
              <w:bottom w:val="single" w:sz="4" w:space="0" w:color="auto"/>
              <w:right w:val="single" w:sz="8" w:space="0" w:color="auto"/>
            </w:tcBorders>
            <w:shd w:val="clear" w:color="auto" w:fill="auto"/>
            <w:vAlign w:val="bottom"/>
            <w:hideMark/>
          </w:tcPr>
          <w:p w14:paraId="7B1FF27B"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0</w:t>
            </w:r>
          </w:p>
        </w:tc>
        <w:tc>
          <w:tcPr>
            <w:tcW w:w="706" w:type="pct"/>
            <w:tcBorders>
              <w:top w:val="nil"/>
              <w:left w:val="nil"/>
              <w:bottom w:val="single" w:sz="4" w:space="0" w:color="auto"/>
              <w:right w:val="single" w:sz="8" w:space="0" w:color="auto"/>
            </w:tcBorders>
            <w:shd w:val="clear" w:color="auto" w:fill="auto"/>
            <w:vAlign w:val="bottom"/>
            <w:hideMark/>
          </w:tcPr>
          <w:p w14:paraId="13A6470E"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0</w:t>
            </w:r>
          </w:p>
        </w:tc>
      </w:tr>
      <w:tr w:rsidR="003F1910" w:rsidRPr="003F1910" w14:paraId="2792556A" w14:textId="77777777" w:rsidTr="00DB39B1">
        <w:trPr>
          <w:trHeight w:val="495"/>
        </w:trPr>
        <w:tc>
          <w:tcPr>
            <w:tcW w:w="565" w:type="pct"/>
            <w:tcBorders>
              <w:top w:val="single" w:sz="8" w:space="0" w:color="auto"/>
              <w:left w:val="single" w:sz="8" w:space="0" w:color="auto"/>
              <w:bottom w:val="single" w:sz="8" w:space="0" w:color="auto"/>
              <w:right w:val="single" w:sz="8" w:space="0" w:color="auto"/>
            </w:tcBorders>
            <w:shd w:val="clear" w:color="000000" w:fill="BDD7EE"/>
            <w:vAlign w:val="bottom"/>
            <w:hideMark/>
          </w:tcPr>
          <w:p w14:paraId="4DF95BFF"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1.6.</w:t>
            </w:r>
          </w:p>
        </w:tc>
        <w:tc>
          <w:tcPr>
            <w:tcW w:w="2316" w:type="pct"/>
            <w:tcBorders>
              <w:top w:val="single" w:sz="8" w:space="0" w:color="auto"/>
              <w:left w:val="nil"/>
              <w:bottom w:val="single" w:sz="8" w:space="0" w:color="auto"/>
              <w:right w:val="single" w:sz="8" w:space="0" w:color="auto"/>
            </w:tcBorders>
            <w:shd w:val="clear" w:color="000000" w:fill="BDD7EE"/>
            <w:vAlign w:val="bottom"/>
            <w:hideMark/>
          </w:tcPr>
          <w:p w14:paraId="724B29AA" w14:textId="77777777" w:rsidR="00DB39B1" w:rsidRPr="003F1910" w:rsidRDefault="00DB39B1" w:rsidP="00DB39B1">
            <w:pPr>
              <w:spacing w:after="0" w:line="240" w:lineRule="auto"/>
              <w:rPr>
                <w:rFonts w:ascii="Arial" w:eastAsia="Times New Roman" w:hAnsi="Arial" w:cs="Arial"/>
                <w:b/>
                <w:bCs/>
                <w:color w:val="auto"/>
                <w:sz w:val="20"/>
                <w:szCs w:val="20"/>
                <w:lang w:val="it-IT" w:eastAsia="en-GB"/>
              </w:rPr>
            </w:pPr>
            <w:proofErr w:type="spellStart"/>
            <w:r w:rsidRPr="003F1910">
              <w:rPr>
                <w:rFonts w:ascii="Arial" w:eastAsia="Times New Roman" w:hAnsi="Arial" w:cs="Arial"/>
                <w:b/>
                <w:bCs/>
                <w:color w:val="auto"/>
                <w:sz w:val="20"/>
                <w:szCs w:val="20"/>
                <w:lang w:val="it-IT" w:eastAsia="en-GB"/>
              </w:rPr>
              <w:t>Prihodi</w:t>
            </w:r>
            <w:proofErr w:type="spellEnd"/>
            <w:r w:rsidRPr="003F1910">
              <w:rPr>
                <w:rFonts w:ascii="Arial" w:eastAsia="Times New Roman" w:hAnsi="Arial" w:cs="Arial"/>
                <w:b/>
                <w:bCs/>
                <w:color w:val="auto"/>
                <w:sz w:val="20"/>
                <w:szCs w:val="20"/>
                <w:lang w:val="it-IT" w:eastAsia="en-GB"/>
              </w:rPr>
              <w:t xml:space="preserve"> od </w:t>
            </w:r>
            <w:proofErr w:type="spellStart"/>
            <w:r w:rsidRPr="003F1910">
              <w:rPr>
                <w:rFonts w:ascii="Arial" w:eastAsia="Times New Roman" w:hAnsi="Arial" w:cs="Arial"/>
                <w:b/>
                <w:bCs/>
                <w:color w:val="auto"/>
                <w:sz w:val="20"/>
                <w:szCs w:val="20"/>
                <w:lang w:val="it-IT" w:eastAsia="en-GB"/>
              </w:rPr>
              <w:t>imovine</w:t>
            </w:r>
            <w:proofErr w:type="spellEnd"/>
            <w:r w:rsidRPr="003F1910">
              <w:rPr>
                <w:rFonts w:ascii="Arial" w:eastAsia="Times New Roman" w:hAnsi="Arial" w:cs="Arial"/>
                <w:b/>
                <w:bCs/>
                <w:color w:val="auto"/>
                <w:sz w:val="20"/>
                <w:szCs w:val="20"/>
                <w:lang w:val="it-IT" w:eastAsia="en-GB"/>
              </w:rPr>
              <w:t xml:space="preserve"> i </w:t>
            </w:r>
            <w:proofErr w:type="spellStart"/>
            <w:r w:rsidRPr="003F1910">
              <w:rPr>
                <w:rFonts w:ascii="Arial" w:eastAsia="Times New Roman" w:hAnsi="Arial" w:cs="Arial"/>
                <w:b/>
                <w:bCs/>
                <w:color w:val="auto"/>
                <w:sz w:val="20"/>
                <w:szCs w:val="20"/>
                <w:lang w:val="it-IT" w:eastAsia="en-GB"/>
              </w:rPr>
              <w:t>imovinskih</w:t>
            </w:r>
            <w:proofErr w:type="spellEnd"/>
            <w:r w:rsidRPr="003F1910">
              <w:rPr>
                <w:rFonts w:ascii="Arial" w:eastAsia="Times New Roman" w:hAnsi="Arial" w:cs="Arial"/>
                <w:b/>
                <w:bCs/>
                <w:color w:val="auto"/>
                <w:sz w:val="20"/>
                <w:szCs w:val="20"/>
                <w:lang w:val="it-IT" w:eastAsia="en-GB"/>
              </w:rPr>
              <w:t xml:space="preserve"> prava</w:t>
            </w:r>
          </w:p>
        </w:tc>
        <w:tc>
          <w:tcPr>
            <w:tcW w:w="706" w:type="pct"/>
            <w:tcBorders>
              <w:top w:val="nil"/>
              <w:left w:val="nil"/>
              <w:bottom w:val="single" w:sz="4" w:space="0" w:color="auto"/>
              <w:right w:val="single" w:sz="8" w:space="0" w:color="auto"/>
            </w:tcBorders>
            <w:shd w:val="clear" w:color="000000" w:fill="BDD7EE"/>
            <w:vAlign w:val="bottom"/>
            <w:hideMark/>
          </w:tcPr>
          <w:p w14:paraId="488A4B67"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3</w:t>
            </w:r>
          </w:p>
        </w:tc>
        <w:tc>
          <w:tcPr>
            <w:tcW w:w="706" w:type="pct"/>
            <w:tcBorders>
              <w:top w:val="nil"/>
              <w:left w:val="nil"/>
              <w:bottom w:val="single" w:sz="4" w:space="0" w:color="auto"/>
              <w:right w:val="single" w:sz="8" w:space="0" w:color="auto"/>
            </w:tcBorders>
            <w:shd w:val="clear" w:color="000000" w:fill="BDD7EE"/>
            <w:vAlign w:val="bottom"/>
            <w:hideMark/>
          </w:tcPr>
          <w:p w14:paraId="7C7B96F1"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3</w:t>
            </w:r>
          </w:p>
        </w:tc>
        <w:tc>
          <w:tcPr>
            <w:tcW w:w="706" w:type="pct"/>
            <w:tcBorders>
              <w:top w:val="nil"/>
              <w:left w:val="nil"/>
              <w:bottom w:val="single" w:sz="4" w:space="0" w:color="auto"/>
              <w:right w:val="single" w:sz="8" w:space="0" w:color="auto"/>
            </w:tcBorders>
            <w:shd w:val="clear" w:color="000000" w:fill="BDD7EE"/>
            <w:vAlign w:val="bottom"/>
            <w:hideMark/>
          </w:tcPr>
          <w:p w14:paraId="2C5A844D"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3</w:t>
            </w:r>
          </w:p>
        </w:tc>
      </w:tr>
      <w:tr w:rsidR="003F1910" w:rsidRPr="003F1910" w14:paraId="6CEE969D" w14:textId="77777777" w:rsidTr="00DB39B1">
        <w:trPr>
          <w:trHeight w:val="720"/>
        </w:trPr>
        <w:tc>
          <w:tcPr>
            <w:tcW w:w="565" w:type="pct"/>
            <w:tcBorders>
              <w:top w:val="nil"/>
              <w:left w:val="single" w:sz="8" w:space="0" w:color="auto"/>
              <w:bottom w:val="single" w:sz="8" w:space="0" w:color="auto"/>
              <w:right w:val="single" w:sz="8" w:space="0" w:color="auto"/>
            </w:tcBorders>
            <w:shd w:val="clear" w:color="000000" w:fill="BDD7EE"/>
            <w:vAlign w:val="bottom"/>
            <w:hideMark/>
          </w:tcPr>
          <w:p w14:paraId="33E39C60"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1.7.</w:t>
            </w:r>
          </w:p>
        </w:tc>
        <w:tc>
          <w:tcPr>
            <w:tcW w:w="2316" w:type="pct"/>
            <w:tcBorders>
              <w:top w:val="nil"/>
              <w:left w:val="nil"/>
              <w:bottom w:val="single" w:sz="8" w:space="0" w:color="auto"/>
              <w:right w:val="single" w:sz="8" w:space="0" w:color="auto"/>
            </w:tcBorders>
            <w:shd w:val="clear" w:color="000000" w:fill="BDD7EE"/>
            <w:vAlign w:val="bottom"/>
            <w:hideMark/>
          </w:tcPr>
          <w:p w14:paraId="3DF2D2B0" w14:textId="77777777" w:rsidR="00DB39B1" w:rsidRPr="003F1910" w:rsidRDefault="00DB39B1" w:rsidP="00DB39B1">
            <w:pPr>
              <w:spacing w:after="0" w:line="240" w:lineRule="auto"/>
              <w:rPr>
                <w:rFonts w:ascii="Arial" w:eastAsia="Times New Roman" w:hAnsi="Arial" w:cs="Arial"/>
                <w:b/>
                <w:bCs/>
                <w:color w:val="auto"/>
                <w:sz w:val="20"/>
                <w:szCs w:val="20"/>
                <w:lang w:val="it-IT" w:eastAsia="en-GB"/>
              </w:rPr>
            </w:pPr>
            <w:proofErr w:type="spellStart"/>
            <w:r w:rsidRPr="003F1910">
              <w:rPr>
                <w:rFonts w:ascii="Arial" w:eastAsia="Times New Roman" w:hAnsi="Arial" w:cs="Arial"/>
                <w:b/>
                <w:bCs/>
                <w:color w:val="auto"/>
                <w:sz w:val="20"/>
                <w:szCs w:val="20"/>
                <w:lang w:val="it-IT" w:eastAsia="en-GB"/>
              </w:rPr>
              <w:t>Nerazgraničeni</w:t>
            </w:r>
            <w:proofErr w:type="spellEnd"/>
            <w:r w:rsidRPr="003F1910">
              <w:rPr>
                <w:rFonts w:ascii="Arial" w:eastAsia="Times New Roman" w:hAnsi="Arial" w:cs="Arial"/>
                <w:b/>
                <w:bCs/>
                <w:color w:val="auto"/>
                <w:sz w:val="20"/>
                <w:szCs w:val="20"/>
                <w:lang w:val="it-IT" w:eastAsia="en-GB"/>
              </w:rPr>
              <w:t xml:space="preserve"> </w:t>
            </w:r>
            <w:proofErr w:type="spellStart"/>
            <w:r w:rsidRPr="003F1910">
              <w:rPr>
                <w:rFonts w:ascii="Arial" w:eastAsia="Times New Roman" w:hAnsi="Arial" w:cs="Arial"/>
                <w:b/>
                <w:bCs/>
                <w:color w:val="auto"/>
                <w:sz w:val="20"/>
                <w:szCs w:val="20"/>
                <w:lang w:val="it-IT" w:eastAsia="en-GB"/>
              </w:rPr>
              <w:t>prihodi</w:t>
            </w:r>
            <w:proofErr w:type="spellEnd"/>
            <w:r w:rsidRPr="003F1910">
              <w:rPr>
                <w:rFonts w:ascii="Arial" w:eastAsia="Times New Roman" w:hAnsi="Arial" w:cs="Arial"/>
                <w:b/>
                <w:bCs/>
                <w:color w:val="auto"/>
                <w:sz w:val="20"/>
                <w:szCs w:val="20"/>
                <w:lang w:val="it-IT" w:eastAsia="en-GB"/>
              </w:rPr>
              <w:t xml:space="preserve"> </w:t>
            </w:r>
            <w:proofErr w:type="spellStart"/>
            <w:r w:rsidRPr="003F1910">
              <w:rPr>
                <w:rFonts w:ascii="Arial" w:eastAsia="Times New Roman" w:hAnsi="Arial" w:cs="Arial"/>
                <w:b/>
                <w:bCs/>
                <w:color w:val="auto"/>
                <w:sz w:val="20"/>
                <w:szCs w:val="20"/>
                <w:lang w:val="it-IT" w:eastAsia="en-GB"/>
              </w:rPr>
              <w:t>iz</w:t>
            </w:r>
            <w:proofErr w:type="spellEnd"/>
            <w:r w:rsidRPr="003F1910">
              <w:rPr>
                <w:rFonts w:ascii="Arial" w:eastAsia="Times New Roman" w:hAnsi="Arial" w:cs="Arial"/>
                <w:b/>
                <w:bCs/>
                <w:color w:val="auto"/>
                <w:sz w:val="20"/>
                <w:szCs w:val="20"/>
                <w:lang w:val="it-IT" w:eastAsia="en-GB"/>
              </w:rPr>
              <w:t xml:space="preserve"> </w:t>
            </w:r>
            <w:proofErr w:type="spellStart"/>
            <w:r w:rsidRPr="003F1910">
              <w:rPr>
                <w:rFonts w:ascii="Arial" w:eastAsia="Times New Roman" w:hAnsi="Arial" w:cs="Arial"/>
                <w:b/>
                <w:bCs/>
                <w:color w:val="auto"/>
                <w:sz w:val="20"/>
                <w:szCs w:val="20"/>
                <w:lang w:val="it-IT" w:eastAsia="en-GB"/>
              </w:rPr>
              <w:t>proračuna</w:t>
            </w:r>
            <w:proofErr w:type="spellEnd"/>
            <w:r w:rsidRPr="003F1910">
              <w:rPr>
                <w:rFonts w:ascii="Arial" w:eastAsia="Times New Roman" w:hAnsi="Arial" w:cs="Arial"/>
                <w:b/>
                <w:bCs/>
                <w:color w:val="auto"/>
                <w:sz w:val="20"/>
                <w:szCs w:val="20"/>
                <w:lang w:val="it-IT" w:eastAsia="en-GB"/>
              </w:rPr>
              <w:t xml:space="preserve"> za </w:t>
            </w:r>
            <w:proofErr w:type="spellStart"/>
            <w:r w:rsidRPr="003F1910">
              <w:rPr>
                <w:rFonts w:ascii="Arial" w:eastAsia="Times New Roman" w:hAnsi="Arial" w:cs="Arial"/>
                <w:b/>
                <w:bCs/>
                <w:color w:val="auto"/>
                <w:sz w:val="20"/>
                <w:szCs w:val="20"/>
                <w:lang w:val="it-IT" w:eastAsia="en-GB"/>
              </w:rPr>
              <w:t>financiranje</w:t>
            </w:r>
            <w:proofErr w:type="spellEnd"/>
            <w:r w:rsidRPr="003F1910">
              <w:rPr>
                <w:rFonts w:ascii="Arial" w:eastAsia="Times New Roman" w:hAnsi="Arial" w:cs="Arial"/>
                <w:b/>
                <w:bCs/>
                <w:color w:val="auto"/>
                <w:sz w:val="20"/>
                <w:szCs w:val="20"/>
                <w:lang w:val="it-IT" w:eastAsia="en-GB"/>
              </w:rPr>
              <w:t xml:space="preserve"> </w:t>
            </w:r>
            <w:proofErr w:type="spellStart"/>
            <w:r w:rsidRPr="003F1910">
              <w:rPr>
                <w:rFonts w:ascii="Arial" w:eastAsia="Times New Roman" w:hAnsi="Arial" w:cs="Arial"/>
                <w:b/>
                <w:bCs/>
                <w:color w:val="auto"/>
                <w:sz w:val="20"/>
                <w:szCs w:val="20"/>
                <w:lang w:val="it-IT" w:eastAsia="en-GB"/>
              </w:rPr>
              <w:t>redovite</w:t>
            </w:r>
            <w:proofErr w:type="spellEnd"/>
            <w:r w:rsidRPr="003F1910">
              <w:rPr>
                <w:rFonts w:ascii="Arial" w:eastAsia="Times New Roman" w:hAnsi="Arial" w:cs="Arial"/>
                <w:b/>
                <w:bCs/>
                <w:color w:val="auto"/>
                <w:sz w:val="20"/>
                <w:szCs w:val="20"/>
                <w:lang w:val="it-IT" w:eastAsia="en-GB"/>
              </w:rPr>
              <w:t xml:space="preserve"> </w:t>
            </w:r>
            <w:proofErr w:type="spellStart"/>
            <w:r w:rsidRPr="003F1910">
              <w:rPr>
                <w:rFonts w:ascii="Arial" w:eastAsia="Times New Roman" w:hAnsi="Arial" w:cs="Arial"/>
                <w:b/>
                <w:bCs/>
                <w:color w:val="auto"/>
                <w:sz w:val="20"/>
                <w:szCs w:val="20"/>
                <w:lang w:val="it-IT" w:eastAsia="en-GB"/>
              </w:rPr>
              <w:t>djelatnosti</w:t>
            </w:r>
            <w:proofErr w:type="spellEnd"/>
            <w:r w:rsidRPr="003F1910">
              <w:rPr>
                <w:rFonts w:ascii="Arial" w:eastAsia="Times New Roman" w:hAnsi="Arial" w:cs="Arial"/>
                <w:b/>
                <w:bCs/>
                <w:color w:val="auto"/>
                <w:sz w:val="20"/>
                <w:szCs w:val="20"/>
                <w:lang w:val="it-IT" w:eastAsia="en-GB"/>
              </w:rPr>
              <w:t xml:space="preserve"> </w:t>
            </w:r>
            <w:proofErr w:type="spellStart"/>
            <w:r w:rsidRPr="003F1910">
              <w:rPr>
                <w:rFonts w:ascii="Arial" w:eastAsia="Times New Roman" w:hAnsi="Arial" w:cs="Arial"/>
                <w:b/>
                <w:bCs/>
                <w:color w:val="auto"/>
                <w:sz w:val="20"/>
                <w:szCs w:val="20"/>
                <w:lang w:val="it-IT" w:eastAsia="en-GB"/>
              </w:rPr>
              <w:t>korisnika</w:t>
            </w:r>
            <w:proofErr w:type="spellEnd"/>
            <w:r w:rsidRPr="003F1910">
              <w:rPr>
                <w:rFonts w:ascii="Arial" w:eastAsia="Times New Roman" w:hAnsi="Arial" w:cs="Arial"/>
                <w:b/>
                <w:bCs/>
                <w:color w:val="auto"/>
                <w:sz w:val="20"/>
                <w:szCs w:val="20"/>
                <w:lang w:val="it-IT" w:eastAsia="en-GB"/>
              </w:rPr>
              <w:t xml:space="preserve"> </w:t>
            </w:r>
            <w:proofErr w:type="spellStart"/>
            <w:r w:rsidRPr="003F1910">
              <w:rPr>
                <w:rFonts w:ascii="Arial" w:eastAsia="Times New Roman" w:hAnsi="Arial" w:cs="Arial"/>
                <w:b/>
                <w:bCs/>
                <w:color w:val="auto"/>
                <w:sz w:val="20"/>
                <w:szCs w:val="20"/>
                <w:lang w:val="it-IT" w:eastAsia="en-GB"/>
              </w:rPr>
              <w:t>proračuna</w:t>
            </w:r>
            <w:proofErr w:type="spellEnd"/>
          </w:p>
        </w:tc>
        <w:tc>
          <w:tcPr>
            <w:tcW w:w="706" w:type="pct"/>
            <w:tcBorders>
              <w:top w:val="nil"/>
              <w:left w:val="nil"/>
              <w:bottom w:val="single" w:sz="4" w:space="0" w:color="auto"/>
              <w:right w:val="single" w:sz="8" w:space="0" w:color="auto"/>
            </w:tcBorders>
            <w:shd w:val="clear" w:color="000000" w:fill="BDD7EE"/>
            <w:vAlign w:val="bottom"/>
            <w:hideMark/>
          </w:tcPr>
          <w:p w14:paraId="27896C2D"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4,965,656</w:t>
            </w:r>
          </w:p>
        </w:tc>
        <w:tc>
          <w:tcPr>
            <w:tcW w:w="706" w:type="pct"/>
            <w:tcBorders>
              <w:top w:val="nil"/>
              <w:left w:val="nil"/>
              <w:bottom w:val="single" w:sz="4" w:space="0" w:color="auto"/>
              <w:right w:val="single" w:sz="8" w:space="0" w:color="auto"/>
            </w:tcBorders>
            <w:shd w:val="clear" w:color="000000" w:fill="BDD7EE"/>
            <w:vAlign w:val="bottom"/>
            <w:hideMark/>
          </w:tcPr>
          <w:p w14:paraId="5E07C3B3"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5,213,939</w:t>
            </w:r>
          </w:p>
        </w:tc>
        <w:tc>
          <w:tcPr>
            <w:tcW w:w="706" w:type="pct"/>
            <w:tcBorders>
              <w:top w:val="nil"/>
              <w:left w:val="nil"/>
              <w:bottom w:val="single" w:sz="4" w:space="0" w:color="auto"/>
              <w:right w:val="single" w:sz="8" w:space="0" w:color="auto"/>
            </w:tcBorders>
            <w:shd w:val="clear" w:color="000000" w:fill="BDD7EE"/>
            <w:vAlign w:val="bottom"/>
            <w:hideMark/>
          </w:tcPr>
          <w:p w14:paraId="6AEBA38F"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5,474,636</w:t>
            </w:r>
          </w:p>
        </w:tc>
      </w:tr>
      <w:tr w:rsidR="003F1910" w:rsidRPr="003F1910" w14:paraId="1FE1555E" w14:textId="77777777" w:rsidTr="00DB39B1">
        <w:trPr>
          <w:trHeight w:val="525"/>
        </w:trPr>
        <w:tc>
          <w:tcPr>
            <w:tcW w:w="565" w:type="pct"/>
            <w:tcBorders>
              <w:top w:val="nil"/>
              <w:left w:val="single" w:sz="8" w:space="0" w:color="auto"/>
              <w:bottom w:val="single" w:sz="4" w:space="0" w:color="auto"/>
              <w:right w:val="single" w:sz="8" w:space="0" w:color="auto"/>
            </w:tcBorders>
            <w:shd w:val="clear" w:color="000000" w:fill="BDD7EE"/>
            <w:vAlign w:val="bottom"/>
            <w:hideMark/>
          </w:tcPr>
          <w:p w14:paraId="1814F402"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1.7.1.</w:t>
            </w:r>
          </w:p>
        </w:tc>
        <w:tc>
          <w:tcPr>
            <w:tcW w:w="2316" w:type="pct"/>
            <w:tcBorders>
              <w:top w:val="nil"/>
              <w:left w:val="nil"/>
              <w:bottom w:val="single" w:sz="4" w:space="0" w:color="auto"/>
              <w:right w:val="single" w:sz="8" w:space="0" w:color="auto"/>
            </w:tcBorders>
            <w:shd w:val="clear" w:color="000000" w:fill="BDD7EE"/>
            <w:vAlign w:val="bottom"/>
            <w:hideMark/>
          </w:tcPr>
          <w:p w14:paraId="76E1A4A6" w14:textId="77777777" w:rsidR="00DB39B1" w:rsidRPr="003F1910" w:rsidRDefault="00DB39B1" w:rsidP="00DB39B1">
            <w:pPr>
              <w:spacing w:after="0" w:line="240" w:lineRule="auto"/>
              <w:rPr>
                <w:rFonts w:ascii="Arial" w:eastAsia="Times New Roman" w:hAnsi="Arial" w:cs="Arial"/>
                <w:b/>
                <w:bCs/>
                <w:color w:val="auto"/>
                <w:sz w:val="20"/>
                <w:szCs w:val="20"/>
                <w:lang w:val="it-IT" w:eastAsia="en-GB"/>
              </w:rPr>
            </w:pPr>
            <w:proofErr w:type="spellStart"/>
            <w:r w:rsidRPr="003F1910">
              <w:rPr>
                <w:rFonts w:ascii="Arial" w:eastAsia="Times New Roman" w:hAnsi="Arial" w:cs="Arial"/>
                <w:b/>
                <w:bCs/>
                <w:color w:val="auto"/>
                <w:sz w:val="20"/>
                <w:szCs w:val="20"/>
                <w:lang w:val="it-IT" w:eastAsia="en-GB"/>
              </w:rPr>
              <w:t>Plaće</w:t>
            </w:r>
            <w:proofErr w:type="spellEnd"/>
            <w:r w:rsidRPr="003F1910">
              <w:rPr>
                <w:rFonts w:ascii="Arial" w:eastAsia="Times New Roman" w:hAnsi="Arial" w:cs="Arial"/>
                <w:b/>
                <w:bCs/>
                <w:color w:val="auto"/>
                <w:sz w:val="20"/>
                <w:szCs w:val="20"/>
                <w:lang w:val="it-IT" w:eastAsia="en-GB"/>
              </w:rPr>
              <w:t xml:space="preserve"> (</w:t>
            </w:r>
            <w:proofErr w:type="spellStart"/>
            <w:r w:rsidRPr="003F1910">
              <w:rPr>
                <w:rFonts w:ascii="Arial" w:eastAsia="Times New Roman" w:hAnsi="Arial" w:cs="Arial"/>
                <w:b/>
                <w:bCs/>
                <w:color w:val="auto"/>
                <w:sz w:val="20"/>
                <w:szCs w:val="20"/>
                <w:lang w:val="it-IT" w:eastAsia="en-GB"/>
              </w:rPr>
              <w:t>osobni</w:t>
            </w:r>
            <w:proofErr w:type="spellEnd"/>
            <w:r w:rsidRPr="003F1910">
              <w:rPr>
                <w:rFonts w:ascii="Arial" w:eastAsia="Times New Roman" w:hAnsi="Arial" w:cs="Arial"/>
                <w:b/>
                <w:bCs/>
                <w:color w:val="auto"/>
                <w:sz w:val="20"/>
                <w:szCs w:val="20"/>
                <w:lang w:val="it-IT" w:eastAsia="en-GB"/>
              </w:rPr>
              <w:t xml:space="preserve"> </w:t>
            </w:r>
            <w:proofErr w:type="spellStart"/>
            <w:r w:rsidRPr="003F1910">
              <w:rPr>
                <w:rFonts w:ascii="Arial" w:eastAsia="Times New Roman" w:hAnsi="Arial" w:cs="Arial"/>
                <w:b/>
                <w:bCs/>
                <w:color w:val="auto"/>
                <w:sz w:val="20"/>
                <w:szCs w:val="20"/>
                <w:lang w:val="it-IT" w:eastAsia="en-GB"/>
              </w:rPr>
              <w:t>dohoci</w:t>
            </w:r>
            <w:proofErr w:type="spellEnd"/>
            <w:r w:rsidRPr="003F1910">
              <w:rPr>
                <w:rFonts w:ascii="Arial" w:eastAsia="Times New Roman" w:hAnsi="Arial" w:cs="Arial"/>
                <w:b/>
                <w:bCs/>
                <w:color w:val="auto"/>
                <w:sz w:val="20"/>
                <w:szCs w:val="20"/>
                <w:lang w:val="it-IT" w:eastAsia="en-GB"/>
              </w:rPr>
              <w:t xml:space="preserve">, </w:t>
            </w:r>
            <w:proofErr w:type="spellStart"/>
            <w:r w:rsidRPr="003F1910">
              <w:rPr>
                <w:rFonts w:ascii="Arial" w:eastAsia="Times New Roman" w:hAnsi="Arial" w:cs="Arial"/>
                <w:b/>
                <w:bCs/>
                <w:color w:val="auto"/>
                <w:sz w:val="20"/>
                <w:szCs w:val="20"/>
                <w:lang w:val="it-IT" w:eastAsia="en-GB"/>
              </w:rPr>
              <w:t>doprinosi</w:t>
            </w:r>
            <w:proofErr w:type="spellEnd"/>
            <w:r w:rsidRPr="003F1910">
              <w:rPr>
                <w:rFonts w:ascii="Arial" w:eastAsia="Times New Roman" w:hAnsi="Arial" w:cs="Arial"/>
                <w:b/>
                <w:bCs/>
                <w:color w:val="auto"/>
                <w:sz w:val="20"/>
                <w:szCs w:val="20"/>
                <w:lang w:val="it-IT" w:eastAsia="en-GB"/>
              </w:rPr>
              <w:t xml:space="preserve"> </w:t>
            </w:r>
            <w:proofErr w:type="gramStart"/>
            <w:r w:rsidRPr="003F1910">
              <w:rPr>
                <w:rFonts w:ascii="Arial" w:eastAsia="Times New Roman" w:hAnsi="Arial" w:cs="Arial"/>
                <w:b/>
                <w:bCs/>
                <w:color w:val="auto"/>
                <w:sz w:val="20"/>
                <w:szCs w:val="20"/>
                <w:lang w:val="it-IT" w:eastAsia="en-GB"/>
              </w:rPr>
              <w:t>i</w:t>
            </w:r>
            <w:proofErr w:type="gramEnd"/>
            <w:r w:rsidRPr="003F1910">
              <w:rPr>
                <w:rFonts w:ascii="Arial" w:eastAsia="Times New Roman" w:hAnsi="Arial" w:cs="Arial"/>
                <w:b/>
                <w:bCs/>
                <w:color w:val="auto"/>
                <w:sz w:val="20"/>
                <w:szCs w:val="20"/>
                <w:lang w:val="it-IT" w:eastAsia="en-GB"/>
              </w:rPr>
              <w:t xml:space="preserve"> ostali </w:t>
            </w:r>
            <w:proofErr w:type="spellStart"/>
            <w:r w:rsidRPr="003F1910">
              <w:rPr>
                <w:rFonts w:ascii="Arial" w:eastAsia="Times New Roman" w:hAnsi="Arial" w:cs="Arial"/>
                <w:b/>
                <w:bCs/>
                <w:color w:val="auto"/>
                <w:sz w:val="20"/>
                <w:szCs w:val="20"/>
                <w:lang w:val="it-IT" w:eastAsia="en-GB"/>
              </w:rPr>
              <w:t>rashodi</w:t>
            </w:r>
            <w:proofErr w:type="spellEnd"/>
            <w:r w:rsidRPr="003F1910">
              <w:rPr>
                <w:rFonts w:ascii="Arial" w:eastAsia="Times New Roman" w:hAnsi="Arial" w:cs="Arial"/>
                <w:b/>
                <w:bCs/>
                <w:color w:val="auto"/>
                <w:sz w:val="20"/>
                <w:szCs w:val="20"/>
                <w:lang w:val="it-IT" w:eastAsia="en-GB"/>
              </w:rPr>
              <w:t>)</w:t>
            </w:r>
          </w:p>
        </w:tc>
        <w:tc>
          <w:tcPr>
            <w:tcW w:w="706" w:type="pct"/>
            <w:tcBorders>
              <w:top w:val="single" w:sz="8" w:space="0" w:color="auto"/>
              <w:left w:val="nil"/>
              <w:bottom w:val="single" w:sz="4" w:space="0" w:color="auto"/>
              <w:right w:val="single" w:sz="8" w:space="0" w:color="auto"/>
            </w:tcBorders>
            <w:shd w:val="clear" w:color="000000" w:fill="BDD7EE"/>
            <w:vAlign w:val="bottom"/>
            <w:hideMark/>
          </w:tcPr>
          <w:p w14:paraId="49766FC9"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4,993,922</w:t>
            </w:r>
          </w:p>
        </w:tc>
        <w:tc>
          <w:tcPr>
            <w:tcW w:w="706" w:type="pct"/>
            <w:tcBorders>
              <w:top w:val="single" w:sz="8" w:space="0" w:color="auto"/>
              <w:left w:val="nil"/>
              <w:bottom w:val="single" w:sz="4" w:space="0" w:color="auto"/>
              <w:right w:val="single" w:sz="8" w:space="0" w:color="auto"/>
            </w:tcBorders>
            <w:shd w:val="clear" w:color="000000" w:fill="BDD7EE"/>
            <w:vAlign w:val="bottom"/>
            <w:hideMark/>
          </w:tcPr>
          <w:p w14:paraId="5FAB590B"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5,153,727</w:t>
            </w:r>
          </w:p>
        </w:tc>
        <w:tc>
          <w:tcPr>
            <w:tcW w:w="706" w:type="pct"/>
            <w:tcBorders>
              <w:top w:val="single" w:sz="8" w:space="0" w:color="auto"/>
              <w:left w:val="nil"/>
              <w:bottom w:val="single" w:sz="4" w:space="0" w:color="auto"/>
              <w:right w:val="single" w:sz="8" w:space="0" w:color="auto"/>
            </w:tcBorders>
            <w:shd w:val="clear" w:color="000000" w:fill="BDD7EE"/>
            <w:vAlign w:val="bottom"/>
            <w:hideMark/>
          </w:tcPr>
          <w:p w14:paraId="4B83F1D5"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5,318,646</w:t>
            </w:r>
          </w:p>
        </w:tc>
      </w:tr>
      <w:tr w:rsidR="003F1910" w:rsidRPr="003F1910" w14:paraId="6423F612" w14:textId="77777777" w:rsidTr="00DB39B1">
        <w:trPr>
          <w:trHeight w:val="540"/>
        </w:trPr>
        <w:tc>
          <w:tcPr>
            <w:tcW w:w="565" w:type="pct"/>
            <w:tcBorders>
              <w:top w:val="nil"/>
              <w:left w:val="single" w:sz="8" w:space="0" w:color="auto"/>
              <w:bottom w:val="single" w:sz="4" w:space="0" w:color="auto"/>
              <w:right w:val="single" w:sz="8" w:space="0" w:color="auto"/>
            </w:tcBorders>
            <w:shd w:val="clear" w:color="auto" w:fill="auto"/>
            <w:vAlign w:val="bottom"/>
            <w:hideMark/>
          </w:tcPr>
          <w:p w14:paraId="2294BA96"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lastRenderedPageBreak/>
              <w:t>1.7.1.1.</w:t>
            </w:r>
          </w:p>
        </w:tc>
        <w:tc>
          <w:tcPr>
            <w:tcW w:w="2316" w:type="pct"/>
            <w:tcBorders>
              <w:top w:val="nil"/>
              <w:left w:val="nil"/>
              <w:bottom w:val="single" w:sz="4" w:space="0" w:color="auto"/>
              <w:right w:val="single" w:sz="8" w:space="0" w:color="auto"/>
            </w:tcBorders>
            <w:shd w:val="clear" w:color="auto" w:fill="auto"/>
            <w:vAlign w:val="bottom"/>
            <w:hideMark/>
          </w:tcPr>
          <w:p w14:paraId="3EC6D240"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Plaće</w:t>
            </w:r>
            <w:proofErr w:type="spellEnd"/>
            <w:r w:rsidRPr="003F1910">
              <w:rPr>
                <w:rFonts w:ascii="Arial" w:eastAsia="Times New Roman" w:hAnsi="Arial" w:cs="Arial"/>
                <w:color w:val="auto"/>
                <w:sz w:val="20"/>
                <w:szCs w:val="20"/>
                <w:lang w:val="en-GB" w:eastAsia="en-GB"/>
              </w:rPr>
              <w:t xml:space="preserve"> za </w:t>
            </w:r>
            <w:proofErr w:type="spellStart"/>
            <w:r w:rsidRPr="003F1910">
              <w:rPr>
                <w:rFonts w:ascii="Arial" w:eastAsia="Times New Roman" w:hAnsi="Arial" w:cs="Arial"/>
                <w:color w:val="auto"/>
                <w:sz w:val="20"/>
                <w:szCs w:val="20"/>
                <w:lang w:val="en-GB" w:eastAsia="en-GB"/>
              </w:rPr>
              <w:t>nastavno</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osoblje</w:t>
            </w:r>
            <w:proofErr w:type="spellEnd"/>
            <w:r w:rsidRPr="003F1910">
              <w:rPr>
                <w:rFonts w:ascii="Arial" w:eastAsia="Times New Roman" w:hAnsi="Arial" w:cs="Arial"/>
                <w:color w:val="auto"/>
                <w:sz w:val="20"/>
                <w:szCs w:val="20"/>
                <w:lang w:val="en-GB" w:eastAsia="en-GB"/>
              </w:rPr>
              <w:t xml:space="preserve"> </w:t>
            </w:r>
          </w:p>
        </w:tc>
        <w:tc>
          <w:tcPr>
            <w:tcW w:w="706" w:type="pct"/>
            <w:tcBorders>
              <w:top w:val="nil"/>
              <w:left w:val="nil"/>
              <w:bottom w:val="single" w:sz="4" w:space="0" w:color="auto"/>
              <w:right w:val="single" w:sz="8" w:space="0" w:color="auto"/>
            </w:tcBorders>
            <w:shd w:val="clear" w:color="auto" w:fill="auto"/>
            <w:vAlign w:val="bottom"/>
            <w:hideMark/>
          </w:tcPr>
          <w:p w14:paraId="6C7CBF35"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4,365,187</w:t>
            </w:r>
          </w:p>
        </w:tc>
        <w:tc>
          <w:tcPr>
            <w:tcW w:w="706" w:type="pct"/>
            <w:tcBorders>
              <w:top w:val="nil"/>
              <w:left w:val="nil"/>
              <w:bottom w:val="single" w:sz="4" w:space="0" w:color="auto"/>
              <w:right w:val="single" w:sz="8" w:space="0" w:color="auto"/>
            </w:tcBorders>
            <w:shd w:val="clear" w:color="auto" w:fill="auto"/>
            <w:vAlign w:val="bottom"/>
            <w:hideMark/>
          </w:tcPr>
          <w:p w14:paraId="08C04BEB"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4,504,873</w:t>
            </w:r>
          </w:p>
        </w:tc>
        <w:tc>
          <w:tcPr>
            <w:tcW w:w="706" w:type="pct"/>
            <w:tcBorders>
              <w:top w:val="nil"/>
              <w:left w:val="nil"/>
              <w:bottom w:val="single" w:sz="4" w:space="0" w:color="auto"/>
              <w:right w:val="single" w:sz="8" w:space="0" w:color="auto"/>
            </w:tcBorders>
            <w:shd w:val="clear" w:color="auto" w:fill="auto"/>
            <w:vAlign w:val="bottom"/>
            <w:hideMark/>
          </w:tcPr>
          <w:p w14:paraId="542D2CFE"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4,649,029</w:t>
            </w:r>
          </w:p>
        </w:tc>
      </w:tr>
      <w:tr w:rsidR="003F1910" w:rsidRPr="003F1910" w14:paraId="1DE75BDF" w14:textId="77777777" w:rsidTr="00DB39B1">
        <w:trPr>
          <w:trHeight w:val="480"/>
        </w:trPr>
        <w:tc>
          <w:tcPr>
            <w:tcW w:w="565" w:type="pct"/>
            <w:tcBorders>
              <w:top w:val="nil"/>
              <w:left w:val="single" w:sz="8" w:space="0" w:color="auto"/>
              <w:bottom w:val="single" w:sz="4" w:space="0" w:color="auto"/>
              <w:right w:val="single" w:sz="8" w:space="0" w:color="auto"/>
            </w:tcBorders>
            <w:shd w:val="clear" w:color="auto" w:fill="auto"/>
            <w:vAlign w:val="bottom"/>
            <w:hideMark/>
          </w:tcPr>
          <w:p w14:paraId="52A3FCA9"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1.7.1.2.</w:t>
            </w:r>
          </w:p>
        </w:tc>
        <w:tc>
          <w:tcPr>
            <w:tcW w:w="2316" w:type="pct"/>
            <w:tcBorders>
              <w:top w:val="nil"/>
              <w:left w:val="nil"/>
              <w:bottom w:val="single" w:sz="4" w:space="0" w:color="auto"/>
              <w:right w:val="single" w:sz="8" w:space="0" w:color="auto"/>
            </w:tcBorders>
            <w:shd w:val="clear" w:color="auto" w:fill="auto"/>
            <w:vAlign w:val="bottom"/>
            <w:hideMark/>
          </w:tcPr>
          <w:p w14:paraId="7820BD5A"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Plaće</w:t>
            </w:r>
            <w:proofErr w:type="spellEnd"/>
            <w:r w:rsidRPr="003F1910">
              <w:rPr>
                <w:rFonts w:ascii="Arial" w:eastAsia="Times New Roman" w:hAnsi="Arial" w:cs="Arial"/>
                <w:color w:val="auto"/>
                <w:sz w:val="20"/>
                <w:szCs w:val="20"/>
                <w:lang w:val="en-GB" w:eastAsia="en-GB"/>
              </w:rPr>
              <w:t xml:space="preserve"> za </w:t>
            </w:r>
            <w:proofErr w:type="spellStart"/>
            <w:r w:rsidRPr="003F1910">
              <w:rPr>
                <w:rFonts w:ascii="Arial" w:eastAsia="Times New Roman" w:hAnsi="Arial" w:cs="Arial"/>
                <w:color w:val="auto"/>
                <w:sz w:val="20"/>
                <w:szCs w:val="20"/>
                <w:lang w:val="en-GB" w:eastAsia="en-GB"/>
              </w:rPr>
              <w:t>nenastavno</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osoblje</w:t>
            </w:r>
            <w:proofErr w:type="spellEnd"/>
            <w:r w:rsidRPr="003F1910">
              <w:rPr>
                <w:rFonts w:ascii="Arial" w:eastAsia="Times New Roman" w:hAnsi="Arial" w:cs="Arial"/>
                <w:color w:val="auto"/>
                <w:sz w:val="20"/>
                <w:szCs w:val="20"/>
                <w:lang w:val="en-GB" w:eastAsia="en-GB"/>
              </w:rPr>
              <w:t xml:space="preserve"> </w:t>
            </w:r>
          </w:p>
        </w:tc>
        <w:tc>
          <w:tcPr>
            <w:tcW w:w="706" w:type="pct"/>
            <w:tcBorders>
              <w:top w:val="nil"/>
              <w:left w:val="nil"/>
              <w:bottom w:val="single" w:sz="4" w:space="0" w:color="auto"/>
              <w:right w:val="single" w:sz="8" w:space="0" w:color="auto"/>
            </w:tcBorders>
            <w:shd w:val="clear" w:color="auto" w:fill="auto"/>
            <w:vAlign w:val="bottom"/>
            <w:hideMark/>
          </w:tcPr>
          <w:p w14:paraId="1B0D1D5C"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628,735</w:t>
            </w:r>
          </w:p>
        </w:tc>
        <w:tc>
          <w:tcPr>
            <w:tcW w:w="706" w:type="pct"/>
            <w:tcBorders>
              <w:top w:val="nil"/>
              <w:left w:val="nil"/>
              <w:bottom w:val="single" w:sz="4" w:space="0" w:color="auto"/>
              <w:right w:val="single" w:sz="8" w:space="0" w:color="auto"/>
            </w:tcBorders>
            <w:shd w:val="clear" w:color="auto" w:fill="auto"/>
            <w:vAlign w:val="bottom"/>
            <w:hideMark/>
          </w:tcPr>
          <w:p w14:paraId="612C090B"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648,854</w:t>
            </w:r>
          </w:p>
        </w:tc>
        <w:tc>
          <w:tcPr>
            <w:tcW w:w="706" w:type="pct"/>
            <w:tcBorders>
              <w:top w:val="nil"/>
              <w:left w:val="nil"/>
              <w:bottom w:val="single" w:sz="4" w:space="0" w:color="auto"/>
              <w:right w:val="single" w:sz="8" w:space="0" w:color="auto"/>
            </w:tcBorders>
            <w:shd w:val="clear" w:color="auto" w:fill="auto"/>
            <w:vAlign w:val="bottom"/>
            <w:hideMark/>
          </w:tcPr>
          <w:p w14:paraId="7163D4CB"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669,618</w:t>
            </w:r>
          </w:p>
        </w:tc>
      </w:tr>
      <w:tr w:rsidR="003F1910" w:rsidRPr="003F1910" w14:paraId="61C0F8EF" w14:textId="77777777" w:rsidTr="00DB39B1">
        <w:trPr>
          <w:trHeight w:val="465"/>
        </w:trPr>
        <w:tc>
          <w:tcPr>
            <w:tcW w:w="565" w:type="pct"/>
            <w:tcBorders>
              <w:top w:val="nil"/>
              <w:left w:val="single" w:sz="8" w:space="0" w:color="auto"/>
              <w:bottom w:val="single" w:sz="8" w:space="0" w:color="auto"/>
              <w:right w:val="single" w:sz="8" w:space="0" w:color="auto"/>
            </w:tcBorders>
            <w:shd w:val="clear" w:color="000000" w:fill="BDD7EE"/>
            <w:vAlign w:val="bottom"/>
            <w:hideMark/>
          </w:tcPr>
          <w:p w14:paraId="4FBC31AF"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1.7.2.</w:t>
            </w:r>
          </w:p>
        </w:tc>
        <w:tc>
          <w:tcPr>
            <w:tcW w:w="2316" w:type="pct"/>
            <w:tcBorders>
              <w:top w:val="nil"/>
              <w:left w:val="nil"/>
              <w:bottom w:val="single" w:sz="8" w:space="0" w:color="auto"/>
              <w:right w:val="single" w:sz="8" w:space="0" w:color="auto"/>
            </w:tcBorders>
            <w:shd w:val="clear" w:color="000000" w:fill="BDD7EE"/>
            <w:vAlign w:val="bottom"/>
            <w:hideMark/>
          </w:tcPr>
          <w:p w14:paraId="01CADED8" w14:textId="77777777" w:rsidR="00DB39B1" w:rsidRPr="003F1910" w:rsidRDefault="00DB39B1" w:rsidP="00DB39B1">
            <w:pPr>
              <w:spacing w:after="0" w:line="240" w:lineRule="auto"/>
              <w:rPr>
                <w:rFonts w:ascii="Arial" w:eastAsia="Times New Roman" w:hAnsi="Arial" w:cs="Arial"/>
                <w:b/>
                <w:bCs/>
                <w:color w:val="auto"/>
                <w:sz w:val="20"/>
                <w:szCs w:val="20"/>
                <w:lang w:val="en-GB" w:eastAsia="en-GB"/>
              </w:rPr>
            </w:pPr>
            <w:proofErr w:type="spellStart"/>
            <w:r w:rsidRPr="003F1910">
              <w:rPr>
                <w:rFonts w:ascii="Arial" w:eastAsia="Times New Roman" w:hAnsi="Arial" w:cs="Arial"/>
                <w:b/>
                <w:bCs/>
                <w:color w:val="auto"/>
                <w:sz w:val="20"/>
                <w:szCs w:val="20"/>
                <w:lang w:val="en-GB" w:eastAsia="en-GB"/>
              </w:rPr>
              <w:t>Materijalni</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troškovi</w:t>
            </w:r>
            <w:proofErr w:type="spellEnd"/>
          </w:p>
        </w:tc>
        <w:tc>
          <w:tcPr>
            <w:tcW w:w="706" w:type="pct"/>
            <w:tcBorders>
              <w:top w:val="nil"/>
              <w:left w:val="nil"/>
              <w:bottom w:val="single" w:sz="4" w:space="0" w:color="auto"/>
              <w:right w:val="single" w:sz="8" w:space="0" w:color="auto"/>
            </w:tcBorders>
            <w:shd w:val="clear" w:color="000000" w:fill="BDD7EE"/>
            <w:vAlign w:val="bottom"/>
            <w:hideMark/>
          </w:tcPr>
          <w:p w14:paraId="5ED3B6E5"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117,659</w:t>
            </w:r>
          </w:p>
        </w:tc>
        <w:tc>
          <w:tcPr>
            <w:tcW w:w="706" w:type="pct"/>
            <w:tcBorders>
              <w:top w:val="nil"/>
              <w:left w:val="nil"/>
              <w:bottom w:val="single" w:sz="4" w:space="0" w:color="auto"/>
              <w:right w:val="single" w:sz="8" w:space="0" w:color="auto"/>
            </w:tcBorders>
            <w:shd w:val="clear" w:color="000000" w:fill="BDD7EE"/>
            <w:vAlign w:val="bottom"/>
            <w:hideMark/>
          </w:tcPr>
          <w:p w14:paraId="7B1C5265"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123,541</w:t>
            </w:r>
          </w:p>
        </w:tc>
        <w:tc>
          <w:tcPr>
            <w:tcW w:w="706" w:type="pct"/>
            <w:tcBorders>
              <w:top w:val="nil"/>
              <w:left w:val="nil"/>
              <w:bottom w:val="single" w:sz="4" w:space="0" w:color="auto"/>
              <w:right w:val="single" w:sz="8" w:space="0" w:color="auto"/>
            </w:tcBorders>
            <w:shd w:val="clear" w:color="000000" w:fill="BDD7EE"/>
            <w:vAlign w:val="bottom"/>
            <w:hideMark/>
          </w:tcPr>
          <w:p w14:paraId="0891F06B"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129,719</w:t>
            </w:r>
          </w:p>
        </w:tc>
      </w:tr>
      <w:tr w:rsidR="003F1910" w:rsidRPr="003F1910" w14:paraId="738D8708" w14:textId="77777777" w:rsidTr="00DB39B1">
        <w:trPr>
          <w:trHeight w:val="480"/>
        </w:trPr>
        <w:tc>
          <w:tcPr>
            <w:tcW w:w="565" w:type="pct"/>
            <w:tcBorders>
              <w:top w:val="nil"/>
              <w:left w:val="single" w:sz="8" w:space="0" w:color="auto"/>
              <w:bottom w:val="single" w:sz="8" w:space="0" w:color="auto"/>
              <w:right w:val="single" w:sz="8" w:space="0" w:color="auto"/>
            </w:tcBorders>
            <w:shd w:val="clear" w:color="000000" w:fill="99CCFF"/>
            <w:vAlign w:val="bottom"/>
            <w:hideMark/>
          </w:tcPr>
          <w:p w14:paraId="431ACE47"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2.</w:t>
            </w:r>
          </w:p>
        </w:tc>
        <w:tc>
          <w:tcPr>
            <w:tcW w:w="2316" w:type="pct"/>
            <w:tcBorders>
              <w:top w:val="nil"/>
              <w:left w:val="nil"/>
              <w:bottom w:val="single" w:sz="8" w:space="0" w:color="auto"/>
              <w:right w:val="single" w:sz="8" w:space="0" w:color="auto"/>
            </w:tcBorders>
            <w:shd w:val="clear" w:color="000000" w:fill="FFFF00"/>
            <w:vAlign w:val="bottom"/>
            <w:hideMark/>
          </w:tcPr>
          <w:p w14:paraId="76685162" w14:textId="77777777" w:rsidR="00DB39B1" w:rsidRPr="003F1910" w:rsidRDefault="00DB39B1" w:rsidP="00DB39B1">
            <w:pPr>
              <w:spacing w:after="0" w:line="240" w:lineRule="auto"/>
              <w:rPr>
                <w:rFonts w:ascii="Arial" w:eastAsia="Times New Roman" w:hAnsi="Arial" w:cs="Arial"/>
                <w:b/>
                <w:bCs/>
                <w:color w:val="auto"/>
                <w:sz w:val="20"/>
                <w:szCs w:val="20"/>
                <w:lang w:val="en-GB" w:eastAsia="en-GB"/>
              </w:rPr>
            </w:pPr>
            <w:proofErr w:type="spellStart"/>
            <w:r w:rsidRPr="003F1910">
              <w:rPr>
                <w:rFonts w:ascii="Arial" w:eastAsia="Times New Roman" w:hAnsi="Arial" w:cs="Arial"/>
                <w:b/>
                <w:bCs/>
                <w:color w:val="auto"/>
                <w:sz w:val="20"/>
                <w:szCs w:val="20"/>
                <w:lang w:val="en-GB" w:eastAsia="en-GB"/>
              </w:rPr>
              <w:t>Rashodi</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poslovanja</w:t>
            </w:r>
            <w:proofErr w:type="spellEnd"/>
          </w:p>
        </w:tc>
        <w:tc>
          <w:tcPr>
            <w:tcW w:w="706" w:type="pct"/>
            <w:tcBorders>
              <w:top w:val="single" w:sz="8" w:space="0" w:color="auto"/>
              <w:left w:val="nil"/>
              <w:bottom w:val="single" w:sz="8" w:space="0" w:color="auto"/>
              <w:right w:val="single" w:sz="8" w:space="0" w:color="auto"/>
            </w:tcBorders>
            <w:shd w:val="clear" w:color="000000" w:fill="FFFF00"/>
            <w:vAlign w:val="bottom"/>
            <w:hideMark/>
          </w:tcPr>
          <w:p w14:paraId="1B070368"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6,134,863</w:t>
            </w:r>
          </w:p>
        </w:tc>
        <w:tc>
          <w:tcPr>
            <w:tcW w:w="706" w:type="pct"/>
            <w:tcBorders>
              <w:top w:val="single" w:sz="8" w:space="0" w:color="auto"/>
              <w:left w:val="nil"/>
              <w:bottom w:val="single" w:sz="8" w:space="0" w:color="auto"/>
              <w:right w:val="single" w:sz="8" w:space="0" w:color="auto"/>
            </w:tcBorders>
            <w:shd w:val="clear" w:color="000000" w:fill="FFFF00"/>
            <w:vAlign w:val="bottom"/>
            <w:hideMark/>
          </w:tcPr>
          <w:p w14:paraId="771A6859"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6,627,419</w:t>
            </w:r>
          </w:p>
        </w:tc>
        <w:tc>
          <w:tcPr>
            <w:tcW w:w="706" w:type="pct"/>
            <w:tcBorders>
              <w:top w:val="single" w:sz="8" w:space="0" w:color="auto"/>
              <w:left w:val="nil"/>
              <w:bottom w:val="single" w:sz="8" w:space="0" w:color="auto"/>
              <w:right w:val="single" w:sz="8" w:space="0" w:color="auto"/>
            </w:tcBorders>
            <w:shd w:val="clear" w:color="000000" w:fill="FFFF00"/>
            <w:vAlign w:val="bottom"/>
            <w:hideMark/>
          </w:tcPr>
          <w:p w14:paraId="4B2207AE"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6,817,440</w:t>
            </w:r>
          </w:p>
        </w:tc>
      </w:tr>
      <w:tr w:rsidR="003F1910" w:rsidRPr="003F1910" w14:paraId="32F3F2ED" w14:textId="77777777" w:rsidTr="00DB39B1">
        <w:trPr>
          <w:trHeight w:val="600"/>
        </w:trPr>
        <w:tc>
          <w:tcPr>
            <w:tcW w:w="565" w:type="pct"/>
            <w:tcBorders>
              <w:top w:val="nil"/>
              <w:left w:val="single" w:sz="8" w:space="0" w:color="auto"/>
              <w:bottom w:val="single" w:sz="4" w:space="0" w:color="auto"/>
              <w:right w:val="single" w:sz="8" w:space="0" w:color="auto"/>
            </w:tcBorders>
            <w:shd w:val="clear" w:color="000000" w:fill="BDD7EE"/>
            <w:vAlign w:val="bottom"/>
            <w:hideMark/>
          </w:tcPr>
          <w:p w14:paraId="17824288"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2.1.</w:t>
            </w:r>
          </w:p>
        </w:tc>
        <w:tc>
          <w:tcPr>
            <w:tcW w:w="2316" w:type="pct"/>
            <w:tcBorders>
              <w:top w:val="nil"/>
              <w:left w:val="nil"/>
              <w:bottom w:val="single" w:sz="4" w:space="0" w:color="auto"/>
              <w:right w:val="single" w:sz="8" w:space="0" w:color="auto"/>
            </w:tcBorders>
            <w:shd w:val="clear" w:color="000000" w:fill="BDD7EE"/>
            <w:vAlign w:val="bottom"/>
            <w:hideMark/>
          </w:tcPr>
          <w:p w14:paraId="7B3F225C" w14:textId="77777777" w:rsidR="00DB39B1" w:rsidRPr="003F1910" w:rsidRDefault="00DB39B1" w:rsidP="00DB39B1">
            <w:pPr>
              <w:spacing w:after="0" w:line="240" w:lineRule="auto"/>
              <w:rPr>
                <w:rFonts w:ascii="Arial" w:eastAsia="Times New Roman" w:hAnsi="Arial" w:cs="Arial"/>
                <w:b/>
                <w:bCs/>
                <w:color w:val="auto"/>
                <w:sz w:val="20"/>
                <w:szCs w:val="20"/>
                <w:lang w:val="it-IT" w:eastAsia="en-GB"/>
              </w:rPr>
            </w:pPr>
            <w:proofErr w:type="spellStart"/>
            <w:r w:rsidRPr="003F1910">
              <w:rPr>
                <w:rFonts w:ascii="Arial" w:eastAsia="Times New Roman" w:hAnsi="Arial" w:cs="Arial"/>
                <w:b/>
                <w:bCs/>
                <w:color w:val="auto"/>
                <w:sz w:val="20"/>
                <w:szCs w:val="20"/>
                <w:lang w:val="it-IT" w:eastAsia="en-GB"/>
              </w:rPr>
              <w:t>Rashodi</w:t>
            </w:r>
            <w:proofErr w:type="spellEnd"/>
            <w:r w:rsidRPr="003F1910">
              <w:rPr>
                <w:rFonts w:ascii="Arial" w:eastAsia="Times New Roman" w:hAnsi="Arial" w:cs="Arial"/>
                <w:b/>
                <w:bCs/>
                <w:color w:val="auto"/>
                <w:sz w:val="20"/>
                <w:szCs w:val="20"/>
                <w:lang w:val="it-IT" w:eastAsia="en-GB"/>
              </w:rPr>
              <w:t xml:space="preserve"> za </w:t>
            </w:r>
            <w:proofErr w:type="spellStart"/>
            <w:r w:rsidRPr="003F1910">
              <w:rPr>
                <w:rFonts w:ascii="Arial" w:eastAsia="Times New Roman" w:hAnsi="Arial" w:cs="Arial"/>
                <w:b/>
                <w:bCs/>
                <w:color w:val="auto"/>
                <w:sz w:val="20"/>
                <w:szCs w:val="20"/>
                <w:lang w:val="it-IT" w:eastAsia="en-GB"/>
              </w:rPr>
              <w:t>zaposlene</w:t>
            </w:r>
            <w:proofErr w:type="spellEnd"/>
            <w:r w:rsidRPr="003F1910">
              <w:rPr>
                <w:rFonts w:ascii="Arial" w:eastAsia="Times New Roman" w:hAnsi="Arial" w:cs="Arial"/>
                <w:b/>
                <w:bCs/>
                <w:color w:val="auto"/>
                <w:sz w:val="20"/>
                <w:szCs w:val="20"/>
                <w:lang w:val="it-IT" w:eastAsia="en-GB"/>
              </w:rPr>
              <w:t xml:space="preserve"> (</w:t>
            </w:r>
            <w:proofErr w:type="spellStart"/>
            <w:r w:rsidRPr="003F1910">
              <w:rPr>
                <w:rFonts w:ascii="Arial" w:eastAsia="Times New Roman" w:hAnsi="Arial" w:cs="Arial"/>
                <w:b/>
                <w:bCs/>
                <w:color w:val="auto"/>
                <w:sz w:val="20"/>
                <w:szCs w:val="20"/>
                <w:lang w:val="it-IT" w:eastAsia="en-GB"/>
              </w:rPr>
              <w:t>osobni</w:t>
            </w:r>
            <w:proofErr w:type="spellEnd"/>
            <w:r w:rsidRPr="003F1910">
              <w:rPr>
                <w:rFonts w:ascii="Arial" w:eastAsia="Times New Roman" w:hAnsi="Arial" w:cs="Arial"/>
                <w:b/>
                <w:bCs/>
                <w:color w:val="auto"/>
                <w:sz w:val="20"/>
                <w:szCs w:val="20"/>
                <w:lang w:val="it-IT" w:eastAsia="en-GB"/>
              </w:rPr>
              <w:t xml:space="preserve"> </w:t>
            </w:r>
            <w:proofErr w:type="spellStart"/>
            <w:r w:rsidRPr="003F1910">
              <w:rPr>
                <w:rFonts w:ascii="Arial" w:eastAsia="Times New Roman" w:hAnsi="Arial" w:cs="Arial"/>
                <w:b/>
                <w:bCs/>
                <w:color w:val="auto"/>
                <w:sz w:val="20"/>
                <w:szCs w:val="20"/>
                <w:lang w:val="it-IT" w:eastAsia="en-GB"/>
              </w:rPr>
              <w:t>dohoci</w:t>
            </w:r>
            <w:proofErr w:type="spellEnd"/>
            <w:r w:rsidRPr="003F1910">
              <w:rPr>
                <w:rFonts w:ascii="Arial" w:eastAsia="Times New Roman" w:hAnsi="Arial" w:cs="Arial"/>
                <w:b/>
                <w:bCs/>
                <w:color w:val="auto"/>
                <w:sz w:val="20"/>
                <w:szCs w:val="20"/>
                <w:lang w:val="it-IT" w:eastAsia="en-GB"/>
              </w:rPr>
              <w:t xml:space="preserve">, </w:t>
            </w:r>
            <w:proofErr w:type="spellStart"/>
            <w:r w:rsidRPr="003F1910">
              <w:rPr>
                <w:rFonts w:ascii="Arial" w:eastAsia="Times New Roman" w:hAnsi="Arial" w:cs="Arial"/>
                <w:b/>
                <w:bCs/>
                <w:color w:val="auto"/>
                <w:sz w:val="20"/>
                <w:szCs w:val="20"/>
                <w:lang w:val="it-IT" w:eastAsia="en-GB"/>
              </w:rPr>
              <w:t>doprinosi</w:t>
            </w:r>
            <w:proofErr w:type="spellEnd"/>
            <w:r w:rsidRPr="003F1910">
              <w:rPr>
                <w:rFonts w:ascii="Arial" w:eastAsia="Times New Roman" w:hAnsi="Arial" w:cs="Arial"/>
                <w:b/>
                <w:bCs/>
                <w:color w:val="auto"/>
                <w:sz w:val="20"/>
                <w:szCs w:val="20"/>
                <w:lang w:val="it-IT" w:eastAsia="en-GB"/>
              </w:rPr>
              <w:t xml:space="preserve"> </w:t>
            </w:r>
            <w:proofErr w:type="gramStart"/>
            <w:r w:rsidRPr="003F1910">
              <w:rPr>
                <w:rFonts w:ascii="Arial" w:eastAsia="Times New Roman" w:hAnsi="Arial" w:cs="Arial"/>
                <w:b/>
                <w:bCs/>
                <w:color w:val="auto"/>
                <w:sz w:val="20"/>
                <w:szCs w:val="20"/>
                <w:lang w:val="it-IT" w:eastAsia="en-GB"/>
              </w:rPr>
              <w:t>i</w:t>
            </w:r>
            <w:proofErr w:type="gramEnd"/>
            <w:r w:rsidRPr="003F1910">
              <w:rPr>
                <w:rFonts w:ascii="Arial" w:eastAsia="Times New Roman" w:hAnsi="Arial" w:cs="Arial"/>
                <w:b/>
                <w:bCs/>
                <w:color w:val="auto"/>
                <w:sz w:val="20"/>
                <w:szCs w:val="20"/>
                <w:lang w:val="it-IT" w:eastAsia="en-GB"/>
              </w:rPr>
              <w:t xml:space="preserve"> ostali </w:t>
            </w:r>
            <w:proofErr w:type="spellStart"/>
            <w:r w:rsidRPr="003F1910">
              <w:rPr>
                <w:rFonts w:ascii="Arial" w:eastAsia="Times New Roman" w:hAnsi="Arial" w:cs="Arial"/>
                <w:b/>
                <w:bCs/>
                <w:color w:val="auto"/>
                <w:sz w:val="20"/>
                <w:szCs w:val="20"/>
                <w:lang w:val="it-IT" w:eastAsia="en-GB"/>
              </w:rPr>
              <w:t>rashodi</w:t>
            </w:r>
            <w:proofErr w:type="spellEnd"/>
            <w:r w:rsidRPr="003F1910">
              <w:rPr>
                <w:rFonts w:ascii="Arial" w:eastAsia="Times New Roman" w:hAnsi="Arial" w:cs="Arial"/>
                <w:b/>
                <w:bCs/>
                <w:color w:val="auto"/>
                <w:sz w:val="20"/>
                <w:szCs w:val="20"/>
                <w:lang w:val="it-IT" w:eastAsia="en-GB"/>
              </w:rPr>
              <w:t>)</w:t>
            </w:r>
          </w:p>
        </w:tc>
        <w:tc>
          <w:tcPr>
            <w:tcW w:w="706" w:type="pct"/>
            <w:tcBorders>
              <w:top w:val="nil"/>
              <w:left w:val="nil"/>
              <w:bottom w:val="single" w:sz="4" w:space="0" w:color="auto"/>
              <w:right w:val="single" w:sz="8" w:space="0" w:color="auto"/>
            </w:tcBorders>
            <w:shd w:val="clear" w:color="000000" w:fill="BDD7EE"/>
            <w:vAlign w:val="bottom"/>
            <w:hideMark/>
          </w:tcPr>
          <w:p w14:paraId="40162426"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5,203,493</w:t>
            </w:r>
          </w:p>
        </w:tc>
        <w:tc>
          <w:tcPr>
            <w:tcW w:w="706" w:type="pct"/>
            <w:tcBorders>
              <w:top w:val="nil"/>
              <w:left w:val="nil"/>
              <w:bottom w:val="single" w:sz="4" w:space="0" w:color="auto"/>
              <w:right w:val="single" w:sz="8" w:space="0" w:color="auto"/>
            </w:tcBorders>
            <w:shd w:val="clear" w:color="000000" w:fill="BDD7EE"/>
            <w:vAlign w:val="bottom"/>
            <w:hideMark/>
          </w:tcPr>
          <w:p w14:paraId="2C75A20B"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5,463,668</w:t>
            </w:r>
          </w:p>
        </w:tc>
        <w:tc>
          <w:tcPr>
            <w:tcW w:w="706" w:type="pct"/>
            <w:tcBorders>
              <w:top w:val="nil"/>
              <w:left w:val="nil"/>
              <w:bottom w:val="single" w:sz="4" w:space="0" w:color="auto"/>
              <w:right w:val="single" w:sz="8" w:space="0" w:color="auto"/>
            </w:tcBorders>
            <w:shd w:val="clear" w:color="000000" w:fill="BDD7EE"/>
            <w:vAlign w:val="bottom"/>
            <w:hideMark/>
          </w:tcPr>
          <w:p w14:paraId="37D64A7A"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5,736,852</w:t>
            </w:r>
          </w:p>
        </w:tc>
      </w:tr>
      <w:tr w:rsidR="003F1910" w:rsidRPr="003F1910" w14:paraId="29B11CBA" w14:textId="77777777" w:rsidTr="00DB39B1">
        <w:trPr>
          <w:trHeight w:val="600"/>
        </w:trPr>
        <w:tc>
          <w:tcPr>
            <w:tcW w:w="565" w:type="pct"/>
            <w:tcBorders>
              <w:top w:val="nil"/>
              <w:left w:val="single" w:sz="8" w:space="0" w:color="auto"/>
              <w:bottom w:val="single" w:sz="4" w:space="0" w:color="auto"/>
              <w:right w:val="single" w:sz="8" w:space="0" w:color="auto"/>
            </w:tcBorders>
            <w:shd w:val="clear" w:color="auto" w:fill="auto"/>
            <w:vAlign w:val="bottom"/>
            <w:hideMark/>
          </w:tcPr>
          <w:p w14:paraId="53BB484F"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2.1.1.</w:t>
            </w:r>
          </w:p>
        </w:tc>
        <w:tc>
          <w:tcPr>
            <w:tcW w:w="2316" w:type="pct"/>
            <w:tcBorders>
              <w:top w:val="nil"/>
              <w:left w:val="nil"/>
              <w:bottom w:val="single" w:sz="4" w:space="0" w:color="auto"/>
              <w:right w:val="single" w:sz="8" w:space="0" w:color="auto"/>
            </w:tcBorders>
            <w:shd w:val="clear" w:color="auto" w:fill="auto"/>
            <w:vAlign w:val="bottom"/>
            <w:hideMark/>
          </w:tcPr>
          <w:p w14:paraId="52D1F336" w14:textId="77777777" w:rsidR="00DB39B1" w:rsidRPr="003F1910" w:rsidRDefault="00DB39B1" w:rsidP="00DB39B1">
            <w:pPr>
              <w:spacing w:after="0" w:line="240" w:lineRule="auto"/>
              <w:rPr>
                <w:rFonts w:ascii="Arial" w:eastAsia="Times New Roman" w:hAnsi="Arial" w:cs="Arial"/>
                <w:color w:val="auto"/>
                <w:sz w:val="20"/>
                <w:szCs w:val="20"/>
                <w:lang w:val="it-IT" w:eastAsia="en-GB"/>
              </w:rPr>
            </w:pPr>
            <w:proofErr w:type="spellStart"/>
            <w:r w:rsidRPr="003F1910">
              <w:rPr>
                <w:rFonts w:ascii="Arial" w:eastAsia="Times New Roman" w:hAnsi="Arial" w:cs="Arial"/>
                <w:color w:val="auto"/>
                <w:sz w:val="20"/>
                <w:szCs w:val="20"/>
                <w:lang w:val="it-IT" w:eastAsia="en-GB"/>
              </w:rPr>
              <w:t>Plaće</w:t>
            </w:r>
            <w:proofErr w:type="spellEnd"/>
            <w:r w:rsidRPr="003F1910">
              <w:rPr>
                <w:rFonts w:ascii="Arial" w:eastAsia="Times New Roman" w:hAnsi="Arial" w:cs="Arial"/>
                <w:color w:val="auto"/>
                <w:sz w:val="20"/>
                <w:szCs w:val="20"/>
                <w:lang w:val="it-IT" w:eastAsia="en-GB"/>
              </w:rPr>
              <w:t xml:space="preserve"> za </w:t>
            </w:r>
            <w:proofErr w:type="spellStart"/>
            <w:r w:rsidRPr="003F1910">
              <w:rPr>
                <w:rFonts w:ascii="Arial" w:eastAsia="Times New Roman" w:hAnsi="Arial" w:cs="Arial"/>
                <w:color w:val="auto"/>
                <w:sz w:val="20"/>
                <w:szCs w:val="20"/>
                <w:lang w:val="it-IT" w:eastAsia="en-GB"/>
              </w:rPr>
              <w:t>rad</w:t>
            </w:r>
            <w:proofErr w:type="spellEnd"/>
            <w:r w:rsidRPr="003F1910">
              <w:rPr>
                <w:rFonts w:ascii="Arial" w:eastAsia="Times New Roman" w:hAnsi="Arial" w:cs="Arial"/>
                <w:color w:val="auto"/>
                <w:sz w:val="20"/>
                <w:szCs w:val="20"/>
                <w:lang w:val="it-IT" w:eastAsia="en-GB"/>
              </w:rPr>
              <w:t xml:space="preserve"> u </w:t>
            </w:r>
            <w:proofErr w:type="spellStart"/>
            <w:r w:rsidRPr="003F1910">
              <w:rPr>
                <w:rFonts w:ascii="Arial" w:eastAsia="Times New Roman" w:hAnsi="Arial" w:cs="Arial"/>
                <w:color w:val="auto"/>
                <w:sz w:val="20"/>
                <w:szCs w:val="20"/>
                <w:lang w:val="it-IT" w:eastAsia="en-GB"/>
              </w:rPr>
              <w:t>okviru</w:t>
            </w:r>
            <w:proofErr w:type="spellEnd"/>
            <w:r w:rsidRPr="003F1910">
              <w:rPr>
                <w:rFonts w:ascii="Arial" w:eastAsia="Times New Roman" w:hAnsi="Arial" w:cs="Arial"/>
                <w:color w:val="auto"/>
                <w:sz w:val="20"/>
                <w:szCs w:val="20"/>
                <w:lang w:val="it-IT" w:eastAsia="en-GB"/>
              </w:rPr>
              <w:t xml:space="preserve"> norme</w:t>
            </w:r>
          </w:p>
        </w:tc>
        <w:tc>
          <w:tcPr>
            <w:tcW w:w="706" w:type="pct"/>
            <w:tcBorders>
              <w:top w:val="nil"/>
              <w:left w:val="nil"/>
              <w:bottom w:val="single" w:sz="4" w:space="0" w:color="auto"/>
              <w:right w:val="single" w:sz="8" w:space="0" w:color="auto"/>
            </w:tcBorders>
            <w:shd w:val="clear" w:color="auto" w:fill="auto"/>
            <w:vAlign w:val="bottom"/>
            <w:hideMark/>
          </w:tcPr>
          <w:p w14:paraId="5B6C49C3"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4,886,336</w:t>
            </w:r>
          </w:p>
        </w:tc>
        <w:tc>
          <w:tcPr>
            <w:tcW w:w="706" w:type="pct"/>
            <w:tcBorders>
              <w:top w:val="nil"/>
              <w:left w:val="nil"/>
              <w:bottom w:val="single" w:sz="4" w:space="0" w:color="auto"/>
              <w:right w:val="single" w:sz="8" w:space="0" w:color="auto"/>
            </w:tcBorders>
            <w:shd w:val="clear" w:color="auto" w:fill="auto"/>
            <w:vAlign w:val="bottom"/>
            <w:hideMark/>
          </w:tcPr>
          <w:p w14:paraId="6456B44D"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5,130,653</w:t>
            </w:r>
          </w:p>
        </w:tc>
        <w:tc>
          <w:tcPr>
            <w:tcW w:w="706" w:type="pct"/>
            <w:tcBorders>
              <w:top w:val="nil"/>
              <w:left w:val="nil"/>
              <w:bottom w:val="single" w:sz="4" w:space="0" w:color="auto"/>
              <w:right w:val="single" w:sz="8" w:space="0" w:color="auto"/>
            </w:tcBorders>
            <w:shd w:val="clear" w:color="auto" w:fill="auto"/>
            <w:vAlign w:val="bottom"/>
            <w:hideMark/>
          </w:tcPr>
          <w:p w14:paraId="6D4FCE7A"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5,387,186</w:t>
            </w:r>
          </w:p>
        </w:tc>
      </w:tr>
      <w:tr w:rsidR="003F1910" w:rsidRPr="003F1910" w14:paraId="08FE229C" w14:textId="77777777" w:rsidTr="00DB39B1">
        <w:trPr>
          <w:trHeight w:val="465"/>
        </w:trPr>
        <w:tc>
          <w:tcPr>
            <w:tcW w:w="565" w:type="pct"/>
            <w:tcBorders>
              <w:top w:val="nil"/>
              <w:left w:val="single" w:sz="8" w:space="0" w:color="auto"/>
              <w:bottom w:val="single" w:sz="4" w:space="0" w:color="auto"/>
              <w:right w:val="single" w:sz="8" w:space="0" w:color="auto"/>
            </w:tcBorders>
            <w:shd w:val="clear" w:color="auto" w:fill="auto"/>
            <w:vAlign w:val="bottom"/>
            <w:hideMark/>
          </w:tcPr>
          <w:p w14:paraId="0AA7CF89"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2.1.2.</w:t>
            </w:r>
          </w:p>
        </w:tc>
        <w:tc>
          <w:tcPr>
            <w:tcW w:w="2316" w:type="pct"/>
            <w:tcBorders>
              <w:top w:val="nil"/>
              <w:left w:val="nil"/>
              <w:bottom w:val="single" w:sz="4" w:space="0" w:color="auto"/>
              <w:right w:val="single" w:sz="8" w:space="0" w:color="auto"/>
            </w:tcBorders>
            <w:shd w:val="clear" w:color="auto" w:fill="auto"/>
            <w:vAlign w:val="bottom"/>
            <w:hideMark/>
          </w:tcPr>
          <w:p w14:paraId="62D16494"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Naknade</w:t>
            </w:r>
            <w:proofErr w:type="spellEnd"/>
            <w:r w:rsidRPr="003F1910">
              <w:rPr>
                <w:rFonts w:ascii="Arial" w:eastAsia="Times New Roman" w:hAnsi="Arial" w:cs="Arial"/>
                <w:color w:val="auto"/>
                <w:sz w:val="20"/>
                <w:szCs w:val="20"/>
                <w:lang w:val="en-GB" w:eastAsia="en-GB"/>
              </w:rPr>
              <w:t xml:space="preserve"> za </w:t>
            </w:r>
            <w:proofErr w:type="spellStart"/>
            <w:r w:rsidRPr="003F1910">
              <w:rPr>
                <w:rFonts w:ascii="Arial" w:eastAsia="Times New Roman" w:hAnsi="Arial" w:cs="Arial"/>
                <w:color w:val="auto"/>
                <w:sz w:val="20"/>
                <w:szCs w:val="20"/>
                <w:lang w:val="en-GB" w:eastAsia="en-GB"/>
              </w:rPr>
              <w:t>prekonormni</w:t>
            </w:r>
            <w:proofErr w:type="spellEnd"/>
            <w:r w:rsidRPr="003F1910">
              <w:rPr>
                <w:rFonts w:ascii="Arial" w:eastAsia="Times New Roman" w:hAnsi="Arial" w:cs="Arial"/>
                <w:color w:val="auto"/>
                <w:sz w:val="20"/>
                <w:szCs w:val="20"/>
                <w:lang w:val="en-GB" w:eastAsia="en-GB"/>
              </w:rPr>
              <w:t xml:space="preserve"> rad</w:t>
            </w:r>
          </w:p>
        </w:tc>
        <w:tc>
          <w:tcPr>
            <w:tcW w:w="706" w:type="pct"/>
            <w:tcBorders>
              <w:top w:val="nil"/>
              <w:left w:val="nil"/>
              <w:bottom w:val="single" w:sz="4" w:space="0" w:color="auto"/>
              <w:right w:val="single" w:sz="8" w:space="0" w:color="auto"/>
            </w:tcBorders>
            <w:shd w:val="clear" w:color="auto" w:fill="auto"/>
            <w:vAlign w:val="bottom"/>
            <w:hideMark/>
          </w:tcPr>
          <w:p w14:paraId="160C693F"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107,585</w:t>
            </w:r>
          </w:p>
        </w:tc>
        <w:tc>
          <w:tcPr>
            <w:tcW w:w="706" w:type="pct"/>
            <w:tcBorders>
              <w:top w:val="nil"/>
              <w:left w:val="nil"/>
              <w:bottom w:val="single" w:sz="4" w:space="0" w:color="auto"/>
              <w:right w:val="single" w:sz="8" w:space="0" w:color="auto"/>
            </w:tcBorders>
            <w:shd w:val="clear" w:color="auto" w:fill="auto"/>
            <w:vAlign w:val="bottom"/>
            <w:hideMark/>
          </w:tcPr>
          <w:p w14:paraId="752E4371"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112,965</w:t>
            </w:r>
          </w:p>
        </w:tc>
        <w:tc>
          <w:tcPr>
            <w:tcW w:w="706" w:type="pct"/>
            <w:tcBorders>
              <w:top w:val="nil"/>
              <w:left w:val="nil"/>
              <w:bottom w:val="single" w:sz="4" w:space="0" w:color="auto"/>
              <w:right w:val="single" w:sz="8" w:space="0" w:color="auto"/>
            </w:tcBorders>
            <w:shd w:val="clear" w:color="auto" w:fill="auto"/>
            <w:vAlign w:val="bottom"/>
            <w:hideMark/>
          </w:tcPr>
          <w:p w14:paraId="0ADE30AD"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118,613</w:t>
            </w:r>
          </w:p>
        </w:tc>
      </w:tr>
      <w:tr w:rsidR="003F1910" w:rsidRPr="003F1910" w14:paraId="68CF15FB" w14:textId="77777777" w:rsidTr="00DB39B1">
        <w:trPr>
          <w:trHeight w:val="465"/>
        </w:trPr>
        <w:tc>
          <w:tcPr>
            <w:tcW w:w="565" w:type="pct"/>
            <w:tcBorders>
              <w:top w:val="nil"/>
              <w:left w:val="single" w:sz="8" w:space="0" w:color="auto"/>
              <w:bottom w:val="single" w:sz="4" w:space="0" w:color="auto"/>
              <w:right w:val="single" w:sz="8" w:space="0" w:color="auto"/>
            </w:tcBorders>
            <w:shd w:val="clear" w:color="auto" w:fill="auto"/>
            <w:vAlign w:val="bottom"/>
            <w:hideMark/>
          </w:tcPr>
          <w:p w14:paraId="18827245"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2.1.3.</w:t>
            </w:r>
          </w:p>
        </w:tc>
        <w:tc>
          <w:tcPr>
            <w:tcW w:w="2316" w:type="pct"/>
            <w:tcBorders>
              <w:top w:val="nil"/>
              <w:left w:val="nil"/>
              <w:bottom w:val="single" w:sz="4" w:space="0" w:color="auto"/>
              <w:right w:val="single" w:sz="8" w:space="0" w:color="auto"/>
            </w:tcBorders>
            <w:shd w:val="clear" w:color="auto" w:fill="auto"/>
            <w:vAlign w:val="bottom"/>
            <w:hideMark/>
          </w:tcPr>
          <w:p w14:paraId="5F66925D" w14:textId="77777777" w:rsidR="00DB39B1" w:rsidRPr="003F1910" w:rsidRDefault="00DB39B1" w:rsidP="00DB39B1">
            <w:pPr>
              <w:spacing w:after="0" w:line="240" w:lineRule="auto"/>
              <w:rPr>
                <w:rFonts w:ascii="Arial" w:eastAsia="Times New Roman" w:hAnsi="Arial" w:cs="Arial"/>
                <w:color w:val="auto"/>
                <w:sz w:val="20"/>
                <w:szCs w:val="20"/>
                <w:lang w:val="it-IT" w:eastAsia="en-GB"/>
              </w:rPr>
            </w:pPr>
            <w:proofErr w:type="spellStart"/>
            <w:r w:rsidRPr="003F1910">
              <w:rPr>
                <w:rFonts w:ascii="Arial" w:eastAsia="Times New Roman" w:hAnsi="Arial" w:cs="Arial"/>
                <w:color w:val="auto"/>
                <w:sz w:val="20"/>
                <w:szCs w:val="20"/>
                <w:lang w:val="it-IT" w:eastAsia="en-GB"/>
              </w:rPr>
              <w:t>Naknade</w:t>
            </w:r>
            <w:proofErr w:type="spellEnd"/>
            <w:r w:rsidRPr="003F1910">
              <w:rPr>
                <w:rFonts w:ascii="Arial" w:eastAsia="Times New Roman" w:hAnsi="Arial" w:cs="Arial"/>
                <w:color w:val="auto"/>
                <w:sz w:val="20"/>
                <w:szCs w:val="20"/>
                <w:lang w:val="it-IT" w:eastAsia="en-GB"/>
              </w:rPr>
              <w:t xml:space="preserve"> za </w:t>
            </w:r>
            <w:proofErr w:type="spellStart"/>
            <w:r w:rsidRPr="003F1910">
              <w:rPr>
                <w:rFonts w:ascii="Arial" w:eastAsia="Times New Roman" w:hAnsi="Arial" w:cs="Arial"/>
                <w:color w:val="auto"/>
                <w:sz w:val="20"/>
                <w:szCs w:val="20"/>
                <w:lang w:val="it-IT" w:eastAsia="en-GB"/>
              </w:rPr>
              <w:t>prijevoz</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na</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posao</w:t>
            </w:r>
            <w:proofErr w:type="spellEnd"/>
          </w:p>
        </w:tc>
        <w:tc>
          <w:tcPr>
            <w:tcW w:w="706" w:type="pct"/>
            <w:tcBorders>
              <w:top w:val="nil"/>
              <w:left w:val="nil"/>
              <w:bottom w:val="single" w:sz="4" w:space="0" w:color="auto"/>
              <w:right w:val="single" w:sz="8" w:space="0" w:color="auto"/>
            </w:tcBorders>
            <w:shd w:val="clear" w:color="auto" w:fill="auto"/>
            <w:vAlign w:val="bottom"/>
            <w:hideMark/>
          </w:tcPr>
          <w:p w14:paraId="7D09D6B1"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71,502</w:t>
            </w:r>
          </w:p>
        </w:tc>
        <w:tc>
          <w:tcPr>
            <w:tcW w:w="706" w:type="pct"/>
            <w:tcBorders>
              <w:top w:val="nil"/>
              <w:left w:val="nil"/>
              <w:bottom w:val="single" w:sz="4" w:space="0" w:color="auto"/>
              <w:right w:val="single" w:sz="8" w:space="0" w:color="auto"/>
            </w:tcBorders>
            <w:shd w:val="clear" w:color="auto" w:fill="auto"/>
            <w:vAlign w:val="bottom"/>
            <w:hideMark/>
          </w:tcPr>
          <w:p w14:paraId="7D7E4D7E"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75,077</w:t>
            </w:r>
          </w:p>
        </w:tc>
        <w:tc>
          <w:tcPr>
            <w:tcW w:w="706" w:type="pct"/>
            <w:tcBorders>
              <w:top w:val="nil"/>
              <w:left w:val="nil"/>
              <w:bottom w:val="single" w:sz="4" w:space="0" w:color="auto"/>
              <w:right w:val="single" w:sz="8" w:space="0" w:color="auto"/>
            </w:tcBorders>
            <w:shd w:val="clear" w:color="auto" w:fill="auto"/>
            <w:vAlign w:val="bottom"/>
            <w:hideMark/>
          </w:tcPr>
          <w:p w14:paraId="716FCB17"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78,831</w:t>
            </w:r>
          </w:p>
        </w:tc>
      </w:tr>
      <w:tr w:rsidR="003F1910" w:rsidRPr="003F1910" w14:paraId="54CE797F" w14:textId="77777777" w:rsidTr="00DB39B1">
        <w:trPr>
          <w:trHeight w:val="495"/>
        </w:trPr>
        <w:tc>
          <w:tcPr>
            <w:tcW w:w="565" w:type="pct"/>
            <w:tcBorders>
              <w:top w:val="nil"/>
              <w:left w:val="single" w:sz="8" w:space="0" w:color="auto"/>
              <w:bottom w:val="single" w:sz="4" w:space="0" w:color="auto"/>
              <w:right w:val="single" w:sz="8" w:space="0" w:color="auto"/>
            </w:tcBorders>
            <w:shd w:val="clear" w:color="auto" w:fill="auto"/>
            <w:vAlign w:val="bottom"/>
            <w:hideMark/>
          </w:tcPr>
          <w:p w14:paraId="6B8B3C49"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2.1.4.</w:t>
            </w:r>
          </w:p>
        </w:tc>
        <w:tc>
          <w:tcPr>
            <w:tcW w:w="2316" w:type="pct"/>
            <w:tcBorders>
              <w:top w:val="nil"/>
              <w:left w:val="nil"/>
              <w:bottom w:val="single" w:sz="4" w:space="0" w:color="auto"/>
              <w:right w:val="single" w:sz="8" w:space="0" w:color="auto"/>
            </w:tcBorders>
            <w:shd w:val="clear" w:color="auto" w:fill="auto"/>
            <w:vAlign w:val="bottom"/>
            <w:hideMark/>
          </w:tcPr>
          <w:p w14:paraId="5794B142" w14:textId="77777777" w:rsidR="00DB39B1" w:rsidRPr="003F1910" w:rsidRDefault="00DB39B1" w:rsidP="00DB39B1">
            <w:pPr>
              <w:spacing w:after="0" w:line="240" w:lineRule="auto"/>
              <w:rPr>
                <w:rFonts w:ascii="Arial" w:eastAsia="Times New Roman" w:hAnsi="Arial" w:cs="Arial"/>
                <w:color w:val="auto"/>
                <w:sz w:val="20"/>
                <w:szCs w:val="20"/>
                <w:lang w:val="it-IT" w:eastAsia="en-GB"/>
              </w:rPr>
            </w:pPr>
            <w:r w:rsidRPr="003F1910">
              <w:rPr>
                <w:rFonts w:ascii="Arial" w:eastAsia="Times New Roman" w:hAnsi="Arial" w:cs="Arial"/>
                <w:color w:val="auto"/>
                <w:sz w:val="20"/>
                <w:szCs w:val="20"/>
                <w:lang w:val="it-IT" w:eastAsia="en-GB"/>
              </w:rPr>
              <w:t xml:space="preserve">Ostale </w:t>
            </w:r>
            <w:proofErr w:type="spellStart"/>
            <w:r w:rsidRPr="003F1910">
              <w:rPr>
                <w:rFonts w:ascii="Arial" w:eastAsia="Times New Roman" w:hAnsi="Arial" w:cs="Arial"/>
                <w:color w:val="auto"/>
                <w:sz w:val="20"/>
                <w:szCs w:val="20"/>
                <w:lang w:val="it-IT" w:eastAsia="en-GB"/>
              </w:rPr>
              <w:t>naknade</w:t>
            </w:r>
            <w:proofErr w:type="spellEnd"/>
            <w:r w:rsidRPr="003F1910">
              <w:rPr>
                <w:rFonts w:ascii="Arial" w:eastAsia="Times New Roman" w:hAnsi="Arial" w:cs="Arial"/>
                <w:color w:val="auto"/>
                <w:sz w:val="20"/>
                <w:szCs w:val="20"/>
                <w:lang w:val="it-IT" w:eastAsia="en-GB"/>
              </w:rPr>
              <w:t xml:space="preserve"> prema </w:t>
            </w:r>
            <w:proofErr w:type="spellStart"/>
            <w:r w:rsidRPr="003F1910">
              <w:rPr>
                <w:rFonts w:ascii="Arial" w:eastAsia="Times New Roman" w:hAnsi="Arial" w:cs="Arial"/>
                <w:color w:val="auto"/>
                <w:sz w:val="20"/>
                <w:szCs w:val="20"/>
                <w:lang w:val="it-IT" w:eastAsia="en-GB"/>
              </w:rPr>
              <w:t>Kolektivnom</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ugovoru</w:t>
            </w:r>
            <w:proofErr w:type="spellEnd"/>
          </w:p>
        </w:tc>
        <w:tc>
          <w:tcPr>
            <w:tcW w:w="706" w:type="pct"/>
            <w:tcBorders>
              <w:top w:val="nil"/>
              <w:left w:val="nil"/>
              <w:bottom w:val="single" w:sz="4" w:space="0" w:color="auto"/>
              <w:right w:val="single" w:sz="8" w:space="0" w:color="auto"/>
            </w:tcBorders>
            <w:shd w:val="clear" w:color="auto" w:fill="auto"/>
            <w:vAlign w:val="bottom"/>
            <w:hideMark/>
          </w:tcPr>
          <w:p w14:paraId="7E610AD0"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138,069</w:t>
            </w:r>
          </w:p>
        </w:tc>
        <w:tc>
          <w:tcPr>
            <w:tcW w:w="706" w:type="pct"/>
            <w:tcBorders>
              <w:top w:val="nil"/>
              <w:left w:val="nil"/>
              <w:bottom w:val="single" w:sz="4" w:space="0" w:color="auto"/>
              <w:right w:val="single" w:sz="8" w:space="0" w:color="auto"/>
            </w:tcBorders>
            <w:shd w:val="clear" w:color="auto" w:fill="auto"/>
            <w:vAlign w:val="bottom"/>
            <w:hideMark/>
          </w:tcPr>
          <w:p w14:paraId="6BE8C598"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144,973</w:t>
            </w:r>
          </w:p>
        </w:tc>
        <w:tc>
          <w:tcPr>
            <w:tcW w:w="706" w:type="pct"/>
            <w:tcBorders>
              <w:top w:val="nil"/>
              <w:left w:val="nil"/>
              <w:bottom w:val="single" w:sz="4" w:space="0" w:color="auto"/>
              <w:right w:val="single" w:sz="8" w:space="0" w:color="auto"/>
            </w:tcBorders>
            <w:shd w:val="clear" w:color="auto" w:fill="auto"/>
            <w:vAlign w:val="bottom"/>
            <w:hideMark/>
          </w:tcPr>
          <w:p w14:paraId="5BF1581F"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152,222</w:t>
            </w:r>
          </w:p>
        </w:tc>
      </w:tr>
      <w:tr w:rsidR="003F1910" w:rsidRPr="003F1910" w14:paraId="31950AE0" w14:textId="77777777" w:rsidTr="00DB39B1">
        <w:trPr>
          <w:trHeight w:val="390"/>
        </w:trPr>
        <w:tc>
          <w:tcPr>
            <w:tcW w:w="565" w:type="pct"/>
            <w:tcBorders>
              <w:top w:val="nil"/>
              <w:left w:val="single" w:sz="8" w:space="0" w:color="auto"/>
              <w:bottom w:val="single" w:sz="4" w:space="0" w:color="auto"/>
              <w:right w:val="single" w:sz="8" w:space="0" w:color="auto"/>
            </w:tcBorders>
            <w:shd w:val="clear" w:color="000000" w:fill="BDD7EE"/>
            <w:vAlign w:val="bottom"/>
            <w:hideMark/>
          </w:tcPr>
          <w:p w14:paraId="1017EDFB"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2.2.</w:t>
            </w:r>
          </w:p>
        </w:tc>
        <w:tc>
          <w:tcPr>
            <w:tcW w:w="2316" w:type="pct"/>
            <w:tcBorders>
              <w:top w:val="nil"/>
              <w:left w:val="nil"/>
              <w:bottom w:val="single" w:sz="4" w:space="0" w:color="auto"/>
              <w:right w:val="single" w:sz="8" w:space="0" w:color="auto"/>
            </w:tcBorders>
            <w:shd w:val="clear" w:color="000000" w:fill="BDD7EE"/>
            <w:vAlign w:val="bottom"/>
            <w:hideMark/>
          </w:tcPr>
          <w:p w14:paraId="01117ECB" w14:textId="77777777" w:rsidR="00DB39B1" w:rsidRPr="003F1910" w:rsidRDefault="00DB39B1" w:rsidP="00DB39B1">
            <w:pPr>
              <w:spacing w:after="0" w:line="240" w:lineRule="auto"/>
              <w:rPr>
                <w:rFonts w:ascii="Arial" w:eastAsia="Times New Roman" w:hAnsi="Arial" w:cs="Arial"/>
                <w:b/>
                <w:bCs/>
                <w:color w:val="auto"/>
                <w:sz w:val="20"/>
                <w:szCs w:val="20"/>
                <w:lang w:val="en-GB" w:eastAsia="en-GB"/>
              </w:rPr>
            </w:pPr>
            <w:proofErr w:type="spellStart"/>
            <w:r w:rsidRPr="003F1910">
              <w:rPr>
                <w:rFonts w:ascii="Arial" w:eastAsia="Times New Roman" w:hAnsi="Arial" w:cs="Arial"/>
                <w:b/>
                <w:bCs/>
                <w:color w:val="auto"/>
                <w:sz w:val="20"/>
                <w:szCs w:val="20"/>
                <w:lang w:val="en-GB" w:eastAsia="en-GB"/>
              </w:rPr>
              <w:t>Materijalni</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rashodi</w:t>
            </w:r>
            <w:proofErr w:type="spellEnd"/>
            <w:r w:rsidRPr="003F1910">
              <w:rPr>
                <w:rFonts w:ascii="Arial" w:eastAsia="Times New Roman" w:hAnsi="Arial" w:cs="Arial"/>
                <w:b/>
                <w:bCs/>
                <w:color w:val="auto"/>
                <w:sz w:val="20"/>
                <w:szCs w:val="20"/>
                <w:lang w:val="en-GB" w:eastAsia="en-GB"/>
              </w:rPr>
              <w:t xml:space="preserve"> </w:t>
            </w:r>
          </w:p>
        </w:tc>
        <w:tc>
          <w:tcPr>
            <w:tcW w:w="706" w:type="pct"/>
            <w:tcBorders>
              <w:top w:val="nil"/>
              <w:left w:val="nil"/>
              <w:bottom w:val="single" w:sz="4" w:space="0" w:color="auto"/>
              <w:right w:val="single" w:sz="8" w:space="0" w:color="auto"/>
            </w:tcBorders>
            <w:shd w:val="clear" w:color="000000" w:fill="BDD7EE"/>
            <w:vAlign w:val="bottom"/>
            <w:hideMark/>
          </w:tcPr>
          <w:p w14:paraId="1739E599"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479,824</w:t>
            </w:r>
          </w:p>
        </w:tc>
        <w:tc>
          <w:tcPr>
            <w:tcW w:w="706" w:type="pct"/>
            <w:tcBorders>
              <w:top w:val="nil"/>
              <w:left w:val="nil"/>
              <w:bottom w:val="single" w:sz="4" w:space="0" w:color="auto"/>
              <w:right w:val="single" w:sz="8" w:space="0" w:color="auto"/>
            </w:tcBorders>
            <w:shd w:val="clear" w:color="000000" w:fill="BDD7EE"/>
            <w:vAlign w:val="bottom"/>
            <w:hideMark/>
          </w:tcPr>
          <w:p w14:paraId="2329ECBC"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676,355</w:t>
            </w:r>
          </w:p>
        </w:tc>
        <w:tc>
          <w:tcPr>
            <w:tcW w:w="706" w:type="pct"/>
            <w:tcBorders>
              <w:top w:val="nil"/>
              <w:left w:val="nil"/>
              <w:bottom w:val="single" w:sz="4" w:space="0" w:color="auto"/>
              <w:right w:val="single" w:sz="8" w:space="0" w:color="auto"/>
            </w:tcBorders>
            <w:shd w:val="clear" w:color="000000" w:fill="BDD7EE"/>
            <w:vAlign w:val="bottom"/>
            <w:hideMark/>
          </w:tcPr>
          <w:p w14:paraId="1A6BB896"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568,823</w:t>
            </w:r>
          </w:p>
        </w:tc>
      </w:tr>
      <w:tr w:rsidR="003F1910" w:rsidRPr="003F1910" w14:paraId="11876FB0" w14:textId="77777777" w:rsidTr="00DB39B1">
        <w:trPr>
          <w:trHeight w:val="288"/>
        </w:trPr>
        <w:tc>
          <w:tcPr>
            <w:tcW w:w="565" w:type="pct"/>
            <w:tcBorders>
              <w:top w:val="nil"/>
              <w:left w:val="single" w:sz="8" w:space="0" w:color="auto"/>
              <w:bottom w:val="single" w:sz="4" w:space="0" w:color="auto"/>
              <w:right w:val="single" w:sz="8" w:space="0" w:color="auto"/>
            </w:tcBorders>
            <w:shd w:val="clear" w:color="auto" w:fill="auto"/>
            <w:vAlign w:val="bottom"/>
            <w:hideMark/>
          </w:tcPr>
          <w:p w14:paraId="3DCF144C"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2.2.1.</w:t>
            </w:r>
          </w:p>
        </w:tc>
        <w:tc>
          <w:tcPr>
            <w:tcW w:w="2316" w:type="pct"/>
            <w:tcBorders>
              <w:top w:val="nil"/>
              <w:left w:val="nil"/>
              <w:bottom w:val="single" w:sz="4" w:space="0" w:color="auto"/>
              <w:right w:val="single" w:sz="8" w:space="0" w:color="auto"/>
            </w:tcBorders>
            <w:shd w:val="clear" w:color="auto" w:fill="auto"/>
            <w:vAlign w:val="bottom"/>
            <w:hideMark/>
          </w:tcPr>
          <w:p w14:paraId="4C4A6C6E" w14:textId="62526653"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Potrošni</w:t>
            </w:r>
            <w:proofErr w:type="spellEnd"/>
            <w:r w:rsidRPr="003F1910">
              <w:rPr>
                <w:rFonts w:ascii="Arial" w:eastAsia="Times New Roman" w:hAnsi="Arial" w:cs="Arial"/>
                <w:color w:val="auto"/>
                <w:sz w:val="20"/>
                <w:szCs w:val="20"/>
                <w:lang w:val="en-GB" w:eastAsia="en-GB"/>
              </w:rPr>
              <w:t xml:space="preserve"> </w:t>
            </w:r>
            <w:r w:rsidR="00C740F1" w:rsidRPr="003F1910">
              <w:rPr>
                <w:rFonts w:ascii="Arial" w:eastAsia="Times New Roman" w:hAnsi="Arial" w:cs="Arial"/>
                <w:color w:val="auto"/>
                <w:sz w:val="20"/>
                <w:szCs w:val="20"/>
                <w:lang w:val="en-GB" w:eastAsia="en-GB"/>
              </w:rPr>
              <w:t>material</w:t>
            </w:r>
          </w:p>
        </w:tc>
        <w:tc>
          <w:tcPr>
            <w:tcW w:w="706" w:type="pct"/>
            <w:tcBorders>
              <w:top w:val="nil"/>
              <w:left w:val="nil"/>
              <w:bottom w:val="single" w:sz="4" w:space="0" w:color="auto"/>
              <w:right w:val="single" w:sz="8" w:space="0" w:color="auto"/>
            </w:tcBorders>
            <w:shd w:val="clear" w:color="auto" w:fill="auto"/>
            <w:vAlign w:val="bottom"/>
            <w:hideMark/>
          </w:tcPr>
          <w:p w14:paraId="5E2E9EC3"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31,457</w:t>
            </w:r>
          </w:p>
        </w:tc>
        <w:tc>
          <w:tcPr>
            <w:tcW w:w="706" w:type="pct"/>
            <w:tcBorders>
              <w:top w:val="nil"/>
              <w:left w:val="nil"/>
              <w:bottom w:val="single" w:sz="4" w:space="0" w:color="auto"/>
              <w:right w:val="single" w:sz="8" w:space="0" w:color="auto"/>
            </w:tcBorders>
            <w:shd w:val="clear" w:color="auto" w:fill="auto"/>
            <w:vAlign w:val="bottom"/>
            <w:hideMark/>
          </w:tcPr>
          <w:p w14:paraId="3D8D80C6"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33,029</w:t>
            </w:r>
          </w:p>
        </w:tc>
        <w:tc>
          <w:tcPr>
            <w:tcW w:w="706" w:type="pct"/>
            <w:tcBorders>
              <w:top w:val="nil"/>
              <w:left w:val="nil"/>
              <w:bottom w:val="single" w:sz="4" w:space="0" w:color="auto"/>
              <w:right w:val="single" w:sz="8" w:space="0" w:color="auto"/>
            </w:tcBorders>
            <w:shd w:val="clear" w:color="auto" w:fill="auto"/>
            <w:vAlign w:val="bottom"/>
            <w:hideMark/>
          </w:tcPr>
          <w:p w14:paraId="7891EEEA"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34,681</w:t>
            </w:r>
          </w:p>
        </w:tc>
      </w:tr>
      <w:tr w:rsidR="003F1910" w:rsidRPr="003F1910" w14:paraId="17F16EBF" w14:textId="77777777" w:rsidTr="00DB39B1">
        <w:trPr>
          <w:trHeight w:val="288"/>
        </w:trPr>
        <w:tc>
          <w:tcPr>
            <w:tcW w:w="565" w:type="pct"/>
            <w:tcBorders>
              <w:top w:val="nil"/>
              <w:left w:val="single" w:sz="8" w:space="0" w:color="auto"/>
              <w:bottom w:val="single" w:sz="4" w:space="0" w:color="auto"/>
              <w:right w:val="single" w:sz="8" w:space="0" w:color="auto"/>
            </w:tcBorders>
            <w:shd w:val="clear" w:color="auto" w:fill="auto"/>
            <w:vAlign w:val="bottom"/>
            <w:hideMark/>
          </w:tcPr>
          <w:p w14:paraId="13D45CFA"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2.2.2.</w:t>
            </w:r>
          </w:p>
        </w:tc>
        <w:tc>
          <w:tcPr>
            <w:tcW w:w="2316" w:type="pct"/>
            <w:tcBorders>
              <w:top w:val="nil"/>
              <w:left w:val="nil"/>
              <w:bottom w:val="single" w:sz="4" w:space="0" w:color="auto"/>
              <w:right w:val="single" w:sz="8" w:space="0" w:color="auto"/>
            </w:tcBorders>
            <w:shd w:val="clear" w:color="auto" w:fill="auto"/>
            <w:vAlign w:val="bottom"/>
            <w:hideMark/>
          </w:tcPr>
          <w:p w14:paraId="54FF9279"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Energija</w:t>
            </w:r>
            <w:proofErr w:type="spellEnd"/>
          </w:p>
        </w:tc>
        <w:tc>
          <w:tcPr>
            <w:tcW w:w="706" w:type="pct"/>
            <w:tcBorders>
              <w:top w:val="nil"/>
              <w:left w:val="nil"/>
              <w:bottom w:val="single" w:sz="4" w:space="0" w:color="auto"/>
              <w:right w:val="single" w:sz="8" w:space="0" w:color="auto"/>
            </w:tcBorders>
            <w:shd w:val="clear" w:color="auto" w:fill="auto"/>
            <w:vAlign w:val="bottom"/>
            <w:hideMark/>
          </w:tcPr>
          <w:p w14:paraId="6BA319E0"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116,372</w:t>
            </w:r>
          </w:p>
        </w:tc>
        <w:tc>
          <w:tcPr>
            <w:tcW w:w="706" w:type="pct"/>
            <w:tcBorders>
              <w:top w:val="nil"/>
              <w:left w:val="nil"/>
              <w:bottom w:val="single" w:sz="4" w:space="0" w:color="auto"/>
              <w:right w:val="single" w:sz="8" w:space="0" w:color="auto"/>
            </w:tcBorders>
            <w:shd w:val="clear" w:color="auto" w:fill="auto"/>
            <w:vAlign w:val="bottom"/>
            <w:hideMark/>
          </w:tcPr>
          <w:p w14:paraId="6B24921F"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122,191</w:t>
            </w:r>
          </w:p>
        </w:tc>
        <w:tc>
          <w:tcPr>
            <w:tcW w:w="706" w:type="pct"/>
            <w:tcBorders>
              <w:top w:val="nil"/>
              <w:left w:val="nil"/>
              <w:bottom w:val="single" w:sz="4" w:space="0" w:color="auto"/>
              <w:right w:val="single" w:sz="8" w:space="0" w:color="auto"/>
            </w:tcBorders>
            <w:shd w:val="clear" w:color="auto" w:fill="auto"/>
            <w:vAlign w:val="bottom"/>
            <w:hideMark/>
          </w:tcPr>
          <w:p w14:paraId="750690E4"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128,301</w:t>
            </w:r>
          </w:p>
        </w:tc>
      </w:tr>
      <w:tr w:rsidR="003F1910" w:rsidRPr="003F1910" w14:paraId="70A1B59A" w14:textId="77777777" w:rsidTr="00DB39B1">
        <w:trPr>
          <w:trHeight w:val="465"/>
        </w:trPr>
        <w:tc>
          <w:tcPr>
            <w:tcW w:w="565" w:type="pct"/>
            <w:tcBorders>
              <w:top w:val="nil"/>
              <w:left w:val="single" w:sz="8" w:space="0" w:color="auto"/>
              <w:bottom w:val="single" w:sz="4" w:space="0" w:color="auto"/>
              <w:right w:val="single" w:sz="8" w:space="0" w:color="auto"/>
            </w:tcBorders>
            <w:shd w:val="clear" w:color="auto" w:fill="auto"/>
            <w:vAlign w:val="bottom"/>
            <w:hideMark/>
          </w:tcPr>
          <w:p w14:paraId="243248DD"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2.2.3.</w:t>
            </w:r>
          </w:p>
        </w:tc>
        <w:tc>
          <w:tcPr>
            <w:tcW w:w="2316" w:type="pct"/>
            <w:tcBorders>
              <w:top w:val="nil"/>
              <w:left w:val="nil"/>
              <w:bottom w:val="single" w:sz="4" w:space="0" w:color="auto"/>
              <w:right w:val="single" w:sz="8" w:space="0" w:color="auto"/>
            </w:tcBorders>
            <w:shd w:val="clear" w:color="auto" w:fill="auto"/>
            <w:vAlign w:val="bottom"/>
            <w:hideMark/>
          </w:tcPr>
          <w:p w14:paraId="382217F5"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Komunalne</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naknade</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i</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pristojbe</w:t>
            </w:r>
            <w:proofErr w:type="spellEnd"/>
          </w:p>
        </w:tc>
        <w:tc>
          <w:tcPr>
            <w:tcW w:w="706" w:type="pct"/>
            <w:tcBorders>
              <w:top w:val="nil"/>
              <w:left w:val="nil"/>
              <w:bottom w:val="single" w:sz="4" w:space="0" w:color="auto"/>
              <w:right w:val="single" w:sz="8" w:space="0" w:color="auto"/>
            </w:tcBorders>
            <w:shd w:val="clear" w:color="auto" w:fill="auto"/>
            <w:vAlign w:val="bottom"/>
            <w:hideMark/>
          </w:tcPr>
          <w:p w14:paraId="0EFDEB66"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11,235</w:t>
            </w:r>
          </w:p>
        </w:tc>
        <w:tc>
          <w:tcPr>
            <w:tcW w:w="706" w:type="pct"/>
            <w:tcBorders>
              <w:top w:val="nil"/>
              <w:left w:val="nil"/>
              <w:bottom w:val="single" w:sz="4" w:space="0" w:color="auto"/>
              <w:right w:val="single" w:sz="8" w:space="0" w:color="auto"/>
            </w:tcBorders>
            <w:shd w:val="clear" w:color="auto" w:fill="auto"/>
            <w:vAlign w:val="bottom"/>
            <w:hideMark/>
          </w:tcPr>
          <w:p w14:paraId="3E3C4FEB"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11,797</w:t>
            </w:r>
          </w:p>
        </w:tc>
        <w:tc>
          <w:tcPr>
            <w:tcW w:w="706" w:type="pct"/>
            <w:tcBorders>
              <w:top w:val="nil"/>
              <w:left w:val="nil"/>
              <w:bottom w:val="single" w:sz="4" w:space="0" w:color="auto"/>
              <w:right w:val="single" w:sz="8" w:space="0" w:color="auto"/>
            </w:tcBorders>
            <w:shd w:val="clear" w:color="auto" w:fill="auto"/>
            <w:vAlign w:val="bottom"/>
            <w:hideMark/>
          </w:tcPr>
          <w:p w14:paraId="2AD2B620"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12,387</w:t>
            </w:r>
          </w:p>
        </w:tc>
      </w:tr>
      <w:tr w:rsidR="003F1910" w:rsidRPr="003F1910" w14:paraId="0FE4C9AA" w14:textId="77777777" w:rsidTr="00DB39B1">
        <w:trPr>
          <w:trHeight w:val="540"/>
        </w:trPr>
        <w:tc>
          <w:tcPr>
            <w:tcW w:w="565" w:type="pct"/>
            <w:tcBorders>
              <w:top w:val="nil"/>
              <w:left w:val="single" w:sz="8" w:space="0" w:color="auto"/>
              <w:bottom w:val="single" w:sz="4" w:space="0" w:color="auto"/>
              <w:right w:val="single" w:sz="8" w:space="0" w:color="auto"/>
            </w:tcBorders>
            <w:shd w:val="clear" w:color="auto" w:fill="auto"/>
            <w:vAlign w:val="bottom"/>
            <w:hideMark/>
          </w:tcPr>
          <w:p w14:paraId="06C0B5D5"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2.2.4.</w:t>
            </w:r>
          </w:p>
        </w:tc>
        <w:tc>
          <w:tcPr>
            <w:tcW w:w="2316" w:type="pct"/>
            <w:tcBorders>
              <w:top w:val="nil"/>
              <w:left w:val="nil"/>
              <w:bottom w:val="single" w:sz="4" w:space="0" w:color="auto"/>
              <w:right w:val="single" w:sz="8" w:space="0" w:color="auto"/>
            </w:tcBorders>
            <w:shd w:val="clear" w:color="auto" w:fill="auto"/>
            <w:vAlign w:val="bottom"/>
            <w:hideMark/>
          </w:tcPr>
          <w:p w14:paraId="2A0C5A9D"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Komunikacijske</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usluge</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i</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poštarina</w:t>
            </w:r>
            <w:proofErr w:type="spellEnd"/>
            <w:r w:rsidRPr="003F1910">
              <w:rPr>
                <w:rFonts w:ascii="Arial" w:eastAsia="Times New Roman" w:hAnsi="Arial" w:cs="Arial"/>
                <w:color w:val="auto"/>
                <w:sz w:val="20"/>
                <w:szCs w:val="20"/>
                <w:lang w:val="en-GB" w:eastAsia="en-GB"/>
              </w:rPr>
              <w:t xml:space="preserve"> </w:t>
            </w:r>
          </w:p>
        </w:tc>
        <w:tc>
          <w:tcPr>
            <w:tcW w:w="706" w:type="pct"/>
            <w:tcBorders>
              <w:top w:val="nil"/>
              <w:left w:val="nil"/>
              <w:bottom w:val="single" w:sz="4" w:space="0" w:color="auto"/>
              <w:right w:val="single" w:sz="8" w:space="0" w:color="auto"/>
            </w:tcBorders>
            <w:shd w:val="clear" w:color="auto" w:fill="auto"/>
            <w:vAlign w:val="bottom"/>
            <w:hideMark/>
          </w:tcPr>
          <w:p w14:paraId="36FCEF49"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10,430</w:t>
            </w:r>
          </w:p>
        </w:tc>
        <w:tc>
          <w:tcPr>
            <w:tcW w:w="706" w:type="pct"/>
            <w:tcBorders>
              <w:top w:val="nil"/>
              <w:left w:val="nil"/>
              <w:bottom w:val="single" w:sz="4" w:space="0" w:color="auto"/>
              <w:right w:val="single" w:sz="8" w:space="0" w:color="auto"/>
            </w:tcBorders>
            <w:shd w:val="clear" w:color="auto" w:fill="auto"/>
            <w:vAlign w:val="bottom"/>
            <w:hideMark/>
          </w:tcPr>
          <w:p w14:paraId="20748A7B"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10,951</w:t>
            </w:r>
          </w:p>
        </w:tc>
        <w:tc>
          <w:tcPr>
            <w:tcW w:w="706" w:type="pct"/>
            <w:tcBorders>
              <w:top w:val="nil"/>
              <w:left w:val="nil"/>
              <w:bottom w:val="single" w:sz="4" w:space="0" w:color="auto"/>
              <w:right w:val="single" w:sz="8" w:space="0" w:color="auto"/>
            </w:tcBorders>
            <w:shd w:val="clear" w:color="auto" w:fill="auto"/>
            <w:vAlign w:val="bottom"/>
            <w:hideMark/>
          </w:tcPr>
          <w:p w14:paraId="31F144AF"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11,499</w:t>
            </w:r>
          </w:p>
        </w:tc>
      </w:tr>
      <w:tr w:rsidR="003F1910" w:rsidRPr="003F1910" w14:paraId="763DFA29" w14:textId="77777777" w:rsidTr="00DB39B1">
        <w:trPr>
          <w:trHeight w:val="540"/>
        </w:trPr>
        <w:tc>
          <w:tcPr>
            <w:tcW w:w="565" w:type="pct"/>
            <w:tcBorders>
              <w:top w:val="nil"/>
              <w:left w:val="single" w:sz="8" w:space="0" w:color="auto"/>
              <w:bottom w:val="single" w:sz="4" w:space="0" w:color="auto"/>
              <w:right w:val="single" w:sz="8" w:space="0" w:color="auto"/>
            </w:tcBorders>
            <w:shd w:val="clear" w:color="auto" w:fill="auto"/>
            <w:vAlign w:val="bottom"/>
            <w:hideMark/>
          </w:tcPr>
          <w:p w14:paraId="57193B4C"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2.2.5.</w:t>
            </w:r>
          </w:p>
        </w:tc>
        <w:tc>
          <w:tcPr>
            <w:tcW w:w="2316" w:type="pct"/>
            <w:tcBorders>
              <w:top w:val="nil"/>
              <w:left w:val="nil"/>
              <w:bottom w:val="single" w:sz="4" w:space="0" w:color="auto"/>
              <w:right w:val="single" w:sz="8" w:space="0" w:color="auto"/>
            </w:tcBorders>
            <w:shd w:val="clear" w:color="auto" w:fill="auto"/>
            <w:vAlign w:val="bottom"/>
            <w:hideMark/>
          </w:tcPr>
          <w:p w14:paraId="7E04C9D1"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Usluge</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tekućeg</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i</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investicijskog</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održavanja</w:t>
            </w:r>
            <w:proofErr w:type="spellEnd"/>
          </w:p>
        </w:tc>
        <w:tc>
          <w:tcPr>
            <w:tcW w:w="706" w:type="pct"/>
            <w:tcBorders>
              <w:top w:val="nil"/>
              <w:left w:val="nil"/>
              <w:bottom w:val="single" w:sz="4" w:space="0" w:color="auto"/>
              <w:right w:val="single" w:sz="8" w:space="0" w:color="auto"/>
            </w:tcBorders>
            <w:shd w:val="clear" w:color="auto" w:fill="auto"/>
            <w:vAlign w:val="bottom"/>
            <w:hideMark/>
          </w:tcPr>
          <w:p w14:paraId="18BF56C2"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42,675</w:t>
            </w:r>
          </w:p>
        </w:tc>
        <w:tc>
          <w:tcPr>
            <w:tcW w:w="706" w:type="pct"/>
            <w:tcBorders>
              <w:top w:val="nil"/>
              <w:left w:val="nil"/>
              <w:bottom w:val="single" w:sz="4" w:space="0" w:color="auto"/>
              <w:right w:val="single" w:sz="8" w:space="0" w:color="auto"/>
            </w:tcBorders>
            <w:shd w:val="clear" w:color="auto" w:fill="auto"/>
            <w:vAlign w:val="bottom"/>
            <w:hideMark/>
          </w:tcPr>
          <w:p w14:paraId="7F6FFF74"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44,809</w:t>
            </w:r>
          </w:p>
        </w:tc>
        <w:tc>
          <w:tcPr>
            <w:tcW w:w="706" w:type="pct"/>
            <w:tcBorders>
              <w:top w:val="nil"/>
              <w:left w:val="nil"/>
              <w:bottom w:val="single" w:sz="4" w:space="0" w:color="auto"/>
              <w:right w:val="single" w:sz="8" w:space="0" w:color="auto"/>
            </w:tcBorders>
            <w:shd w:val="clear" w:color="auto" w:fill="auto"/>
            <w:vAlign w:val="bottom"/>
            <w:hideMark/>
          </w:tcPr>
          <w:p w14:paraId="06A80113"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47,049</w:t>
            </w:r>
          </w:p>
        </w:tc>
      </w:tr>
      <w:tr w:rsidR="003F1910" w:rsidRPr="003F1910" w14:paraId="504C740E" w14:textId="77777777" w:rsidTr="00DB39B1">
        <w:trPr>
          <w:trHeight w:val="288"/>
        </w:trPr>
        <w:tc>
          <w:tcPr>
            <w:tcW w:w="565" w:type="pct"/>
            <w:tcBorders>
              <w:top w:val="nil"/>
              <w:left w:val="single" w:sz="8" w:space="0" w:color="auto"/>
              <w:bottom w:val="single" w:sz="4" w:space="0" w:color="auto"/>
              <w:right w:val="single" w:sz="8" w:space="0" w:color="auto"/>
            </w:tcBorders>
            <w:shd w:val="clear" w:color="auto" w:fill="auto"/>
            <w:vAlign w:val="bottom"/>
            <w:hideMark/>
          </w:tcPr>
          <w:p w14:paraId="42B2E2F1"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2.2.6.</w:t>
            </w:r>
          </w:p>
        </w:tc>
        <w:tc>
          <w:tcPr>
            <w:tcW w:w="2316" w:type="pct"/>
            <w:tcBorders>
              <w:top w:val="nil"/>
              <w:left w:val="nil"/>
              <w:bottom w:val="single" w:sz="4" w:space="0" w:color="auto"/>
              <w:right w:val="single" w:sz="8" w:space="0" w:color="auto"/>
            </w:tcBorders>
            <w:shd w:val="clear" w:color="auto" w:fill="auto"/>
            <w:vAlign w:val="bottom"/>
            <w:hideMark/>
          </w:tcPr>
          <w:p w14:paraId="63B90EB1"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Opskrba</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vodom</w:t>
            </w:r>
            <w:proofErr w:type="spellEnd"/>
          </w:p>
        </w:tc>
        <w:tc>
          <w:tcPr>
            <w:tcW w:w="706" w:type="pct"/>
            <w:tcBorders>
              <w:top w:val="nil"/>
              <w:left w:val="nil"/>
              <w:bottom w:val="single" w:sz="4" w:space="0" w:color="auto"/>
              <w:right w:val="single" w:sz="8" w:space="0" w:color="auto"/>
            </w:tcBorders>
            <w:shd w:val="clear" w:color="auto" w:fill="auto"/>
            <w:vAlign w:val="bottom"/>
            <w:hideMark/>
          </w:tcPr>
          <w:p w14:paraId="4D757FA8"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10,906</w:t>
            </w:r>
          </w:p>
        </w:tc>
        <w:tc>
          <w:tcPr>
            <w:tcW w:w="706" w:type="pct"/>
            <w:tcBorders>
              <w:top w:val="nil"/>
              <w:left w:val="nil"/>
              <w:bottom w:val="single" w:sz="4" w:space="0" w:color="auto"/>
              <w:right w:val="single" w:sz="8" w:space="0" w:color="auto"/>
            </w:tcBorders>
            <w:shd w:val="clear" w:color="auto" w:fill="auto"/>
            <w:vAlign w:val="bottom"/>
            <w:hideMark/>
          </w:tcPr>
          <w:p w14:paraId="2FAF2454"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11,451</w:t>
            </w:r>
          </w:p>
        </w:tc>
        <w:tc>
          <w:tcPr>
            <w:tcW w:w="706" w:type="pct"/>
            <w:tcBorders>
              <w:top w:val="nil"/>
              <w:left w:val="nil"/>
              <w:bottom w:val="single" w:sz="4" w:space="0" w:color="auto"/>
              <w:right w:val="single" w:sz="8" w:space="0" w:color="auto"/>
            </w:tcBorders>
            <w:shd w:val="clear" w:color="auto" w:fill="auto"/>
            <w:vAlign w:val="bottom"/>
            <w:hideMark/>
          </w:tcPr>
          <w:p w14:paraId="6D116B40"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12,023</w:t>
            </w:r>
          </w:p>
        </w:tc>
      </w:tr>
      <w:tr w:rsidR="003F1910" w:rsidRPr="003F1910" w14:paraId="039B178B" w14:textId="77777777" w:rsidTr="00DB39B1">
        <w:trPr>
          <w:trHeight w:val="288"/>
        </w:trPr>
        <w:tc>
          <w:tcPr>
            <w:tcW w:w="565" w:type="pct"/>
            <w:tcBorders>
              <w:top w:val="nil"/>
              <w:left w:val="single" w:sz="8" w:space="0" w:color="auto"/>
              <w:bottom w:val="single" w:sz="4" w:space="0" w:color="auto"/>
              <w:right w:val="single" w:sz="8" w:space="0" w:color="auto"/>
            </w:tcBorders>
            <w:shd w:val="clear" w:color="auto" w:fill="auto"/>
            <w:vAlign w:val="bottom"/>
            <w:hideMark/>
          </w:tcPr>
          <w:p w14:paraId="200D1607"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2.2.7.</w:t>
            </w:r>
          </w:p>
        </w:tc>
        <w:tc>
          <w:tcPr>
            <w:tcW w:w="2316" w:type="pct"/>
            <w:tcBorders>
              <w:top w:val="nil"/>
              <w:left w:val="nil"/>
              <w:bottom w:val="single" w:sz="4" w:space="0" w:color="auto"/>
              <w:right w:val="single" w:sz="8" w:space="0" w:color="auto"/>
            </w:tcBorders>
            <w:shd w:val="clear" w:color="auto" w:fill="auto"/>
            <w:vAlign w:val="bottom"/>
            <w:hideMark/>
          </w:tcPr>
          <w:p w14:paraId="3112D553"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Odvoz</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smeća</w:t>
            </w:r>
            <w:proofErr w:type="spellEnd"/>
          </w:p>
        </w:tc>
        <w:tc>
          <w:tcPr>
            <w:tcW w:w="706" w:type="pct"/>
            <w:tcBorders>
              <w:top w:val="nil"/>
              <w:left w:val="nil"/>
              <w:bottom w:val="single" w:sz="4" w:space="0" w:color="auto"/>
              <w:right w:val="single" w:sz="8" w:space="0" w:color="auto"/>
            </w:tcBorders>
            <w:shd w:val="clear" w:color="auto" w:fill="auto"/>
            <w:vAlign w:val="bottom"/>
            <w:hideMark/>
          </w:tcPr>
          <w:p w14:paraId="3A8E8F45"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3,887</w:t>
            </w:r>
          </w:p>
        </w:tc>
        <w:tc>
          <w:tcPr>
            <w:tcW w:w="706" w:type="pct"/>
            <w:tcBorders>
              <w:top w:val="nil"/>
              <w:left w:val="nil"/>
              <w:bottom w:val="single" w:sz="4" w:space="0" w:color="auto"/>
              <w:right w:val="single" w:sz="8" w:space="0" w:color="auto"/>
            </w:tcBorders>
            <w:shd w:val="clear" w:color="auto" w:fill="auto"/>
            <w:vAlign w:val="bottom"/>
            <w:hideMark/>
          </w:tcPr>
          <w:p w14:paraId="0A1B13CD"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4,082</w:t>
            </w:r>
          </w:p>
        </w:tc>
        <w:tc>
          <w:tcPr>
            <w:tcW w:w="706" w:type="pct"/>
            <w:tcBorders>
              <w:top w:val="nil"/>
              <w:left w:val="nil"/>
              <w:bottom w:val="single" w:sz="4" w:space="0" w:color="auto"/>
              <w:right w:val="single" w:sz="8" w:space="0" w:color="auto"/>
            </w:tcBorders>
            <w:shd w:val="clear" w:color="auto" w:fill="auto"/>
            <w:vAlign w:val="bottom"/>
            <w:hideMark/>
          </w:tcPr>
          <w:p w14:paraId="4BD348C2"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4,286</w:t>
            </w:r>
          </w:p>
        </w:tc>
      </w:tr>
      <w:tr w:rsidR="003F1910" w:rsidRPr="003F1910" w14:paraId="3B5184B0" w14:textId="77777777" w:rsidTr="00DB39B1">
        <w:trPr>
          <w:trHeight w:val="660"/>
        </w:trPr>
        <w:tc>
          <w:tcPr>
            <w:tcW w:w="565" w:type="pct"/>
            <w:tcBorders>
              <w:top w:val="nil"/>
              <w:left w:val="single" w:sz="8" w:space="0" w:color="auto"/>
              <w:bottom w:val="single" w:sz="4" w:space="0" w:color="auto"/>
              <w:right w:val="single" w:sz="8" w:space="0" w:color="auto"/>
            </w:tcBorders>
            <w:shd w:val="clear" w:color="auto" w:fill="auto"/>
            <w:vAlign w:val="bottom"/>
            <w:hideMark/>
          </w:tcPr>
          <w:p w14:paraId="6FE2D389"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2.2.8.</w:t>
            </w:r>
          </w:p>
        </w:tc>
        <w:tc>
          <w:tcPr>
            <w:tcW w:w="2316" w:type="pct"/>
            <w:tcBorders>
              <w:top w:val="nil"/>
              <w:left w:val="nil"/>
              <w:bottom w:val="single" w:sz="4" w:space="0" w:color="auto"/>
              <w:right w:val="single" w:sz="8" w:space="0" w:color="auto"/>
            </w:tcBorders>
            <w:shd w:val="clear" w:color="auto" w:fill="auto"/>
            <w:vAlign w:val="bottom"/>
            <w:hideMark/>
          </w:tcPr>
          <w:p w14:paraId="6BDA16C5"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Grafičke</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i</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tiskarske</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usluge</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promidžba</w:t>
            </w:r>
            <w:proofErr w:type="spellEnd"/>
          </w:p>
        </w:tc>
        <w:tc>
          <w:tcPr>
            <w:tcW w:w="706" w:type="pct"/>
            <w:tcBorders>
              <w:top w:val="nil"/>
              <w:left w:val="nil"/>
              <w:bottom w:val="single" w:sz="4" w:space="0" w:color="auto"/>
              <w:right w:val="single" w:sz="8" w:space="0" w:color="auto"/>
            </w:tcBorders>
            <w:shd w:val="clear" w:color="auto" w:fill="auto"/>
            <w:vAlign w:val="bottom"/>
            <w:hideMark/>
          </w:tcPr>
          <w:p w14:paraId="28A861E7"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57,988</w:t>
            </w:r>
          </w:p>
        </w:tc>
        <w:tc>
          <w:tcPr>
            <w:tcW w:w="706" w:type="pct"/>
            <w:tcBorders>
              <w:top w:val="nil"/>
              <w:left w:val="nil"/>
              <w:bottom w:val="single" w:sz="4" w:space="0" w:color="auto"/>
              <w:right w:val="single" w:sz="8" w:space="0" w:color="auto"/>
            </w:tcBorders>
            <w:shd w:val="clear" w:color="auto" w:fill="auto"/>
            <w:vAlign w:val="bottom"/>
            <w:hideMark/>
          </w:tcPr>
          <w:p w14:paraId="5EC0A8C4"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60,887</w:t>
            </w:r>
          </w:p>
        </w:tc>
        <w:tc>
          <w:tcPr>
            <w:tcW w:w="706" w:type="pct"/>
            <w:tcBorders>
              <w:top w:val="nil"/>
              <w:left w:val="nil"/>
              <w:bottom w:val="single" w:sz="4" w:space="0" w:color="auto"/>
              <w:right w:val="single" w:sz="8" w:space="0" w:color="auto"/>
            </w:tcBorders>
            <w:shd w:val="clear" w:color="auto" w:fill="auto"/>
            <w:vAlign w:val="bottom"/>
            <w:hideMark/>
          </w:tcPr>
          <w:p w14:paraId="20175CD8"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63,931</w:t>
            </w:r>
          </w:p>
        </w:tc>
      </w:tr>
      <w:tr w:rsidR="003F1910" w:rsidRPr="003F1910" w14:paraId="392562A7" w14:textId="77777777" w:rsidTr="00DB39B1">
        <w:trPr>
          <w:trHeight w:val="288"/>
        </w:trPr>
        <w:tc>
          <w:tcPr>
            <w:tcW w:w="565" w:type="pct"/>
            <w:tcBorders>
              <w:top w:val="nil"/>
              <w:left w:val="single" w:sz="8" w:space="0" w:color="auto"/>
              <w:bottom w:val="single" w:sz="4" w:space="0" w:color="auto"/>
              <w:right w:val="single" w:sz="8" w:space="0" w:color="auto"/>
            </w:tcBorders>
            <w:shd w:val="clear" w:color="auto" w:fill="auto"/>
            <w:vAlign w:val="bottom"/>
            <w:hideMark/>
          </w:tcPr>
          <w:p w14:paraId="415C32F2"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2.2.9.</w:t>
            </w:r>
          </w:p>
        </w:tc>
        <w:tc>
          <w:tcPr>
            <w:tcW w:w="2316" w:type="pct"/>
            <w:tcBorders>
              <w:top w:val="nil"/>
              <w:left w:val="nil"/>
              <w:bottom w:val="single" w:sz="4" w:space="0" w:color="auto"/>
              <w:right w:val="single" w:sz="8" w:space="0" w:color="auto"/>
            </w:tcBorders>
            <w:shd w:val="clear" w:color="auto" w:fill="auto"/>
            <w:vAlign w:val="bottom"/>
            <w:hideMark/>
          </w:tcPr>
          <w:p w14:paraId="091B540C"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Reprezentacija</w:t>
            </w:r>
            <w:proofErr w:type="spellEnd"/>
          </w:p>
        </w:tc>
        <w:tc>
          <w:tcPr>
            <w:tcW w:w="706" w:type="pct"/>
            <w:tcBorders>
              <w:top w:val="nil"/>
              <w:left w:val="nil"/>
              <w:bottom w:val="single" w:sz="4" w:space="0" w:color="auto"/>
              <w:right w:val="single" w:sz="8" w:space="0" w:color="auto"/>
            </w:tcBorders>
            <w:shd w:val="clear" w:color="auto" w:fill="auto"/>
            <w:vAlign w:val="bottom"/>
            <w:hideMark/>
          </w:tcPr>
          <w:p w14:paraId="7873F393"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11,831</w:t>
            </w:r>
          </w:p>
        </w:tc>
        <w:tc>
          <w:tcPr>
            <w:tcW w:w="706" w:type="pct"/>
            <w:tcBorders>
              <w:top w:val="nil"/>
              <w:left w:val="nil"/>
              <w:bottom w:val="single" w:sz="4" w:space="0" w:color="auto"/>
              <w:right w:val="single" w:sz="8" w:space="0" w:color="auto"/>
            </w:tcBorders>
            <w:shd w:val="clear" w:color="auto" w:fill="auto"/>
            <w:vAlign w:val="bottom"/>
            <w:hideMark/>
          </w:tcPr>
          <w:p w14:paraId="1354367B"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12,422</w:t>
            </w:r>
          </w:p>
        </w:tc>
        <w:tc>
          <w:tcPr>
            <w:tcW w:w="706" w:type="pct"/>
            <w:tcBorders>
              <w:top w:val="nil"/>
              <w:left w:val="nil"/>
              <w:bottom w:val="single" w:sz="4" w:space="0" w:color="auto"/>
              <w:right w:val="single" w:sz="8" w:space="0" w:color="auto"/>
            </w:tcBorders>
            <w:shd w:val="clear" w:color="auto" w:fill="auto"/>
            <w:vAlign w:val="bottom"/>
            <w:hideMark/>
          </w:tcPr>
          <w:p w14:paraId="20BACBB3"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13,043</w:t>
            </w:r>
          </w:p>
        </w:tc>
      </w:tr>
      <w:tr w:rsidR="003F1910" w:rsidRPr="003F1910" w14:paraId="777C9DED" w14:textId="77777777" w:rsidTr="00DB39B1">
        <w:trPr>
          <w:trHeight w:val="288"/>
        </w:trPr>
        <w:tc>
          <w:tcPr>
            <w:tcW w:w="565" w:type="pct"/>
            <w:tcBorders>
              <w:top w:val="nil"/>
              <w:left w:val="single" w:sz="8" w:space="0" w:color="auto"/>
              <w:bottom w:val="single" w:sz="4" w:space="0" w:color="auto"/>
              <w:right w:val="single" w:sz="8" w:space="0" w:color="auto"/>
            </w:tcBorders>
            <w:shd w:val="clear" w:color="auto" w:fill="auto"/>
            <w:vAlign w:val="bottom"/>
            <w:hideMark/>
          </w:tcPr>
          <w:p w14:paraId="6A46653A"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lastRenderedPageBreak/>
              <w:t>2.2.10.</w:t>
            </w:r>
          </w:p>
        </w:tc>
        <w:tc>
          <w:tcPr>
            <w:tcW w:w="2316" w:type="pct"/>
            <w:tcBorders>
              <w:top w:val="nil"/>
              <w:left w:val="nil"/>
              <w:bottom w:val="single" w:sz="4" w:space="0" w:color="auto"/>
              <w:right w:val="single" w:sz="8" w:space="0" w:color="auto"/>
            </w:tcBorders>
            <w:shd w:val="clear" w:color="auto" w:fill="auto"/>
            <w:vAlign w:val="bottom"/>
            <w:hideMark/>
          </w:tcPr>
          <w:p w14:paraId="29A643A1"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Dnevnice</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i</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putni</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troškovi</w:t>
            </w:r>
            <w:proofErr w:type="spellEnd"/>
          </w:p>
        </w:tc>
        <w:tc>
          <w:tcPr>
            <w:tcW w:w="706" w:type="pct"/>
            <w:tcBorders>
              <w:top w:val="nil"/>
              <w:left w:val="nil"/>
              <w:bottom w:val="single" w:sz="4" w:space="0" w:color="auto"/>
              <w:right w:val="single" w:sz="8" w:space="0" w:color="auto"/>
            </w:tcBorders>
            <w:shd w:val="clear" w:color="auto" w:fill="auto"/>
            <w:vAlign w:val="bottom"/>
            <w:hideMark/>
          </w:tcPr>
          <w:p w14:paraId="6A7D3DFE"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73,012</w:t>
            </w:r>
          </w:p>
        </w:tc>
        <w:tc>
          <w:tcPr>
            <w:tcW w:w="706" w:type="pct"/>
            <w:tcBorders>
              <w:top w:val="nil"/>
              <w:left w:val="nil"/>
              <w:bottom w:val="single" w:sz="4" w:space="0" w:color="auto"/>
              <w:right w:val="single" w:sz="8" w:space="0" w:color="auto"/>
            </w:tcBorders>
            <w:shd w:val="clear" w:color="auto" w:fill="auto"/>
            <w:vAlign w:val="bottom"/>
            <w:hideMark/>
          </w:tcPr>
          <w:p w14:paraId="61C0368D"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76,663</w:t>
            </w:r>
          </w:p>
        </w:tc>
        <w:tc>
          <w:tcPr>
            <w:tcW w:w="706" w:type="pct"/>
            <w:tcBorders>
              <w:top w:val="nil"/>
              <w:left w:val="nil"/>
              <w:bottom w:val="single" w:sz="4" w:space="0" w:color="auto"/>
              <w:right w:val="single" w:sz="8" w:space="0" w:color="auto"/>
            </w:tcBorders>
            <w:shd w:val="clear" w:color="auto" w:fill="auto"/>
            <w:vAlign w:val="bottom"/>
            <w:hideMark/>
          </w:tcPr>
          <w:p w14:paraId="25F9B40A"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80,496</w:t>
            </w:r>
          </w:p>
        </w:tc>
      </w:tr>
      <w:tr w:rsidR="003F1910" w:rsidRPr="003F1910" w14:paraId="68C2ABD6" w14:textId="77777777" w:rsidTr="00DB39B1">
        <w:trPr>
          <w:trHeight w:val="288"/>
        </w:trPr>
        <w:tc>
          <w:tcPr>
            <w:tcW w:w="565" w:type="pct"/>
            <w:tcBorders>
              <w:top w:val="nil"/>
              <w:left w:val="single" w:sz="8" w:space="0" w:color="auto"/>
              <w:bottom w:val="single" w:sz="4" w:space="0" w:color="auto"/>
              <w:right w:val="single" w:sz="8" w:space="0" w:color="auto"/>
            </w:tcBorders>
            <w:shd w:val="clear" w:color="auto" w:fill="auto"/>
            <w:vAlign w:val="bottom"/>
            <w:hideMark/>
          </w:tcPr>
          <w:p w14:paraId="02C37314"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2.2.11.</w:t>
            </w:r>
          </w:p>
        </w:tc>
        <w:tc>
          <w:tcPr>
            <w:tcW w:w="2316" w:type="pct"/>
            <w:tcBorders>
              <w:top w:val="nil"/>
              <w:left w:val="nil"/>
              <w:bottom w:val="single" w:sz="4" w:space="0" w:color="auto"/>
              <w:right w:val="single" w:sz="8" w:space="0" w:color="auto"/>
            </w:tcBorders>
            <w:shd w:val="clear" w:color="auto" w:fill="auto"/>
            <w:vAlign w:val="bottom"/>
            <w:hideMark/>
          </w:tcPr>
          <w:p w14:paraId="1F2281FC"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Literatura</w:t>
            </w:r>
            <w:proofErr w:type="spellEnd"/>
          </w:p>
        </w:tc>
        <w:tc>
          <w:tcPr>
            <w:tcW w:w="706" w:type="pct"/>
            <w:tcBorders>
              <w:top w:val="nil"/>
              <w:left w:val="nil"/>
              <w:bottom w:val="single" w:sz="4" w:space="0" w:color="auto"/>
              <w:right w:val="single" w:sz="8" w:space="0" w:color="auto"/>
            </w:tcBorders>
            <w:shd w:val="clear" w:color="auto" w:fill="auto"/>
            <w:vAlign w:val="bottom"/>
            <w:hideMark/>
          </w:tcPr>
          <w:p w14:paraId="09E1717A"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21,201</w:t>
            </w:r>
          </w:p>
        </w:tc>
        <w:tc>
          <w:tcPr>
            <w:tcW w:w="706" w:type="pct"/>
            <w:tcBorders>
              <w:top w:val="nil"/>
              <w:left w:val="nil"/>
              <w:bottom w:val="single" w:sz="4" w:space="0" w:color="auto"/>
              <w:right w:val="single" w:sz="8" w:space="0" w:color="auto"/>
            </w:tcBorders>
            <w:shd w:val="clear" w:color="auto" w:fill="auto"/>
            <w:vAlign w:val="bottom"/>
            <w:hideMark/>
          </w:tcPr>
          <w:p w14:paraId="28CB0008"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22,262</w:t>
            </w:r>
          </w:p>
        </w:tc>
        <w:tc>
          <w:tcPr>
            <w:tcW w:w="706" w:type="pct"/>
            <w:tcBorders>
              <w:top w:val="nil"/>
              <w:left w:val="nil"/>
              <w:bottom w:val="single" w:sz="4" w:space="0" w:color="auto"/>
              <w:right w:val="single" w:sz="8" w:space="0" w:color="auto"/>
            </w:tcBorders>
            <w:shd w:val="clear" w:color="auto" w:fill="auto"/>
            <w:vAlign w:val="bottom"/>
            <w:hideMark/>
          </w:tcPr>
          <w:p w14:paraId="0ECCFAEA"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23,375</w:t>
            </w:r>
          </w:p>
        </w:tc>
      </w:tr>
      <w:tr w:rsidR="003F1910" w:rsidRPr="003F1910" w14:paraId="059E6661" w14:textId="77777777" w:rsidTr="00DB39B1">
        <w:trPr>
          <w:trHeight w:val="510"/>
        </w:trPr>
        <w:tc>
          <w:tcPr>
            <w:tcW w:w="565" w:type="pct"/>
            <w:tcBorders>
              <w:top w:val="nil"/>
              <w:left w:val="single" w:sz="8" w:space="0" w:color="auto"/>
              <w:bottom w:val="single" w:sz="4" w:space="0" w:color="auto"/>
              <w:right w:val="single" w:sz="8" w:space="0" w:color="auto"/>
            </w:tcBorders>
            <w:shd w:val="clear" w:color="auto" w:fill="auto"/>
            <w:vAlign w:val="bottom"/>
            <w:hideMark/>
          </w:tcPr>
          <w:p w14:paraId="0F471FDD"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2.2.12.</w:t>
            </w:r>
          </w:p>
        </w:tc>
        <w:tc>
          <w:tcPr>
            <w:tcW w:w="2316" w:type="pct"/>
            <w:tcBorders>
              <w:top w:val="nil"/>
              <w:left w:val="nil"/>
              <w:bottom w:val="single" w:sz="4" w:space="0" w:color="auto"/>
              <w:right w:val="single" w:sz="8" w:space="0" w:color="auto"/>
            </w:tcBorders>
            <w:shd w:val="clear" w:color="auto" w:fill="auto"/>
            <w:vAlign w:val="bottom"/>
            <w:hideMark/>
          </w:tcPr>
          <w:p w14:paraId="369E2313"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Platni</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promet</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bankarske</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usluge</w:t>
            </w:r>
            <w:proofErr w:type="spellEnd"/>
          </w:p>
        </w:tc>
        <w:tc>
          <w:tcPr>
            <w:tcW w:w="706" w:type="pct"/>
            <w:tcBorders>
              <w:top w:val="nil"/>
              <w:left w:val="nil"/>
              <w:bottom w:val="single" w:sz="4" w:space="0" w:color="auto"/>
              <w:right w:val="single" w:sz="8" w:space="0" w:color="auto"/>
            </w:tcBorders>
            <w:shd w:val="clear" w:color="auto" w:fill="auto"/>
            <w:vAlign w:val="bottom"/>
            <w:hideMark/>
          </w:tcPr>
          <w:p w14:paraId="6BB455CF"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3,896</w:t>
            </w:r>
          </w:p>
        </w:tc>
        <w:tc>
          <w:tcPr>
            <w:tcW w:w="706" w:type="pct"/>
            <w:tcBorders>
              <w:top w:val="nil"/>
              <w:left w:val="nil"/>
              <w:bottom w:val="single" w:sz="4" w:space="0" w:color="auto"/>
              <w:right w:val="single" w:sz="8" w:space="0" w:color="auto"/>
            </w:tcBorders>
            <w:shd w:val="clear" w:color="auto" w:fill="auto"/>
            <w:vAlign w:val="bottom"/>
            <w:hideMark/>
          </w:tcPr>
          <w:p w14:paraId="004CD21A"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4,091</w:t>
            </w:r>
          </w:p>
        </w:tc>
        <w:tc>
          <w:tcPr>
            <w:tcW w:w="706" w:type="pct"/>
            <w:tcBorders>
              <w:top w:val="nil"/>
              <w:left w:val="nil"/>
              <w:bottom w:val="single" w:sz="4" w:space="0" w:color="auto"/>
              <w:right w:val="single" w:sz="8" w:space="0" w:color="auto"/>
            </w:tcBorders>
            <w:shd w:val="clear" w:color="auto" w:fill="auto"/>
            <w:vAlign w:val="bottom"/>
            <w:hideMark/>
          </w:tcPr>
          <w:p w14:paraId="1E24D224"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4,295</w:t>
            </w:r>
          </w:p>
        </w:tc>
      </w:tr>
      <w:tr w:rsidR="003F1910" w:rsidRPr="003F1910" w14:paraId="0441C7CB" w14:textId="77777777" w:rsidTr="00DB39B1">
        <w:trPr>
          <w:trHeight w:val="540"/>
        </w:trPr>
        <w:tc>
          <w:tcPr>
            <w:tcW w:w="565" w:type="pct"/>
            <w:tcBorders>
              <w:top w:val="nil"/>
              <w:left w:val="single" w:sz="8" w:space="0" w:color="auto"/>
              <w:bottom w:val="single" w:sz="4" w:space="0" w:color="auto"/>
              <w:right w:val="single" w:sz="8" w:space="0" w:color="auto"/>
            </w:tcBorders>
            <w:shd w:val="clear" w:color="auto" w:fill="auto"/>
            <w:vAlign w:val="bottom"/>
            <w:hideMark/>
          </w:tcPr>
          <w:p w14:paraId="28CA5B0D"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2.2.13.</w:t>
            </w:r>
          </w:p>
        </w:tc>
        <w:tc>
          <w:tcPr>
            <w:tcW w:w="2316" w:type="pct"/>
            <w:tcBorders>
              <w:top w:val="nil"/>
              <w:left w:val="nil"/>
              <w:bottom w:val="single" w:sz="4" w:space="0" w:color="auto"/>
              <w:right w:val="single" w:sz="8" w:space="0" w:color="auto"/>
            </w:tcBorders>
            <w:shd w:val="clear" w:color="auto" w:fill="auto"/>
            <w:vAlign w:val="bottom"/>
            <w:hideMark/>
          </w:tcPr>
          <w:p w14:paraId="7613C3F5" w14:textId="77777777" w:rsidR="00DB39B1" w:rsidRPr="003F1910" w:rsidRDefault="00DB39B1" w:rsidP="00DB39B1">
            <w:pPr>
              <w:spacing w:after="0" w:line="240" w:lineRule="auto"/>
              <w:rPr>
                <w:rFonts w:ascii="Arial" w:eastAsia="Times New Roman" w:hAnsi="Arial" w:cs="Arial"/>
                <w:color w:val="auto"/>
                <w:sz w:val="20"/>
                <w:szCs w:val="20"/>
                <w:lang w:val="it-IT" w:eastAsia="en-GB"/>
              </w:rPr>
            </w:pPr>
            <w:proofErr w:type="spellStart"/>
            <w:r w:rsidRPr="003F1910">
              <w:rPr>
                <w:rFonts w:ascii="Arial" w:eastAsia="Times New Roman" w:hAnsi="Arial" w:cs="Arial"/>
                <w:color w:val="auto"/>
                <w:sz w:val="20"/>
                <w:szCs w:val="20"/>
                <w:lang w:val="it-IT" w:eastAsia="en-GB"/>
              </w:rPr>
              <w:t>Računalna</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oprema</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osim</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kapitalnih</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investicija</w:t>
            </w:r>
            <w:proofErr w:type="spellEnd"/>
            <w:r w:rsidRPr="003F1910">
              <w:rPr>
                <w:rFonts w:ascii="Arial" w:eastAsia="Times New Roman" w:hAnsi="Arial" w:cs="Arial"/>
                <w:color w:val="auto"/>
                <w:sz w:val="20"/>
                <w:szCs w:val="20"/>
                <w:lang w:val="it-IT" w:eastAsia="en-GB"/>
              </w:rPr>
              <w:t>)</w:t>
            </w:r>
          </w:p>
        </w:tc>
        <w:tc>
          <w:tcPr>
            <w:tcW w:w="706" w:type="pct"/>
            <w:tcBorders>
              <w:top w:val="nil"/>
              <w:left w:val="nil"/>
              <w:bottom w:val="single" w:sz="4" w:space="0" w:color="auto"/>
              <w:right w:val="single" w:sz="8" w:space="0" w:color="auto"/>
            </w:tcBorders>
            <w:shd w:val="clear" w:color="auto" w:fill="auto"/>
            <w:vAlign w:val="bottom"/>
            <w:hideMark/>
          </w:tcPr>
          <w:p w14:paraId="6F517DB8"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36,351</w:t>
            </w:r>
          </w:p>
        </w:tc>
        <w:tc>
          <w:tcPr>
            <w:tcW w:w="706" w:type="pct"/>
            <w:tcBorders>
              <w:top w:val="nil"/>
              <w:left w:val="nil"/>
              <w:bottom w:val="single" w:sz="4" w:space="0" w:color="auto"/>
              <w:right w:val="single" w:sz="8" w:space="0" w:color="auto"/>
            </w:tcBorders>
            <w:shd w:val="clear" w:color="auto" w:fill="auto"/>
            <w:vAlign w:val="bottom"/>
            <w:hideMark/>
          </w:tcPr>
          <w:p w14:paraId="2450F574"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38,168</w:t>
            </w:r>
          </w:p>
        </w:tc>
        <w:tc>
          <w:tcPr>
            <w:tcW w:w="706" w:type="pct"/>
            <w:tcBorders>
              <w:top w:val="nil"/>
              <w:left w:val="nil"/>
              <w:bottom w:val="single" w:sz="4" w:space="0" w:color="auto"/>
              <w:right w:val="single" w:sz="8" w:space="0" w:color="auto"/>
            </w:tcBorders>
            <w:shd w:val="clear" w:color="auto" w:fill="auto"/>
            <w:vAlign w:val="bottom"/>
            <w:hideMark/>
          </w:tcPr>
          <w:p w14:paraId="50E5357C"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40,077</w:t>
            </w:r>
          </w:p>
        </w:tc>
      </w:tr>
      <w:tr w:rsidR="003F1910" w:rsidRPr="003F1910" w14:paraId="18F5D66E" w14:textId="77777777" w:rsidTr="00DB39B1">
        <w:trPr>
          <w:trHeight w:val="555"/>
        </w:trPr>
        <w:tc>
          <w:tcPr>
            <w:tcW w:w="565" w:type="pct"/>
            <w:tcBorders>
              <w:top w:val="nil"/>
              <w:left w:val="single" w:sz="8" w:space="0" w:color="auto"/>
              <w:bottom w:val="single" w:sz="4" w:space="0" w:color="auto"/>
              <w:right w:val="single" w:sz="8" w:space="0" w:color="auto"/>
            </w:tcBorders>
            <w:shd w:val="clear" w:color="auto" w:fill="auto"/>
            <w:vAlign w:val="bottom"/>
            <w:hideMark/>
          </w:tcPr>
          <w:p w14:paraId="6A9A5FE1"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2.2.14.</w:t>
            </w:r>
          </w:p>
        </w:tc>
        <w:tc>
          <w:tcPr>
            <w:tcW w:w="2316" w:type="pct"/>
            <w:tcBorders>
              <w:top w:val="nil"/>
              <w:left w:val="nil"/>
              <w:bottom w:val="single" w:sz="4" w:space="0" w:color="auto"/>
              <w:right w:val="single" w:sz="8" w:space="0" w:color="auto"/>
            </w:tcBorders>
            <w:shd w:val="clear" w:color="auto" w:fill="auto"/>
            <w:vAlign w:val="bottom"/>
            <w:hideMark/>
          </w:tcPr>
          <w:p w14:paraId="3F5D303A" w14:textId="77777777" w:rsidR="00DB39B1" w:rsidRPr="003F1910" w:rsidRDefault="00DB39B1" w:rsidP="00DB39B1">
            <w:pPr>
              <w:spacing w:after="0" w:line="240" w:lineRule="auto"/>
              <w:rPr>
                <w:rFonts w:ascii="Arial" w:eastAsia="Times New Roman" w:hAnsi="Arial" w:cs="Arial"/>
                <w:color w:val="auto"/>
                <w:sz w:val="20"/>
                <w:szCs w:val="20"/>
                <w:lang w:val="it-IT" w:eastAsia="en-GB"/>
              </w:rPr>
            </w:pPr>
            <w:proofErr w:type="gramStart"/>
            <w:r w:rsidRPr="003F1910">
              <w:rPr>
                <w:rFonts w:ascii="Arial" w:eastAsia="Times New Roman" w:hAnsi="Arial" w:cs="Arial"/>
                <w:color w:val="auto"/>
                <w:sz w:val="20"/>
                <w:szCs w:val="20"/>
                <w:lang w:val="it-IT" w:eastAsia="en-GB"/>
              </w:rPr>
              <w:t xml:space="preserve">Ostala  </w:t>
            </w:r>
            <w:proofErr w:type="spellStart"/>
            <w:r w:rsidRPr="003F1910">
              <w:rPr>
                <w:rFonts w:ascii="Arial" w:eastAsia="Times New Roman" w:hAnsi="Arial" w:cs="Arial"/>
                <w:color w:val="auto"/>
                <w:sz w:val="20"/>
                <w:szCs w:val="20"/>
                <w:lang w:val="it-IT" w:eastAsia="en-GB"/>
              </w:rPr>
              <w:t>oprema</w:t>
            </w:r>
            <w:proofErr w:type="spellEnd"/>
            <w:proofErr w:type="gram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osim</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kapitalnih</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investicija</w:t>
            </w:r>
            <w:proofErr w:type="spellEnd"/>
            <w:r w:rsidRPr="003F1910">
              <w:rPr>
                <w:rFonts w:ascii="Arial" w:eastAsia="Times New Roman" w:hAnsi="Arial" w:cs="Arial"/>
                <w:color w:val="auto"/>
                <w:sz w:val="20"/>
                <w:szCs w:val="20"/>
                <w:lang w:val="it-IT" w:eastAsia="en-GB"/>
              </w:rPr>
              <w:t>)</w:t>
            </w:r>
          </w:p>
        </w:tc>
        <w:tc>
          <w:tcPr>
            <w:tcW w:w="706" w:type="pct"/>
            <w:tcBorders>
              <w:top w:val="nil"/>
              <w:left w:val="nil"/>
              <w:bottom w:val="single" w:sz="4" w:space="0" w:color="auto"/>
              <w:right w:val="single" w:sz="8" w:space="0" w:color="auto"/>
            </w:tcBorders>
            <w:shd w:val="clear" w:color="auto" w:fill="auto"/>
            <w:vAlign w:val="bottom"/>
            <w:hideMark/>
          </w:tcPr>
          <w:p w14:paraId="750FF3B7"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35,984</w:t>
            </w:r>
          </w:p>
        </w:tc>
        <w:tc>
          <w:tcPr>
            <w:tcW w:w="706" w:type="pct"/>
            <w:tcBorders>
              <w:top w:val="nil"/>
              <w:left w:val="nil"/>
              <w:bottom w:val="single" w:sz="4" w:space="0" w:color="auto"/>
              <w:right w:val="single" w:sz="8" w:space="0" w:color="auto"/>
            </w:tcBorders>
            <w:shd w:val="clear" w:color="auto" w:fill="auto"/>
            <w:vAlign w:val="bottom"/>
            <w:hideMark/>
          </w:tcPr>
          <w:p w14:paraId="00059ABC"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37,783</w:t>
            </w:r>
          </w:p>
        </w:tc>
        <w:tc>
          <w:tcPr>
            <w:tcW w:w="706" w:type="pct"/>
            <w:tcBorders>
              <w:top w:val="nil"/>
              <w:left w:val="nil"/>
              <w:bottom w:val="single" w:sz="4" w:space="0" w:color="auto"/>
              <w:right w:val="single" w:sz="8" w:space="0" w:color="auto"/>
            </w:tcBorders>
            <w:shd w:val="clear" w:color="auto" w:fill="auto"/>
            <w:vAlign w:val="bottom"/>
            <w:hideMark/>
          </w:tcPr>
          <w:p w14:paraId="720DDD75"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39,673</w:t>
            </w:r>
          </w:p>
        </w:tc>
      </w:tr>
      <w:tr w:rsidR="003F1910" w:rsidRPr="003F1910" w14:paraId="69A87953" w14:textId="77777777" w:rsidTr="00DB39B1">
        <w:trPr>
          <w:trHeight w:val="450"/>
        </w:trPr>
        <w:tc>
          <w:tcPr>
            <w:tcW w:w="565" w:type="pct"/>
            <w:tcBorders>
              <w:top w:val="nil"/>
              <w:left w:val="single" w:sz="8" w:space="0" w:color="auto"/>
              <w:bottom w:val="single" w:sz="4" w:space="0" w:color="auto"/>
              <w:right w:val="single" w:sz="8" w:space="0" w:color="auto"/>
            </w:tcBorders>
            <w:shd w:val="clear" w:color="auto" w:fill="auto"/>
            <w:vAlign w:val="bottom"/>
            <w:hideMark/>
          </w:tcPr>
          <w:p w14:paraId="2A300437"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2.2.15.</w:t>
            </w:r>
          </w:p>
        </w:tc>
        <w:tc>
          <w:tcPr>
            <w:tcW w:w="2316" w:type="pct"/>
            <w:tcBorders>
              <w:top w:val="nil"/>
              <w:left w:val="nil"/>
              <w:bottom w:val="single" w:sz="4" w:space="0" w:color="auto"/>
              <w:right w:val="single" w:sz="8" w:space="0" w:color="auto"/>
            </w:tcBorders>
            <w:shd w:val="clear" w:color="auto" w:fill="auto"/>
            <w:vAlign w:val="bottom"/>
            <w:hideMark/>
          </w:tcPr>
          <w:p w14:paraId="0F1E8C0C"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 xml:space="preserve">Najam </w:t>
            </w:r>
            <w:proofErr w:type="spellStart"/>
            <w:r w:rsidRPr="003F1910">
              <w:rPr>
                <w:rFonts w:ascii="Arial" w:eastAsia="Times New Roman" w:hAnsi="Arial" w:cs="Arial"/>
                <w:color w:val="auto"/>
                <w:sz w:val="20"/>
                <w:szCs w:val="20"/>
                <w:lang w:val="en-GB" w:eastAsia="en-GB"/>
              </w:rPr>
              <w:t>prostora</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dvorana</w:t>
            </w:r>
            <w:proofErr w:type="spellEnd"/>
            <w:r w:rsidRPr="003F1910">
              <w:rPr>
                <w:rFonts w:ascii="Arial" w:eastAsia="Times New Roman" w:hAnsi="Arial" w:cs="Arial"/>
                <w:color w:val="auto"/>
                <w:sz w:val="20"/>
                <w:szCs w:val="20"/>
                <w:lang w:val="en-GB" w:eastAsia="en-GB"/>
              </w:rPr>
              <w:t xml:space="preserve">, </w:t>
            </w:r>
            <w:proofErr w:type="spellStart"/>
            <w:proofErr w:type="gramStart"/>
            <w:r w:rsidRPr="003F1910">
              <w:rPr>
                <w:rFonts w:ascii="Arial" w:eastAsia="Times New Roman" w:hAnsi="Arial" w:cs="Arial"/>
                <w:color w:val="auto"/>
                <w:sz w:val="20"/>
                <w:szCs w:val="20"/>
                <w:lang w:val="en-GB" w:eastAsia="en-GB"/>
              </w:rPr>
              <w:t>bazen</w:t>
            </w:r>
            <w:proofErr w:type="spellEnd"/>
            <w:r w:rsidRPr="003F1910">
              <w:rPr>
                <w:rFonts w:ascii="Arial" w:eastAsia="Times New Roman" w:hAnsi="Arial" w:cs="Arial"/>
                <w:color w:val="auto"/>
                <w:sz w:val="20"/>
                <w:szCs w:val="20"/>
                <w:lang w:val="en-GB" w:eastAsia="en-GB"/>
              </w:rPr>
              <w:t>,...</w:t>
            </w:r>
            <w:proofErr w:type="gramEnd"/>
            <w:r w:rsidRPr="003F1910">
              <w:rPr>
                <w:rFonts w:ascii="Arial" w:eastAsia="Times New Roman" w:hAnsi="Arial" w:cs="Arial"/>
                <w:color w:val="auto"/>
                <w:sz w:val="20"/>
                <w:szCs w:val="20"/>
                <w:lang w:val="en-GB" w:eastAsia="en-GB"/>
              </w:rPr>
              <w:t>.)</w:t>
            </w:r>
          </w:p>
        </w:tc>
        <w:tc>
          <w:tcPr>
            <w:tcW w:w="706" w:type="pct"/>
            <w:tcBorders>
              <w:top w:val="nil"/>
              <w:left w:val="nil"/>
              <w:bottom w:val="single" w:sz="4" w:space="0" w:color="auto"/>
              <w:right w:val="single" w:sz="8" w:space="0" w:color="auto"/>
            </w:tcBorders>
            <w:shd w:val="clear" w:color="auto" w:fill="auto"/>
            <w:vAlign w:val="bottom"/>
            <w:hideMark/>
          </w:tcPr>
          <w:p w14:paraId="21EF6893"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3,601</w:t>
            </w:r>
          </w:p>
        </w:tc>
        <w:tc>
          <w:tcPr>
            <w:tcW w:w="706" w:type="pct"/>
            <w:tcBorders>
              <w:top w:val="nil"/>
              <w:left w:val="nil"/>
              <w:bottom w:val="single" w:sz="4" w:space="0" w:color="auto"/>
              <w:right w:val="single" w:sz="8" w:space="0" w:color="auto"/>
            </w:tcBorders>
            <w:shd w:val="clear" w:color="auto" w:fill="auto"/>
            <w:vAlign w:val="bottom"/>
            <w:hideMark/>
          </w:tcPr>
          <w:p w14:paraId="788B9C6D"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3,781</w:t>
            </w:r>
          </w:p>
        </w:tc>
        <w:tc>
          <w:tcPr>
            <w:tcW w:w="706" w:type="pct"/>
            <w:tcBorders>
              <w:top w:val="nil"/>
              <w:left w:val="nil"/>
              <w:bottom w:val="single" w:sz="4" w:space="0" w:color="auto"/>
              <w:right w:val="single" w:sz="8" w:space="0" w:color="auto"/>
            </w:tcBorders>
            <w:shd w:val="clear" w:color="auto" w:fill="auto"/>
            <w:vAlign w:val="bottom"/>
            <w:hideMark/>
          </w:tcPr>
          <w:p w14:paraId="1EFCF750"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3,970</w:t>
            </w:r>
          </w:p>
        </w:tc>
      </w:tr>
      <w:tr w:rsidR="003F1910" w:rsidRPr="003F1910" w14:paraId="258E1559" w14:textId="77777777" w:rsidTr="00DB39B1">
        <w:trPr>
          <w:trHeight w:val="945"/>
        </w:trPr>
        <w:tc>
          <w:tcPr>
            <w:tcW w:w="565" w:type="pct"/>
            <w:tcBorders>
              <w:top w:val="nil"/>
              <w:left w:val="single" w:sz="8" w:space="0" w:color="auto"/>
              <w:bottom w:val="single" w:sz="4" w:space="0" w:color="auto"/>
              <w:right w:val="single" w:sz="8" w:space="0" w:color="auto"/>
            </w:tcBorders>
            <w:shd w:val="clear" w:color="auto" w:fill="auto"/>
            <w:vAlign w:val="bottom"/>
            <w:hideMark/>
          </w:tcPr>
          <w:p w14:paraId="7F434701"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2.2.16.</w:t>
            </w:r>
          </w:p>
        </w:tc>
        <w:tc>
          <w:tcPr>
            <w:tcW w:w="2316" w:type="pct"/>
            <w:tcBorders>
              <w:top w:val="nil"/>
              <w:left w:val="nil"/>
              <w:bottom w:val="single" w:sz="4" w:space="0" w:color="auto"/>
              <w:right w:val="single" w:sz="8" w:space="0" w:color="auto"/>
            </w:tcBorders>
            <w:shd w:val="clear" w:color="auto" w:fill="auto"/>
            <w:vAlign w:val="bottom"/>
            <w:hideMark/>
          </w:tcPr>
          <w:p w14:paraId="5307FA1B"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Ulaganja</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na</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građevinskim</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objektima</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osim</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kapitalnih</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investicija</w:t>
            </w:r>
            <w:proofErr w:type="spellEnd"/>
            <w:r w:rsidRPr="003F1910">
              <w:rPr>
                <w:rFonts w:ascii="Arial" w:eastAsia="Times New Roman" w:hAnsi="Arial" w:cs="Arial"/>
                <w:color w:val="auto"/>
                <w:sz w:val="20"/>
                <w:szCs w:val="20"/>
                <w:lang w:val="en-GB" w:eastAsia="en-GB"/>
              </w:rPr>
              <w:t>)-</w:t>
            </w:r>
            <w:proofErr w:type="spellStart"/>
            <w:r w:rsidRPr="003F1910">
              <w:rPr>
                <w:rFonts w:ascii="Arial" w:eastAsia="Times New Roman" w:hAnsi="Arial" w:cs="Arial"/>
                <w:color w:val="auto"/>
                <w:sz w:val="20"/>
                <w:szCs w:val="20"/>
                <w:lang w:val="en-GB" w:eastAsia="en-GB"/>
              </w:rPr>
              <w:t>ulaganja</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na</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tuđoj</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imovini</w:t>
            </w:r>
            <w:proofErr w:type="spellEnd"/>
          </w:p>
        </w:tc>
        <w:tc>
          <w:tcPr>
            <w:tcW w:w="706" w:type="pct"/>
            <w:tcBorders>
              <w:top w:val="nil"/>
              <w:left w:val="nil"/>
              <w:bottom w:val="single" w:sz="4" w:space="0" w:color="auto"/>
              <w:right w:val="single" w:sz="8" w:space="0" w:color="auto"/>
            </w:tcBorders>
            <w:shd w:val="clear" w:color="auto" w:fill="auto"/>
            <w:vAlign w:val="bottom"/>
            <w:hideMark/>
          </w:tcPr>
          <w:p w14:paraId="7412CAAD"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0</w:t>
            </w:r>
          </w:p>
        </w:tc>
        <w:tc>
          <w:tcPr>
            <w:tcW w:w="706" w:type="pct"/>
            <w:tcBorders>
              <w:top w:val="nil"/>
              <w:left w:val="nil"/>
              <w:bottom w:val="single" w:sz="4" w:space="0" w:color="auto"/>
              <w:right w:val="single" w:sz="8" w:space="0" w:color="auto"/>
            </w:tcBorders>
            <w:shd w:val="clear" w:color="auto" w:fill="auto"/>
            <w:vAlign w:val="bottom"/>
            <w:hideMark/>
          </w:tcPr>
          <w:p w14:paraId="0FF64C22"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172,540</w:t>
            </w:r>
          </w:p>
        </w:tc>
        <w:tc>
          <w:tcPr>
            <w:tcW w:w="706" w:type="pct"/>
            <w:tcBorders>
              <w:top w:val="nil"/>
              <w:left w:val="nil"/>
              <w:bottom w:val="single" w:sz="4" w:space="0" w:color="auto"/>
              <w:right w:val="single" w:sz="8" w:space="0" w:color="auto"/>
            </w:tcBorders>
            <w:shd w:val="clear" w:color="auto" w:fill="auto"/>
            <w:vAlign w:val="bottom"/>
            <w:hideMark/>
          </w:tcPr>
          <w:p w14:paraId="76D35C6F"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39,817</w:t>
            </w:r>
          </w:p>
        </w:tc>
      </w:tr>
      <w:tr w:rsidR="003F1910" w:rsidRPr="003F1910" w14:paraId="33CFF74C" w14:textId="77777777" w:rsidTr="00DB39B1">
        <w:trPr>
          <w:trHeight w:val="288"/>
        </w:trPr>
        <w:tc>
          <w:tcPr>
            <w:tcW w:w="565" w:type="pct"/>
            <w:tcBorders>
              <w:top w:val="nil"/>
              <w:left w:val="single" w:sz="8" w:space="0" w:color="auto"/>
              <w:bottom w:val="single" w:sz="4" w:space="0" w:color="auto"/>
              <w:right w:val="single" w:sz="8" w:space="0" w:color="auto"/>
            </w:tcBorders>
            <w:shd w:val="clear" w:color="auto" w:fill="auto"/>
            <w:vAlign w:val="bottom"/>
            <w:hideMark/>
          </w:tcPr>
          <w:p w14:paraId="56D5B718"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2.2.17.</w:t>
            </w:r>
          </w:p>
        </w:tc>
        <w:tc>
          <w:tcPr>
            <w:tcW w:w="2316" w:type="pct"/>
            <w:tcBorders>
              <w:top w:val="nil"/>
              <w:left w:val="nil"/>
              <w:bottom w:val="single" w:sz="4" w:space="0" w:color="auto"/>
              <w:right w:val="single" w:sz="8" w:space="0" w:color="auto"/>
            </w:tcBorders>
            <w:shd w:val="clear" w:color="auto" w:fill="auto"/>
            <w:vAlign w:val="bottom"/>
            <w:hideMark/>
          </w:tcPr>
          <w:p w14:paraId="5FDE03A9"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Knjige</w:t>
            </w:r>
            <w:proofErr w:type="spellEnd"/>
          </w:p>
        </w:tc>
        <w:tc>
          <w:tcPr>
            <w:tcW w:w="706" w:type="pct"/>
            <w:tcBorders>
              <w:top w:val="nil"/>
              <w:left w:val="nil"/>
              <w:bottom w:val="single" w:sz="4" w:space="0" w:color="auto"/>
              <w:right w:val="single" w:sz="8" w:space="0" w:color="auto"/>
            </w:tcBorders>
            <w:shd w:val="clear" w:color="auto" w:fill="auto"/>
            <w:vAlign w:val="bottom"/>
            <w:hideMark/>
          </w:tcPr>
          <w:p w14:paraId="633F5278"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8,999</w:t>
            </w:r>
          </w:p>
        </w:tc>
        <w:tc>
          <w:tcPr>
            <w:tcW w:w="706" w:type="pct"/>
            <w:tcBorders>
              <w:top w:val="nil"/>
              <w:left w:val="nil"/>
              <w:bottom w:val="single" w:sz="4" w:space="0" w:color="auto"/>
              <w:right w:val="single" w:sz="8" w:space="0" w:color="auto"/>
            </w:tcBorders>
            <w:shd w:val="clear" w:color="auto" w:fill="auto"/>
            <w:vAlign w:val="bottom"/>
            <w:hideMark/>
          </w:tcPr>
          <w:p w14:paraId="0F4BAAE6"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9,449</w:t>
            </w:r>
          </w:p>
        </w:tc>
        <w:tc>
          <w:tcPr>
            <w:tcW w:w="706" w:type="pct"/>
            <w:tcBorders>
              <w:top w:val="nil"/>
              <w:left w:val="nil"/>
              <w:bottom w:val="single" w:sz="4" w:space="0" w:color="auto"/>
              <w:right w:val="single" w:sz="8" w:space="0" w:color="auto"/>
            </w:tcBorders>
            <w:shd w:val="clear" w:color="auto" w:fill="auto"/>
            <w:vAlign w:val="bottom"/>
            <w:hideMark/>
          </w:tcPr>
          <w:p w14:paraId="64E80335"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9,921</w:t>
            </w:r>
          </w:p>
        </w:tc>
      </w:tr>
      <w:tr w:rsidR="003F1910" w:rsidRPr="003F1910" w14:paraId="493C0860" w14:textId="77777777" w:rsidTr="00DB39B1">
        <w:trPr>
          <w:trHeight w:val="600"/>
        </w:trPr>
        <w:tc>
          <w:tcPr>
            <w:tcW w:w="565" w:type="pct"/>
            <w:tcBorders>
              <w:top w:val="nil"/>
              <w:left w:val="single" w:sz="8" w:space="0" w:color="auto"/>
              <w:bottom w:val="single" w:sz="4" w:space="0" w:color="auto"/>
              <w:right w:val="single" w:sz="8" w:space="0" w:color="auto"/>
            </w:tcBorders>
            <w:shd w:val="clear" w:color="000000" w:fill="BDD7EE"/>
            <w:vAlign w:val="bottom"/>
            <w:hideMark/>
          </w:tcPr>
          <w:p w14:paraId="4C4EFFCA"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2.3.</w:t>
            </w:r>
          </w:p>
        </w:tc>
        <w:tc>
          <w:tcPr>
            <w:tcW w:w="2316" w:type="pct"/>
            <w:tcBorders>
              <w:top w:val="nil"/>
              <w:left w:val="nil"/>
              <w:bottom w:val="single" w:sz="4" w:space="0" w:color="auto"/>
              <w:right w:val="single" w:sz="8" w:space="0" w:color="auto"/>
            </w:tcBorders>
            <w:shd w:val="clear" w:color="000000" w:fill="BDD7EE"/>
            <w:vAlign w:val="bottom"/>
            <w:hideMark/>
          </w:tcPr>
          <w:p w14:paraId="0DB7D8C7" w14:textId="77777777" w:rsidR="00DB39B1" w:rsidRPr="003F1910" w:rsidRDefault="00DB39B1" w:rsidP="00DB39B1">
            <w:pPr>
              <w:spacing w:after="0" w:line="240" w:lineRule="auto"/>
              <w:rPr>
                <w:rFonts w:ascii="Arial" w:eastAsia="Times New Roman" w:hAnsi="Arial" w:cs="Arial"/>
                <w:b/>
                <w:bCs/>
                <w:color w:val="auto"/>
                <w:sz w:val="20"/>
                <w:szCs w:val="20"/>
                <w:lang w:val="it-IT" w:eastAsia="en-GB"/>
              </w:rPr>
            </w:pPr>
            <w:proofErr w:type="spellStart"/>
            <w:r w:rsidRPr="003F1910">
              <w:rPr>
                <w:rFonts w:ascii="Arial" w:eastAsia="Times New Roman" w:hAnsi="Arial" w:cs="Arial"/>
                <w:b/>
                <w:bCs/>
                <w:color w:val="auto"/>
                <w:sz w:val="20"/>
                <w:szCs w:val="20"/>
                <w:lang w:val="it-IT" w:eastAsia="en-GB"/>
              </w:rPr>
              <w:t>Financijski</w:t>
            </w:r>
            <w:proofErr w:type="spellEnd"/>
            <w:r w:rsidRPr="003F1910">
              <w:rPr>
                <w:rFonts w:ascii="Arial" w:eastAsia="Times New Roman" w:hAnsi="Arial" w:cs="Arial"/>
                <w:b/>
                <w:bCs/>
                <w:color w:val="auto"/>
                <w:sz w:val="20"/>
                <w:szCs w:val="20"/>
                <w:lang w:val="it-IT" w:eastAsia="en-GB"/>
              </w:rPr>
              <w:t xml:space="preserve"> </w:t>
            </w:r>
            <w:proofErr w:type="spellStart"/>
            <w:r w:rsidRPr="003F1910">
              <w:rPr>
                <w:rFonts w:ascii="Arial" w:eastAsia="Times New Roman" w:hAnsi="Arial" w:cs="Arial"/>
                <w:b/>
                <w:bCs/>
                <w:color w:val="auto"/>
                <w:sz w:val="20"/>
                <w:szCs w:val="20"/>
                <w:lang w:val="it-IT" w:eastAsia="en-GB"/>
              </w:rPr>
              <w:t>rashodi</w:t>
            </w:r>
            <w:proofErr w:type="spellEnd"/>
            <w:r w:rsidRPr="003F1910">
              <w:rPr>
                <w:rFonts w:ascii="Arial" w:eastAsia="Times New Roman" w:hAnsi="Arial" w:cs="Arial"/>
                <w:b/>
                <w:bCs/>
                <w:color w:val="auto"/>
                <w:sz w:val="20"/>
                <w:szCs w:val="20"/>
                <w:lang w:val="it-IT" w:eastAsia="en-GB"/>
              </w:rPr>
              <w:t xml:space="preserve"> (</w:t>
            </w:r>
            <w:proofErr w:type="spellStart"/>
            <w:r w:rsidRPr="003F1910">
              <w:rPr>
                <w:rFonts w:ascii="Arial" w:eastAsia="Times New Roman" w:hAnsi="Arial" w:cs="Arial"/>
                <w:b/>
                <w:bCs/>
                <w:color w:val="auto"/>
                <w:sz w:val="20"/>
                <w:szCs w:val="20"/>
                <w:lang w:val="it-IT" w:eastAsia="en-GB"/>
              </w:rPr>
              <w:t>kamate</w:t>
            </w:r>
            <w:proofErr w:type="spellEnd"/>
            <w:r w:rsidRPr="003F1910">
              <w:rPr>
                <w:rFonts w:ascii="Arial" w:eastAsia="Times New Roman" w:hAnsi="Arial" w:cs="Arial"/>
                <w:b/>
                <w:bCs/>
                <w:color w:val="auto"/>
                <w:sz w:val="20"/>
                <w:szCs w:val="20"/>
                <w:lang w:val="it-IT" w:eastAsia="en-GB"/>
              </w:rPr>
              <w:t xml:space="preserve"> </w:t>
            </w:r>
            <w:proofErr w:type="gramStart"/>
            <w:r w:rsidRPr="003F1910">
              <w:rPr>
                <w:rFonts w:ascii="Arial" w:eastAsia="Times New Roman" w:hAnsi="Arial" w:cs="Arial"/>
                <w:b/>
                <w:bCs/>
                <w:color w:val="auto"/>
                <w:sz w:val="20"/>
                <w:szCs w:val="20"/>
                <w:lang w:val="it-IT" w:eastAsia="en-GB"/>
              </w:rPr>
              <w:t>i</w:t>
            </w:r>
            <w:proofErr w:type="gramEnd"/>
            <w:r w:rsidRPr="003F1910">
              <w:rPr>
                <w:rFonts w:ascii="Arial" w:eastAsia="Times New Roman" w:hAnsi="Arial" w:cs="Arial"/>
                <w:b/>
                <w:bCs/>
                <w:color w:val="auto"/>
                <w:sz w:val="20"/>
                <w:szCs w:val="20"/>
                <w:lang w:val="it-IT" w:eastAsia="en-GB"/>
              </w:rPr>
              <w:t xml:space="preserve"> ostali </w:t>
            </w:r>
            <w:proofErr w:type="spellStart"/>
            <w:r w:rsidRPr="003F1910">
              <w:rPr>
                <w:rFonts w:ascii="Arial" w:eastAsia="Times New Roman" w:hAnsi="Arial" w:cs="Arial"/>
                <w:b/>
                <w:bCs/>
                <w:color w:val="auto"/>
                <w:sz w:val="20"/>
                <w:szCs w:val="20"/>
                <w:lang w:val="it-IT" w:eastAsia="en-GB"/>
              </w:rPr>
              <w:t>financijski</w:t>
            </w:r>
            <w:proofErr w:type="spellEnd"/>
            <w:r w:rsidRPr="003F1910">
              <w:rPr>
                <w:rFonts w:ascii="Arial" w:eastAsia="Times New Roman" w:hAnsi="Arial" w:cs="Arial"/>
                <w:b/>
                <w:bCs/>
                <w:color w:val="auto"/>
                <w:sz w:val="20"/>
                <w:szCs w:val="20"/>
                <w:lang w:val="it-IT" w:eastAsia="en-GB"/>
              </w:rPr>
              <w:t xml:space="preserve"> </w:t>
            </w:r>
            <w:proofErr w:type="spellStart"/>
            <w:r w:rsidRPr="003F1910">
              <w:rPr>
                <w:rFonts w:ascii="Arial" w:eastAsia="Times New Roman" w:hAnsi="Arial" w:cs="Arial"/>
                <w:b/>
                <w:bCs/>
                <w:color w:val="auto"/>
                <w:sz w:val="20"/>
                <w:szCs w:val="20"/>
                <w:lang w:val="it-IT" w:eastAsia="en-GB"/>
              </w:rPr>
              <w:t>rashodi</w:t>
            </w:r>
            <w:proofErr w:type="spellEnd"/>
            <w:r w:rsidRPr="003F1910">
              <w:rPr>
                <w:rFonts w:ascii="Arial" w:eastAsia="Times New Roman" w:hAnsi="Arial" w:cs="Arial"/>
                <w:b/>
                <w:bCs/>
                <w:color w:val="auto"/>
                <w:sz w:val="20"/>
                <w:szCs w:val="20"/>
                <w:lang w:val="it-IT" w:eastAsia="en-GB"/>
              </w:rPr>
              <w:t>)</w:t>
            </w:r>
          </w:p>
        </w:tc>
        <w:tc>
          <w:tcPr>
            <w:tcW w:w="706" w:type="pct"/>
            <w:tcBorders>
              <w:top w:val="nil"/>
              <w:left w:val="nil"/>
              <w:bottom w:val="single" w:sz="4" w:space="0" w:color="auto"/>
              <w:right w:val="single" w:sz="8" w:space="0" w:color="auto"/>
            </w:tcBorders>
            <w:shd w:val="clear" w:color="000000" w:fill="BDD7EE"/>
            <w:vAlign w:val="bottom"/>
            <w:hideMark/>
          </w:tcPr>
          <w:p w14:paraId="61040F73"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15,456</w:t>
            </w:r>
          </w:p>
        </w:tc>
        <w:tc>
          <w:tcPr>
            <w:tcW w:w="706" w:type="pct"/>
            <w:tcBorders>
              <w:top w:val="nil"/>
              <w:left w:val="nil"/>
              <w:bottom w:val="single" w:sz="4" w:space="0" w:color="auto"/>
              <w:right w:val="single" w:sz="8" w:space="0" w:color="auto"/>
            </w:tcBorders>
            <w:shd w:val="clear" w:color="000000" w:fill="BDD7EE"/>
            <w:vAlign w:val="bottom"/>
            <w:hideMark/>
          </w:tcPr>
          <w:p w14:paraId="73D1A1B7"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16,229</w:t>
            </w:r>
          </w:p>
        </w:tc>
        <w:tc>
          <w:tcPr>
            <w:tcW w:w="706" w:type="pct"/>
            <w:tcBorders>
              <w:top w:val="nil"/>
              <w:left w:val="nil"/>
              <w:bottom w:val="single" w:sz="4" w:space="0" w:color="auto"/>
              <w:right w:val="single" w:sz="8" w:space="0" w:color="auto"/>
            </w:tcBorders>
            <w:shd w:val="clear" w:color="000000" w:fill="BDD7EE"/>
            <w:vAlign w:val="bottom"/>
            <w:hideMark/>
          </w:tcPr>
          <w:p w14:paraId="4C35DBBF"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17,041</w:t>
            </w:r>
          </w:p>
        </w:tc>
      </w:tr>
      <w:tr w:rsidR="003F1910" w:rsidRPr="003F1910" w14:paraId="0DAA7639" w14:textId="77777777" w:rsidTr="00DB39B1">
        <w:trPr>
          <w:trHeight w:val="288"/>
        </w:trPr>
        <w:tc>
          <w:tcPr>
            <w:tcW w:w="565" w:type="pct"/>
            <w:tcBorders>
              <w:top w:val="nil"/>
              <w:left w:val="single" w:sz="8" w:space="0" w:color="auto"/>
              <w:bottom w:val="single" w:sz="4" w:space="0" w:color="auto"/>
              <w:right w:val="single" w:sz="8" w:space="0" w:color="auto"/>
            </w:tcBorders>
            <w:shd w:val="clear" w:color="000000" w:fill="BDD7EE"/>
            <w:vAlign w:val="bottom"/>
            <w:hideMark/>
          </w:tcPr>
          <w:p w14:paraId="1F1A2A7C"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2.4.</w:t>
            </w:r>
          </w:p>
        </w:tc>
        <w:tc>
          <w:tcPr>
            <w:tcW w:w="2316" w:type="pct"/>
            <w:tcBorders>
              <w:top w:val="nil"/>
              <w:left w:val="nil"/>
              <w:bottom w:val="single" w:sz="4" w:space="0" w:color="auto"/>
              <w:right w:val="single" w:sz="8" w:space="0" w:color="auto"/>
            </w:tcBorders>
            <w:shd w:val="clear" w:color="000000" w:fill="BDD7EE"/>
            <w:vAlign w:val="bottom"/>
            <w:hideMark/>
          </w:tcPr>
          <w:p w14:paraId="49DCA832" w14:textId="77777777" w:rsidR="00DB39B1" w:rsidRPr="003F1910" w:rsidRDefault="00DB39B1" w:rsidP="00DB39B1">
            <w:pPr>
              <w:spacing w:after="0" w:line="240" w:lineRule="auto"/>
              <w:rPr>
                <w:rFonts w:ascii="Arial" w:eastAsia="Times New Roman" w:hAnsi="Arial" w:cs="Arial"/>
                <w:b/>
                <w:bCs/>
                <w:color w:val="auto"/>
                <w:sz w:val="20"/>
                <w:szCs w:val="20"/>
                <w:lang w:val="en-GB" w:eastAsia="en-GB"/>
              </w:rPr>
            </w:pPr>
            <w:proofErr w:type="spellStart"/>
            <w:r w:rsidRPr="003F1910">
              <w:rPr>
                <w:rFonts w:ascii="Arial" w:eastAsia="Times New Roman" w:hAnsi="Arial" w:cs="Arial"/>
                <w:b/>
                <w:bCs/>
                <w:color w:val="auto"/>
                <w:sz w:val="20"/>
                <w:szCs w:val="20"/>
                <w:lang w:val="en-GB" w:eastAsia="en-GB"/>
              </w:rPr>
              <w:t>Subvencije</w:t>
            </w:r>
            <w:proofErr w:type="spellEnd"/>
          </w:p>
        </w:tc>
        <w:tc>
          <w:tcPr>
            <w:tcW w:w="706" w:type="pct"/>
            <w:tcBorders>
              <w:top w:val="nil"/>
              <w:left w:val="nil"/>
              <w:bottom w:val="single" w:sz="4" w:space="0" w:color="auto"/>
              <w:right w:val="single" w:sz="8" w:space="0" w:color="auto"/>
            </w:tcBorders>
            <w:shd w:val="clear" w:color="000000" w:fill="BDD7EE"/>
            <w:vAlign w:val="bottom"/>
            <w:hideMark/>
          </w:tcPr>
          <w:p w14:paraId="312D5524"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0</w:t>
            </w:r>
          </w:p>
        </w:tc>
        <w:tc>
          <w:tcPr>
            <w:tcW w:w="706" w:type="pct"/>
            <w:tcBorders>
              <w:top w:val="nil"/>
              <w:left w:val="nil"/>
              <w:bottom w:val="single" w:sz="4" w:space="0" w:color="auto"/>
              <w:right w:val="single" w:sz="8" w:space="0" w:color="auto"/>
            </w:tcBorders>
            <w:shd w:val="clear" w:color="000000" w:fill="BDD7EE"/>
            <w:vAlign w:val="bottom"/>
            <w:hideMark/>
          </w:tcPr>
          <w:p w14:paraId="33280ACA"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0</w:t>
            </w:r>
          </w:p>
        </w:tc>
        <w:tc>
          <w:tcPr>
            <w:tcW w:w="706" w:type="pct"/>
            <w:tcBorders>
              <w:top w:val="nil"/>
              <w:left w:val="nil"/>
              <w:bottom w:val="single" w:sz="4" w:space="0" w:color="auto"/>
              <w:right w:val="single" w:sz="8" w:space="0" w:color="auto"/>
            </w:tcBorders>
            <w:shd w:val="clear" w:color="000000" w:fill="BDD7EE"/>
            <w:vAlign w:val="bottom"/>
            <w:hideMark/>
          </w:tcPr>
          <w:p w14:paraId="2232B084"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0</w:t>
            </w:r>
          </w:p>
        </w:tc>
      </w:tr>
      <w:tr w:rsidR="003F1910" w:rsidRPr="003F1910" w14:paraId="2C92FC3B" w14:textId="77777777" w:rsidTr="00DB39B1">
        <w:trPr>
          <w:trHeight w:val="795"/>
        </w:trPr>
        <w:tc>
          <w:tcPr>
            <w:tcW w:w="565" w:type="pct"/>
            <w:tcBorders>
              <w:top w:val="nil"/>
              <w:left w:val="single" w:sz="8" w:space="0" w:color="auto"/>
              <w:bottom w:val="single" w:sz="4" w:space="0" w:color="auto"/>
              <w:right w:val="single" w:sz="8" w:space="0" w:color="auto"/>
            </w:tcBorders>
            <w:shd w:val="clear" w:color="000000" w:fill="BDD7EE"/>
            <w:vAlign w:val="bottom"/>
            <w:hideMark/>
          </w:tcPr>
          <w:p w14:paraId="5F861A02"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2.5.</w:t>
            </w:r>
          </w:p>
        </w:tc>
        <w:tc>
          <w:tcPr>
            <w:tcW w:w="2316" w:type="pct"/>
            <w:tcBorders>
              <w:top w:val="nil"/>
              <w:left w:val="nil"/>
              <w:bottom w:val="single" w:sz="4" w:space="0" w:color="auto"/>
              <w:right w:val="single" w:sz="8" w:space="0" w:color="auto"/>
            </w:tcBorders>
            <w:shd w:val="clear" w:color="000000" w:fill="BDD7EE"/>
            <w:vAlign w:val="bottom"/>
            <w:hideMark/>
          </w:tcPr>
          <w:p w14:paraId="36A0AC7F" w14:textId="77777777" w:rsidR="00DB39B1" w:rsidRPr="003F1910" w:rsidRDefault="00DB39B1" w:rsidP="00DB39B1">
            <w:pPr>
              <w:spacing w:after="0" w:line="240" w:lineRule="auto"/>
              <w:rPr>
                <w:rFonts w:ascii="Arial" w:eastAsia="Times New Roman" w:hAnsi="Arial" w:cs="Arial"/>
                <w:b/>
                <w:bCs/>
                <w:color w:val="auto"/>
                <w:sz w:val="20"/>
                <w:szCs w:val="20"/>
                <w:lang w:val="en-GB" w:eastAsia="en-GB"/>
              </w:rPr>
            </w:pPr>
            <w:proofErr w:type="spellStart"/>
            <w:r w:rsidRPr="003F1910">
              <w:rPr>
                <w:rFonts w:ascii="Arial" w:eastAsia="Times New Roman" w:hAnsi="Arial" w:cs="Arial"/>
                <w:b/>
                <w:bCs/>
                <w:color w:val="auto"/>
                <w:sz w:val="20"/>
                <w:szCs w:val="20"/>
                <w:lang w:val="en-GB" w:eastAsia="en-GB"/>
              </w:rPr>
              <w:t>Naknade</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građanima</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i</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kućanstvima</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na</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temelju</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osiguranja</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i</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druge</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naknade</w:t>
            </w:r>
            <w:proofErr w:type="spellEnd"/>
          </w:p>
        </w:tc>
        <w:tc>
          <w:tcPr>
            <w:tcW w:w="706" w:type="pct"/>
            <w:tcBorders>
              <w:top w:val="nil"/>
              <w:left w:val="nil"/>
              <w:bottom w:val="single" w:sz="4" w:space="0" w:color="auto"/>
              <w:right w:val="single" w:sz="8" w:space="0" w:color="auto"/>
            </w:tcBorders>
            <w:shd w:val="clear" w:color="000000" w:fill="BDD7EE"/>
            <w:vAlign w:val="bottom"/>
            <w:hideMark/>
          </w:tcPr>
          <w:p w14:paraId="4D0661F2"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1,261</w:t>
            </w:r>
          </w:p>
        </w:tc>
        <w:tc>
          <w:tcPr>
            <w:tcW w:w="706" w:type="pct"/>
            <w:tcBorders>
              <w:top w:val="nil"/>
              <w:left w:val="nil"/>
              <w:bottom w:val="single" w:sz="4" w:space="0" w:color="auto"/>
              <w:right w:val="single" w:sz="8" w:space="0" w:color="auto"/>
            </w:tcBorders>
            <w:shd w:val="clear" w:color="000000" w:fill="BDD7EE"/>
            <w:vAlign w:val="bottom"/>
            <w:hideMark/>
          </w:tcPr>
          <w:p w14:paraId="08E86AA4"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1,324</w:t>
            </w:r>
          </w:p>
        </w:tc>
        <w:tc>
          <w:tcPr>
            <w:tcW w:w="706" w:type="pct"/>
            <w:tcBorders>
              <w:top w:val="nil"/>
              <w:left w:val="nil"/>
              <w:bottom w:val="single" w:sz="4" w:space="0" w:color="auto"/>
              <w:right w:val="single" w:sz="8" w:space="0" w:color="auto"/>
            </w:tcBorders>
            <w:shd w:val="clear" w:color="000000" w:fill="BDD7EE"/>
            <w:vAlign w:val="bottom"/>
            <w:hideMark/>
          </w:tcPr>
          <w:p w14:paraId="574FD45E"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1,390</w:t>
            </w:r>
          </w:p>
        </w:tc>
      </w:tr>
      <w:tr w:rsidR="003F1910" w:rsidRPr="003F1910" w14:paraId="2DC5FCF2" w14:textId="77777777" w:rsidTr="00DB39B1">
        <w:trPr>
          <w:trHeight w:val="750"/>
        </w:trPr>
        <w:tc>
          <w:tcPr>
            <w:tcW w:w="565" w:type="pct"/>
            <w:tcBorders>
              <w:top w:val="nil"/>
              <w:left w:val="single" w:sz="8" w:space="0" w:color="auto"/>
              <w:bottom w:val="single" w:sz="4" w:space="0" w:color="auto"/>
              <w:right w:val="single" w:sz="8" w:space="0" w:color="auto"/>
            </w:tcBorders>
            <w:shd w:val="clear" w:color="000000" w:fill="BDD7EE"/>
            <w:vAlign w:val="bottom"/>
            <w:hideMark/>
          </w:tcPr>
          <w:p w14:paraId="1DE3345C"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2.6.</w:t>
            </w:r>
          </w:p>
        </w:tc>
        <w:tc>
          <w:tcPr>
            <w:tcW w:w="2316" w:type="pct"/>
            <w:tcBorders>
              <w:top w:val="nil"/>
              <w:left w:val="nil"/>
              <w:bottom w:val="single" w:sz="4" w:space="0" w:color="auto"/>
              <w:right w:val="single" w:sz="8" w:space="0" w:color="auto"/>
            </w:tcBorders>
            <w:shd w:val="clear" w:color="000000" w:fill="BDD7EE"/>
            <w:vAlign w:val="bottom"/>
            <w:hideMark/>
          </w:tcPr>
          <w:p w14:paraId="305C677E" w14:textId="77777777" w:rsidR="00DB39B1" w:rsidRPr="003F1910" w:rsidRDefault="00DB39B1" w:rsidP="00DB39B1">
            <w:pPr>
              <w:spacing w:after="0" w:line="240" w:lineRule="auto"/>
              <w:rPr>
                <w:rFonts w:ascii="Arial" w:eastAsia="Times New Roman" w:hAnsi="Arial" w:cs="Arial"/>
                <w:b/>
                <w:bCs/>
                <w:color w:val="auto"/>
                <w:sz w:val="20"/>
                <w:szCs w:val="20"/>
                <w:lang w:val="en-GB" w:eastAsia="en-GB"/>
              </w:rPr>
            </w:pPr>
            <w:proofErr w:type="spellStart"/>
            <w:r w:rsidRPr="003F1910">
              <w:rPr>
                <w:rFonts w:ascii="Arial" w:eastAsia="Times New Roman" w:hAnsi="Arial" w:cs="Arial"/>
                <w:b/>
                <w:bCs/>
                <w:color w:val="auto"/>
                <w:sz w:val="20"/>
                <w:szCs w:val="20"/>
                <w:lang w:val="en-GB" w:eastAsia="en-GB"/>
              </w:rPr>
              <w:t>Ostali</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rashodi</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vanjska</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suradnja</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intelektualne</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usluge</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donacija</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Zakladi</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Marulus</w:t>
            </w:r>
            <w:proofErr w:type="spellEnd"/>
            <w:r w:rsidRPr="003F1910">
              <w:rPr>
                <w:rFonts w:ascii="Arial" w:eastAsia="Times New Roman" w:hAnsi="Arial" w:cs="Arial"/>
                <w:b/>
                <w:bCs/>
                <w:color w:val="auto"/>
                <w:sz w:val="20"/>
                <w:szCs w:val="20"/>
                <w:lang w:val="en-GB" w:eastAsia="en-GB"/>
              </w:rPr>
              <w:t xml:space="preserve">, </w:t>
            </w:r>
            <w:proofErr w:type="spellStart"/>
            <w:proofErr w:type="gramStart"/>
            <w:r w:rsidRPr="003F1910">
              <w:rPr>
                <w:rFonts w:ascii="Arial" w:eastAsia="Times New Roman" w:hAnsi="Arial" w:cs="Arial"/>
                <w:b/>
                <w:bCs/>
                <w:color w:val="auto"/>
                <w:sz w:val="20"/>
                <w:szCs w:val="20"/>
                <w:lang w:val="en-GB" w:eastAsia="en-GB"/>
              </w:rPr>
              <w:t>pristojbe</w:t>
            </w:r>
            <w:proofErr w:type="spellEnd"/>
            <w:r w:rsidRPr="003F1910">
              <w:rPr>
                <w:rFonts w:ascii="Arial" w:eastAsia="Times New Roman" w:hAnsi="Arial" w:cs="Arial"/>
                <w:b/>
                <w:bCs/>
                <w:color w:val="auto"/>
                <w:sz w:val="20"/>
                <w:szCs w:val="20"/>
                <w:lang w:val="en-GB" w:eastAsia="en-GB"/>
              </w:rPr>
              <w:t xml:space="preserve"> ,</w:t>
            </w:r>
            <w:proofErr w:type="gram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čuvanje</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imovine,sudski</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postupci</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troškovi</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promidžbe</w:t>
            </w:r>
            <w:proofErr w:type="spellEnd"/>
            <w:r w:rsidRPr="003F1910">
              <w:rPr>
                <w:rFonts w:ascii="Arial" w:eastAsia="Times New Roman" w:hAnsi="Arial" w:cs="Arial"/>
                <w:b/>
                <w:bCs/>
                <w:color w:val="auto"/>
                <w:sz w:val="20"/>
                <w:szCs w:val="20"/>
                <w:lang w:val="en-GB" w:eastAsia="en-GB"/>
              </w:rPr>
              <w:t xml:space="preserve">) </w:t>
            </w:r>
          </w:p>
        </w:tc>
        <w:tc>
          <w:tcPr>
            <w:tcW w:w="706" w:type="pct"/>
            <w:tcBorders>
              <w:top w:val="nil"/>
              <w:left w:val="nil"/>
              <w:bottom w:val="single" w:sz="4" w:space="0" w:color="auto"/>
              <w:right w:val="single" w:sz="8" w:space="0" w:color="auto"/>
            </w:tcBorders>
            <w:shd w:val="clear" w:color="000000" w:fill="BDD7EE"/>
            <w:vAlign w:val="bottom"/>
            <w:hideMark/>
          </w:tcPr>
          <w:p w14:paraId="63FB1DD8"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434,829</w:t>
            </w:r>
          </w:p>
        </w:tc>
        <w:tc>
          <w:tcPr>
            <w:tcW w:w="706" w:type="pct"/>
            <w:tcBorders>
              <w:top w:val="nil"/>
              <w:left w:val="nil"/>
              <w:bottom w:val="single" w:sz="4" w:space="0" w:color="auto"/>
              <w:right w:val="single" w:sz="8" w:space="0" w:color="auto"/>
            </w:tcBorders>
            <w:shd w:val="clear" w:color="000000" w:fill="BDD7EE"/>
            <w:vAlign w:val="bottom"/>
            <w:hideMark/>
          </w:tcPr>
          <w:p w14:paraId="33B4D5D7"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469,843</w:t>
            </w:r>
          </w:p>
        </w:tc>
        <w:tc>
          <w:tcPr>
            <w:tcW w:w="706" w:type="pct"/>
            <w:tcBorders>
              <w:top w:val="nil"/>
              <w:left w:val="nil"/>
              <w:bottom w:val="single" w:sz="4" w:space="0" w:color="auto"/>
              <w:right w:val="single" w:sz="8" w:space="0" w:color="auto"/>
            </w:tcBorders>
            <w:shd w:val="clear" w:color="000000" w:fill="BDD7EE"/>
            <w:vAlign w:val="bottom"/>
            <w:hideMark/>
          </w:tcPr>
          <w:p w14:paraId="3B7C61F0"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493,335</w:t>
            </w:r>
          </w:p>
        </w:tc>
      </w:tr>
      <w:tr w:rsidR="003F1910" w:rsidRPr="003F1910" w14:paraId="4EB7F3B6" w14:textId="77777777" w:rsidTr="00DB39B1">
        <w:trPr>
          <w:trHeight w:val="555"/>
        </w:trPr>
        <w:tc>
          <w:tcPr>
            <w:tcW w:w="565" w:type="pct"/>
            <w:tcBorders>
              <w:top w:val="nil"/>
              <w:left w:val="single" w:sz="8" w:space="0" w:color="auto"/>
              <w:bottom w:val="single" w:sz="8" w:space="0" w:color="auto"/>
              <w:right w:val="single" w:sz="8" w:space="0" w:color="auto"/>
            </w:tcBorders>
            <w:shd w:val="clear" w:color="000000" w:fill="99CCFF"/>
            <w:vAlign w:val="bottom"/>
            <w:hideMark/>
          </w:tcPr>
          <w:p w14:paraId="1F8591B4"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3.</w:t>
            </w:r>
          </w:p>
        </w:tc>
        <w:tc>
          <w:tcPr>
            <w:tcW w:w="2316" w:type="pct"/>
            <w:tcBorders>
              <w:top w:val="nil"/>
              <w:left w:val="nil"/>
              <w:bottom w:val="single" w:sz="8" w:space="0" w:color="auto"/>
              <w:right w:val="single" w:sz="8" w:space="0" w:color="auto"/>
            </w:tcBorders>
            <w:shd w:val="clear" w:color="000000" w:fill="99CCFF"/>
            <w:vAlign w:val="bottom"/>
            <w:hideMark/>
          </w:tcPr>
          <w:p w14:paraId="62336C4C" w14:textId="77777777" w:rsidR="00DB39B1" w:rsidRPr="003F1910" w:rsidRDefault="00DB39B1" w:rsidP="00DB39B1">
            <w:pPr>
              <w:spacing w:after="0" w:line="240" w:lineRule="auto"/>
              <w:rPr>
                <w:rFonts w:ascii="Arial" w:eastAsia="Times New Roman" w:hAnsi="Arial" w:cs="Arial"/>
                <w:b/>
                <w:bCs/>
                <w:color w:val="auto"/>
                <w:sz w:val="20"/>
                <w:szCs w:val="20"/>
                <w:lang w:val="en-GB" w:eastAsia="en-GB"/>
              </w:rPr>
            </w:pPr>
            <w:proofErr w:type="spellStart"/>
            <w:r w:rsidRPr="003F1910">
              <w:rPr>
                <w:rFonts w:ascii="Arial" w:eastAsia="Times New Roman" w:hAnsi="Arial" w:cs="Arial"/>
                <w:b/>
                <w:bCs/>
                <w:color w:val="auto"/>
                <w:sz w:val="20"/>
                <w:szCs w:val="20"/>
                <w:lang w:val="en-GB" w:eastAsia="en-GB"/>
              </w:rPr>
              <w:t>Višak</w:t>
            </w:r>
            <w:proofErr w:type="spellEnd"/>
            <w:r w:rsidRPr="003F1910">
              <w:rPr>
                <w:rFonts w:ascii="Arial" w:eastAsia="Times New Roman" w:hAnsi="Arial" w:cs="Arial"/>
                <w:b/>
                <w:bCs/>
                <w:color w:val="auto"/>
                <w:sz w:val="20"/>
                <w:szCs w:val="20"/>
                <w:lang w:val="en-GB" w:eastAsia="en-GB"/>
              </w:rPr>
              <w:t>/</w:t>
            </w:r>
            <w:proofErr w:type="spellStart"/>
            <w:r w:rsidRPr="003F1910">
              <w:rPr>
                <w:rFonts w:ascii="Arial" w:eastAsia="Times New Roman" w:hAnsi="Arial" w:cs="Arial"/>
                <w:b/>
                <w:bCs/>
                <w:color w:val="auto"/>
                <w:sz w:val="20"/>
                <w:szCs w:val="20"/>
                <w:lang w:val="en-GB" w:eastAsia="en-GB"/>
              </w:rPr>
              <w:t>manjak</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prihoda</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poslovanja</w:t>
            </w:r>
            <w:proofErr w:type="spellEnd"/>
            <w:r w:rsidRPr="003F1910">
              <w:rPr>
                <w:rFonts w:ascii="Arial" w:eastAsia="Times New Roman" w:hAnsi="Arial" w:cs="Arial"/>
                <w:b/>
                <w:bCs/>
                <w:color w:val="auto"/>
                <w:sz w:val="20"/>
                <w:szCs w:val="20"/>
                <w:lang w:val="en-GB" w:eastAsia="en-GB"/>
              </w:rPr>
              <w:t xml:space="preserve"> (1-2)</w:t>
            </w:r>
          </w:p>
        </w:tc>
        <w:tc>
          <w:tcPr>
            <w:tcW w:w="706" w:type="pct"/>
            <w:tcBorders>
              <w:top w:val="nil"/>
              <w:left w:val="nil"/>
              <w:bottom w:val="single" w:sz="8" w:space="0" w:color="auto"/>
              <w:right w:val="single" w:sz="8" w:space="0" w:color="auto"/>
            </w:tcBorders>
            <w:shd w:val="clear" w:color="000000" w:fill="99CCFF"/>
            <w:vAlign w:val="bottom"/>
            <w:hideMark/>
          </w:tcPr>
          <w:p w14:paraId="69CE8B81"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186,621</w:t>
            </w:r>
          </w:p>
        </w:tc>
        <w:tc>
          <w:tcPr>
            <w:tcW w:w="706" w:type="pct"/>
            <w:tcBorders>
              <w:top w:val="nil"/>
              <w:left w:val="nil"/>
              <w:bottom w:val="single" w:sz="8" w:space="0" w:color="auto"/>
              <w:right w:val="single" w:sz="8" w:space="0" w:color="auto"/>
            </w:tcBorders>
            <w:shd w:val="clear" w:color="000000" w:fill="99CCFF"/>
            <w:vAlign w:val="bottom"/>
            <w:hideMark/>
          </w:tcPr>
          <w:p w14:paraId="33CAC348"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151,950</w:t>
            </w:r>
          </w:p>
        </w:tc>
        <w:tc>
          <w:tcPr>
            <w:tcW w:w="706" w:type="pct"/>
            <w:tcBorders>
              <w:top w:val="nil"/>
              <w:left w:val="nil"/>
              <w:bottom w:val="single" w:sz="8" w:space="0" w:color="auto"/>
              <w:right w:val="single" w:sz="8" w:space="0" w:color="auto"/>
            </w:tcBorders>
            <w:shd w:val="clear" w:color="000000" w:fill="99CCFF"/>
            <w:vAlign w:val="bottom"/>
            <w:hideMark/>
          </w:tcPr>
          <w:p w14:paraId="04B27ED2"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417,494</w:t>
            </w:r>
          </w:p>
        </w:tc>
      </w:tr>
      <w:tr w:rsidR="003F1910" w:rsidRPr="003F1910" w14:paraId="599964D6" w14:textId="77777777" w:rsidTr="00DB39B1">
        <w:trPr>
          <w:trHeight w:val="780"/>
        </w:trPr>
        <w:tc>
          <w:tcPr>
            <w:tcW w:w="565" w:type="pct"/>
            <w:tcBorders>
              <w:top w:val="nil"/>
              <w:left w:val="single" w:sz="8" w:space="0" w:color="auto"/>
              <w:bottom w:val="single" w:sz="8" w:space="0" w:color="auto"/>
              <w:right w:val="single" w:sz="8" w:space="0" w:color="auto"/>
            </w:tcBorders>
            <w:shd w:val="clear" w:color="000000" w:fill="99CCFF"/>
            <w:vAlign w:val="center"/>
            <w:hideMark/>
          </w:tcPr>
          <w:p w14:paraId="020D7A84"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4.</w:t>
            </w:r>
          </w:p>
        </w:tc>
        <w:tc>
          <w:tcPr>
            <w:tcW w:w="2316" w:type="pct"/>
            <w:tcBorders>
              <w:top w:val="nil"/>
              <w:left w:val="nil"/>
              <w:bottom w:val="single" w:sz="8" w:space="0" w:color="auto"/>
              <w:right w:val="single" w:sz="8" w:space="0" w:color="auto"/>
            </w:tcBorders>
            <w:shd w:val="clear" w:color="000000" w:fill="99CCFF"/>
            <w:vAlign w:val="bottom"/>
            <w:hideMark/>
          </w:tcPr>
          <w:p w14:paraId="5A21D4EC" w14:textId="77777777" w:rsidR="00DB39B1" w:rsidRPr="003F1910" w:rsidRDefault="00DB39B1" w:rsidP="00DB39B1">
            <w:pPr>
              <w:spacing w:after="0" w:line="240" w:lineRule="auto"/>
              <w:rPr>
                <w:rFonts w:ascii="Arial" w:eastAsia="Times New Roman" w:hAnsi="Arial" w:cs="Arial"/>
                <w:b/>
                <w:bCs/>
                <w:color w:val="auto"/>
                <w:sz w:val="20"/>
                <w:szCs w:val="20"/>
                <w:lang w:val="en-GB" w:eastAsia="en-GB"/>
              </w:rPr>
            </w:pPr>
            <w:proofErr w:type="spellStart"/>
            <w:r w:rsidRPr="003F1910">
              <w:rPr>
                <w:rFonts w:ascii="Arial" w:eastAsia="Times New Roman" w:hAnsi="Arial" w:cs="Arial"/>
                <w:b/>
                <w:bCs/>
                <w:color w:val="auto"/>
                <w:sz w:val="20"/>
                <w:szCs w:val="20"/>
                <w:lang w:val="en-GB" w:eastAsia="en-GB"/>
              </w:rPr>
              <w:t>Višak</w:t>
            </w:r>
            <w:proofErr w:type="spellEnd"/>
            <w:r w:rsidRPr="003F1910">
              <w:rPr>
                <w:rFonts w:ascii="Arial" w:eastAsia="Times New Roman" w:hAnsi="Arial" w:cs="Arial"/>
                <w:b/>
                <w:bCs/>
                <w:color w:val="auto"/>
                <w:sz w:val="20"/>
                <w:szCs w:val="20"/>
                <w:lang w:val="en-GB" w:eastAsia="en-GB"/>
              </w:rPr>
              <w:t>/</w:t>
            </w:r>
            <w:proofErr w:type="spellStart"/>
            <w:r w:rsidRPr="003F1910">
              <w:rPr>
                <w:rFonts w:ascii="Arial" w:eastAsia="Times New Roman" w:hAnsi="Arial" w:cs="Arial"/>
                <w:b/>
                <w:bCs/>
                <w:color w:val="auto"/>
                <w:sz w:val="20"/>
                <w:szCs w:val="20"/>
                <w:lang w:val="en-GB" w:eastAsia="en-GB"/>
              </w:rPr>
              <w:t>manjak</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prihoda</w:t>
            </w:r>
            <w:proofErr w:type="spellEnd"/>
            <w:r w:rsidRPr="003F1910">
              <w:rPr>
                <w:rFonts w:ascii="Arial" w:eastAsia="Times New Roman" w:hAnsi="Arial" w:cs="Arial"/>
                <w:b/>
                <w:bCs/>
                <w:color w:val="auto"/>
                <w:sz w:val="20"/>
                <w:szCs w:val="20"/>
                <w:lang w:val="en-GB" w:eastAsia="en-GB"/>
              </w:rPr>
              <w:t xml:space="preserve"> od </w:t>
            </w:r>
            <w:proofErr w:type="spellStart"/>
            <w:r w:rsidRPr="003F1910">
              <w:rPr>
                <w:rFonts w:ascii="Arial" w:eastAsia="Times New Roman" w:hAnsi="Arial" w:cs="Arial"/>
                <w:b/>
                <w:bCs/>
                <w:color w:val="auto"/>
                <w:sz w:val="20"/>
                <w:szCs w:val="20"/>
                <w:lang w:val="en-GB" w:eastAsia="en-GB"/>
              </w:rPr>
              <w:t>nefinancijske</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imovine</w:t>
            </w:r>
            <w:proofErr w:type="spellEnd"/>
            <w:r w:rsidRPr="003F1910">
              <w:rPr>
                <w:rFonts w:ascii="Arial" w:eastAsia="Times New Roman" w:hAnsi="Arial" w:cs="Arial"/>
                <w:b/>
                <w:bCs/>
                <w:color w:val="auto"/>
                <w:sz w:val="20"/>
                <w:szCs w:val="20"/>
                <w:lang w:val="en-GB" w:eastAsia="en-GB"/>
              </w:rPr>
              <w:t xml:space="preserve">                                                                              </w:t>
            </w:r>
            <w:r w:rsidRPr="003F1910">
              <w:rPr>
                <w:rFonts w:ascii="Arial" w:eastAsia="Times New Roman" w:hAnsi="Arial" w:cs="Arial"/>
                <w:b/>
                <w:bCs/>
                <w:color w:val="auto"/>
                <w:sz w:val="18"/>
                <w:szCs w:val="18"/>
                <w:lang w:val="en-GB" w:eastAsia="en-GB"/>
              </w:rPr>
              <w:t xml:space="preserve"> </w:t>
            </w:r>
            <w:proofErr w:type="gramStart"/>
            <w:r w:rsidRPr="003F1910">
              <w:rPr>
                <w:rFonts w:ascii="Arial" w:eastAsia="Times New Roman" w:hAnsi="Arial" w:cs="Arial"/>
                <w:b/>
                <w:bCs/>
                <w:color w:val="auto"/>
                <w:sz w:val="18"/>
                <w:szCs w:val="18"/>
                <w:lang w:val="en-GB" w:eastAsia="en-GB"/>
              </w:rPr>
              <w:t xml:space="preserve">   (</w:t>
            </w:r>
            <w:proofErr w:type="spellStart"/>
            <w:proofErr w:type="gramEnd"/>
            <w:r w:rsidRPr="003F1910">
              <w:rPr>
                <w:rFonts w:ascii="Arial" w:eastAsia="Times New Roman" w:hAnsi="Arial" w:cs="Arial"/>
                <w:b/>
                <w:bCs/>
                <w:color w:val="auto"/>
                <w:sz w:val="18"/>
                <w:szCs w:val="18"/>
                <w:lang w:val="en-GB" w:eastAsia="en-GB"/>
              </w:rPr>
              <w:t>građevinski</w:t>
            </w:r>
            <w:proofErr w:type="spellEnd"/>
            <w:r w:rsidRPr="003F1910">
              <w:rPr>
                <w:rFonts w:ascii="Arial" w:eastAsia="Times New Roman" w:hAnsi="Arial" w:cs="Arial"/>
                <w:b/>
                <w:bCs/>
                <w:color w:val="auto"/>
                <w:sz w:val="18"/>
                <w:szCs w:val="18"/>
                <w:lang w:val="en-GB" w:eastAsia="en-GB"/>
              </w:rPr>
              <w:t xml:space="preserve"> </w:t>
            </w:r>
            <w:proofErr w:type="spellStart"/>
            <w:r w:rsidRPr="003F1910">
              <w:rPr>
                <w:rFonts w:ascii="Arial" w:eastAsia="Times New Roman" w:hAnsi="Arial" w:cs="Arial"/>
                <w:b/>
                <w:bCs/>
                <w:color w:val="auto"/>
                <w:sz w:val="18"/>
                <w:szCs w:val="18"/>
                <w:lang w:val="en-GB" w:eastAsia="en-GB"/>
              </w:rPr>
              <w:t>objekti</w:t>
            </w:r>
            <w:proofErr w:type="spellEnd"/>
            <w:r w:rsidRPr="003F1910">
              <w:rPr>
                <w:rFonts w:ascii="Arial" w:eastAsia="Times New Roman" w:hAnsi="Arial" w:cs="Arial"/>
                <w:b/>
                <w:bCs/>
                <w:color w:val="auto"/>
                <w:sz w:val="18"/>
                <w:szCs w:val="18"/>
                <w:lang w:val="en-GB" w:eastAsia="en-GB"/>
              </w:rPr>
              <w:t xml:space="preserve">, </w:t>
            </w:r>
            <w:proofErr w:type="spellStart"/>
            <w:r w:rsidRPr="003F1910">
              <w:rPr>
                <w:rFonts w:ascii="Arial" w:eastAsia="Times New Roman" w:hAnsi="Arial" w:cs="Arial"/>
                <w:b/>
                <w:bCs/>
                <w:color w:val="auto"/>
                <w:sz w:val="18"/>
                <w:szCs w:val="18"/>
                <w:lang w:val="en-GB" w:eastAsia="en-GB"/>
              </w:rPr>
              <w:t>postrojenja</w:t>
            </w:r>
            <w:proofErr w:type="spellEnd"/>
            <w:r w:rsidRPr="003F1910">
              <w:rPr>
                <w:rFonts w:ascii="Arial" w:eastAsia="Times New Roman" w:hAnsi="Arial" w:cs="Arial"/>
                <w:b/>
                <w:bCs/>
                <w:color w:val="auto"/>
                <w:sz w:val="18"/>
                <w:szCs w:val="18"/>
                <w:lang w:val="en-GB" w:eastAsia="en-GB"/>
              </w:rPr>
              <w:t xml:space="preserve">, </w:t>
            </w:r>
            <w:proofErr w:type="spellStart"/>
            <w:r w:rsidRPr="003F1910">
              <w:rPr>
                <w:rFonts w:ascii="Arial" w:eastAsia="Times New Roman" w:hAnsi="Arial" w:cs="Arial"/>
                <w:b/>
                <w:bCs/>
                <w:color w:val="auto"/>
                <w:sz w:val="18"/>
                <w:szCs w:val="18"/>
                <w:lang w:val="en-GB" w:eastAsia="en-GB"/>
              </w:rPr>
              <w:t>oprema</w:t>
            </w:r>
            <w:proofErr w:type="spellEnd"/>
            <w:r w:rsidRPr="003F1910">
              <w:rPr>
                <w:rFonts w:ascii="Arial" w:eastAsia="Times New Roman" w:hAnsi="Arial" w:cs="Arial"/>
                <w:b/>
                <w:bCs/>
                <w:color w:val="auto"/>
                <w:sz w:val="18"/>
                <w:szCs w:val="18"/>
                <w:lang w:val="en-GB" w:eastAsia="en-GB"/>
              </w:rPr>
              <w:t xml:space="preserve">, </w:t>
            </w:r>
            <w:proofErr w:type="spellStart"/>
            <w:r w:rsidRPr="003F1910">
              <w:rPr>
                <w:rFonts w:ascii="Arial" w:eastAsia="Times New Roman" w:hAnsi="Arial" w:cs="Arial"/>
                <w:b/>
                <w:bCs/>
                <w:color w:val="auto"/>
                <w:sz w:val="18"/>
                <w:szCs w:val="18"/>
                <w:lang w:val="en-GB" w:eastAsia="en-GB"/>
              </w:rPr>
              <w:t>prijevozna</w:t>
            </w:r>
            <w:proofErr w:type="spellEnd"/>
            <w:r w:rsidRPr="003F1910">
              <w:rPr>
                <w:rFonts w:ascii="Arial" w:eastAsia="Times New Roman" w:hAnsi="Arial" w:cs="Arial"/>
                <w:b/>
                <w:bCs/>
                <w:color w:val="auto"/>
                <w:sz w:val="18"/>
                <w:szCs w:val="18"/>
                <w:lang w:val="en-GB" w:eastAsia="en-GB"/>
              </w:rPr>
              <w:t xml:space="preserve"> </w:t>
            </w:r>
            <w:proofErr w:type="spellStart"/>
            <w:r w:rsidRPr="003F1910">
              <w:rPr>
                <w:rFonts w:ascii="Arial" w:eastAsia="Times New Roman" w:hAnsi="Arial" w:cs="Arial"/>
                <w:b/>
                <w:bCs/>
                <w:color w:val="auto"/>
                <w:sz w:val="18"/>
                <w:szCs w:val="18"/>
                <w:lang w:val="en-GB" w:eastAsia="en-GB"/>
              </w:rPr>
              <w:t>sredstva</w:t>
            </w:r>
            <w:proofErr w:type="spellEnd"/>
            <w:r w:rsidRPr="003F1910">
              <w:rPr>
                <w:rFonts w:ascii="Arial" w:eastAsia="Times New Roman" w:hAnsi="Arial" w:cs="Arial"/>
                <w:b/>
                <w:bCs/>
                <w:color w:val="auto"/>
                <w:sz w:val="18"/>
                <w:szCs w:val="18"/>
                <w:lang w:val="en-GB" w:eastAsia="en-GB"/>
              </w:rPr>
              <w:t xml:space="preserve"> </w:t>
            </w:r>
            <w:proofErr w:type="spellStart"/>
            <w:r w:rsidRPr="003F1910">
              <w:rPr>
                <w:rFonts w:ascii="Arial" w:eastAsia="Times New Roman" w:hAnsi="Arial" w:cs="Arial"/>
                <w:b/>
                <w:bCs/>
                <w:color w:val="auto"/>
                <w:sz w:val="18"/>
                <w:szCs w:val="18"/>
                <w:lang w:val="en-GB" w:eastAsia="en-GB"/>
              </w:rPr>
              <w:t>i</w:t>
            </w:r>
            <w:proofErr w:type="spellEnd"/>
            <w:r w:rsidRPr="003F1910">
              <w:rPr>
                <w:rFonts w:ascii="Arial" w:eastAsia="Times New Roman" w:hAnsi="Arial" w:cs="Arial"/>
                <w:b/>
                <w:bCs/>
                <w:color w:val="auto"/>
                <w:sz w:val="18"/>
                <w:szCs w:val="18"/>
                <w:lang w:val="en-GB" w:eastAsia="en-GB"/>
              </w:rPr>
              <w:t xml:space="preserve"> </w:t>
            </w:r>
            <w:proofErr w:type="spellStart"/>
            <w:r w:rsidRPr="003F1910">
              <w:rPr>
                <w:rFonts w:ascii="Arial" w:eastAsia="Times New Roman" w:hAnsi="Arial" w:cs="Arial"/>
                <w:b/>
                <w:bCs/>
                <w:color w:val="auto"/>
                <w:sz w:val="18"/>
                <w:szCs w:val="18"/>
                <w:lang w:val="en-GB" w:eastAsia="en-GB"/>
              </w:rPr>
              <w:t>druga</w:t>
            </w:r>
            <w:proofErr w:type="spellEnd"/>
            <w:r w:rsidRPr="003F1910">
              <w:rPr>
                <w:rFonts w:ascii="Arial" w:eastAsia="Times New Roman" w:hAnsi="Arial" w:cs="Arial"/>
                <w:b/>
                <w:bCs/>
                <w:color w:val="auto"/>
                <w:sz w:val="18"/>
                <w:szCs w:val="18"/>
                <w:lang w:val="en-GB" w:eastAsia="en-GB"/>
              </w:rPr>
              <w:t xml:space="preserve"> </w:t>
            </w:r>
            <w:proofErr w:type="spellStart"/>
            <w:r w:rsidRPr="003F1910">
              <w:rPr>
                <w:rFonts w:ascii="Arial" w:eastAsia="Times New Roman" w:hAnsi="Arial" w:cs="Arial"/>
                <w:b/>
                <w:bCs/>
                <w:color w:val="auto"/>
                <w:sz w:val="18"/>
                <w:szCs w:val="18"/>
                <w:lang w:val="en-GB" w:eastAsia="en-GB"/>
              </w:rPr>
              <w:t>kapitalna</w:t>
            </w:r>
            <w:proofErr w:type="spellEnd"/>
            <w:r w:rsidRPr="003F1910">
              <w:rPr>
                <w:rFonts w:ascii="Arial" w:eastAsia="Times New Roman" w:hAnsi="Arial" w:cs="Arial"/>
                <w:b/>
                <w:bCs/>
                <w:color w:val="auto"/>
                <w:sz w:val="18"/>
                <w:szCs w:val="18"/>
                <w:lang w:val="en-GB" w:eastAsia="en-GB"/>
              </w:rPr>
              <w:t xml:space="preserve"> </w:t>
            </w:r>
            <w:proofErr w:type="spellStart"/>
            <w:r w:rsidRPr="003F1910">
              <w:rPr>
                <w:rFonts w:ascii="Arial" w:eastAsia="Times New Roman" w:hAnsi="Arial" w:cs="Arial"/>
                <w:b/>
                <w:bCs/>
                <w:color w:val="auto"/>
                <w:sz w:val="18"/>
                <w:szCs w:val="18"/>
                <w:lang w:val="en-GB" w:eastAsia="en-GB"/>
              </w:rPr>
              <w:t>oprema</w:t>
            </w:r>
            <w:proofErr w:type="spellEnd"/>
            <w:r w:rsidRPr="003F1910">
              <w:rPr>
                <w:rFonts w:ascii="Arial" w:eastAsia="Times New Roman" w:hAnsi="Arial" w:cs="Arial"/>
                <w:b/>
                <w:bCs/>
                <w:color w:val="auto"/>
                <w:sz w:val="18"/>
                <w:szCs w:val="18"/>
                <w:lang w:val="en-GB" w:eastAsia="en-GB"/>
              </w:rPr>
              <w:t>)   (4.1.-4.2.)</w:t>
            </w:r>
          </w:p>
        </w:tc>
        <w:tc>
          <w:tcPr>
            <w:tcW w:w="706" w:type="pct"/>
            <w:tcBorders>
              <w:top w:val="nil"/>
              <w:left w:val="nil"/>
              <w:bottom w:val="single" w:sz="8" w:space="0" w:color="auto"/>
              <w:right w:val="single" w:sz="8" w:space="0" w:color="auto"/>
            </w:tcBorders>
            <w:shd w:val="clear" w:color="000000" w:fill="99CCFF"/>
            <w:vAlign w:val="bottom"/>
            <w:hideMark/>
          </w:tcPr>
          <w:p w14:paraId="5EF239B3"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-81,334</w:t>
            </w:r>
          </w:p>
        </w:tc>
        <w:tc>
          <w:tcPr>
            <w:tcW w:w="706" w:type="pct"/>
            <w:tcBorders>
              <w:top w:val="nil"/>
              <w:left w:val="nil"/>
              <w:bottom w:val="single" w:sz="8" w:space="0" w:color="auto"/>
              <w:right w:val="single" w:sz="8" w:space="0" w:color="auto"/>
            </w:tcBorders>
            <w:shd w:val="clear" w:color="000000" w:fill="99CCFF"/>
            <w:vAlign w:val="bottom"/>
            <w:hideMark/>
          </w:tcPr>
          <w:p w14:paraId="0D9C8250"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-257,940</w:t>
            </w:r>
          </w:p>
        </w:tc>
        <w:tc>
          <w:tcPr>
            <w:tcW w:w="706" w:type="pct"/>
            <w:tcBorders>
              <w:top w:val="nil"/>
              <w:left w:val="nil"/>
              <w:bottom w:val="single" w:sz="8" w:space="0" w:color="auto"/>
              <w:right w:val="single" w:sz="8" w:space="0" w:color="auto"/>
            </w:tcBorders>
            <w:shd w:val="clear" w:color="000000" w:fill="99CCFF"/>
            <w:vAlign w:val="bottom"/>
            <w:hideMark/>
          </w:tcPr>
          <w:p w14:paraId="483FFB52"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-266,194</w:t>
            </w:r>
          </w:p>
        </w:tc>
      </w:tr>
      <w:tr w:rsidR="003F1910" w:rsidRPr="003F1910" w14:paraId="0D464F94" w14:textId="77777777" w:rsidTr="00DB39B1">
        <w:trPr>
          <w:trHeight w:val="600"/>
        </w:trPr>
        <w:tc>
          <w:tcPr>
            <w:tcW w:w="565" w:type="pct"/>
            <w:tcBorders>
              <w:top w:val="nil"/>
              <w:left w:val="single" w:sz="8" w:space="0" w:color="auto"/>
              <w:bottom w:val="single" w:sz="8" w:space="0" w:color="auto"/>
              <w:right w:val="single" w:sz="8" w:space="0" w:color="auto"/>
            </w:tcBorders>
            <w:shd w:val="clear" w:color="auto" w:fill="auto"/>
            <w:vAlign w:val="bottom"/>
            <w:hideMark/>
          </w:tcPr>
          <w:p w14:paraId="6CBE3CBB"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4.1.</w:t>
            </w:r>
          </w:p>
        </w:tc>
        <w:tc>
          <w:tcPr>
            <w:tcW w:w="2316" w:type="pct"/>
            <w:tcBorders>
              <w:top w:val="nil"/>
              <w:left w:val="nil"/>
              <w:bottom w:val="single" w:sz="8" w:space="0" w:color="auto"/>
              <w:right w:val="single" w:sz="8" w:space="0" w:color="auto"/>
            </w:tcBorders>
            <w:shd w:val="clear" w:color="auto" w:fill="auto"/>
            <w:vAlign w:val="bottom"/>
            <w:hideMark/>
          </w:tcPr>
          <w:p w14:paraId="592CCDB7"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Prihodi</w:t>
            </w:r>
            <w:proofErr w:type="spellEnd"/>
            <w:r w:rsidRPr="003F1910">
              <w:rPr>
                <w:rFonts w:ascii="Arial" w:eastAsia="Times New Roman" w:hAnsi="Arial" w:cs="Arial"/>
                <w:color w:val="auto"/>
                <w:sz w:val="20"/>
                <w:szCs w:val="20"/>
                <w:lang w:val="en-GB" w:eastAsia="en-GB"/>
              </w:rPr>
              <w:t xml:space="preserve"> od </w:t>
            </w:r>
            <w:proofErr w:type="spellStart"/>
            <w:r w:rsidRPr="003F1910">
              <w:rPr>
                <w:rFonts w:ascii="Arial" w:eastAsia="Times New Roman" w:hAnsi="Arial" w:cs="Arial"/>
                <w:color w:val="auto"/>
                <w:sz w:val="20"/>
                <w:szCs w:val="20"/>
                <w:lang w:val="en-GB" w:eastAsia="en-GB"/>
              </w:rPr>
              <w:t>prodaje</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nefinancijske</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imovine</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i</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zaduživanja</w:t>
            </w:r>
            <w:proofErr w:type="spellEnd"/>
          </w:p>
        </w:tc>
        <w:tc>
          <w:tcPr>
            <w:tcW w:w="706" w:type="pct"/>
            <w:tcBorders>
              <w:top w:val="nil"/>
              <w:left w:val="nil"/>
              <w:bottom w:val="single" w:sz="8" w:space="0" w:color="auto"/>
              <w:right w:val="single" w:sz="8" w:space="0" w:color="auto"/>
            </w:tcBorders>
            <w:shd w:val="clear" w:color="auto" w:fill="auto"/>
            <w:vAlign w:val="bottom"/>
            <w:hideMark/>
          </w:tcPr>
          <w:p w14:paraId="26DCC205"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 </w:t>
            </w:r>
          </w:p>
        </w:tc>
        <w:tc>
          <w:tcPr>
            <w:tcW w:w="706" w:type="pct"/>
            <w:tcBorders>
              <w:top w:val="nil"/>
              <w:left w:val="nil"/>
              <w:bottom w:val="single" w:sz="8" w:space="0" w:color="auto"/>
              <w:right w:val="single" w:sz="8" w:space="0" w:color="auto"/>
            </w:tcBorders>
            <w:shd w:val="clear" w:color="auto" w:fill="auto"/>
            <w:vAlign w:val="bottom"/>
            <w:hideMark/>
          </w:tcPr>
          <w:p w14:paraId="7E0BF9CD"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 </w:t>
            </w:r>
          </w:p>
        </w:tc>
        <w:tc>
          <w:tcPr>
            <w:tcW w:w="706" w:type="pct"/>
            <w:tcBorders>
              <w:top w:val="nil"/>
              <w:left w:val="nil"/>
              <w:bottom w:val="single" w:sz="8" w:space="0" w:color="auto"/>
              <w:right w:val="single" w:sz="8" w:space="0" w:color="auto"/>
            </w:tcBorders>
            <w:shd w:val="clear" w:color="auto" w:fill="auto"/>
            <w:vAlign w:val="bottom"/>
            <w:hideMark/>
          </w:tcPr>
          <w:p w14:paraId="2C7B3252"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 </w:t>
            </w:r>
          </w:p>
        </w:tc>
      </w:tr>
      <w:tr w:rsidR="003F1910" w:rsidRPr="003F1910" w14:paraId="1410C4C5" w14:textId="77777777" w:rsidTr="00DB39B1">
        <w:trPr>
          <w:trHeight w:val="570"/>
        </w:trPr>
        <w:tc>
          <w:tcPr>
            <w:tcW w:w="565" w:type="pct"/>
            <w:tcBorders>
              <w:top w:val="nil"/>
              <w:left w:val="single" w:sz="8" w:space="0" w:color="auto"/>
              <w:bottom w:val="single" w:sz="8" w:space="0" w:color="auto"/>
              <w:right w:val="single" w:sz="8" w:space="0" w:color="auto"/>
            </w:tcBorders>
            <w:shd w:val="clear" w:color="auto" w:fill="auto"/>
            <w:vAlign w:val="bottom"/>
            <w:hideMark/>
          </w:tcPr>
          <w:p w14:paraId="5D67A7CC"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4.2.</w:t>
            </w:r>
          </w:p>
        </w:tc>
        <w:tc>
          <w:tcPr>
            <w:tcW w:w="2316" w:type="pct"/>
            <w:tcBorders>
              <w:top w:val="nil"/>
              <w:left w:val="nil"/>
              <w:bottom w:val="single" w:sz="8" w:space="0" w:color="auto"/>
              <w:right w:val="single" w:sz="8" w:space="0" w:color="auto"/>
            </w:tcBorders>
            <w:shd w:val="clear" w:color="auto" w:fill="auto"/>
            <w:vAlign w:val="bottom"/>
            <w:hideMark/>
          </w:tcPr>
          <w:p w14:paraId="6C9D1E70" w14:textId="77777777" w:rsidR="00DB39B1" w:rsidRPr="003F1910" w:rsidRDefault="00DB39B1" w:rsidP="00DB39B1">
            <w:pPr>
              <w:spacing w:after="0" w:line="240" w:lineRule="auto"/>
              <w:rPr>
                <w:rFonts w:ascii="Arial" w:eastAsia="Times New Roman" w:hAnsi="Arial" w:cs="Arial"/>
                <w:color w:val="auto"/>
                <w:sz w:val="20"/>
                <w:szCs w:val="20"/>
                <w:lang w:val="it-IT" w:eastAsia="en-GB"/>
              </w:rPr>
            </w:pPr>
            <w:proofErr w:type="spellStart"/>
            <w:r w:rsidRPr="003F1910">
              <w:rPr>
                <w:rFonts w:ascii="Arial" w:eastAsia="Times New Roman" w:hAnsi="Arial" w:cs="Arial"/>
                <w:color w:val="auto"/>
                <w:sz w:val="20"/>
                <w:szCs w:val="20"/>
                <w:lang w:val="it-IT" w:eastAsia="en-GB"/>
              </w:rPr>
              <w:t>Rashodi</w:t>
            </w:r>
            <w:proofErr w:type="spellEnd"/>
            <w:r w:rsidRPr="003F1910">
              <w:rPr>
                <w:rFonts w:ascii="Arial" w:eastAsia="Times New Roman" w:hAnsi="Arial" w:cs="Arial"/>
                <w:color w:val="auto"/>
                <w:sz w:val="20"/>
                <w:szCs w:val="20"/>
                <w:lang w:val="it-IT" w:eastAsia="en-GB"/>
              </w:rPr>
              <w:t xml:space="preserve"> za </w:t>
            </w:r>
            <w:proofErr w:type="spellStart"/>
            <w:r w:rsidRPr="003F1910">
              <w:rPr>
                <w:rFonts w:ascii="Arial" w:eastAsia="Times New Roman" w:hAnsi="Arial" w:cs="Arial"/>
                <w:color w:val="auto"/>
                <w:sz w:val="20"/>
                <w:szCs w:val="20"/>
                <w:lang w:val="it-IT" w:eastAsia="en-GB"/>
              </w:rPr>
              <w:t>nabavu</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nefinancijske</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imovine</w:t>
            </w:r>
            <w:proofErr w:type="spellEnd"/>
            <w:r w:rsidRPr="003F1910">
              <w:rPr>
                <w:rFonts w:ascii="Arial" w:eastAsia="Times New Roman" w:hAnsi="Arial" w:cs="Arial"/>
                <w:color w:val="auto"/>
                <w:sz w:val="20"/>
                <w:szCs w:val="20"/>
                <w:lang w:val="it-IT" w:eastAsia="en-GB"/>
              </w:rPr>
              <w:t xml:space="preserve"> </w:t>
            </w:r>
          </w:p>
        </w:tc>
        <w:tc>
          <w:tcPr>
            <w:tcW w:w="706" w:type="pct"/>
            <w:tcBorders>
              <w:top w:val="single" w:sz="4" w:space="0" w:color="auto"/>
              <w:left w:val="nil"/>
              <w:bottom w:val="single" w:sz="4" w:space="0" w:color="auto"/>
              <w:right w:val="single" w:sz="8" w:space="0" w:color="auto"/>
            </w:tcBorders>
            <w:shd w:val="clear" w:color="auto" w:fill="auto"/>
            <w:vAlign w:val="bottom"/>
            <w:hideMark/>
          </w:tcPr>
          <w:p w14:paraId="62A5AD04"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81,334</w:t>
            </w:r>
          </w:p>
        </w:tc>
        <w:tc>
          <w:tcPr>
            <w:tcW w:w="706" w:type="pct"/>
            <w:tcBorders>
              <w:top w:val="single" w:sz="4" w:space="0" w:color="auto"/>
              <w:left w:val="nil"/>
              <w:bottom w:val="single" w:sz="4" w:space="0" w:color="auto"/>
              <w:right w:val="single" w:sz="8" w:space="0" w:color="auto"/>
            </w:tcBorders>
            <w:shd w:val="clear" w:color="auto" w:fill="auto"/>
            <w:vAlign w:val="bottom"/>
            <w:hideMark/>
          </w:tcPr>
          <w:p w14:paraId="08EB55E3"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257,940</w:t>
            </w:r>
          </w:p>
        </w:tc>
        <w:tc>
          <w:tcPr>
            <w:tcW w:w="706" w:type="pct"/>
            <w:tcBorders>
              <w:top w:val="single" w:sz="4" w:space="0" w:color="auto"/>
              <w:left w:val="nil"/>
              <w:bottom w:val="single" w:sz="4" w:space="0" w:color="auto"/>
              <w:right w:val="single" w:sz="8" w:space="0" w:color="auto"/>
            </w:tcBorders>
            <w:shd w:val="clear" w:color="auto" w:fill="auto"/>
            <w:vAlign w:val="bottom"/>
            <w:hideMark/>
          </w:tcPr>
          <w:p w14:paraId="474A9A5D"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129,487</w:t>
            </w:r>
          </w:p>
        </w:tc>
      </w:tr>
      <w:tr w:rsidR="003F1910" w:rsidRPr="003F1910" w14:paraId="5BEAEDB7" w14:textId="77777777" w:rsidTr="00DB39B1">
        <w:trPr>
          <w:trHeight w:val="585"/>
        </w:trPr>
        <w:tc>
          <w:tcPr>
            <w:tcW w:w="565" w:type="pct"/>
            <w:tcBorders>
              <w:top w:val="nil"/>
              <w:left w:val="single" w:sz="8" w:space="0" w:color="auto"/>
              <w:bottom w:val="single" w:sz="8" w:space="0" w:color="auto"/>
              <w:right w:val="single" w:sz="8" w:space="0" w:color="auto"/>
            </w:tcBorders>
            <w:shd w:val="clear" w:color="000000" w:fill="99CCFF"/>
            <w:vAlign w:val="bottom"/>
            <w:hideMark/>
          </w:tcPr>
          <w:p w14:paraId="62596B04"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lastRenderedPageBreak/>
              <w:t xml:space="preserve">5. </w:t>
            </w:r>
          </w:p>
        </w:tc>
        <w:tc>
          <w:tcPr>
            <w:tcW w:w="2316" w:type="pct"/>
            <w:tcBorders>
              <w:top w:val="nil"/>
              <w:left w:val="nil"/>
              <w:bottom w:val="single" w:sz="8" w:space="0" w:color="auto"/>
              <w:right w:val="single" w:sz="8" w:space="0" w:color="auto"/>
            </w:tcBorders>
            <w:shd w:val="clear" w:color="000000" w:fill="99CCFF"/>
            <w:vAlign w:val="bottom"/>
            <w:hideMark/>
          </w:tcPr>
          <w:p w14:paraId="1B6B742A" w14:textId="77777777" w:rsidR="00DB39B1" w:rsidRPr="003F1910" w:rsidRDefault="00DB39B1" w:rsidP="00DB39B1">
            <w:pPr>
              <w:spacing w:after="0" w:line="240" w:lineRule="auto"/>
              <w:rPr>
                <w:rFonts w:ascii="Arial" w:eastAsia="Times New Roman" w:hAnsi="Arial" w:cs="Arial"/>
                <w:b/>
                <w:bCs/>
                <w:color w:val="auto"/>
                <w:sz w:val="20"/>
                <w:szCs w:val="20"/>
                <w:lang w:val="en-GB" w:eastAsia="en-GB"/>
              </w:rPr>
            </w:pPr>
            <w:proofErr w:type="spellStart"/>
            <w:r w:rsidRPr="003F1910">
              <w:rPr>
                <w:rFonts w:ascii="Arial" w:eastAsia="Times New Roman" w:hAnsi="Arial" w:cs="Arial"/>
                <w:b/>
                <w:bCs/>
                <w:color w:val="auto"/>
                <w:sz w:val="20"/>
                <w:szCs w:val="20"/>
                <w:lang w:val="en-GB" w:eastAsia="en-GB"/>
              </w:rPr>
              <w:t>Višak</w:t>
            </w:r>
            <w:proofErr w:type="spellEnd"/>
            <w:r w:rsidRPr="003F1910">
              <w:rPr>
                <w:rFonts w:ascii="Arial" w:eastAsia="Times New Roman" w:hAnsi="Arial" w:cs="Arial"/>
                <w:b/>
                <w:bCs/>
                <w:color w:val="auto"/>
                <w:sz w:val="20"/>
                <w:szCs w:val="20"/>
                <w:lang w:val="en-GB" w:eastAsia="en-GB"/>
              </w:rPr>
              <w:t>/</w:t>
            </w:r>
            <w:proofErr w:type="spellStart"/>
            <w:r w:rsidRPr="003F1910">
              <w:rPr>
                <w:rFonts w:ascii="Arial" w:eastAsia="Times New Roman" w:hAnsi="Arial" w:cs="Arial"/>
                <w:b/>
                <w:bCs/>
                <w:color w:val="auto"/>
                <w:sz w:val="20"/>
                <w:szCs w:val="20"/>
                <w:lang w:val="en-GB" w:eastAsia="en-GB"/>
              </w:rPr>
              <w:t>manjak</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primitaka</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od</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financijske</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imovine</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i</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obveza</w:t>
            </w:r>
            <w:proofErr w:type="spellEnd"/>
            <w:r w:rsidRPr="003F1910">
              <w:rPr>
                <w:rFonts w:ascii="Arial" w:eastAsia="Times New Roman" w:hAnsi="Arial" w:cs="Arial"/>
                <w:b/>
                <w:bCs/>
                <w:color w:val="auto"/>
                <w:sz w:val="20"/>
                <w:szCs w:val="20"/>
                <w:lang w:val="en-GB" w:eastAsia="en-GB"/>
              </w:rPr>
              <w:t xml:space="preserve"> (5.1. - 5.2.)</w:t>
            </w:r>
          </w:p>
        </w:tc>
        <w:tc>
          <w:tcPr>
            <w:tcW w:w="706" w:type="pct"/>
            <w:tcBorders>
              <w:top w:val="nil"/>
              <w:left w:val="nil"/>
              <w:bottom w:val="single" w:sz="8" w:space="0" w:color="auto"/>
              <w:right w:val="single" w:sz="8" w:space="0" w:color="auto"/>
            </w:tcBorders>
            <w:shd w:val="clear" w:color="000000" w:fill="99CCFF"/>
            <w:vAlign w:val="bottom"/>
            <w:hideMark/>
          </w:tcPr>
          <w:p w14:paraId="04541E77"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0</w:t>
            </w:r>
          </w:p>
        </w:tc>
        <w:tc>
          <w:tcPr>
            <w:tcW w:w="706" w:type="pct"/>
            <w:tcBorders>
              <w:top w:val="nil"/>
              <w:left w:val="nil"/>
              <w:bottom w:val="single" w:sz="8" w:space="0" w:color="auto"/>
              <w:right w:val="single" w:sz="8" w:space="0" w:color="auto"/>
            </w:tcBorders>
            <w:shd w:val="clear" w:color="000000" w:fill="99CCFF"/>
            <w:vAlign w:val="bottom"/>
            <w:hideMark/>
          </w:tcPr>
          <w:p w14:paraId="2A217F58"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0</w:t>
            </w:r>
          </w:p>
        </w:tc>
        <w:tc>
          <w:tcPr>
            <w:tcW w:w="706" w:type="pct"/>
            <w:tcBorders>
              <w:top w:val="nil"/>
              <w:left w:val="nil"/>
              <w:bottom w:val="single" w:sz="8" w:space="0" w:color="auto"/>
              <w:right w:val="single" w:sz="8" w:space="0" w:color="auto"/>
            </w:tcBorders>
            <w:shd w:val="clear" w:color="000000" w:fill="99CCFF"/>
            <w:vAlign w:val="bottom"/>
            <w:hideMark/>
          </w:tcPr>
          <w:p w14:paraId="621F0AB7"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0</w:t>
            </w:r>
          </w:p>
        </w:tc>
      </w:tr>
      <w:tr w:rsidR="003F1910" w:rsidRPr="003F1910" w14:paraId="2AF66387" w14:textId="77777777" w:rsidTr="00DB39B1">
        <w:trPr>
          <w:trHeight w:val="615"/>
        </w:trPr>
        <w:tc>
          <w:tcPr>
            <w:tcW w:w="565" w:type="pct"/>
            <w:tcBorders>
              <w:top w:val="nil"/>
              <w:left w:val="single" w:sz="8" w:space="0" w:color="auto"/>
              <w:bottom w:val="single" w:sz="8" w:space="0" w:color="auto"/>
              <w:right w:val="single" w:sz="8" w:space="0" w:color="auto"/>
            </w:tcBorders>
            <w:shd w:val="clear" w:color="auto" w:fill="auto"/>
            <w:vAlign w:val="bottom"/>
            <w:hideMark/>
          </w:tcPr>
          <w:p w14:paraId="5EAE5A26"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5.1.</w:t>
            </w:r>
          </w:p>
        </w:tc>
        <w:tc>
          <w:tcPr>
            <w:tcW w:w="2316" w:type="pct"/>
            <w:tcBorders>
              <w:top w:val="nil"/>
              <w:left w:val="nil"/>
              <w:bottom w:val="single" w:sz="8" w:space="0" w:color="auto"/>
              <w:right w:val="single" w:sz="8" w:space="0" w:color="auto"/>
            </w:tcBorders>
            <w:shd w:val="clear" w:color="auto" w:fill="auto"/>
            <w:vAlign w:val="bottom"/>
            <w:hideMark/>
          </w:tcPr>
          <w:p w14:paraId="61C54762" w14:textId="77777777" w:rsidR="00DB39B1" w:rsidRPr="003F1910" w:rsidRDefault="00DB39B1" w:rsidP="00DB39B1">
            <w:pPr>
              <w:spacing w:after="0" w:line="240" w:lineRule="auto"/>
              <w:rPr>
                <w:rFonts w:ascii="Arial" w:eastAsia="Times New Roman" w:hAnsi="Arial" w:cs="Arial"/>
                <w:color w:val="auto"/>
                <w:sz w:val="20"/>
                <w:szCs w:val="20"/>
                <w:lang w:val="it-IT" w:eastAsia="en-GB"/>
              </w:rPr>
            </w:pPr>
            <w:proofErr w:type="spellStart"/>
            <w:r w:rsidRPr="003F1910">
              <w:rPr>
                <w:rFonts w:ascii="Arial" w:eastAsia="Times New Roman" w:hAnsi="Arial" w:cs="Arial"/>
                <w:color w:val="auto"/>
                <w:sz w:val="20"/>
                <w:szCs w:val="20"/>
                <w:lang w:val="it-IT" w:eastAsia="en-GB"/>
              </w:rPr>
              <w:t>Primici</w:t>
            </w:r>
            <w:proofErr w:type="spellEnd"/>
            <w:r w:rsidRPr="003F1910">
              <w:rPr>
                <w:rFonts w:ascii="Arial" w:eastAsia="Times New Roman" w:hAnsi="Arial" w:cs="Arial"/>
                <w:color w:val="auto"/>
                <w:sz w:val="20"/>
                <w:szCs w:val="20"/>
                <w:lang w:val="it-IT" w:eastAsia="en-GB"/>
              </w:rPr>
              <w:t xml:space="preserve"> </w:t>
            </w:r>
            <w:proofErr w:type="gramStart"/>
            <w:r w:rsidRPr="003F1910">
              <w:rPr>
                <w:rFonts w:ascii="Arial" w:eastAsia="Times New Roman" w:hAnsi="Arial" w:cs="Arial"/>
                <w:color w:val="auto"/>
                <w:sz w:val="20"/>
                <w:szCs w:val="20"/>
                <w:lang w:val="it-IT" w:eastAsia="en-GB"/>
              </w:rPr>
              <w:t>od</w:t>
            </w:r>
            <w:proofErr w:type="gram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financijske</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imovine</w:t>
            </w:r>
            <w:proofErr w:type="spellEnd"/>
            <w:r w:rsidRPr="003F1910">
              <w:rPr>
                <w:rFonts w:ascii="Arial" w:eastAsia="Times New Roman" w:hAnsi="Arial" w:cs="Arial"/>
                <w:color w:val="auto"/>
                <w:sz w:val="20"/>
                <w:szCs w:val="20"/>
                <w:lang w:val="it-IT" w:eastAsia="en-GB"/>
              </w:rPr>
              <w:t xml:space="preserve"> i </w:t>
            </w:r>
            <w:proofErr w:type="spellStart"/>
            <w:r w:rsidRPr="003F1910">
              <w:rPr>
                <w:rFonts w:ascii="Arial" w:eastAsia="Times New Roman" w:hAnsi="Arial" w:cs="Arial"/>
                <w:color w:val="auto"/>
                <w:sz w:val="20"/>
                <w:szCs w:val="20"/>
                <w:lang w:val="it-IT" w:eastAsia="en-GB"/>
              </w:rPr>
              <w:t>zaduživanja</w:t>
            </w:r>
            <w:proofErr w:type="spellEnd"/>
          </w:p>
        </w:tc>
        <w:tc>
          <w:tcPr>
            <w:tcW w:w="706" w:type="pct"/>
            <w:tcBorders>
              <w:top w:val="nil"/>
              <w:left w:val="nil"/>
              <w:bottom w:val="single" w:sz="8" w:space="0" w:color="auto"/>
              <w:right w:val="single" w:sz="8" w:space="0" w:color="auto"/>
            </w:tcBorders>
            <w:shd w:val="clear" w:color="auto" w:fill="auto"/>
            <w:vAlign w:val="bottom"/>
            <w:hideMark/>
          </w:tcPr>
          <w:p w14:paraId="685063CC" w14:textId="77777777" w:rsidR="00DB39B1" w:rsidRPr="003F1910" w:rsidRDefault="00DB39B1" w:rsidP="00DB39B1">
            <w:pPr>
              <w:spacing w:after="0" w:line="240" w:lineRule="auto"/>
              <w:rPr>
                <w:rFonts w:ascii="Arial" w:eastAsia="Times New Roman" w:hAnsi="Arial" w:cs="Arial"/>
                <w:color w:val="auto"/>
                <w:sz w:val="20"/>
                <w:szCs w:val="20"/>
                <w:lang w:val="it-IT" w:eastAsia="en-GB"/>
              </w:rPr>
            </w:pPr>
            <w:r w:rsidRPr="003F1910">
              <w:rPr>
                <w:rFonts w:ascii="Arial" w:eastAsia="Times New Roman" w:hAnsi="Arial" w:cs="Arial"/>
                <w:color w:val="auto"/>
                <w:sz w:val="20"/>
                <w:szCs w:val="20"/>
                <w:lang w:val="it-IT" w:eastAsia="en-GB"/>
              </w:rPr>
              <w:t> </w:t>
            </w:r>
          </w:p>
        </w:tc>
        <w:tc>
          <w:tcPr>
            <w:tcW w:w="706" w:type="pct"/>
            <w:tcBorders>
              <w:top w:val="nil"/>
              <w:left w:val="nil"/>
              <w:bottom w:val="single" w:sz="8" w:space="0" w:color="auto"/>
              <w:right w:val="single" w:sz="8" w:space="0" w:color="auto"/>
            </w:tcBorders>
            <w:shd w:val="clear" w:color="auto" w:fill="auto"/>
            <w:vAlign w:val="bottom"/>
            <w:hideMark/>
          </w:tcPr>
          <w:p w14:paraId="6F118A35" w14:textId="77777777" w:rsidR="00DB39B1" w:rsidRPr="003F1910" w:rsidRDefault="00DB39B1" w:rsidP="00DB39B1">
            <w:pPr>
              <w:spacing w:after="0" w:line="240" w:lineRule="auto"/>
              <w:rPr>
                <w:rFonts w:ascii="Arial" w:eastAsia="Times New Roman" w:hAnsi="Arial" w:cs="Arial"/>
                <w:b/>
                <w:bCs/>
                <w:color w:val="auto"/>
                <w:sz w:val="20"/>
                <w:szCs w:val="20"/>
                <w:lang w:val="it-IT" w:eastAsia="en-GB"/>
              </w:rPr>
            </w:pPr>
            <w:r w:rsidRPr="003F1910">
              <w:rPr>
                <w:rFonts w:ascii="Arial" w:eastAsia="Times New Roman" w:hAnsi="Arial" w:cs="Arial"/>
                <w:b/>
                <w:bCs/>
                <w:color w:val="auto"/>
                <w:sz w:val="20"/>
                <w:szCs w:val="20"/>
                <w:lang w:val="it-IT" w:eastAsia="en-GB"/>
              </w:rPr>
              <w:t> </w:t>
            </w:r>
          </w:p>
        </w:tc>
        <w:tc>
          <w:tcPr>
            <w:tcW w:w="706" w:type="pct"/>
            <w:tcBorders>
              <w:top w:val="nil"/>
              <w:left w:val="nil"/>
              <w:bottom w:val="single" w:sz="8" w:space="0" w:color="auto"/>
              <w:right w:val="single" w:sz="8" w:space="0" w:color="auto"/>
            </w:tcBorders>
            <w:shd w:val="clear" w:color="auto" w:fill="auto"/>
            <w:vAlign w:val="bottom"/>
            <w:hideMark/>
          </w:tcPr>
          <w:p w14:paraId="0EF01230" w14:textId="77777777" w:rsidR="00DB39B1" w:rsidRPr="003F1910" w:rsidRDefault="00DB39B1" w:rsidP="00DB39B1">
            <w:pPr>
              <w:spacing w:after="0" w:line="240" w:lineRule="auto"/>
              <w:rPr>
                <w:rFonts w:ascii="Arial" w:eastAsia="Times New Roman" w:hAnsi="Arial" w:cs="Arial"/>
                <w:b/>
                <w:bCs/>
                <w:color w:val="auto"/>
                <w:sz w:val="20"/>
                <w:szCs w:val="20"/>
                <w:lang w:val="it-IT" w:eastAsia="en-GB"/>
              </w:rPr>
            </w:pPr>
            <w:r w:rsidRPr="003F1910">
              <w:rPr>
                <w:rFonts w:ascii="Arial" w:eastAsia="Times New Roman" w:hAnsi="Arial" w:cs="Arial"/>
                <w:b/>
                <w:bCs/>
                <w:color w:val="auto"/>
                <w:sz w:val="20"/>
                <w:szCs w:val="20"/>
                <w:lang w:val="it-IT" w:eastAsia="en-GB"/>
              </w:rPr>
              <w:t> </w:t>
            </w:r>
          </w:p>
        </w:tc>
      </w:tr>
      <w:tr w:rsidR="003F1910" w:rsidRPr="003F1910" w14:paraId="1B41E59F" w14:textId="77777777" w:rsidTr="00DB39B1">
        <w:trPr>
          <w:trHeight w:val="510"/>
        </w:trPr>
        <w:tc>
          <w:tcPr>
            <w:tcW w:w="565" w:type="pct"/>
            <w:tcBorders>
              <w:top w:val="nil"/>
              <w:left w:val="single" w:sz="8" w:space="0" w:color="auto"/>
              <w:bottom w:val="single" w:sz="8" w:space="0" w:color="auto"/>
              <w:right w:val="single" w:sz="8" w:space="0" w:color="auto"/>
            </w:tcBorders>
            <w:shd w:val="clear" w:color="auto" w:fill="auto"/>
            <w:vAlign w:val="bottom"/>
            <w:hideMark/>
          </w:tcPr>
          <w:p w14:paraId="4954EC56"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5.2.</w:t>
            </w:r>
          </w:p>
        </w:tc>
        <w:tc>
          <w:tcPr>
            <w:tcW w:w="2316" w:type="pct"/>
            <w:tcBorders>
              <w:top w:val="nil"/>
              <w:left w:val="nil"/>
              <w:bottom w:val="single" w:sz="8" w:space="0" w:color="auto"/>
              <w:right w:val="single" w:sz="8" w:space="0" w:color="auto"/>
            </w:tcBorders>
            <w:shd w:val="clear" w:color="auto" w:fill="auto"/>
            <w:vAlign w:val="bottom"/>
            <w:hideMark/>
          </w:tcPr>
          <w:p w14:paraId="59FB8538" w14:textId="77777777" w:rsidR="00DB39B1" w:rsidRPr="003F1910" w:rsidRDefault="00DB39B1" w:rsidP="00DB39B1">
            <w:pPr>
              <w:spacing w:after="0" w:line="240" w:lineRule="auto"/>
              <w:rPr>
                <w:rFonts w:ascii="Arial" w:eastAsia="Times New Roman" w:hAnsi="Arial" w:cs="Arial"/>
                <w:color w:val="auto"/>
                <w:sz w:val="20"/>
                <w:szCs w:val="20"/>
                <w:lang w:val="it-IT" w:eastAsia="en-GB"/>
              </w:rPr>
            </w:pPr>
            <w:proofErr w:type="spellStart"/>
            <w:r w:rsidRPr="003F1910">
              <w:rPr>
                <w:rFonts w:ascii="Arial" w:eastAsia="Times New Roman" w:hAnsi="Arial" w:cs="Arial"/>
                <w:color w:val="auto"/>
                <w:sz w:val="20"/>
                <w:szCs w:val="20"/>
                <w:lang w:val="it-IT" w:eastAsia="en-GB"/>
              </w:rPr>
              <w:t>Izdaci</w:t>
            </w:r>
            <w:proofErr w:type="spellEnd"/>
            <w:r w:rsidRPr="003F1910">
              <w:rPr>
                <w:rFonts w:ascii="Arial" w:eastAsia="Times New Roman" w:hAnsi="Arial" w:cs="Arial"/>
                <w:color w:val="auto"/>
                <w:sz w:val="20"/>
                <w:szCs w:val="20"/>
                <w:lang w:val="it-IT" w:eastAsia="en-GB"/>
              </w:rPr>
              <w:t xml:space="preserve"> za </w:t>
            </w:r>
            <w:proofErr w:type="spellStart"/>
            <w:r w:rsidRPr="003F1910">
              <w:rPr>
                <w:rFonts w:ascii="Arial" w:eastAsia="Times New Roman" w:hAnsi="Arial" w:cs="Arial"/>
                <w:color w:val="auto"/>
                <w:sz w:val="20"/>
                <w:szCs w:val="20"/>
                <w:lang w:val="it-IT" w:eastAsia="en-GB"/>
              </w:rPr>
              <w:t>financijsku</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imovinu</w:t>
            </w:r>
            <w:proofErr w:type="spellEnd"/>
            <w:r w:rsidRPr="003F1910">
              <w:rPr>
                <w:rFonts w:ascii="Arial" w:eastAsia="Times New Roman" w:hAnsi="Arial" w:cs="Arial"/>
                <w:color w:val="auto"/>
                <w:sz w:val="20"/>
                <w:szCs w:val="20"/>
                <w:lang w:val="it-IT" w:eastAsia="en-GB"/>
              </w:rPr>
              <w:t xml:space="preserve"> i </w:t>
            </w:r>
            <w:proofErr w:type="spellStart"/>
            <w:r w:rsidRPr="003F1910">
              <w:rPr>
                <w:rFonts w:ascii="Arial" w:eastAsia="Times New Roman" w:hAnsi="Arial" w:cs="Arial"/>
                <w:color w:val="auto"/>
                <w:sz w:val="20"/>
                <w:szCs w:val="20"/>
                <w:lang w:val="it-IT" w:eastAsia="en-GB"/>
              </w:rPr>
              <w:t>otplate</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zajmova</w:t>
            </w:r>
            <w:proofErr w:type="spellEnd"/>
          </w:p>
        </w:tc>
        <w:tc>
          <w:tcPr>
            <w:tcW w:w="706" w:type="pct"/>
            <w:tcBorders>
              <w:top w:val="nil"/>
              <w:left w:val="nil"/>
              <w:bottom w:val="single" w:sz="8" w:space="0" w:color="auto"/>
              <w:right w:val="single" w:sz="8" w:space="0" w:color="auto"/>
            </w:tcBorders>
            <w:shd w:val="clear" w:color="auto" w:fill="auto"/>
            <w:vAlign w:val="bottom"/>
            <w:hideMark/>
          </w:tcPr>
          <w:p w14:paraId="2132975A" w14:textId="77777777" w:rsidR="00DB39B1" w:rsidRPr="003F1910" w:rsidRDefault="00DB39B1" w:rsidP="00DB39B1">
            <w:pPr>
              <w:spacing w:after="0" w:line="240" w:lineRule="auto"/>
              <w:rPr>
                <w:rFonts w:ascii="Arial" w:eastAsia="Times New Roman" w:hAnsi="Arial" w:cs="Arial"/>
                <w:color w:val="auto"/>
                <w:sz w:val="20"/>
                <w:szCs w:val="20"/>
                <w:lang w:val="it-IT" w:eastAsia="en-GB"/>
              </w:rPr>
            </w:pPr>
            <w:r w:rsidRPr="003F1910">
              <w:rPr>
                <w:rFonts w:ascii="Arial" w:eastAsia="Times New Roman" w:hAnsi="Arial" w:cs="Arial"/>
                <w:color w:val="auto"/>
                <w:sz w:val="20"/>
                <w:szCs w:val="20"/>
                <w:lang w:val="it-IT" w:eastAsia="en-GB"/>
              </w:rPr>
              <w:t> </w:t>
            </w:r>
          </w:p>
        </w:tc>
        <w:tc>
          <w:tcPr>
            <w:tcW w:w="706" w:type="pct"/>
            <w:tcBorders>
              <w:top w:val="nil"/>
              <w:left w:val="nil"/>
              <w:bottom w:val="single" w:sz="8" w:space="0" w:color="auto"/>
              <w:right w:val="single" w:sz="8" w:space="0" w:color="auto"/>
            </w:tcBorders>
            <w:shd w:val="clear" w:color="auto" w:fill="auto"/>
            <w:vAlign w:val="bottom"/>
            <w:hideMark/>
          </w:tcPr>
          <w:p w14:paraId="2CE521A7" w14:textId="77777777" w:rsidR="00DB39B1" w:rsidRPr="003F1910" w:rsidRDefault="00DB39B1" w:rsidP="00DB39B1">
            <w:pPr>
              <w:spacing w:after="0" w:line="240" w:lineRule="auto"/>
              <w:rPr>
                <w:rFonts w:ascii="Arial" w:eastAsia="Times New Roman" w:hAnsi="Arial" w:cs="Arial"/>
                <w:b/>
                <w:bCs/>
                <w:color w:val="auto"/>
                <w:sz w:val="20"/>
                <w:szCs w:val="20"/>
                <w:lang w:val="it-IT" w:eastAsia="en-GB"/>
              </w:rPr>
            </w:pPr>
            <w:r w:rsidRPr="003F1910">
              <w:rPr>
                <w:rFonts w:ascii="Arial" w:eastAsia="Times New Roman" w:hAnsi="Arial" w:cs="Arial"/>
                <w:b/>
                <w:bCs/>
                <w:color w:val="auto"/>
                <w:sz w:val="20"/>
                <w:szCs w:val="20"/>
                <w:lang w:val="it-IT" w:eastAsia="en-GB"/>
              </w:rPr>
              <w:t> </w:t>
            </w:r>
          </w:p>
        </w:tc>
        <w:tc>
          <w:tcPr>
            <w:tcW w:w="706" w:type="pct"/>
            <w:tcBorders>
              <w:top w:val="nil"/>
              <w:left w:val="nil"/>
              <w:bottom w:val="single" w:sz="8" w:space="0" w:color="auto"/>
              <w:right w:val="single" w:sz="8" w:space="0" w:color="auto"/>
            </w:tcBorders>
            <w:shd w:val="clear" w:color="auto" w:fill="auto"/>
            <w:vAlign w:val="bottom"/>
            <w:hideMark/>
          </w:tcPr>
          <w:p w14:paraId="6D48C1DB" w14:textId="77777777" w:rsidR="00DB39B1" w:rsidRPr="003F1910" w:rsidRDefault="00DB39B1" w:rsidP="00DB39B1">
            <w:pPr>
              <w:spacing w:after="0" w:line="240" w:lineRule="auto"/>
              <w:rPr>
                <w:rFonts w:ascii="Arial" w:eastAsia="Times New Roman" w:hAnsi="Arial" w:cs="Arial"/>
                <w:b/>
                <w:bCs/>
                <w:color w:val="auto"/>
                <w:sz w:val="20"/>
                <w:szCs w:val="20"/>
                <w:lang w:val="it-IT" w:eastAsia="en-GB"/>
              </w:rPr>
            </w:pPr>
            <w:r w:rsidRPr="003F1910">
              <w:rPr>
                <w:rFonts w:ascii="Arial" w:eastAsia="Times New Roman" w:hAnsi="Arial" w:cs="Arial"/>
                <w:b/>
                <w:bCs/>
                <w:color w:val="auto"/>
                <w:sz w:val="20"/>
                <w:szCs w:val="20"/>
                <w:lang w:val="it-IT" w:eastAsia="en-GB"/>
              </w:rPr>
              <w:t> </w:t>
            </w:r>
          </w:p>
        </w:tc>
      </w:tr>
      <w:tr w:rsidR="003F1910" w:rsidRPr="003F1910" w14:paraId="77137959" w14:textId="77777777" w:rsidTr="00DB39B1">
        <w:trPr>
          <w:trHeight w:val="465"/>
        </w:trPr>
        <w:tc>
          <w:tcPr>
            <w:tcW w:w="565" w:type="pct"/>
            <w:tcBorders>
              <w:top w:val="nil"/>
              <w:left w:val="single" w:sz="8" w:space="0" w:color="auto"/>
              <w:bottom w:val="single" w:sz="8" w:space="0" w:color="auto"/>
              <w:right w:val="single" w:sz="8" w:space="0" w:color="auto"/>
            </w:tcBorders>
            <w:shd w:val="clear" w:color="000000" w:fill="99CCFF"/>
            <w:vAlign w:val="bottom"/>
            <w:hideMark/>
          </w:tcPr>
          <w:p w14:paraId="4A12D05D"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6.</w:t>
            </w:r>
          </w:p>
        </w:tc>
        <w:tc>
          <w:tcPr>
            <w:tcW w:w="2316" w:type="pct"/>
            <w:tcBorders>
              <w:top w:val="nil"/>
              <w:left w:val="nil"/>
              <w:bottom w:val="single" w:sz="8" w:space="0" w:color="auto"/>
              <w:right w:val="single" w:sz="8" w:space="0" w:color="auto"/>
            </w:tcBorders>
            <w:shd w:val="clear" w:color="000000" w:fill="99CCFF"/>
            <w:vAlign w:val="bottom"/>
            <w:hideMark/>
          </w:tcPr>
          <w:p w14:paraId="4ED06430" w14:textId="77777777" w:rsidR="00DB39B1" w:rsidRPr="003F1910" w:rsidRDefault="00DB39B1" w:rsidP="00DB39B1">
            <w:pPr>
              <w:spacing w:after="0" w:line="240" w:lineRule="auto"/>
              <w:rPr>
                <w:rFonts w:ascii="Arial" w:eastAsia="Times New Roman" w:hAnsi="Arial" w:cs="Arial"/>
                <w:b/>
                <w:bCs/>
                <w:color w:val="auto"/>
                <w:sz w:val="20"/>
                <w:szCs w:val="20"/>
                <w:lang w:val="it-IT" w:eastAsia="en-GB"/>
              </w:rPr>
            </w:pPr>
            <w:proofErr w:type="spellStart"/>
            <w:r w:rsidRPr="003F1910">
              <w:rPr>
                <w:rFonts w:ascii="Arial" w:eastAsia="Times New Roman" w:hAnsi="Arial" w:cs="Arial"/>
                <w:b/>
                <w:bCs/>
                <w:color w:val="auto"/>
                <w:sz w:val="20"/>
                <w:szCs w:val="20"/>
                <w:lang w:val="it-IT" w:eastAsia="en-GB"/>
              </w:rPr>
              <w:t>Višak</w:t>
            </w:r>
            <w:proofErr w:type="spellEnd"/>
            <w:r w:rsidRPr="003F1910">
              <w:rPr>
                <w:rFonts w:ascii="Arial" w:eastAsia="Times New Roman" w:hAnsi="Arial" w:cs="Arial"/>
                <w:b/>
                <w:bCs/>
                <w:color w:val="auto"/>
                <w:sz w:val="20"/>
                <w:szCs w:val="20"/>
                <w:lang w:val="it-IT" w:eastAsia="en-GB"/>
              </w:rPr>
              <w:t>/</w:t>
            </w:r>
            <w:proofErr w:type="spellStart"/>
            <w:r w:rsidRPr="003F1910">
              <w:rPr>
                <w:rFonts w:ascii="Arial" w:eastAsia="Times New Roman" w:hAnsi="Arial" w:cs="Arial"/>
                <w:b/>
                <w:bCs/>
                <w:color w:val="auto"/>
                <w:sz w:val="20"/>
                <w:szCs w:val="20"/>
                <w:lang w:val="it-IT" w:eastAsia="en-GB"/>
              </w:rPr>
              <w:t>manjak</w:t>
            </w:r>
            <w:proofErr w:type="spellEnd"/>
            <w:r w:rsidRPr="003F1910">
              <w:rPr>
                <w:rFonts w:ascii="Arial" w:eastAsia="Times New Roman" w:hAnsi="Arial" w:cs="Arial"/>
                <w:b/>
                <w:bCs/>
                <w:color w:val="auto"/>
                <w:sz w:val="20"/>
                <w:szCs w:val="20"/>
                <w:lang w:val="it-IT" w:eastAsia="en-GB"/>
              </w:rPr>
              <w:t xml:space="preserve"> </w:t>
            </w:r>
            <w:proofErr w:type="spellStart"/>
            <w:r w:rsidRPr="003F1910">
              <w:rPr>
                <w:rFonts w:ascii="Arial" w:eastAsia="Times New Roman" w:hAnsi="Arial" w:cs="Arial"/>
                <w:b/>
                <w:bCs/>
                <w:color w:val="auto"/>
                <w:sz w:val="20"/>
                <w:szCs w:val="20"/>
                <w:lang w:val="it-IT" w:eastAsia="en-GB"/>
              </w:rPr>
              <w:t>prihoda</w:t>
            </w:r>
            <w:proofErr w:type="spellEnd"/>
            <w:r w:rsidRPr="003F1910">
              <w:rPr>
                <w:rFonts w:ascii="Arial" w:eastAsia="Times New Roman" w:hAnsi="Arial" w:cs="Arial"/>
                <w:b/>
                <w:bCs/>
                <w:color w:val="auto"/>
                <w:sz w:val="20"/>
                <w:szCs w:val="20"/>
                <w:lang w:val="it-IT" w:eastAsia="en-GB"/>
              </w:rPr>
              <w:t xml:space="preserve"> i </w:t>
            </w:r>
            <w:proofErr w:type="spellStart"/>
            <w:r w:rsidRPr="003F1910">
              <w:rPr>
                <w:rFonts w:ascii="Arial" w:eastAsia="Times New Roman" w:hAnsi="Arial" w:cs="Arial"/>
                <w:b/>
                <w:bCs/>
                <w:color w:val="auto"/>
                <w:sz w:val="20"/>
                <w:szCs w:val="20"/>
                <w:lang w:val="it-IT" w:eastAsia="en-GB"/>
              </w:rPr>
              <w:t>primitaka</w:t>
            </w:r>
            <w:proofErr w:type="spellEnd"/>
          </w:p>
        </w:tc>
        <w:tc>
          <w:tcPr>
            <w:tcW w:w="706" w:type="pct"/>
            <w:tcBorders>
              <w:top w:val="nil"/>
              <w:left w:val="nil"/>
              <w:bottom w:val="single" w:sz="8" w:space="0" w:color="auto"/>
              <w:right w:val="single" w:sz="8" w:space="0" w:color="auto"/>
            </w:tcBorders>
            <w:shd w:val="clear" w:color="000000" w:fill="99CCFF"/>
            <w:vAlign w:val="bottom"/>
            <w:hideMark/>
          </w:tcPr>
          <w:p w14:paraId="2BA06E90"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105,287</w:t>
            </w:r>
          </w:p>
        </w:tc>
        <w:tc>
          <w:tcPr>
            <w:tcW w:w="706" w:type="pct"/>
            <w:tcBorders>
              <w:top w:val="nil"/>
              <w:left w:val="nil"/>
              <w:bottom w:val="single" w:sz="8" w:space="0" w:color="auto"/>
              <w:right w:val="single" w:sz="8" w:space="0" w:color="auto"/>
            </w:tcBorders>
            <w:shd w:val="clear" w:color="000000" w:fill="99CCFF"/>
            <w:vAlign w:val="bottom"/>
            <w:hideMark/>
          </w:tcPr>
          <w:p w14:paraId="44BE5E15"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-105,990</w:t>
            </w:r>
          </w:p>
        </w:tc>
        <w:tc>
          <w:tcPr>
            <w:tcW w:w="706" w:type="pct"/>
            <w:tcBorders>
              <w:top w:val="nil"/>
              <w:left w:val="nil"/>
              <w:bottom w:val="single" w:sz="8" w:space="0" w:color="auto"/>
              <w:right w:val="single" w:sz="8" w:space="0" w:color="auto"/>
            </w:tcBorders>
            <w:shd w:val="clear" w:color="000000" w:fill="99CCFF"/>
            <w:vAlign w:val="bottom"/>
            <w:hideMark/>
          </w:tcPr>
          <w:p w14:paraId="562C2850"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151,300</w:t>
            </w:r>
          </w:p>
        </w:tc>
      </w:tr>
      <w:tr w:rsidR="003F1910" w:rsidRPr="003F1910" w14:paraId="2BCB96E9" w14:textId="77777777" w:rsidTr="00DB39B1">
        <w:trPr>
          <w:trHeight w:val="300"/>
        </w:trPr>
        <w:tc>
          <w:tcPr>
            <w:tcW w:w="565" w:type="pct"/>
            <w:tcBorders>
              <w:top w:val="nil"/>
              <w:left w:val="single" w:sz="8" w:space="0" w:color="auto"/>
              <w:bottom w:val="single" w:sz="8" w:space="0" w:color="auto"/>
              <w:right w:val="nil"/>
            </w:tcBorders>
            <w:shd w:val="clear" w:color="auto" w:fill="auto"/>
            <w:noWrap/>
            <w:vAlign w:val="bottom"/>
            <w:hideMark/>
          </w:tcPr>
          <w:p w14:paraId="412347F0" w14:textId="77777777" w:rsidR="00DB39B1" w:rsidRPr="003F1910" w:rsidRDefault="00DB39B1" w:rsidP="00DB39B1">
            <w:pPr>
              <w:spacing w:after="0" w:line="240" w:lineRule="auto"/>
              <w:jc w:val="right"/>
              <w:rPr>
                <w:rFonts w:ascii="Calibri" w:eastAsia="Times New Roman" w:hAnsi="Calibri" w:cs="Calibri"/>
                <w:color w:val="auto"/>
                <w:lang w:val="en-GB" w:eastAsia="en-GB"/>
              </w:rPr>
            </w:pPr>
            <w:r w:rsidRPr="003F1910">
              <w:rPr>
                <w:rFonts w:ascii="Calibri" w:eastAsia="Times New Roman" w:hAnsi="Calibri" w:cs="Calibri"/>
                <w:color w:val="auto"/>
                <w:lang w:val="en-GB" w:eastAsia="en-GB"/>
              </w:rPr>
              <w:t> </w:t>
            </w:r>
          </w:p>
        </w:tc>
        <w:tc>
          <w:tcPr>
            <w:tcW w:w="2316" w:type="pct"/>
            <w:tcBorders>
              <w:top w:val="nil"/>
              <w:left w:val="nil"/>
              <w:bottom w:val="nil"/>
              <w:right w:val="nil"/>
            </w:tcBorders>
            <w:shd w:val="clear" w:color="auto" w:fill="auto"/>
            <w:noWrap/>
            <w:vAlign w:val="bottom"/>
            <w:hideMark/>
          </w:tcPr>
          <w:p w14:paraId="018B9EBA" w14:textId="77777777" w:rsidR="00DB39B1" w:rsidRPr="003F1910" w:rsidRDefault="00DB39B1" w:rsidP="00DB39B1">
            <w:pPr>
              <w:spacing w:after="0" w:line="240" w:lineRule="auto"/>
              <w:jc w:val="right"/>
              <w:rPr>
                <w:rFonts w:ascii="Calibri" w:eastAsia="Times New Roman" w:hAnsi="Calibri" w:cs="Calibri"/>
                <w:color w:val="auto"/>
                <w:lang w:val="en-GB" w:eastAsia="en-GB"/>
              </w:rPr>
            </w:pPr>
          </w:p>
        </w:tc>
        <w:tc>
          <w:tcPr>
            <w:tcW w:w="706" w:type="pct"/>
            <w:tcBorders>
              <w:top w:val="nil"/>
              <w:left w:val="nil"/>
              <w:bottom w:val="nil"/>
              <w:right w:val="nil"/>
            </w:tcBorders>
            <w:shd w:val="clear" w:color="auto" w:fill="auto"/>
            <w:noWrap/>
            <w:vAlign w:val="bottom"/>
            <w:hideMark/>
          </w:tcPr>
          <w:p w14:paraId="6455058F" w14:textId="77777777" w:rsidR="00DB39B1" w:rsidRPr="003F1910" w:rsidRDefault="00DB39B1" w:rsidP="00DB39B1">
            <w:pPr>
              <w:spacing w:after="0" w:line="240" w:lineRule="auto"/>
              <w:rPr>
                <w:rFonts w:ascii="Times New Roman" w:eastAsia="Times New Roman" w:hAnsi="Times New Roman" w:cs="Times New Roman"/>
                <w:color w:val="auto"/>
                <w:sz w:val="20"/>
                <w:szCs w:val="20"/>
                <w:lang w:val="en-GB" w:eastAsia="en-GB"/>
              </w:rPr>
            </w:pPr>
          </w:p>
        </w:tc>
        <w:tc>
          <w:tcPr>
            <w:tcW w:w="706" w:type="pct"/>
            <w:tcBorders>
              <w:top w:val="nil"/>
              <w:left w:val="nil"/>
              <w:bottom w:val="nil"/>
              <w:right w:val="nil"/>
            </w:tcBorders>
            <w:shd w:val="clear" w:color="auto" w:fill="auto"/>
            <w:noWrap/>
            <w:vAlign w:val="bottom"/>
            <w:hideMark/>
          </w:tcPr>
          <w:p w14:paraId="2CC31D70" w14:textId="77777777" w:rsidR="00DB39B1" w:rsidRPr="003F1910" w:rsidRDefault="00DB39B1" w:rsidP="00DB39B1">
            <w:pPr>
              <w:spacing w:after="0" w:line="240" w:lineRule="auto"/>
              <w:rPr>
                <w:rFonts w:ascii="Times New Roman" w:eastAsia="Times New Roman" w:hAnsi="Times New Roman" w:cs="Times New Roman"/>
                <w:color w:val="auto"/>
                <w:sz w:val="20"/>
                <w:szCs w:val="20"/>
                <w:lang w:val="en-GB" w:eastAsia="en-GB"/>
              </w:rPr>
            </w:pPr>
          </w:p>
        </w:tc>
        <w:tc>
          <w:tcPr>
            <w:tcW w:w="706" w:type="pct"/>
            <w:tcBorders>
              <w:top w:val="nil"/>
              <w:left w:val="nil"/>
              <w:bottom w:val="nil"/>
              <w:right w:val="nil"/>
            </w:tcBorders>
            <w:shd w:val="clear" w:color="auto" w:fill="auto"/>
            <w:noWrap/>
            <w:vAlign w:val="bottom"/>
            <w:hideMark/>
          </w:tcPr>
          <w:p w14:paraId="544D1280" w14:textId="77777777" w:rsidR="00DB39B1" w:rsidRPr="003F1910" w:rsidRDefault="00DB39B1" w:rsidP="00DB39B1">
            <w:pPr>
              <w:spacing w:after="0" w:line="240" w:lineRule="auto"/>
              <w:rPr>
                <w:rFonts w:ascii="Times New Roman" w:eastAsia="Times New Roman" w:hAnsi="Times New Roman" w:cs="Times New Roman"/>
                <w:color w:val="auto"/>
                <w:sz w:val="20"/>
                <w:szCs w:val="20"/>
                <w:lang w:val="en-GB" w:eastAsia="en-GB"/>
              </w:rPr>
            </w:pPr>
          </w:p>
        </w:tc>
      </w:tr>
      <w:tr w:rsidR="003F1910" w:rsidRPr="003F1910" w14:paraId="36CA44D7" w14:textId="77777777" w:rsidTr="00DB39B1">
        <w:trPr>
          <w:trHeight w:val="300"/>
        </w:trPr>
        <w:tc>
          <w:tcPr>
            <w:tcW w:w="2881" w:type="pct"/>
            <w:gridSpan w:val="2"/>
            <w:tcBorders>
              <w:top w:val="nil"/>
              <w:left w:val="single" w:sz="8" w:space="0" w:color="auto"/>
              <w:bottom w:val="single" w:sz="8" w:space="0" w:color="auto"/>
              <w:right w:val="single" w:sz="8" w:space="0" w:color="000000"/>
            </w:tcBorders>
            <w:shd w:val="clear" w:color="000000" w:fill="9EBFE6"/>
            <w:hideMark/>
          </w:tcPr>
          <w:p w14:paraId="3C693D64" w14:textId="77777777" w:rsidR="00DB39B1" w:rsidRPr="003F1910" w:rsidRDefault="00DB39B1" w:rsidP="00DB39B1">
            <w:pPr>
              <w:spacing w:after="0" w:line="240" w:lineRule="auto"/>
              <w:jc w:val="center"/>
              <w:rPr>
                <w:rFonts w:ascii="Arial" w:eastAsia="Times New Roman" w:hAnsi="Arial" w:cs="Arial"/>
                <w:color w:val="auto"/>
                <w:sz w:val="20"/>
                <w:szCs w:val="20"/>
                <w:lang w:val="it-IT" w:eastAsia="en-GB"/>
              </w:rPr>
            </w:pPr>
            <w:r w:rsidRPr="003F1910">
              <w:rPr>
                <w:rFonts w:ascii="Arial" w:eastAsia="Times New Roman" w:hAnsi="Arial" w:cs="Arial"/>
                <w:color w:val="auto"/>
                <w:sz w:val="20"/>
                <w:szCs w:val="20"/>
                <w:lang w:val="it-IT" w:eastAsia="en-GB"/>
              </w:rPr>
              <w:t> </w:t>
            </w:r>
          </w:p>
        </w:tc>
        <w:tc>
          <w:tcPr>
            <w:tcW w:w="706" w:type="pct"/>
            <w:tcBorders>
              <w:top w:val="nil"/>
              <w:left w:val="nil"/>
              <w:bottom w:val="single" w:sz="8" w:space="0" w:color="auto"/>
              <w:right w:val="single" w:sz="8" w:space="0" w:color="auto"/>
            </w:tcBorders>
            <w:shd w:val="clear" w:color="000000" w:fill="9EBFE6"/>
            <w:vAlign w:val="center"/>
            <w:hideMark/>
          </w:tcPr>
          <w:p w14:paraId="2C64E984" w14:textId="77777777" w:rsidR="00DB39B1" w:rsidRPr="003F1910" w:rsidRDefault="00DB39B1" w:rsidP="00DB39B1">
            <w:pPr>
              <w:spacing w:after="0" w:line="240" w:lineRule="auto"/>
              <w:jc w:val="center"/>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N</w:t>
            </w:r>
          </w:p>
        </w:tc>
        <w:tc>
          <w:tcPr>
            <w:tcW w:w="706" w:type="pct"/>
            <w:tcBorders>
              <w:top w:val="nil"/>
              <w:left w:val="nil"/>
              <w:bottom w:val="single" w:sz="8" w:space="0" w:color="auto"/>
              <w:right w:val="single" w:sz="8" w:space="0" w:color="auto"/>
            </w:tcBorders>
            <w:shd w:val="clear" w:color="000000" w:fill="9EBFE6"/>
            <w:vAlign w:val="center"/>
            <w:hideMark/>
          </w:tcPr>
          <w:p w14:paraId="365F2BAB" w14:textId="77777777" w:rsidR="00DB39B1" w:rsidRPr="003F1910" w:rsidRDefault="00DB39B1" w:rsidP="00DB39B1">
            <w:pPr>
              <w:spacing w:after="0" w:line="240" w:lineRule="auto"/>
              <w:jc w:val="center"/>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N+1</w:t>
            </w:r>
          </w:p>
        </w:tc>
        <w:tc>
          <w:tcPr>
            <w:tcW w:w="706" w:type="pct"/>
            <w:tcBorders>
              <w:top w:val="nil"/>
              <w:left w:val="nil"/>
              <w:bottom w:val="single" w:sz="8" w:space="0" w:color="auto"/>
              <w:right w:val="single" w:sz="8" w:space="0" w:color="auto"/>
            </w:tcBorders>
            <w:shd w:val="clear" w:color="000000" w:fill="9EBFE6"/>
            <w:vAlign w:val="center"/>
            <w:hideMark/>
          </w:tcPr>
          <w:p w14:paraId="7C1B1A3B" w14:textId="77777777" w:rsidR="00DB39B1" w:rsidRPr="003F1910" w:rsidRDefault="00DB39B1" w:rsidP="00DB39B1">
            <w:pPr>
              <w:spacing w:after="0" w:line="240" w:lineRule="auto"/>
              <w:jc w:val="center"/>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N+2</w:t>
            </w:r>
          </w:p>
        </w:tc>
      </w:tr>
      <w:tr w:rsidR="003F1910" w:rsidRPr="003F1910" w14:paraId="0A4DE230" w14:textId="77777777" w:rsidTr="00DB39B1">
        <w:trPr>
          <w:trHeight w:val="300"/>
        </w:trPr>
        <w:tc>
          <w:tcPr>
            <w:tcW w:w="565" w:type="pct"/>
            <w:tcBorders>
              <w:top w:val="nil"/>
              <w:left w:val="single" w:sz="8" w:space="0" w:color="auto"/>
              <w:bottom w:val="single" w:sz="8" w:space="0" w:color="auto"/>
              <w:right w:val="single" w:sz="8" w:space="0" w:color="auto"/>
            </w:tcBorders>
            <w:shd w:val="clear" w:color="000000" w:fill="CCECFF"/>
            <w:vAlign w:val="bottom"/>
            <w:hideMark/>
          </w:tcPr>
          <w:p w14:paraId="08BFCC3E"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 xml:space="preserve">1. </w:t>
            </w:r>
          </w:p>
        </w:tc>
        <w:tc>
          <w:tcPr>
            <w:tcW w:w="2316" w:type="pct"/>
            <w:tcBorders>
              <w:top w:val="nil"/>
              <w:left w:val="nil"/>
              <w:bottom w:val="single" w:sz="8" w:space="0" w:color="auto"/>
              <w:right w:val="single" w:sz="8" w:space="0" w:color="auto"/>
            </w:tcBorders>
            <w:shd w:val="clear" w:color="000000" w:fill="CCECFF"/>
            <w:vAlign w:val="bottom"/>
            <w:hideMark/>
          </w:tcPr>
          <w:p w14:paraId="410B1BB9" w14:textId="77777777" w:rsidR="00DB39B1" w:rsidRPr="003F1910" w:rsidRDefault="00DB39B1" w:rsidP="00DB39B1">
            <w:pPr>
              <w:spacing w:after="0" w:line="240" w:lineRule="auto"/>
              <w:rPr>
                <w:rFonts w:ascii="Arial" w:eastAsia="Times New Roman" w:hAnsi="Arial" w:cs="Arial"/>
                <w:b/>
                <w:bCs/>
                <w:color w:val="auto"/>
                <w:sz w:val="20"/>
                <w:szCs w:val="20"/>
                <w:lang w:val="en-GB" w:eastAsia="en-GB"/>
              </w:rPr>
            </w:pPr>
            <w:proofErr w:type="spellStart"/>
            <w:r w:rsidRPr="003F1910">
              <w:rPr>
                <w:rFonts w:ascii="Arial" w:eastAsia="Times New Roman" w:hAnsi="Arial" w:cs="Arial"/>
                <w:b/>
                <w:bCs/>
                <w:color w:val="auto"/>
                <w:sz w:val="20"/>
                <w:szCs w:val="20"/>
                <w:lang w:val="en-GB" w:eastAsia="en-GB"/>
              </w:rPr>
              <w:t>Država</w:t>
            </w:r>
            <w:proofErr w:type="spellEnd"/>
          </w:p>
        </w:tc>
        <w:tc>
          <w:tcPr>
            <w:tcW w:w="706" w:type="pct"/>
            <w:tcBorders>
              <w:top w:val="nil"/>
              <w:left w:val="nil"/>
              <w:bottom w:val="single" w:sz="8" w:space="0" w:color="auto"/>
              <w:right w:val="single" w:sz="8" w:space="0" w:color="auto"/>
            </w:tcBorders>
            <w:shd w:val="clear" w:color="000000" w:fill="CCECFF"/>
            <w:vAlign w:val="bottom"/>
            <w:hideMark/>
          </w:tcPr>
          <w:p w14:paraId="623360B2"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5,516,734</w:t>
            </w:r>
          </w:p>
        </w:tc>
        <w:tc>
          <w:tcPr>
            <w:tcW w:w="706" w:type="pct"/>
            <w:tcBorders>
              <w:top w:val="nil"/>
              <w:left w:val="nil"/>
              <w:bottom w:val="single" w:sz="8" w:space="0" w:color="auto"/>
              <w:right w:val="single" w:sz="8" w:space="0" w:color="auto"/>
            </w:tcBorders>
            <w:shd w:val="clear" w:color="000000" w:fill="CCECFF"/>
            <w:vAlign w:val="bottom"/>
            <w:hideMark/>
          </w:tcPr>
          <w:p w14:paraId="68117A5B"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5,792,571</w:t>
            </w:r>
          </w:p>
        </w:tc>
        <w:tc>
          <w:tcPr>
            <w:tcW w:w="706" w:type="pct"/>
            <w:tcBorders>
              <w:top w:val="nil"/>
              <w:left w:val="nil"/>
              <w:bottom w:val="single" w:sz="8" w:space="0" w:color="auto"/>
              <w:right w:val="single" w:sz="8" w:space="0" w:color="auto"/>
            </w:tcBorders>
            <w:shd w:val="clear" w:color="000000" w:fill="CCECFF"/>
            <w:vAlign w:val="bottom"/>
            <w:hideMark/>
          </w:tcPr>
          <w:p w14:paraId="018FF245"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6,082,199</w:t>
            </w:r>
          </w:p>
        </w:tc>
      </w:tr>
      <w:tr w:rsidR="003F1910" w:rsidRPr="003F1910" w14:paraId="4146EF04" w14:textId="77777777" w:rsidTr="00DB39B1">
        <w:trPr>
          <w:trHeight w:val="300"/>
        </w:trPr>
        <w:tc>
          <w:tcPr>
            <w:tcW w:w="565" w:type="pct"/>
            <w:tcBorders>
              <w:top w:val="nil"/>
              <w:left w:val="single" w:sz="8" w:space="0" w:color="auto"/>
              <w:bottom w:val="single" w:sz="8" w:space="0" w:color="auto"/>
              <w:right w:val="single" w:sz="8" w:space="0" w:color="auto"/>
            </w:tcBorders>
            <w:shd w:val="clear" w:color="auto" w:fill="auto"/>
            <w:vAlign w:val="bottom"/>
            <w:hideMark/>
          </w:tcPr>
          <w:p w14:paraId="68EB09DA"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 xml:space="preserve">     a) </w:t>
            </w:r>
          </w:p>
        </w:tc>
        <w:tc>
          <w:tcPr>
            <w:tcW w:w="2316" w:type="pct"/>
            <w:tcBorders>
              <w:top w:val="nil"/>
              <w:left w:val="nil"/>
              <w:bottom w:val="single" w:sz="8" w:space="0" w:color="auto"/>
              <w:right w:val="single" w:sz="8" w:space="0" w:color="auto"/>
            </w:tcBorders>
            <w:shd w:val="clear" w:color="auto" w:fill="auto"/>
            <w:vAlign w:val="bottom"/>
            <w:hideMark/>
          </w:tcPr>
          <w:p w14:paraId="1BE5E14D"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Proračun</w:t>
            </w:r>
            <w:proofErr w:type="spellEnd"/>
            <w:r w:rsidRPr="003F1910">
              <w:rPr>
                <w:rFonts w:ascii="Arial" w:eastAsia="Times New Roman" w:hAnsi="Arial" w:cs="Arial"/>
                <w:color w:val="auto"/>
                <w:sz w:val="20"/>
                <w:szCs w:val="20"/>
                <w:lang w:val="en-GB" w:eastAsia="en-GB"/>
              </w:rPr>
              <w:t xml:space="preserve"> MZOS-a</w:t>
            </w:r>
          </w:p>
        </w:tc>
        <w:tc>
          <w:tcPr>
            <w:tcW w:w="706" w:type="pct"/>
            <w:tcBorders>
              <w:top w:val="nil"/>
              <w:left w:val="nil"/>
              <w:bottom w:val="single" w:sz="8" w:space="0" w:color="auto"/>
              <w:right w:val="single" w:sz="8" w:space="0" w:color="auto"/>
            </w:tcBorders>
            <w:shd w:val="clear" w:color="000000" w:fill="FFF2CC"/>
            <w:noWrap/>
            <w:vAlign w:val="bottom"/>
            <w:hideMark/>
          </w:tcPr>
          <w:p w14:paraId="5D0114BF"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5,516,734</w:t>
            </w:r>
          </w:p>
        </w:tc>
        <w:tc>
          <w:tcPr>
            <w:tcW w:w="706" w:type="pct"/>
            <w:tcBorders>
              <w:top w:val="nil"/>
              <w:left w:val="nil"/>
              <w:bottom w:val="single" w:sz="8" w:space="0" w:color="auto"/>
              <w:right w:val="single" w:sz="8" w:space="0" w:color="auto"/>
            </w:tcBorders>
            <w:shd w:val="clear" w:color="000000" w:fill="FFF2CC"/>
            <w:noWrap/>
            <w:vAlign w:val="bottom"/>
            <w:hideMark/>
          </w:tcPr>
          <w:p w14:paraId="0D85D20F"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5,792,571</w:t>
            </w:r>
          </w:p>
        </w:tc>
        <w:tc>
          <w:tcPr>
            <w:tcW w:w="706" w:type="pct"/>
            <w:tcBorders>
              <w:top w:val="nil"/>
              <w:left w:val="nil"/>
              <w:bottom w:val="single" w:sz="8" w:space="0" w:color="auto"/>
              <w:right w:val="single" w:sz="8" w:space="0" w:color="auto"/>
            </w:tcBorders>
            <w:shd w:val="clear" w:color="000000" w:fill="FFF2CC"/>
            <w:noWrap/>
            <w:vAlign w:val="bottom"/>
            <w:hideMark/>
          </w:tcPr>
          <w:p w14:paraId="61D847CA"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6,082,199</w:t>
            </w:r>
          </w:p>
        </w:tc>
      </w:tr>
      <w:tr w:rsidR="003F1910" w:rsidRPr="003F1910" w14:paraId="0ADB41B3" w14:textId="77777777" w:rsidTr="00DB39B1">
        <w:trPr>
          <w:trHeight w:val="510"/>
        </w:trPr>
        <w:tc>
          <w:tcPr>
            <w:tcW w:w="565" w:type="pct"/>
            <w:tcBorders>
              <w:top w:val="nil"/>
              <w:left w:val="single" w:sz="8" w:space="0" w:color="auto"/>
              <w:bottom w:val="single" w:sz="8" w:space="0" w:color="auto"/>
              <w:right w:val="single" w:sz="8" w:space="0" w:color="auto"/>
            </w:tcBorders>
            <w:shd w:val="clear" w:color="auto" w:fill="auto"/>
            <w:vAlign w:val="bottom"/>
            <w:hideMark/>
          </w:tcPr>
          <w:p w14:paraId="594C561A"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 xml:space="preserve">     b) </w:t>
            </w:r>
          </w:p>
        </w:tc>
        <w:tc>
          <w:tcPr>
            <w:tcW w:w="2316" w:type="pct"/>
            <w:tcBorders>
              <w:top w:val="nil"/>
              <w:left w:val="nil"/>
              <w:bottom w:val="single" w:sz="8" w:space="0" w:color="auto"/>
              <w:right w:val="single" w:sz="8" w:space="0" w:color="auto"/>
            </w:tcBorders>
            <w:shd w:val="clear" w:color="auto" w:fill="auto"/>
            <w:vAlign w:val="bottom"/>
            <w:hideMark/>
          </w:tcPr>
          <w:p w14:paraId="609001A1" w14:textId="77777777" w:rsidR="00DB39B1" w:rsidRPr="003F1910" w:rsidRDefault="00DB39B1" w:rsidP="00DB39B1">
            <w:pPr>
              <w:spacing w:after="0" w:line="240" w:lineRule="auto"/>
              <w:rPr>
                <w:rFonts w:ascii="Arial" w:eastAsia="Times New Roman" w:hAnsi="Arial" w:cs="Arial"/>
                <w:color w:val="auto"/>
                <w:sz w:val="20"/>
                <w:szCs w:val="20"/>
                <w:lang w:val="it-IT" w:eastAsia="en-GB"/>
              </w:rPr>
            </w:pPr>
            <w:proofErr w:type="spellStart"/>
            <w:r w:rsidRPr="003F1910">
              <w:rPr>
                <w:rFonts w:ascii="Arial" w:eastAsia="Times New Roman" w:hAnsi="Arial" w:cs="Arial"/>
                <w:color w:val="auto"/>
                <w:sz w:val="20"/>
                <w:szCs w:val="20"/>
                <w:lang w:val="it-IT" w:eastAsia="en-GB"/>
              </w:rPr>
              <w:t>Druga</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nadležna</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ministarstva</w:t>
            </w:r>
            <w:proofErr w:type="spellEnd"/>
            <w:r w:rsidRPr="003F1910">
              <w:rPr>
                <w:rFonts w:ascii="Arial" w:eastAsia="Times New Roman" w:hAnsi="Arial" w:cs="Arial"/>
                <w:color w:val="auto"/>
                <w:sz w:val="20"/>
                <w:szCs w:val="20"/>
                <w:lang w:val="it-IT" w:eastAsia="en-GB"/>
              </w:rPr>
              <w:t xml:space="preserve"> i </w:t>
            </w:r>
            <w:proofErr w:type="spellStart"/>
            <w:r w:rsidRPr="003F1910">
              <w:rPr>
                <w:rFonts w:ascii="Arial" w:eastAsia="Times New Roman" w:hAnsi="Arial" w:cs="Arial"/>
                <w:color w:val="auto"/>
                <w:sz w:val="20"/>
                <w:szCs w:val="20"/>
                <w:lang w:val="it-IT" w:eastAsia="en-GB"/>
              </w:rPr>
              <w:t>državne</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institucije</w:t>
            </w:r>
            <w:proofErr w:type="spellEnd"/>
          </w:p>
        </w:tc>
        <w:tc>
          <w:tcPr>
            <w:tcW w:w="706" w:type="pct"/>
            <w:tcBorders>
              <w:top w:val="nil"/>
              <w:left w:val="nil"/>
              <w:bottom w:val="single" w:sz="8" w:space="0" w:color="auto"/>
              <w:right w:val="single" w:sz="8" w:space="0" w:color="auto"/>
            </w:tcBorders>
            <w:shd w:val="clear" w:color="auto" w:fill="auto"/>
            <w:noWrap/>
            <w:vAlign w:val="bottom"/>
            <w:hideMark/>
          </w:tcPr>
          <w:p w14:paraId="0F9B63B2" w14:textId="77777777" w:rsidR="00DB39B1" w:rsidRPr="003F1910" w:rsidRDefault="00DB39B1" w:rsidP="00DB39B1">
            <w:pPr>
              <w:spacing w:after="0" w:line="240" w:lineRule="auto"/>
              <w:jc w:val="right"/>
              <w:rPr>
                <w:rFonts w:ascii="Arial" w:eastAsia="Times New Roman" w:hAnsi="Arial" w:cs="Arial"/>
                <w:color w:val="auto"/>
                <w:sz w:val="20"/>
                <w:szCs w:val="20"/>
                <w:lang w:val="it-IT" w:eastAsia="en-GB"/>
              </w:rPr>
            </w:pPr>
            <w:r w:rsidRPr="003F1910">
              <w:rPr>
                <w:rFonts w:ascii="Arial" w:eastAsia="Times New Roman" w:hAnsi="Arial" w:cs="Arial"/>
                <w:color w:val="auto"/>
                <w:sz w:val="20"/>
                <w:szCs w:val="20"/>
                <w:lang w:val="it-IT" w:eastAsia="en-GB"/>
              </w:rPr>
              <w:t> </w:t>
            </w:r>
          </w:p>
        </w:tc>
        <w:tc>
          <w:tcPr>
            <w:tcW w:w="706" w:type="pct"/>
            <w:tcBorders>
              <w:top w:val="nil"/>
              <w:left w:val="nil"/>
              <w:bottom w:val="single" w:sz="8" w:space="0" w:color="auto"/>
              <w:right w:val="single" w:sz="8" w:space="0" w:color="auto"/>
            </w:tcBorders>
            <w:shd w:val="clear" w:color="auto" w:fill="auto"/>
            <w:noWrap/>
            <w:vAlign w:val="bottom"/>
            <w:hideMark/>
          </w:tcPr>
          <w:p w14:paraId="574C4DD9" w14:textId="77777777" w:rsidR="00DB39B1" w:rsidRPr="003F1910" w:rsidRDefault="00DB39B1" w:rsidP="00DB39B1">
            <w:pPr>
              <w:spacing w:after="0" w:line="240" w:lineRule="auto"/>
              <w:jc w:val="right"/>
              <w:rPr>
                <w:rFonts w:ascii="Arial" w:eastAsia="Times New Roman" w:hAnsi="Arial" w:cs="Arial"/>
                <w:color w:val="auto"/>
                <w:sz w:val="20"/>
                <w:szCs w:val="20"/>
                <w:lang w:val="it-IT" w:eastAsia="en-GB"/>
              </w:rPr>
            </w:pPr>
            <w:r w:rsidRPr="003F1910">
              <w:rPr>
                <w:rFonts w:ascii="Arial" w:eastAsia="Times New Roman" w:hAnsi="Arial" w:cs="Arial"/>
                <w:color w:val="auto"/>
                <w:sz w:val="20"/>
                <w:szCs w:val="20"/>
                <w:lang w:val="it-IT" w:eastAsia="en-GB"/>
              </w:rPr>
              <w:t> </w:t>
            </w:r>
          </w:p>
        </w:tc>
        <w:tc>
          <w:tcPr>
            <w:tcW w:w="706" w:type="pct"/>
            <w:tcBorders>
              <w:top w:val="nil"/>
              <w:left w:val="nil"/>
              <w:bottom w:val="single" w:sz="8" w:space="0" w:color="auto"/>
              <w:right w:val="single" w:sz="8" w:space="0" w:color="auto"/>
            </w:tcBorders>
            <w:shd w:val="clear" w:color="auto" w:fill="auto"/>
            <w:noWrap/>
            <w:vAlign w:val="bottom"/>
            <w:hideMark/>
          </w:tcPr>
          <w:p w14:paraId="255361CA" w14:textId="77777777" w:rsidR="00DB39B1" w:rsidRPr="003F1910" w:rsidRDefault="00DB39B1" w:rsidP="00DB39B1">
            <w:pPr>
              <w:spacing w:after="0" w:line="240" w:lineRule="auto"/>
              <w:jc w:val="right"/>
              <w:rPr>
                <w:rFonts w:ascii="Arial" w:eastAsia="Times New Roman" w:hAnsi="Arial" w:cs="Arial"/>
                <w:color w:val="auto"/>
                <w:sz w:val="20"/>
                <w:szCs w:val="20"/>
                <w:lang w:val="it-IT" w:eastAsia="en-GB"/>
              </w:rPr>
            </w:pPr>
            <w:r w:rsidRPr="003F1910">
              <w:rPr>
                <w:rFonts w:ascii="Arial" w:eastAsia="Times New Roman" w:hAnsi="Arial" w:cs="Arial"/>
                <w:color w:val="auto"/>
                <w:sz w:val="20"/>
                <w:szCs w:val="20"/>
                <w:lang w:val="it-IT" w:eastAsia="en-GB"/>
              </w:rPr>
              <w:t> </w:t>
            </w:r>
          </w:p>
        </w:tc>
      </w:tr>
      <w:tr w:rsidR="003F1910" w:rsidRPr="003F1910" w14:paraId="1918A323" w14:textId="77777777" w:rsidTr="00DB39B1">
        <w:trPr>
          <w:trHeight w:val="465"/>
        </w:trPr>
        <w:tc>
          <w:tcPr>
            <w:tcW w:w="565" w:type="pct"/>
            <w:tcBorders>
              <w:top w:val="nil"/>
              <w:left w:val="single" w:sz="8" w:space="0" w:color="auto"/>
              <w:bottom w:val="single" w:sz="8" w:space="0" w:color="auto"/>
              <w:right w:val="single" w:sz="8" w:space="0" w:color="auto"/>
            </w:tcBorders>
            <w:shd w:val="clear" w:color="auto" w:fill="auto"/>
            <w:vAlign w:val="bottom"/>
            <w:hideMark/>
          </w:tcPr>
          <w:p w14:paraId="1874362A"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it-IT" w:eastAsia="en-GB"/>
              </w:rPr>
              <w:t xml:space="preserve">     </w:t>
            </w:r>
            <w:r w:rsidRPr="003F1910">
              <w:rPr>
                <w:rFonts w:ascii="Arial" w:eastAsia="Times New Roman" w:hAnsi="Arial" w:cs="Arial"/>
                <w:color w:val="auto"/>
                <w:sz w:val="20"/>
                <w:szCs w:val="20"/>
                <w:lang w:val="en-GB" w:eastAsia="en-GB"/>
              </w:rPr>
              <w:t xml:space="preserve">c) </w:t>
            </w:r>
          </w:p>
        </w:tc>
        <w:tc>
          <w:tcPr>
            <w:tcW w:w="2316" w:type="pct"/>
            <w:tcBorders>
              <w:top w:val="nil"/>
              <w:left w:val="nil"/>
              <w:bottom w:val="single" w:sz="8" w:space="0" w:color="auto"/>
              <w:right w:val="single" w:sz="8" w:space="0" w:color="auto"/>
            </w:tcBorders>
            <w:shd w:val="clear" w:color="auto" w:fill="auto"/>
            <w:vAlign w:val="bottom"/>
            <w:hideMark/>
          </w:tcPr>
          <w:p w14:paraId="3D4E9D55"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Jedinice</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lokalne</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i</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regionalne</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područne</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samouprave</w:t>
            </w:r>
            <w:proofErr w:type="spellEnd"/>
          </w:p>
        </w:tc>
        <w:tc>
          <w:tcPr>
            <w:tcW w:w="706" w:type="pct"/>
            <w:tcBorders>
              <w:top w:val="nil"/>
              <w:left w:val="nil"/>
              <w:bottom w:val="single" w:sz="8" w:space="0" w:color="auto"/>
              <w:right w:val="single" w:sz="8" w:space="0" w:color="auto"/>
            </w:tcBorders>
            <w:shd w:val="clear" w:color="auto" w:fill="auto"/>
            <w:noWrap/>
            <w:vAlign w:val="bottom"/>
            <w:hideMark/>
          </w:tcPr>
          <w:p w14:paraId="0BF6A8F0"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 </w:t>
            </w:r>
          </w:p>
        </w:tc>
        <w:tc>
          <w:tcPr>
            <w:tcW w:w="706" w:type="pct"/>
            <w:tcBorders>
              <w:top w:val="nil"/>
              <w:left w:val="nil"/>
              <w:bottom w:val="single" w:sz="8" w:space="0" w:color="auto"/>
              <w:right w:val="single" w:sz="8" w:space="0" w:color="auto"/>
            </w:tcBorders>
            <w:shd w:val="clear" w:color="auto" w:fill="auto"/>
            <w:noWrap/>
            <w:vAlign w:val="bottom"/>
            <w:hideMark/>
          </w:tcPr>
          <w:p w14:paraId="10BBB79D"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 </w:t>
            </w:r>
          </w:p>
        </w:tc>
        <w:tc>
          <w:tcPr>
            <w:tcW w:w="706" w:type="pct"/>
            <w:tcBorders>
              <w:top w:val="nil"/>
              <w:left w:val="nil"/>
              <w:bottom w:val="single" w:sz="8" w:space="0" w:color="auto"/>
              <w:right w:val="single" w:sz="8" w:space="0" w:color="auto"/>
            </w:tcBorders>
            <w:shd w:val="clear" w:color="auto" w:fill="auto"/>
            <w:noWrap/>
            <w:vAlign w:val="bottom"/>
            <w:hideMark/>
          </w:tcPr>
          <w:p w14:paraId="0C7FACE6"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 </w:t>
            </w:r>
          </w:p>
        </w:tc>
      </w:tr>
      <w:tr w:rsidR="003F1910" w:rsidRPr="003F1910" w14:paraId="4DE5AFDD" w14:textId="77777777" w:rsidTr="00DB39B1">
        <w:trPr>
          <w:trHeight w:val="300"/>
        </w:trPr>
        <w:tc>
          <w:tcPr>
            <w:tcW w:w="565" w:type="pct"/>
            <w:tcBorders>
              <w:top w:val="nil"/>
              <w:left w:val="single" w:sz="8" w:space="0" w:color="auto"/>
              <w:bottom w:val="single" w:sz="8" w:space="0" w:color="auto"/>
              <w:right w:val="single" w:sz="8" w:space="0" w:color="auto"/>
            </w:tcBorders>
            <w:shd w:val="clear" w:color="000000" w:fill="CCECFF"/>
            <w:vAlign w:val="bottom"/>
            <w:hideMark/>
          </w:tcPr>
          <w:p w14:paraId="6137364D"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 xml:space="preserve">2. </w:t>
            </w:r>
          </w:p>
        </w:tc>
        <w:tc>
          <w:tcPr>
            <w:tcW w:w="2316" w:type="pct"/>
            <w:tcBorders>
              <w:top w:val="nil"/>
              <w:left w:val="nil"/>
              <w:bottom w:val="single" w:sz="8" w:space="0" w:color="auto"/>
              <w:right w:val="single" w:sz="8" w:space="0" w:color="auto"/>
            </w:tcBorders>
            <w:shd w:val="clear" w:color="000000" w:fill="CCECFF"/>
            <w:vAlign w:val="bottom"/>
            <w:hideMark/>
          </w:tcPr>
          <w:p w14:paraId="1E2B17D8" w14:textId="77777777" w:rsidR="00DB39B1" w:rsidRPr="003F1910" w:rsidRDefault="00DB39B1" w:rsidP="00DB39B1">
            <w:pPr>
              <w:spacing w:after="0" w:line="240" w:lineRule="auto"/>
              <w:rPr>
                <w:rFonts w:ascii="Arial" w:eastAsia="Times New Roman" w:hAnsi="Arial" w:cs="Arial"/>
                <w:b/>
                <w:bCs/>
                <w:color w:val="auto"/>
                <w:sz w:val="20"/>
                <w:szCs w:val="20"/>
                <w:lang w:val="en-GB" w:eastAsia="en-GB"/>
              </w:rPr>
            </w:pPr>
            <w:proofErr w:type="spellStart"/>
            <w:r w:rsidRPr="003F1910">
              <w:rPr>
                <w:rFonts w:ascii="Arial" w:eastAsia="Times New Roman" w:hAnsi="Arial" w:cs="Arial"/>
                <w:b/>
                <w:bCs/>
                <w:color w:val="auto"/>
                <w:sz w:val="20"/>
                <w:szCs w:val="20"/>
                <w:lang w:val="en-GB" w:eastAsia="en-GB"/>
              </w:rPr>
              <w:t>Vlastiti</w:t>
            </w:r>
            <w:proofErr w:type="spellEnd"/>
            <w:r w:rsidRPr="003F1910">
              <w:rPr>
                <w:rFonts w:ascii="Arial" w:eastAsia="Times New Roman" w:hAnsi="Arial" w:cs="Arial"/>
                <w:b/>
                <w:bCs/>
                <w:color w:val="auto"/>
                <w:sz w:val="20"/>
                <w:szCs w:val="20"/>
                <w:lang w:val="en-GB" w:eastAsia="en-GB"/>
              </w:rPr>
              <w:t xml:space="preserve"> </w:t>
            </w:r>
            <w:proofErr w:type="spellStart"/>
            <w:r w:rsidRPr="003F1910">
              <w:rPr>
                <w:rFonts w:ascii="Arial" w:eastAsia="Times New Roman" w:hAnsi="Arial" w:cs="Arial"/>
                <w:b/>
                <w:bCs/>
                <w:color w:val="auto"/>
                <w:sz w:val="20"/>
                <w:szCs w:val="20"/>
                <w:lang w:val="en-GB" w:eastAsia="en-GB"/>
              </w:rPr>
              <w:t>prihodi</w:t>
            </w:r>
            <w:proofErr w:type="spellEnd"/>
          </w:p>
        </w:tc>
        <w:tc>
          <w:tcPr>
            <w:tcW w:w="706" w:type="pct"/>
            <w:tcBorders>
              <w:top w:val="nil"/>
              <w:left w:val="nil"/>
              <w:bottom w:val="single" w:sz="8" w:space="0" w:color="auto"/>
              <w:right w:val="single" w:sz="8" w:space="0" w:color="auto"/>
            </w:tcBorders>
            <w:shd w:val="clear" w:color="000000" w:fill="CCECFF"/>
            <w:vAlign w:val="bottom"/>
            <w:hideMark/>
          </w:tcPr>
          <w:p w14:paraId="763E7436"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567,552</w:t>
            </w:r>
          </w:p>
        </w:tc>
        <w:tc>
          <w:tcPr>
            <w:tcW w:w="706" w:type="pct"/>
            <w:tcBorders>
              <w:top w:val="nil"/>
              <w:left w:val="nil"/>
              <w:bottom w:val="single" w:sz="8" w:space="0" w:color="auto"/>
              <w:right w:val="single" w:sz="8" w:space="0" w:color="auto"/>
            </w:tcBorders>
            <w:shd w:val="clear" w:color="000000" w:fill="CCECFF"/>
            <w:vAlign w:val="bottom"/>
            <w:hideMark/>
          </w:tcPr>
          <w:p w14:paraId="54FD250A"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737,740</w:t>
            </w:r>
          </w:p>
        </w:tc>
        <w:tc>
          <w:tcPr>
            <w:tcW w:w="706" w:type="pct"/>
            <w:tcBorders>
              <w:top w:val="nil"/>
              <w:left w:val="nil"/>
              <w:bottom w:val="single" w:sz="8" w:space="0" w:color="auto"/>
              <w:right w:val="single" w:sz="8" w:space="0" w:color="auto"/>
            </w:tcBorders>
            <w:shd w:val="clear" w:color="000000" w:fill="CCECFF"/>
            <w:vAlign w:val="bottom"/>
            <w:hideMark/>
          </w:tcPr>
          <w:p w14:paraId="0E82E05B"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891,224</w:t>
            </w:r>
          </w:p>
        </w:tc>
      </w:tr>
      <w:tr w:rsidR="003F1910" w:rsidRPr="003F1910" w14:paraId="22875DE1" w14:textId="77777777" w:rsidTr="00DB39B1">
        <w:trPr>
          <w:trHeight w:val="420"/>
        </w:trPr>
        <w:tc>
          <w:tcPr>
            <w:tcW w:w="565" w:type="pct"/>
            <w:tcBorders>
              <w:top w:val="nil"/>
              <w:left w:val="single" w:sz="8" w:space="0" w:color="auto"/>
              <w:bottom w:val="single" w:sz="8" w:space="0" w:color="auto"/>
              <w:right w:val="single" w:sz="8" w:space="0" w:color="auto"/>
            </w:tcBorders>
            <w:shd w:val="clear" w:color="auto" w:fill="auto"/>
            <w:vAlign w:val="bottom"/>
            <w:hideMark/>
          </w:tcPr>
          <w:p w14:paraId="7F98A2F3"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 xml:space="preserve">     a)</w:t>
            </w:r>
          </w:p>
        </w:tc>
        <w:tc>
          <w:tcPr>
            <w:tcW w:w="2316" w:type="pct"/>
            <w:tcBorders>
              <w:top w:val="nil"/>
              <w:left w:val="nil"/>
              <w:bottom w:val="single" w:sz="8" w:space="0" w:color="auto"/>
              <w:right w:val="single" w:sz="8" w:space="0" w:color="auto"/>
            </w:tcBorders>
            <w:shd w:val="clear" w:color="auto" w:fill="auto"/>
            <w:vAlign w:val="bottom"/>
            <w:hideMark/>
          </w:tcPr>
          <w:p w14:paraId="1DB0332C"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Participacija</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studenata</w:t>
            </w:r>
            <w:proofErr w:type="spellEnd"/>
          </w:p>
        </w:tc>
        <w:tc>
          <w:tcPr>
            <w:tcW w:w="706" w:type="pct"/>
            <w:tcBorders>
              <w:top w:val="nil"/>
              <w:left w:val="nil"/>
              <w:bottom w:val="single" w:sz="8" w:space="0" w:color="auto"/>
              <w:right w:val="single" w:sz="8" w:space="0" w:color="auto"/>
            </w:tcBorders>
            <w:shd w:val="clear" w:color="000000" w:fill="E2EFDA"/>
            <w:vAlign w:val="bottom"/>
            <w:hideMark/>
          </w:tcPr>
          <w:p w14:paraId="0BA7F23C"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507,881</w:t>
            </w:r>
          </w:p>
        </w:tc>
        <w:tc>
          <w:tcPr>
            <w:tcW w:w="706" w:type="pct"/>
            <w:tcBorders>
              <w:top w:val="nil"/>
              <w:left w:val="nil"/>
              <w:bottom w:val="single" w:sz="8" w:space="0" w:color="auto"/>
              <w:right w:val="single" w:sz="8" w:space="0" w:color="auto"/>
            </w:tcBorders>
            <w:shd w:val="clear" w:color="000000" w:fill="E2EFDA"/>
            <w:vAlign w:val="bottom"/>
            <w:hideMark/>
          </w:tcPr>
          <w:p w14:paraId="450493B4"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675,085</w:t>
            </w:r>
          </w:p>
        </w:tc>
        <w:tc>
          <w:tcPr>
            <w:tcW w:w="706" w:type="pct"/>
            <w:tcBorders>
              <w:top w:val="nil"/>
              <w:left w:val="nil"/>
              <w:bottom w:val="single" w:sz="8" w:space="0" w:color="auto"/>
              <w:right w:val="single" w:sz="8" w:space="0" w:color="auto"/>
            </w:tcBorders>
            <w:shd w:val="clear" w:color="000000" w:fill="E2EFDA"/>
            <w:vAlign w:val="bottom"/>
            <w:hideMark/>
          </w:tcPr>
          <w:p w14:paraId="5BA34B29"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825,436</w:t>
            </w:r>
          </w:p>
        </w:tc>
      </w:tr>
      <w:tr w:rsidR="003F1910" w:rsidRPr="003F1910" w14:paraId="11A2D1DF" w14:textId="77777777" w:rsidTr="00DB39B1">
        <w:trPr>
          <w:trHeight w:val="375"/>
        </w:trPr>
        <w:tc>
          <w:tcPr>
            <w:tcW w:w="565" w:type="pct"/>
            <w:tcBorders>
              <w:top w:val="nil"/>
              <w:left w:val="single" w:sz="8" w:space="0" w:color="auto"/>
              <w:bottom w:val="single" w:sz="8" w:space="0" w:color="auto"/>
              <w:right w:val="single" w:sz="8" w:space="0" w:color="auto"/>
            </w:tcBorders>
            <w:shd w:val="clear" w:color="auto" w:fill="auto"/>
            <w:vAlign w:val="bottom"/>
            <w:hideMark/>
          </w:tcPr>
          <w:p w14:paraId="3E294F7D"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 xml:space="preserve">     b) </w:t>
            </w:r>
          </w:p>
        </w:tc>
        <w:tc>
          <w:tcPr>
            <w:tcW w:w="2316" w:type="pct"/>
            <w:tcBorders>
              <w:top w:val="nil"/>
              <w:left w:val="nil"/>
              <w:bottom w:val="single" w:sz="8" w:space="0" w:color="auto"/>
              <w:right w:val="single" w:sz="8" w:space="0" w:color="auto"/>
            </w:tcBorders>
            <w:shd w:val="clear" w:color="auto" w:fill="auto"/>
            <w:vAlign w:val="bottom"/>
            <w:hideMark/>
          </w:tcPr>
          <w:p w14:paraId="51DB4494"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Istraživački</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projekti</w:t>
            </w:r>
            <w:proofErr w:type="spellEnd"/>
          </w:p>
        </w:tc>
        <w:tc>
          <w:tcPr>
            <w:tcW w:w="706" w:type="pct"/>
            <w:tcBorders>
              <w:top w:val="nil"/>
              <w:left w:val="nil"/>
              <w:bottom w:val="single" w:sz="8" w:space="0" w:color="auto"/>
              <w:right w:val="single" w:sz="8" w:space="0" w:color="auto"/>
            </w:tcBorders>
            <w:shd w:val="clear" w:color="000000" w:fill="FFC000"/>
            <w:vAlign w:val="bottom"/>
            <w:hideMark/>
          </w:tcPr>
          <w:p w14:paraId="63E2B742"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51,384</w:t>
            </w:r>
          </w:p>
        </w:tc>
        <w:tc>
          <w:tcPr>
            <w:tcW w:w="706" w:type="pct"/>
            <w:tcBorders>
              <w:top w:val="nil"/>
              <w:left w:val="nil"/>
              <w:bottom w:val="single" w:sz="8" w:space="0" w:color="auto"/>
              <w:right w:val="single" w:sz="8" w:space="0" w:color="auto"/>
            </w:tcBorders>
            <w:shd w:val="clear" w:color="000000" w:fill="FFC000"/>
            <w:vAlign w:val="bottom"/>
            <w:hideMark/>
          </w:tcPr>
          <w:p w14:paraId="0B9D427C"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53,953</w:t>
            </w:r>
          </w:p>
        </w:tc>
        <w:tc>
          <w:tcPr>
            <w:tcW w:w="706" w:type="pct"/>
            <w:tcBorders>
              <w:top w:val="nil"/>
              <w:left w:val="nil"/>
              <w:bottom w:val="single" w:sz="8" w:space="0" w:color="auto"/>
              <w:right w:val="single" w:sz="8" w:space="0" w:color="auto"/>
            </w:tcBorders>
            <w:shd w:val="clear" w:color="000000" w:fill="FFC000"/>
            <w:vAlign w:val="bottom"/>
            <w:hideMark/>
          </w:tcPr>
          <w:p w14:paraId="2B0C4AEB"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56,651</w:t>
            </w:r>
          </w:p>
        </w:tc>
      </w:tr>
      <w:tr w:rsidR="003F1910" w:rsidRPr="003F1910" w14:paraId="3A54A3C9" w14:textId="77777777" w:rsidTr="00DB39B1">
        <w:trPr>
          <w:trHeight w:val="375"/>
        </w:trPr>
        <w:tc>
          <w:tcPr>
            <w:tcW w:w="565" w:type="pct"/>
            <w:tcBorders>
              <w:top w:val="nil"/>
              <w:left w:val="single" w:sz="8" w:space="0" w:color="auto"/>
              <w:bottom w:val="single" w:sz="8" w:space="0" w:color="auto"/>
              <w:right w:val="single" w:sz="8" w:space="0" w:color="auto"/>
            </w:tcBorders>
            <w:shd w:val="clear" w:color="auto" w:fill="auto"/>
            <w:vAlign w:val="bottom"/>
            <w:hideMark/>
          </w:tcPr>
          <w:p w14:paraId="2E5A09D7"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 xml:space="preserve">     c) </w:t>
            </w:r>
          </w:p>
        </w:tc>
        <w:tc>
          <w:tcPr>
            <w:tcW w:w="2316" w:type="pct"/>
            <w:tcBorders>
              <w:top w:val="nil"/>
              <w:left w:val="nil"/>
              <w:bottom w:val="single" w:sz="8" w:space="0" w:color="auto"/>
              <w:right w:val="single" w:sz="8" w:space="0" w:color="auto"/>
            </w:tcBorders>
            <w:shd w:val="clear" w:color="auto" w:fill="auto"/>
            <w:vAlign w:val="bottom"/>
            <w:hideMark/>
          </w:tcPr>
          <w:p w14:paraId="4F384EED" w14:textId="77777777" w:rsidR="00DB39B1" w:rsidRPr="003F1910" w:rsidRDefault="00DB39B1" w:rsidP="00DB39B1">
            <w:pPr>
              <w:spacing w:after="0" w:line="240" w:lineRule="auto"/>
              <w:rPr>
                <w:rFonts w:ascii="Arial" w:eastAsia="Times New Roman" w:hAnsi="Arial" w:cs="Arial"/>
                <w:color w:val="auto"/>
                <w:sz w:val="20"/>
                <w:szCs w:val="20"/>
                <w:lang w:val="en-GB" w:eastAsia="en-GB"/>
              </w:rPr>
            </w:pPr>
            <w:proofErr w:type="spellStart"/>
            <w:r w:rsidRPr="003F1910">
              <w:rPr>
                <w:rFonts w:ascii="Arial" w:eastAsia="Times New Roman" w:hAnsi="Arial" w:cs="Arial"/>
                <w:color w:val="auto"/>
                <w:sz w:val="20"/>
                <w:szCs w:val="20"/>
                <w:lang w:val="en-GB" w:eastAsia="en-GB"/>
              </w:rPr>
              <w:t>Nakladnička</w:t>
            </w:r>
            <w:proofErr w:type="spellEnd"/>
            <w:r w:rsidRPr="003F1910">
              <w:rPr>
                <w:rFonts w:ascii="Arial" w:eastAsia="Times New Roman" w:hAnsi="Arial" w:cs="Arial"/>
                <w:color w:val="auto"/>
                <w:sz w:val="20"/>
                <w:szCs w:val="20"/>
                <w:lang w:val="en-GB" w:eastAsia="en-GB"/>
              </w:rPr>
              <w:t xml:space="preserve"> </w:t>
            </w:r>
            <w:proofErr w:type="spellStart"/>
            <w:r w:rsidRPr="003F1910">
              <w:rPr>
                <w:rFonts w:ascii="Arial" w:eastAsia="Times New Roman" w:hAnsi="Arial" w:cs="Arial"/>
                <w:color w:val="auto"/>
                <w:sz w:val="20"/>
                <w:szCs w:val="20"/>
                <w:lang w:val="en-GB" w:eastAsia="en-GB"/>
              </w:rPr>
              <w:t>djelatnost</w:t>
            </w:r>
            <w:proofErr w:type="spellEnd"/>
          </w:p>
        </w:tc>
        <w:tc>
          <w:tcPr>
            <w:tcW w:w="706" w:type="pct"/>
            <w:tcBorders>
              <w:top w:val="nil"/>
              <w:left w:val="nil"/>
              <w:bottom w:val="single" w:sz="8" w:space="0" w:color="auto"/>
              <w:right w:val="single" w:sz="8" w:space="0" w:color="auto"/>
            </w:tcBorders>
            <w:shd w:val="clear" w:color="000000" w:fill="F2F2F2"/>
            <w:vAlign w:val="bottom"/>
            <w:hideMark/>
          </w:tcPr>
          <w:p w14:paraId="3E38C16D"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3,740</w:t>
            </w:r>
          </w:p>
        </w:tc>
        <w:tc>
          <w:tcPr>
            <w:tcW w:w="706" w:type="pct"/>
            <w:tcBorders>
              <w:top w:val="nil"/>
              <w:left w:val="nil"/>
              <w:bottom w:val="single" w:sz="8" w:space="0" w:color="auto"/>
              <w:right w:val="single" w:sz="8" w:space="0" w:color="auto"/>
            </w:tcBorders>
            <w:shd w:val="clear" w:color="000000" w:fill="F2F2F2"/>
            <w:vAlign w:val="bottom"/>
            <w:hideMark/>
          </w:tcPr>
          <w:p w14:paraId="22613895"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3,927</w:t>
            </w:r>
          </w:p>
        </w:tc>
        <w:tc>
          <w:tcPr>
            <w:tcW w:w="706" w:type="pct"/>
            <w:tcBorders>
              <w:top w:val="nil"/>
              <w:left w:val="nil"/>
              <w:bottom w:val="single" w:sz="8" w:space="0" w:color="auto"/>
              <w:right w:val="single" w:sz="8" w:space="0" w:color="auto"/>
            </w:tcBorders>
            <w:shd w:val="clear" w:color="000000" w:fill="F2F2F2"/>
            <w:vAlign w:val="bottom"/>
            <w:hideMark/>
          </w:tcPr>
          <w:p w14:paraId="06C478A2"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4,123</w:t>
            </w:r>
          </w:p>
        </w:tc>
      </w:tr>
      <w:tr w:rsidR="003F1910" w:rsidRPr="003F1910" w14:paraId="10807671" w14:textId="77777777" w:rsidTr="00DB39B1">
        <w:trPr>
          <w:trHeight w:val="480"/>
        </w:trPr>
        <w:tc>
          <w:tcPr>
            <w:tcW w:w="565" w:type="pct"/>
            <w:tcBorders>
              <w:top w:val="nil"/>
              <w:left w:val="single" w:sz="8" w:space="0" w:color="auto"/>
              <w:bottom w:val="single" w:sz="8" w:space="0" w:color="auto"/>
              <w:right w:val="single" w:sz="8" w:space="0" w:color="auto"/>
            </w:tcBorders>
            <w:shd w:val="clear" w:color="auto" w:fill="auto"/>
            <w:vAlign w:val="bottom"/>
            <w:hideMark/>
          </w:tcPr>
          <w:p w14:paraId="5C1C340E"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 xml:space="preserve">     d) </w:t>
            </w:r>
          </w:p>
        </w:tc>
        <w:tc>
          <w:tcPr>
            <w:tcW w:w="2316" w:type="pct"/>
            <w:tcBorders>
              <w:top w:val="nil"/>
              <w:left w:val="nil"/>
              <w:bottom w:val="single" w:sz="8" w:space="0" w:color="auto"/>
              <w:right w:val="single" w:sz="8" w:space="0" w:color="auto"/>
            </w:tcBorders>
            <w:shd w:val="clear" w:color="auto" w:fill="auto"/>
            <w:vAlign w:val="bottom"/>
            <w:hideMark/>
          </w:tcPr>
          <w:p w14:paraId="4105D55A" w14:textId="77777777" w:rsidR="00DB39B1" w:rsidRPr="003F1910" w:rsidRDefault="00DB39B1" w:rsidP="00DB39B1">
            <w:pPr>
              <w:spacing w:after="0" w:line="240" w:lineRule="auto"/>
              <w:rPr>
                <w:rFonts w:ascii="Arial" w:eastAsia="Times New Roman" w:hAnsi="Arial" w:cs="Arial"/>
                <w:color w:val="auto"/>
                <w:sz w:val="20"/>
                <w:szCs w:val="20"/>
                <w:lang w:val="it-IT" w:eastAsia="en-GB"/>
              </w:rPr>
            </w:pPr>
            <w:r w:rsidRPr="003F1910">
              <w:rPr>
                <w:rFonts w:ascii="Arial" w:eastAsia="Times New Roman" w:hAnsi="Arial" w:cs="Arial"/>
                <w:color w:val="auto"/>
                <w:sz w:val="20"/>
                <w:szCs w:val="20"/>
                <w:lang w:val="it-IT" w:eastAsia="en-GB"/>
              </w:rPr>
              <w:t xml:space="preserve">Ostali </w:t>
            </w:r>
            <w:proofErr w:type="spellStart"/>
            <w:r w:rsidRPr="003F1910">
              <w:rPr>
                <w:rFonts w:ascii="Arial" w:eastAsia="Times New Roman" w:hAnsi="Arial" w:cs="Arial"/>
                <w:color w:val="auto"/>
                <w:sz w:val="20"/>
                <w:szCs w:val="20"/>
                <w:lang w:val="it-IT" w:eastAsia="en-GB"/>
              </w:rPr>
              <w:t>poslovi</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iz</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vlastite</w:t>
            </w:r>
            <w:proofErr w:type="spellEnd"/>
            <w:r w:rsidRPr="003F1910">
              <w:rPr>
                <w:rFonts w:ascii="Arial" w:eastAsia="Times New Roman" w:hAnsi="Arial" w:cs="Arial"/>
                <w:color w:val="auto"/>
                <w:sz w:val="20"/>
                <w:szCs w:val="20"/>
                <w:lang w:val="it-IT" w:eastAsia="en-GB"/>
              </w:rPr>
              <w:t xml:space="preserve"> </w:t>
            </w:r>
            <w:proofErr w:type="spellStart"/>
            <w:r w:rsidRPr="003F1910">
              <w:rPr>
                <w:rFonts w:ascii="Arial" w:eastAsia="Times New Roman" w:hAnsi="Arial" w:cs="Arial"/>
                <w:color w:val="auto"/>
                <w:sz w:val="20"/>
                <w:szCs w:val="20"/>
                <w:lang w:val="it-IT" w:eastAsia="en-GB"/>
              </w:rPr>
              <w:t>djelatnosti</w:t>
            </w:r>
            <w:proofErr w:type="spellEnd"/>
          </w:p>
        </w:tc>
        <w:tc>
          <w:tcPr>
            <w:tcW w:w="706" w:type="pct"/>
            <w:tcBorders>
              <w:top w:val="nil"/>
              <w:left w:val="nil"/>
              <w:bottom w:val="single" w:sz="8" w:space="0" w:color="auto"/>
              <w:right w:val="single" w:sz="8" w:space="0" w:color="auto"/>
            </w:tcBorders>
            <w:shd w:val="clear" w:color="000000" w:fill="92D050"/>
            <w:vAlign w:val="bottom"/>
            <w:hideMark/>
          </w:tcPr>
          <w:p w14:paraId="17D6B67D"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4,547</w:t>
            </w:r>
          </w:p>
        </w:tc>
        <w:tc>
          <w:tcPr>
            <w:tcW w:w="706" w:type="pct"/>
            <w:tcBorders>
              <w:top w:val="nil"/>
              <w:left w:val="nil"/>
              <w:bottom w:val="single" w:sz="8" w:space="0" w:color="auto"/>
              <w:right w:val="single" w:sz="8" w:space="0" w:color="auto"/>
            </w:tcBorders>
            <w:shd w:val="clear" w:color="000000" w:fill="92D050"/>
            <w:vAlign w:val="bottom"/>
            <w:hideMark/>
          </w:tcPr>
          <w:p w14:paraId="23239641"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4,775</w:t>
            </w:r>
          </w:p>
        </w:tc>
        <w:tc>
          <w:tcPr>
            <w:tcW w:w="706" w:type="pct"/>
            <w:tcBorders>
              <w:top w:val="nil"/>
              <w:left w:val="nil"/>
              <w:bottom w:val="single" w:sz="8" w:space="0" w:color="auto"/>
              <w:right w:val="single" w:sz="8" w:space="0" w:color="auto"/>
            </w:tcBorders>
            <w:shd w:val="clear" w:color="000000" w:fill="92D050"/>
            <w:vAlign w:val="bottom"/>
            <w:hideMark/>
          </w:tcPr>
          <w:p w14:paraId="274801F9"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5,013</w:t>
            </w:r>
          </w:p>
        </w:tc>
      </w:tr>
      <w:tr w:rsidR="003F1910" w:rsidRPr="003F1910" w14:paraId="638D1BEA" w14:textId="77777777" w:rsidTr="00DB39B1">
        <w:trPr>
          <w:trHeight w:val="405"/>
        </w:trPr>
        <w:tc>
          <w:tcPr>
            <w:tcW w:w="565" w:type="pct"/>
            <w:tcBorders>
              <w:top w:val="nil"/>
              <w:left w:val="single" w:sz="8" w:space="0" w:color="auto"/>
              <w:bottom w:val="single" w:sz="8" w:space="0" w:color="auto"/>
              <w:right w:val="single" w:sz="8" w:space="0" w:color="auto"/>
            </w:tcBorders>
            <w:shd w:val="clear" w:color="000000" w:fill="CCECFF"/>
            <w:vAlign w:val="bottom"/>
            <w:hideMark/>
          </w:tcPr>
          <w:p w14:paraId="2B4C7D62"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 xml:space="preserve">3. </w:t>
            </w:r>
          </w:p>
        </w:tc>
        <w:tc>
          <w:tcPr>
            <w:tcW w:w="2316" w:type="pct"/>
            <w:tcBorders>
              <w:top w:val="nil"/>
              <w:left w:val="nil"/>
              <w:bottom w:val="single" w:sz="8" w:space="0" w:color="auto"/>
              <w:right w:val="single" w:sz="8" w:space="0" w:color="auto"/>
            </w:tcBorders>
            <w:shd w:val="clear" w:color="000000" w:fill="CCECFF"/>
            <w:vAlign w:val="bottom"/>
            <w:hideMark/>
          </w:tcPr>
          <w:p w14:paraId="3072D226" w14:textId="77777777" w:rsidR="00DB39B1" w:rsidRPr="003F1910" w:rsidRDefault="00DB39B1" w:rsidP="00DB39B1">
            <w:pPr>
              <w:spacing w:after="0" w:line="240" w:lineRule="auto"/>
              <w:rPr>
                <w:rFonts w:ascii="Arial" w:eastAsia="Times New Roman" w:hAnsi="Arial" w:cs="Arial"/>
                <w:b/>
                <w:bCs/>
                <w:color w:val="auto"/>
                <w:sz w:val="20"/>
                <w:szCs w:val="20"/>
                <w:lang w:val="en-GB" w:eastAsia="en-GB"/>
              </w:rPr>
            </w:pPr>
            <w:proofErr w:type="spellStart"/>
            <w:r w:rsidRPr="003F1910">
              <w:rPr>
                <w:rFonts w:ascii="Arial" w:eastAsia="Times New Roman" w:hAnsi="Arial" w:cs="Arial"/>
                <w:b/>
                <w:bCs/>
                <w:color w:val="auto"/>
                <w:sz w:val="20"/>
                <w:szCs w:val="20"/>
                <w:lang w:val="en-GB" w:eastAsia="en-GB"/>
              </w:rPr>
              <w:t>Donacije</w:t>
            </w:r>
            <w:proofErr w:type="spellEnd"/>
          </w:p>
        </w:tc>
        <w:tc>
          <w:tcPr>
            <w:tcW w:w="706" w:type="pct"/>
            <w:tcBorders>
              <w:top w:val="nil"/>
              <w:left w:val="nil"/>
              <w:bottom w:val="single" w:sz="8" w:space="0" w:color="auto"/>
              <w:right w:val="single" w:sz="8" w:space="0" w:color="auto"/>
            </w:tcBorders>
            <w:shd w:val="clear" w:color="000000" w:fill="F8CBAD"/>
            <w:vAlign w:val="bottom"/>
            <w:hideMark/>
          </w:tcPr>
          <w:p w14:paraId="3FF4C276"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1,327</w:t>
            </w:r>
          </w:p>
        </w:tc>
        <w:tc>
          <w:tcPr>
            <w:tcW w:w="706" w:type="pct"/>
            <w:tcBorders>
              <w:top w:val="nil"/>
              <w:left w:val="nil"/>
              <w:bottom w:val="single" w:sz="8" w:space="0" w:color="auto"/>
              <w:right w:val="single" w:sz="8" w:space="0" w:color="auto"/>
            </w:tcBorders>
            <w:shd w:val="clear" w:color="000000" w:fill="F8CBAD"/>
            <w:vAlign w:val="bottom"/>
            <w:hideMark/>
          </w:tcPr>
          <w:p w14:paraId="2BD50DB9"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1,394</w:t>
            </w:r>
          </w:p>
        </w:tc>
        <w:tc>
          <w:tcPr>
            <w:tcW w:w="706" w:type="pct"/>
            <w:tcBorders>
              <w:top w:val="nil"/>
              <w:left w:val="nil"/>
              <w:bottom w:val="single" w:sz="8" w:space="0" w:color="auto"/>
              <w:right w:val="single" w:sz="8" w:space="0" w:color="auto"/>
            </w:tcBorders>
            <w:shd w:val="clear" w:color="000000" w:fill="F8CBAD"/>
            <w:vAlign w:val="bottom"/>
            <w:hideMark/>
          </w:tcPr>
          <w:p w14:paraId="277C386B"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1,463</w:t>
            </w:r>
          </w:p>
        </w:tc>
      </w:tr>
      <w:tr w:rsidR="003F1910" w:rsidRPr="003F1910" w14:paraId="128F248A" w14:textId="77777777" w:rsidTr="00DB39B1">
        <w:trPr>
          <w:trHeight w:val="405"/>
        </w:trPr>
        <w:tc>
          <w:tcPr>
            <w:tcW w:w="565" w:type="pct"/>
            <w:tcBorders>
              <w:top w:val="nil"/>
              <w:left w:val="single" w:sz="8" w:space="0" w:color="auto"/>
              <w:bottom w:val="single" w:sz="8" w:space="0" w:color="auto"/>
              <w:right w:val="single" w:sz="8" w:space="0" w:color="auto"/>
            </w:tcBorders>
            <w:shd w:val="clear" w:color="000000" w:fill="CCECFF"/>
            <w:vAlign w:val="bottom"/>
            <w:hideMark/>
          </w:tcPr>
          <w:p w14:paraId="3774BEF1"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 xml:space="preserve">4. </w:t>
            </w:r>
          </w:p>
        </w:tc>
        <w:tc>
          <w:tcPr>
            <w:tcW w:w="2316" w:type="pct"/>
            <w:tcBorders>
              <w:top w:val="nil"/>
              <w:left w:val="nil"/>
              <w:bottom w:val="single" w:sz="8" w:space="0" w:color="auto"/>
              <w:right w:val="single" w:sz="8" w:space="0" w:color="auto"/>
            </w:tcBorders>
            <w:shd w:val="clear" w:color="000000" w:fill="CCECFF"/>
            <w:vAlign w:val="bottom"/>
            <w:hideMark/>
          </w:tcPr>
          <w:p w14:paraId="14CE02B6" w14:textId="77777777" w:rsidR="00DB39B1" w:rsidRPr="003F1910" w:rsidRDefault="00DB39B1" w:rsidP="00DB39B1">
            <w:pPr>
              <w:spacing w:after="0" w:line="240" w:lineRule="auto"/>
              <w:rPr>
                <w:rFonts w:ascii="Arial" w:eastAsia="Times New Roman" w:hAnsi="Arial" w:cs="Arial"/>
                <w:b/>
                <w:bCs/>
                <w:color w:val="auto"/>
                <w:sz w:val="20"/>
                <w:szCs w:val="20"/>
                <w:lang w:val="en-GB" w:eastAsia="en-GB"/>
              </w:rPr>
            </w:pPr>
            <w:proofErr w:type="spellStart"/>
            <w:r w:rsidRPr="003F1910">
              <w:rPr>
                <w:rFonts w:ascii="Arial" w:eastAsia="Times New Roman" w:hAnsi="Arial" w:cs="Arial"/>
                <w:b/>
                <w:bCs/>
                <w:color w:val="auto"/>
                <w:sz w:val="20"/>
                <w:szCs w:val="20"/>
                <w:lang w:val="en-GB" w:eastAsia="en-GB"/>
              </w:rPr>
              <w:t>Ostalo</w:t>
            </w:r>
            <w:proofErr w:type="spellEnd"/>
          </w:p>
        </w:tc>
        <w:tc>
          <w:tcPr>
            <w:tcW w:w="706" w:type="pct"/>
            <w:tcBorders>
              <w:top w:val="nil"/>
              <w:left w:val="nil"/>
              <w:bottom w:val="single" w:sz="8" w:space="0" w:color="auto"/>
              <w:right w:val="single" w:sz="8" w:space="0" w:color="auto"/>
            </w:tcBorders>
            <w:shd w:val="clear" w:color="000000" w:fill="00B050"/>
            <w:vAlign w:val="bottom"/>
            <w:hideMark/>
          </w:tcPr>
          <w:p w14:paraId="3E4ACDD1"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235,871</w:t>
            </w:r>
          </w:p>
        </w:tc>
        <w:tc>
          <w:tcPr>
            <w:tcW w:w="706" w:type="pct"/>
            <w:tcBorders>
              <w:top w:val="nil"/>
              <w:left w:val="nil"/>
              <w:bottom w:val="single" w:sz="8" w:space="0" w:color="auto"/>
              <w:right w:val="single" w:sz="8" w:space="0" w:color="auto"/>
            </w:tcBorders>
            <w:shd w:val="clear" w:color="000000" w:fill="00B050"/>
            <w:vAlign w:val="bottom"/>
            <w:hideMark/>
          </w:tcPr>
          <w:p w14:paraId="56C6B2A0"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247,664</w:t>
            </w:r>
          </w:p>
        </w:tc>
        <w:tc>
          <w:tcPr>
            <w:tcW w:w="706" w:type="pct"/>
            <w:tcBorders>
              <w:top w:val="nil"/>
              <w:left w:val="nil"/>
              <w:bottom w:val="single" w:sz="8" w:space="0" w:color="auto"/>
              <w:right w:val="single" w:sz="8" w:space="0" w:color="auto"/>
            </w:tcBorders>
            <w:shd w:val="clear" w:color="000000" w:fill="00B050"/>
            <w:vAlign w:val="bottom"/>
            <w:hideMark/>
          </w:tcPr>
          <w:p w14:paraId="1FBF8CF4" w14:textId="77777777" w:rsidR="00DB39B1" w:rsidRPr="003F1910" w:rsidRDefault="00DB39B1" w:rsidP="00DB39B1">
            <w:pPr>
              <w:spacing w:after="0" w:line="240" w:lineRule="auto"/>
              <w:jc w:val="right"/>
              <w:rPr>
                <w:rFonts w:ascii="Arial" w:eastAsia="Times New Roman" w:hAnsi="Arial" w:cs="Arial"/>
                <w:color w:val="auto"/>
                <w:sz w:val="20"/>
                <w:szCs w:val="20"/>
                <w:lang w:val="en-GB" w:eastAsia="en-GB"/>
              </w:rPr>
            </w:pPr>
            <w:r w:rsidRPr="003F1910">
              <w:rPr>
                <w:rFonts w:ascii="Arial" w:eastAsia="Times New Roman" w:hAnsi="Arial" w:cs="Arial"/>
                <w:color w:val="auto"/>
                <w:sz w:val="20"/>
                <w:szCs w:val="20"/>
                <w:lang w:val="en-GB" w:eastAsia="en-GB"/>
              </w:rPr>
              <w:t>260,047</w:t>
            </w:r>
          </w:p>
        </w:tc>
      </w:tr>
      <w:tr w:rsidR="003F1910" w:rsidRPr="003F1910" w14:paraId="3B43D44A" w14:textId="77777777" w:rsidTr="00DB39B1">
        <w:trPr>
          <w:trHeight w:val="525"/>
        </w:trPr>
        <w:tc>
          <w:tcPr>
            <w:tcW w:w="565" w:type="pct"/>
            <w:tcBorders>
              <w:top w:val="nil"/>
              <w:left w:val="single" w:sz="8" w:space="0" w:color="auto"/>
              <w:bottom w:val="single" w:sz="8" w:space="0" w:color="auto"/>
              <w:right w:val="single" w:sz="8" w:space="0" w:color="auto"/>
            </w:tcBorders>
            <w:shd w:val="clear" w:color="000000" w:fill="CCECFF"/>
            <w:vAlign w:val="bottom"/>
            <w:hideMark/>
          </w:tcPr>
          <w:p w14:paraId="187988F1"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 xml:space="preserve">5. </w:t>
            </w:r>
          </w:p>
        </w:tc>
        <w:tc>
          <w:tcPr>
            <w:tcW w:w="2316" w:type="pct"/>
            <w:tcBorders>
              <w:top w:val="nil"/>
              <w:left w:val="nil"/>
              <w:bottom w:val="single" w:sz="8" w:space="0" w:color="auto"/>
              <w:right w:val="single" w:sz="8" w:space="0" w:color="auto"/>
            </w:tcBorders>
            <w:shd w:val="clear" w:color="000000" w:fill="CCECFF"/>
            <w:vAlign w:val="bottom"/>
            <w:hideMark/>
          </w:tcPr>
          <w:p w14:paraId="098751FB" w14:textId="77777777" w:rsidR="00DB39B1" w:rsidRPr="003F1910" w:rsidRDefault="00DB39B1" w:rsidP="00DB39B1">
            <w:pPr>
              <w:spacing w:after="0" w:line="240" w:lineRule="auto"/>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UKUPNO (1+2+3+4)</w:t>
            </w:r>
          </w:p>
        </w:tc>
        <w:tc>
          <w:tcPr>
            <w:tcW w:w="706" w:type="pct"/>
            <w:tcBorders>
              <w:top w:val="nil"/>
              <w:left w:val="nil"/>
              <w:bottom w:val="single" w:sz="8" w:space="0" w:color="auto"/>
              <w:right w:val="single" w:sz="8" w:space="0" w:color="auto"/>
            </w:tcBorders>
            <w:shd w:val="clear" w:color="000000" w:fill="CCECFF"/>
            <w:vAlign w:val="bottom"/>
            <w:hideMark/>
          </w:tcPr>
          <w:p w14:paraId="2760C827"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6,321,484</w:t>
            </w:r>
          </w:p>
        </w:tc>
        <w:tc>
          <w:tcPr>
            <w:tcW w:w="706" w:type="pct"/>
            <w:tcBorders>
              <w:top w:val="nil"/>
              <w:left w:val="nil"/>
              <w:bottom w:val="single" w:sz="8" w:space="0" w:color="auto"/>
              <w:right w:val="single" w:sz="8" w:space="0" w:color="auto"/>
            </w:tcBorders>
            <w:shd w:val="clear" w:color="000000" w:fill="CCECFF"/>
            <w:vAlign w:val="bottom"/>
            <w:hideMark/>
          </w:tcPr>
          <w:p w14:paraId="46EB3BF6"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6,779,368</w:t>
            </w:r>
          </w:p>
        </w:tc>
        <w:tc>
          <w:tcPr>
            <w:tcW w:w="706" w:type="pct"/>
            <w:tcBorders>
              <w:top w:val="nil"/>
              <w:left w:val="nil"/>
              <w:bottom w:val="single" w:sz="8" w:space="0" w:color="auto"/>
              <w:right w:val="single" w:sz="8" w:space="0" w:color="auto"/>
            </w:tcBorders>
            <w:shd w:val="clear" w:color="000000" w:fill="CCECFF"/>
            <w:vAlign w:val="bottom"/>
            <w:hideMark/>
          </w:tcPr>
          <w:p w14:paraId="49682442" w14:textId="77777777" w:rsidR="00DB39B1" w:rsidRPr="003F1910" w:rsidRDefault="00DB39B1" w:rsidP="00DB39B1">
            <w:pPr>
              <w:spacing w:after="0" w:line="240" w:lineRule="auto"/>
              <w:jc w:val="right"/>
              <w:rPr>
                <w:rFonts w:ascii="Arial" w:eastAsia="Times New Roman" w:hAnsi="Arial" w:cs="Arial"/>
                <w:b/>
                <w:bCs/>
                <w:color w:val="auto"/>
                <w:sz w:val="20"/>
                <w:szCs w:val="20"/>
                <w:lang w:val="en-GB" w:eastAsia="en-GB"/>
              </w:rPr>
            </w:pPr>
            <w:r w:rsidRPr="003F1910">
              <w:rPr>
                <w:rFonts w:ascii="Arial" w:eastAsia="Times New Roman" w:hAnsi="Arial" w:cs="Arial"/>
                <w:b/>
                <w:bCs/>
                <w:color w:val="auto"/>
                <w:sz w:val="20"/>
                <w:szCs w:val="20"/>
                <w:lang w:val="en-GB" w:eastAsia="en-GB"/>
              </w:rPr>
              <w:t>7,234,934</w:t>
            </w:r>
          </w:p>
        </w:tc>
      </w:tr>
    </w:tbl>
    <w:p w14:paraId="2B9F7DED" w14:textId="20AEAD3D" w:rsidR="00DB39B1" w:rsidRPr="003F1910" w:rsidRDefault="00DB39B1" w:rsidP="00147E10">
      <w:pPr>
        <w:suppressAutoHyphens/>
        <w:spacing w:after="0" w:line="240" w:lineRule="auto"/>
        <w:jc w:val="both"/>
        <w:rPr>
          <w:rFonts w:ascii="Calibri" w:eastAsia="Calibri" w:hAnsi="Calibri" w:cs="Calibri"/>
          <w:color w:val="auto"/>
          <w:sz w:val="22"/>
          <w:szCs w:val="20"/>
          <w:lang w:val="hr-HR" w:eastAsia="en-US"/>
        </w:rPr>
      </w:pPr>
    </w:p>
    <w:p w14:paraId="6838C337" w14:textId="64A60ED0" w:rsidR="00DB39B1" w:rsidRPr="003F1910" w:rsidRDefault="00DB39B1" w:rsidP="00147E10">
      <w:pPr>
        <w:suppressAutoHyphens/>
        <w:spacing w:after="0" w:line="240" w:lineRule="auto"/>
        <w:jc w:val="both"/>
        <w:rPr>
          <w:rFonts w:ascii="Calibri" w:eastAsia="Calibri" w:hAnsi="Calibri" w:cs="Calibri"/>
          <w:color w:val="auto"/>
          <w:sz w:val="22"/>
          <w:szCs w:val="20"/>
          <w:lang w:val="hr-HR" w:eastAsia="en-US"/>
        </w:rPr>
      </w:pPr>
    </w:p>
    <w:p w14:paraId="22266CCF" w14:textId="77777777" w:rsidR="00147E10" w:rsidRPr="003F1910" w:rsidRDefault="00147E10" w:rsidP="00147E10">
      <w:pPr>
        <w:suppressAutoHyphens/>
        <w:spacing w:after="0" w:line="240" w:lineRule="auto"/>
        <w:jc w:val="both"/>
        <w:rPr>
          <w:rFonts w:ascii="Calibri" w:eastAsia="Calibri" w:hAnsi="Calibri" w:cs="Calibri"/>
          <w:color w:val="auto"/>
          <w:szCs w:val="20"/>
          <w:lang w:val="hr-HR" w:eastAsia="en-US"/>
        </w:rPr>
      </w:pPr>
    </w:p>
    <w:p w14:paraId="231C617A" w14:textId="77777777" w:rsidR="00147E10" w:rsidRPr="003F1910" w:rsidRDefault="00147E10" w:rsidP="002312F5">
      <w:pPr>
        <w:pStyle w:val="nagwek1"/>
        <w:rPr>
          <w:rFonts w:ascii="Calibri" w:hAnsi="Calibri" w:cs="Calibri"/>
          <w:color w:val="auto"/>
          <w:lang w:val="hr-HR"/>
        </w:rPr>
        <w:sectPr w:rsidR="00147E10" w:rsidRPr="003F1910" w:rsidSect="003F76C8">
          <w:pgSz w:w="16838" w:h="11906" w:orient="landscape" w:code="9"/>
          <w:pgMar w:top="1417" w:right="1417" w:bottom="1417" w:left="1417" w:header="720" w:footer="720" w:gutter="0"/>
          <w:cols w:space="720"/>
          <w:docGrid w:linePitch="360"/>
        </w:sectPr>
      </w:pPr>
    </w:p>
    <w:p w14:paraId="10C51217" w14:textId="34A40CE7" w:rsidR="002312F5" w:rsidRPr="003F1910" w:rsidRDefault="00EF354B" w:rsidP="00EF046C">
      <w:pPr>
        <w:pStyle w:val="nagwek1"/>
        <w:rPr>
          <w:rStyle w:val="Istaknutareferenca"/>
          <w:b/>
          <w:bCs/>
          <w:caps w:val="0"/>
          <w:color w:val="auto"/>
        </w:rPr>
      </w:pPr>
      <w:bookmarkStart w:id="69" w:name="_Toc127959972"/>
      <w:bookmarkStart w:id="70" w:name="_Toc127960108"/>
      <w:bookmarkStart w:id="71" w:name="_Toc135994008"/>
      <w:bookmarkStart w:id="72" w:name="_Toc143591789"/>
      <w:r w:rsidRPr="003F1910">
        <w:rPr>
          <w:rStyle w:val="Istaknutareferenca"/>
          <w:b/>
          <w:bCs/>
          <w:caps w:val="0"/>
          <w:color w:val="auto"/>
        </w:rPr>
        <w:lastRenderedPageBreak/>
        <w:t>4</w:t>
      </w:r>
      <w:r w:rsidR="002312F5" w:rsidRPr="003F1910">
        <w:rPr>
          <w:rStyle w:val="Istaknutareferenca"/>
          <w:b/>
          <w:bCs/>
          <w:caps w:val="0"/>
          <w:color w:val="auto"/>
        </w:rPr>
        <w:t xml:space="preserve">. </w:t>
      </w:r>
      <w:r w:rsidRPr="003F1910">
        <w:rPr>
          <w:rStyle w:val="Istaknutareferenca"/>
          <w:b/>
          <w:bCs/>
          <w:caps w:val="0"/>
          <w:color w:val="auto"/>
        </w:rPr>
        <w:t>PRILOZI</w:t>
      </w:r>
      <w:bookmarkEnd w:id="45"/>
      <w:bookmarkEnd w:id="69"/>
      <w:bookmarkEnd w:id="70"/>
      <w:bookmarkEnd w:id="71"/>
      <w:bookmarkEnd w:id="72"/>
      <w:r w:rsidR="002312F5" w:rsidRPr="003F1910">
        <w:rPr>
          <w:rStyle w:val="Istaknutareferenca"/>
          <w:b/>
          <w:bCs/>
          <w:caps w:val="0"/>
          <w:color w:val="auto"/>
        </w:rPr>
        <w:t xml:space="preserve"> </w:t>
      </w:r>
    </w:p>
    <w:p w14:paraId="7353C2EF" w14:textId="68111187" w:rsidR="002312F5" w:rsidRPr="003F1910" w:rsidRDefault="0038589B" w:rsidP="00EF046C">
      <w:pPr>
        <w:pStyle w:val="Naslov2"/>
      </w:pPr>
      <w:bookmarkStart w:id="73" w:name="_Toc92799861"/>
      <w:bookmarkStart w:id="74" w:name="_Toc127958586"/>
      <w:bookmarkStart w:id="75" w:name="_Toc127959973"/>
      <w:bookmarkStart w:id="76" w:name="_Toc127960109"/>
      <w:bookmarkStart w:id="77" w:name="_Toc143591790"/>
      <w:r w:rsidRPr="003F1910">
        <w:t>4</w:t>
      </w:r>
      <w:r w:rsidR="002312F5" w:rsidRPr="003F1910">
        <w:t>.1</w:t>
      </w:r>
      <w:r w:rsidR="00E916AF" w:rsidRPr="003F1910">
        <w:t>.</w:t>
      </w:r>
      <w:r w:rsidR="002312F5" w:rsidRPr="003F1910">
        <w:t xml:space="preserve"> </w:t>
      </w:r>
      <w:bookmarkEnd w:id="73"/>
      <w:bookmarkEnd w:id="74"/>
      <w:bookmarkEnd w:id="75"/>
      <w:bookmarkEnd w:id="76"/>
      <w:r w:rsidR="00FF2ACA" w:rsidRPr="003F1910">
        <w:t>OBVEZNI PRILOZI</w:t>
      </w:r>
      <w:bookmarkEnd w:id="77"/>
    </w:p>
    <w:p w14:paraId="0BE27C47" w14:textId="77777777" w:rsidR="007F0F35" w:rsidRPr="003F1910" w:rsidRDefault="007F0F35" w:rsidP="00374082">
      <w:pPr>
        <w:rPr>
          <w:rFonts w:ascii="Calibri" w:hAnsi="Calibri" w:cs="Calibri"/>
          <w:b/>
          <w:color w:val="auto"/>
          <w:sz w:val="28"/>
          <w:lang w:val="hr-HR"/>
        </w:rPr>
      </w:pPr>
    </w:p>
    <w:p w14:paraId="24110A60" w14:textId="6B89FE08" w:rsidR="0038589B" w:rsidRPr="003F1910" w:rsidRDefault="00D23726" w:rsidP="00EF046C">
      <w:pPr>
        <w:pStyle w:val="Naslov3"/>
        <w:rPr>
          <w:rStyle w:val="Istaknutareferenca"/>
          <w:color w:val="auto"/>
        </w:rPr>
      </w:pPr>
      <w:bookmarkStart w:id="78" w:name="_Toc143591791"/>
      <w:r w:rsidRPr="003F1910">
        <w:rPr>
          <w:rStyle w:val="Istaknutareferenca"/>
          <w:color w:val="auto"/>
        </w:rPr>
        <w:t>4.</w:t>
      </w:r>
      <w:r w:rsidR="0038589B" w:rsidRPr="003F1910">
        <w:rPr>
          <w:rStyle w:val="Istaknutareferenca"/>
          <w:color w:val="auto"/>
        </w:rPr>
        <w:t>1</w:t>
      </w:r>
      <w:r w:rsidRPr="003F1910">
        <w:rPr>
          <w:rStyle w:val="Istaknutareferenca"/>
          <w:color w:val="auto"/>
        </w:rPr>
        <w:t>.1</w:t>
      </w:r>
      <w:r w:rsidR="0038589B" w:rsidRPr="003F1910">
        <w:rPr>
          <w:rStyle w:val="Istaknutareferenca"/>
          <w:color w:val="auto"/>
        </w:rPr>
        <w:t xml:space="preserve">. </w:t>
      </w:r>
      <w:r w:rsidR="005358AD" w:rsidRPr="003F1910">
        <w:rPr>
          <w:rStyle w:val="Istaknutareferenca"/>
          <w:color w:val="auto"/>
        </w:rPr>
        <w:t xml:space="preserve">  </w:t>
      </w:r>
      <w:r w:rsidR="0038589B" w:rsidRPr="003F1910">
        <w:rPr>
          <w:rStyle w:val="Istaknutareferenca"/>
          <w:color w:val="auto"/>
        </w:rPr>
        <w:t>Prijedlog studijskog programa</w:t>
      </w:r>
      <w:bookmarkEnd w:id="78"/>
    </w:p>
    <w:p w14:paraId="285CAA2E" w14:textId="5FB0229F" w:rsidR="00B401B6" w:rsidRPr="003F1910" w:rsidRDefault="002E37FC" w:rsidP="00B401B6">
      <w:pPr>
        <w:keepNext/>
        <w:keepLines/>
        <w:pBdr>
          <w:top w:val="nil"/>
          <w:left w:val="nil"/>
          <w:bottom w:val="single" w:sz="18" w:space="12" w:color="548DD4"/>
          <w:right w:val="nil"/>
          <w:between w:val="nil"/>
        </w:pBdr>
        <w:spacing w:before="360" w:after="360" w:line="240" w:lineRule="auto"/>
        <w:rPr>
          <w:rFonts w:ascii="Calibri" w:eastAsia="Verdana" w:hAnsi="Calibri" w:cs="Calibri"/>
          <w:b/>
          <w:color w:val="auto"/>
          <w:lang w:val="hr-HR" w:eastAsia="en-US"/>
        </w:rPr>
      </w:pPr>
      <w:r w:rsidRPr="003F1910">
        <w:rPr>
          <w:rFonts w:ascii="Calibri" w:eastAsia="Verdana" w:hAnsi="Calibri" w:cs="Calibri"/>
          <w:b/>
          <w:color w:val="auto"/>
          <w:lang w:val="hr-HR" w:eastAsia="en-US"/>
        </w:rPr>
        <w:t xml:space="preserve">1.1. </w:t>
      </w:r>
      <w:r w:rsidR="00B401B6" w:rsidRPr="003F1910">
        <w:rPr>
          <w:rFonts w:ascii="Calibri" w:eastAsia="Verdana" w:hAnsi="Calibri" w:cs="Calibri"/>
          <w:b/>
          <w:color w:val="auto"/>
          <w:lang w:val="hr-HR" w:eastAsia="en-US"/>
        </w:rPr>
        <w:t>OSNOVNE INFORMACIJE O VISOKOM UČILIŠTU</w:t>
      </w:r>
    </w:p>
    <w:p w14:paraId="05F97E75" w14:textId="77777777" w:rsidR="00B401B6" w:rsidRPr="003F1910" w:rsidRDefault="00B401B6" w:rsidP="00B401B6">
      <w:pPr>
        <w:tabs>
          <w:tab w:val="left" w:pos="1758"/>
        </w:tabs>
        <w:spacing w:after="0" w:line="240" w:lineRule="auto"/>
        <w:jc w:val="both"/>
        <w:rPr>
          <w:rFonts w:ascii="Calibri" w:eastAsia="Arial" w:hAnsi="Calibri" w:cs="Calibri"/>
          <w:color w:val="auto"/>
          <w:lang w:val="hr-HR" w:eastAsia="en-US"/>
        </w:rPr>
      </w:pPr>
    </w:p>
    <w:tbl>
      <w:tblPr>
        <w:tblW w:w="9042"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3855"/>
        <w:gridCol w:w="5187"/>
      </w:tblGrid>
      <w:tr w:rsidR="003F1910" w:rsidRPr="003F1910" w14:paraId="145920AE" w14:textId="77777777" w:rsidTr="00386285">
        <w:tc>
          <w:tcPr>
            <w:tcW w:w="3855" w:type="dxa"/>
            <w:tcBorders>
              <w:top w:val="single" w:sz="12" w:space="0" w:color="000000"/>
              <w:bottom w:val="single" w:sz="4" w:space="0" w:color="000000"/>
            </w:tcBorders>
            <w:shd w:val="clear" w:color="auto" w:fill="FFFFFF" w:themeFill="background1"/>
            <w:tcMar>
              <w:left w:w="57" w:type="dxa"/>
              <w:right w:w="57" w:type="dxa"/>
            </w:tcMar>
            <w:vAlign w:val="center"/>
          </w:tcPr>
          <w:p w14:paraId="4F74F684" w14:textId="77777777" w:rsidR="00B401B6" w:rsidRPr="003F1910" w:rsidRDefault="00B401B6" w:rsidP="00B401B6">
            <w:pPr>
              <w:spacing w:after="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t>Naziv  visokog učilišta</w:t>
            </w:r>
          </w:p>
        </w:tc>
        <w:tc>
          <w:tcPr>
            <w:tcW w:w="5187" w:type="dxa"/>
            <w:tcBorders>
              <w:top w:val="single" w:sz="12" w:space="0" w:color="000000"/>
            </w:tcBorders>
            <w:tcMar>
              <w:left w:w="57" w:type="dxa"/>
              <w:right w:w="57" w:type="dxa"/>
            </w:tcMar>
            <w:vAlign w:val="center"/>
          </w:tcPr>
          <w:p w14:paraId="5521FFA4" w14:textId="77777777" w:rsidR="00B401B6" w:rsidRPr="003F1910" w:rsidRDefault="00B401B6" w:rsidP="00B401B6">
            <w:pPr>
              <w:spacing w:after="0" w:line="240" w:lineRule="auto"/>
              <w:rPr>
                <w:rFonts w:ascii="Calibri" w:eastAsia="Arial" w:hAnsi="Calibri" w:cs="Calibri"/>
                <w:color w:val="auto"/>
                <w:lang w:val="hr-HR" w:eastAsia="en-US"/>
              </w:rPr>
            </w:pPr>
            <w:bookmarkStart w:id="79" w:name="bookmark=id.gjdgxs" w:colFirst="0" w:colLast="0"/>
            <w:bookmarkEnd w:id="79"/>
            <w:r w:rsidRPr="003F1910">
              <w:rPr>
                <w:rFonts w:ascii="Calibri" w:eastAsia="Arial" w:hAnsi="Calibri" w:cs="Calibri"/>
                <w:color w:val="auto"/>
                <w:lang w:val="hr-HR" w:eastAsia="en-US"/>
              </w:rPr>
              <w:t>Filozofski fakultet u Splitu</w:t>
            </w:r>
          </w:p>
        </w:tc>
      </w:tr>
      <w:tr w:rsidR="003F1910" w:rsidRPr="003F1910" w14:paraId="289F21B1" w14:textId="77777777" w:rsidTr="00386285">
        <w:tc>
          <w:tcPr>
            <w:tcW w:w="3855" w:type="dxa"/>
            <w:tcBorders>
              <w:top w:val="single" w:sz="4" w:space="0" w:color="000000"/>
              <w:bottom w:val="single" w:sz="4" w:space="0" w:color="000000"/>
            </w:tcBorders>
            <w:shd w:val="clear" w:color="auto" w:fill="FFFFFF" w:themeFill="background1"/>
            <w:tcMar>
              <w:left w:w="57" w:type="dxa"/>
              <w:right w:w="57" w:type="dxa"/>
            </w:tcMar>
            <w:vAlign w:val="center"/>
          </w:tcPr>
          <w:p w14:paraId="3A476E7B" w14:textId="77777777" w:rsidR="00B401B6" w:rsidRPr="003F1910" w:rsidRDefault="00B401B6" w:rsidP="00B401B6">
            <w:pPr>
              <w:spacing w:after="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t>Adresa</w:t>
            </w:r>
          </w:p>
        </w:tc>
        <w:tc>
          <w:tcPr>
            <w:tcW w:w="5187" w:type="dxa"/>
            <w:tcMar>
              <w:left w:w="57" w:type="dxa"/>
              <w:right w:w="57" w:type="dxa"/>
            </w:tcMar>
            <w:vAlign w:val="center"/>
          </w:tcPr>
          <w:p w14:paraId="61663228" w14:textId="77777777" w:rsidR="00B401B6" w:rsidRPr="003F1910" w:rsidRDefault="00B401B6" w:rsidP="00B401B6">
            <w:pPr>
              <w:spacing w:after="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t>Poljička cesta 35, 21000 Split</w:t>
            </w:r>
          </w:p>
        </w:tc>
      </w:tr>
      <w:tr w:rsidR="003F1910" w:rsidRPr="003F1910" w14:paraId="260A744A" w14:textId="77777777" w:rsidTr="00386285">
        <w:tc>
          <w:tcPr>
            <w:tcW w:w="3855" w:type="dxa"/>
            <w:tcBorders>
              <w:top w:val="single" w:sz="4" w:space="0" w:color="000000"/>
              <w:bottom w:val="single" w:sz="4" w:space="0" w:color="000000"/>
            </w:tcBorders>
            <w:shd w:val="clear" w:color="auto" w:fill="FFFFFF" w:themeFill="background1"/>
            <w:tcMar>
              <w:left w:w="57" w:type="dxa"/>
              <w:right w:w="57" w:type="dxa"/>
            </w:tcMar>
            <w:vAlign w:val="center"/>
          </w:tcPr>
          <w:p w14:paraId="7BDC521F" w14:textId="77777777" w:rsidR="00B401B6" w:rsidRPr="003F1910" w:rsidRDefault="00B401B6" w:rsidP="00B401B6">
            <w:pPr>
              <w:spacing w:after="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t>Telefon</w:t>
            </w:r>
          </w:p>
        </w:tc>
        <w:tc>
          <w:tcPr>
            <w:tcW w:w="5187" w:type="dxa"/>
            <w:tcMar>
              <w:left w:w="57" w:type="dxa"/>
              <w:right w:w="57" w:type="dxa"/>
            </w:tcMar>
            <w:vAlign w:val="center"/>
          </w:tcPr>
          <w:p w14:paraId="4E4772C3" w14:textId="77777777" w:rsidR="00B401B6" w:rsidRPr="003F1910" w:rsidRDefault="00B401B6" w:rsidP="00B401B6">
            <w:pPr>
              <w:spacing w:after="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t>38521386122, 38521490280</w:t>
            </w:r>
          </w:p>
        </w:tc>
      </w:tr>
      <w:tr w:rsidR="003F1910" w:rsidRPr="003F1910" w14:paraId="3FD0845D" w14:textId="77777777" w:rsidTr="00386285">
        <w:tc>
          <w:tcPr>
            <w:tcW w:w="3855" w:type="dxa"/>
            <w:tcBorders>
              <w:top w:val="single" w:sz="4" w:space="0" w:color="000000"/>
              <w:bottom w:val="single" w:sz="4" w:space="0" w:color="000000"/>
            </w:tcBorders>
            <w:shd w:val="clear" w:color="auto" w:fill="FFFFFF" w:themeFill="background1"/>
            <w:tcMar>
              <w:left w:w="57" w:type="dxa"/>
              <w:right w:w="57" w:type="dxa"/>
            </w:tcMar>
            <w:vAlign w:val="center"/>
          </w:tcPr>
          <w:p w14:paraId="7A1BFF5D" w14:textId="77777777" w:rsidR="00B401B6" w:rsidRPr="003F1910" w:rsidRDefault="00B401B6" w:rsidP="00B401B6">
            <w:pPr>
              <w:spacing w:after="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t>Fax</w:t>
            </w:r>
          </w:p>
        </w:tc>
        <w:tc>
          <w:tcPr>
            <w:tcW w:w="5187" w:type="dxa"/>
            <w:tcMar>
              <w:left w:w="57" w:type="dxa"/>
              <w:right w:w="57" w:type="dxa"/>
            </w:tcMar>
            <w:vAlign w:val="center"/>
          </w:tcPr>
          <w:p w14:paraId="1F2093BD" w14:textId="77777777" w:rsidR="00B401B6" w:rsidRPr="003F1910" w:rsidRDefault="00B401B6" w:rsidP="00B401B6">
            <w:pPr>
              <w:spacing w:after="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t>38521329288</w:t>
            </w:r>
          </w:p>
        </w:tc>
      </w:tr>
      <w:tr w:rsidR="003F1910" w:rsidRPr="003F1910" w14:paraId="00C4D425" w14:textId="77777777" w:rsidTr="00386285">
        <w:tc>
          <w:tcPr>
            <w:tcW w:w="3855" w:type="dxa"/>
            <w:tcBorders>
              <w:top w:val="single" w:sz="4" w:space="0" w:color="000000"/>
              <w:bottom w:val="single" w:sz="4" w:space="0" w:color="000000"/>
            </w:tcBorders>
            <w:shd w:val="clear" w:color="auto" w:fill="FFFFFF" w:themeFill="background1"/>
            <w:tcMar>
              <w:left w:w="57" w:type="dxa"/>
              <w:right w:w="57" w:type="dxa"/>
            </w:tcMar>
            <w:vAlign w:val="center"/>
          </w:tcPr>
          <w:p w14:paraId="3D72C14C" w14:textId="4766B870" w:rsidR="00B401B6" w:rsidRPr="003F1910" w:rsidRDefault="00B401B6" w:rsidP="00B401B6">
            <w:pPr>
              <w:spacing w:after="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t>E-mail adresa</w:t>
            </w:r>
          </w:p>
        </w:tc>
        <w:tc>
          <w:tcPr>
            <w:tcW w:w="5187" w:type="dxa"/>
            <w:tcMar>
              <w:left w:w="57" w:type="dxa"/>
              <w:right w:w="57" w:type="dxa"/>
            </w:tcMar>
            <w:vAlign w:val="center"/>
          </w:tcPr>
          <w:p w14:paraId="766E4E75" w14:textId="77777777" w:rsidR="00B401B6" w:rsidRPr="003F1910" w:rsidRDefault="00B401B6" w:rsidP="00B401B6">
            <w:pPr>
              <w:spacing w:after="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t>dekanat@ffst.hr</w:t>
            </w:r>
          </w:p>
        </w:tc>
      </w:tr>
      <w:tr w:rsidR="003F1910" w:rsidRPr="003F1910" w14:paraId="3EB6AFD4" w14:textId="77777777" w:rsidTr="00386285">
        <w:tc>
          <w:tcPr>
            <w:tcW w:w="3855" w:type="dxa"/>
            <w:tcBorders>
              <w:top w:val="single" w:sz="4" w:space="0" w:color="000000"/>
              <w:bottom w:val="single" w:sz="12" w:space="0" w:color="000000"/>
            </w:tcBorders>
            <w:shd w:val="clear" w:color="auto" w:fill="FFFFFF" w:themeFill="background1"/>
            <w:tcMar>
              <w:left w:w="57" w:type="dxa"/>
              <w:right w:w="57" w:type="dxa"/>
            </w:tcMar>
            <w:vAlign w:val="center"/>
          </w:tcPr>
          <w:p w14:paraId="1A0B49D0" w14:textId="77777777" w:rsidR="00B401B6" w:rsidRPr="003F1910" w:rsidRDefault="00B401B6" w:rsidP="00B401B6">
            <w:pPr>
              <w:spacing w:after="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t>Web stranica</w:t>
            </w:r>
          </w:p>
        </w:tc>
        <w:tc>
          <w:tcPr>
            <w:tcW w:w="5187" w:type="dxa"/>
            <w:tcBorders>
              <w:bottom w:val="single" w:sz="12" w:space="0" w:color="000000"/>
            </w:tcBorders>
            <w:tcMar>
              <w:left w:w="57" w:type="dxa"/>
              <w:right w:w="57" w:type="dxa"/>
            </w:tcMar>
            <w:vAlign w:val="center"/>
          </w:tcPr>
          <w:p w14:paraId="3E1B7726" w14:textId="77777777" w:rsidR="00B401B6" w:rsidRPr="003F1910" w:rsidRDefault="00B401B6" w:rsidP="00B401B6">
            <w:pPr>
              <w:spacing w:after="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t>www.ffst.hr</w:t>
            </w:r>
          </w:p>
        </w:tc>
      </w:tr>
    </w:tbl>
    <w:p w14:paraId="01843109" w14:textId="77777777" w:rsidR="00B401B6" w:rsidRPr="003F1910" w:rsidRDefault="00B401B6" w:rsidP="00B401B6">
      <w:pPr>
        <w:spacing w:after="0" w:line="240" w:lineRule="auto"/>
        <w:jc w:val="both"/>
        <w:rPr>
          <w:rFonts w:ascii="Calibri" w:eastAsia="Arial" w:hAnsi="Calibri" w:cs="Calibri"/>
          <w:color w:val="auto"/>
          <w:lang w:val="hr-HR" w:eastAsia="en-US"/>
        </w:rPr>
      </w:pPr>
    </w:p>
    <w:p w14:paraId="4759D1A7" w14:textId="18230C28" w:rsidR="00B401B6" w:rsidRPr="003F1910" w:rsidRDefault="002E37FC" w:rsidP="00B401B6">
      <w:pPr>
        <w:keepNext/>
        <w:keepLines/>
        <w:pBdr>
          <w:top w:val="nil"/>
          <w:left w:val="nil"/>
          <w:bottom w:val="single" w:sz="18" w:space="12" w:color="548DD4"/>
          <w:right w:val="nil"/>
          <w:between w:val="nil"/>
        </w:pBdr>
        <w:spacing w:before="360" w:after="360" w:line="240" w:lineRule="auto"/>
        <w:rPr>
          <w:rFonts w:ascii="Calibri" w:eastAsia="Verdana" w:hAnsi="Calibri" w:cs="Calibri"/>
          <w:b/>
          <w:color w:val="auto"/>
          <w:lang w:val="hr-HR" w:eastAsia="en-US"/>
        </w:rPr>
      </w:pPr>
      <w:r w:rsidRPr="003F1910">
        <w:rPr>
          <w:rFonts w:ascii="Calibri" w:eastAsia="Verdana" w:hAnsi="Calibri" w:cs="Calibri"/>
          <w:b/>
          <w:color w:val="auto"/>
          <w:lang w:val="hr-HR" w:eastAsia="en-US"/>
        </w:rPr>
        <w:t xml:space="preserve">1.2. </w:t>
      </w:r>
      <w:r w:rsidR="00B401B6" w:rsidRPr="003F1910">
        <w:rPr>
          <w:rFonts w:ascii="Calibri" w:eastAsia="Verdana" w:hAnsi="Calibri" w:cs="Calibri"/>
          <w:b/>
          <w:color w:val="auto"/>
          <w:lang w:val="hr-HR" w:eastAsia="en-US"/>
        </w:rPr>
        <w:t>OPĆE INFORMACIJE O STUDIJSKOM PROGRAMU</w:t>
      </w:r>
    </w:p>
    <w:tbl>
      <w:tblPr>
        <w:tblW w:w="9042"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3855"/>
        <w:gridCol w:w="5187"/>
      </w:tblGrid>
      <w:tr w:rsidR="003F1910" w:rsidRPr="003F1910" w14:paraId="22E55A0E" w14:textId="77777777" w:rsidTr="00386285">
        <w:tc>
          <w:tcPr>
            <w:tcW w:w="3855" w:type="dxa"/>
            <w:tcBorders>
              <w:top w:val="single" w:sz="12" w:space="0" w:color="000000"/>
              <w:bottom w:val="single" w:sz="4" w:space="0" w:color="auto"/>
            </w:tcBorders>
            <w:shd w:val="clear" w:color="auto" w:fill="FFFFFF" w:themeFill="background1"/>
            <w:tcMar>
              <w:left w:w="57" w:type="dxa"/>
              <w:right w:w="57" w:type="dxa"/>
            </w:tcMar>
            <w:vAlign w:val="center"/>
          </w:tcPr>
          <w:p w14:paraId="5BEEE61C" w14:textId="743221F8" w:rsidR="00B401B6" w:rsidRPr="003F1910" w:rsidRDefault="00B401B6" w:rsidP="00B401B6">
            <w:pPr>
              <w:spacing w:after="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t>Naziv studija</w:t>
            </w:r>
          </w:p>
        </w:tc>
        <w:tc>
          <w:tcPr>
            <w:tcW w:w="5187" w:type="dxa"/>
            <w:tcBorders>
              <w:top w:val="single" w:sz="12" w:space="0" w:color="000000"/>
              <w:bottom w:val="single" w:sz="4" w:space="0" w:color="auto"/>
            </w:tcBorders>
            <w:tcMar>
              <w:left w:w="57" w:type="dxa"/>
              <w:right w:w="57" w:type="dxa"/>
            </w:tcMar>
            <w:vAlign w:val="center"/>
          </w:tcPr>
          <w:p w14:paraId="76FEAAA4" w14:textId="77777777" w:rsidR="00B401B6" w:rsidRPr="003F1910" w:rsidRDefault="00B401B6" w:rsidP="00B401B6">
            <w:pPr>
              <w:spacing w:after="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t xml:space="preserve">Diplomski sveučilišni studij </w:t>
            </w:r>
            <w:proofErr w:type="spellStart"/>
            <w:r w:rsidRPr="003F1910">
              <w:rPr>
                <w:rFonts w:ascii="Calibri" w:eastAsia="Arial" w:hAnsi="Calibri" w:cs="Calibri"/>
                <w:color w:val="auto"/>
                <w:lang w:val="hr-HR" w:eastAsia="en-US"/>
              </w:rPr>
              <w:t>Psychology</w:t>
            </w:r>
            <w:proofErr w:type="spellEnd"/>
            <w:r w:rsidRPr="003F1910">
              <w:rPr>
                <w:rFonts w:ascii="Calibri" w:eastAsia="Arial" w:hAnsi="Calibri" w:cs="Calibri"/>
                <w:color w:val="auto"/>
                <w:lang w:val="hr-HR" w:eastAsia="en-US"/>
              </w:rPr>
              <w:t xml:space="preserve"> (na engleskom jeziku)</w:t>
            </w:r>
          </w:p>
        </w:tc>
      </w:tr>
      <w:tr w:rsidR="003F1910" w:rsidRPr="003F1910" w14:paraId="541B15A6" w14:textId="77777777" w:rsidTr="00386285">
        <w:tc>
          <w:tcPr>
            <w:tcW w:w="3855" w:type="dxa"/>
            <w:tcBorders>
              <w:top w:val="single" w:sz="4" w:space="0" w:color="auto"/>
              <w:bottom w:val="single" w:sz="4" w:space="0" w:color="000000"/>
            </w:tcBorders>
            <w:shd w:val="clear" w:color="auto" w:fill="FFFFFF" w:themeFill="background1"/>
            <w:tcMar>
              <w:left w:w="57" w:type="dxa"/>
              <w:right w:w="57" w:type="dxa"/>
            </w:tcMar>
            <w:vAlign w:val="center"/>
          </w:tcPr>
          <w:p w14:paraId="6E7AF66B" w14:textId="2433C808" w:rsidR="00B401B6" w:rsidRPr="003F1910" w:rsidRDefault="00B401B6" w:rsidP="00B401B6">
            <w:pPr>
              <w:spacing w:after="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t>Područje i polje izvođenja studija</w:t>
            </w:r>
          </w:p>
        </w:tc>
        <w:tc>
          <w:tcPr>
            <w:tcW w:w="5187" w:type="dxa"/>
            <w:tcBorders>
              <w:top w:val="single" w:sz="4" w:space="0" w:color="auto"/>
              <w:bottom w:val="single" w:sz="4" w:space="0" w:color="auto"/>
            </w:tcBorders>
            <w:tcMar>
              <w:left w:w="57" w:type="dxa"/>
              <w:right w:w="57" w:type="dxa"/>
            </w:tcMar>
            <w:vAlign w:val="center"/>
          </w:tcPr>
          <w:p w14:paraId="7E4C6712" w14:textId="4CE50946" w:rsidR="00B401B6" w:rsidRPr="003F1910" w:rsidRDefault="00B401B6" w:rsidP="00B401B6">
            <w:pPr>
              <w:spacing w:after="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t>Društvene znanosti, psihologija</w:t>
            </w:r>
          </w:p>
        </w:tc>
      </w:tr>
      <w:tr w:rsidR="003F1910" w:rsidRPr="003F1910" w14:paraId="7F82040F" w14:textId="77777777" w:rsidTr="00386285">
        <w:tc>
          <w:tcPr>
            <w:tcW w:w="3855" w:type="dxa"/>
            <w:tcBorders>
              <w:top w:val="single" w:sz="4" w:space="0" w:color="000000"/>
              <w:bottom w:val="single" w:sz="4" w:space="0" w:color="000000"/>
            </w:tcBorders>
            <w:shd w:val="clear" w:color="auto" w:fill="FFFFFF" w:themeFill="background1"/>
            <w:tcMar>
              <w:left w:w="57" w:type="dxa"/>
              <w:right w:w="57" w:type="dxa"/>
            </w:tcMar>
            <w:vAlign w:val="center"/>
          </w:tcPr>
          <w:p w14:paraId="53BC83F5" w14:textId="77777777" w:rsidR="00B401B6" w:rsidRPr="003F1910" w:rsidRDefault="00B401B6" w:rsidP="00B401B6">
            <w:pPr>
              <w:spacing w:after="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t>Nositelj studijskoga programa</w:t>
            </w:r>
          </w:p>
        </w:tc>
        <w:tc>
          <w:tcPr>
            <w:tcW w:w="5187" w:type="dxa"/>
            <w:tcBorders>
              <w:top w:val="single" w:sz="4" w:space="0" w:color="auto"/>
            </w:tcBorders>
            <w:tcMar>
              <w:left w:w="57" w:type="dxa"/>
              <w:right w:w="57" w:type="dxa"/>
            </w:tcMar>
            <w:vAlign w:val="center"/>
          </w:tcPr>
          <w:p w14:paraId="021F22AD" w14:textId="77777777" w:rsidR="00B401B6" w:rsidRPr="003F1910" w:rsidRDefault="00B401B6" w:rsidP="00B401B6">
            <w:pPr>
              <w:spacing w:after="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t>Sveučilište u Splitu</w:t>
            </w:r>
          </w:p>
        </w:tc>
      </w:tr>
      <w:tr w:rsidR="003F1910" w:rsidRPr="003F1910" w14:paraId="45E709C0" w14:textId="77777777" w:rsidTr="00386285">
        <w:tc>
          <w:tcPr>
            <w:tcW w:w="3855" w:type="dxa"/>
            <w:tcBorders>
              <w:top w:val="single" w:sz="4" w:space="0" w:color="000000"/>
              <w:bottom w:val="single" w:sz="4" w:space="0" w:color="000000"/>
            </w:tcBorders>
            <w:shd w:val="clear" w:color="auto" w:fill="FFFFFF" w:themeFill="background1"/>
            <w:tcMar>
              <w:left w:w="57" w:type="dxa"/>
              <w:right w:w="57" w:type="dxa"/>
            </w:tcMar>
            <w:vAlign w:val="center"/>
          </w:tcPr>
          <w:p w14:paraId="39E2C304" w14:textId="6D78F15F" w:rsidR="00B401B6" w:rsidRPr="003F1910" w:rsidRDefault="00B401B6" w:rsidP="00B401B6">
            <w:pPr>
              <w:spacing w:after="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t>Izvođač studijskoga programa</w:t>
            </w:r>
          </w:p>
        </w:tc>
        <w:tc>
          <w:tcPr>
            <w:tcW w:w="5187" w:type="dxa"/>
            <w:tcMar>
              <w:left w:w="57" w:type="dxa"/>
              <w:right w:w="57" w:type="dxa"/>
            </w:tcMar>
            <w:vAlign w:val="center"/>
          </w:tcPr>
          <w:p w14:paraId="4B603BE8" w14:textId="77777777" w:rsidR="00B401B6" w:rsidRPr="003F1910" w:rsidRDefault="00B401B6" w:rsidP="00B401B6">
            <w:pPr>
              <w:spacing w:after="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t>Filozofski fakultet u Splitu</w:t>
            </w:r>
          </w:p>
        </w:tc>
      </w:tr>
      <w:tr w:rsidR="003F1910" w:rsidRPr="003F1910" w14:paraId="1957A267" w14:textId="77777777" w:rsidTr="00386285">
        <w:tc>
          <w:tcPr>
            <w:tcW w:w="3855" w:type="dxa"/>
            <w:tcBorders>
              <w:top w:val="single" w:sz="4" w:space="0" w:color="000000"/>
              <w:bottom w:val="single" w:sz="4" w:space="0" w:color="000000"/>
            </w:tcBorders>
            <w:shd w:val="clear" w:color="auto" w:fill="FFFFFF" w:themeFill="background1"/>
            <w:tcMar>
              <w:left w:w="57" w:type="dxa"/>
              <w:right w:w="57" w:type="dxa"/>
            </w:tcMar>
            <w:vAlign w:val="center"/>
          </w:tcPr>
          <w:p w14:paraId="4B6DD5C1" w14:textId="77777777" w:rsidR="00B401B6" w:rsidRPr="003F1910" w:rsidRDefault="00B401B6" w:rsidP="00B401B6">
            <w:pPr>
              <w:spacing w:after="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t>Vrsta studijskoga programa</w:t>
            </w:r>
          </w:p>
        </w:tc>
        <w:tc>
          <w:tcPr>
            <w:tcW w:w="5187" w:type="dxa"/>
            <w:tcMar>
              <w:left w:w="57" w:type="dxa"/>
              <w:right w:w="57" w:type="dxa"/>
            </w:tcMar>
            <w:vAlign w:val="center"/>
          </w:tcPr>
          <w:p w14:paraId="66139C14" w14:textId="167F2B56" w:rsidR="00B401B6" w:rsidRPr="003F1910" w:rsidRDefault="00B401B6" w:rsidP="00B401B6">
            <w:pPr>
              <w:spacing w:after="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t>Sveučilišni studijski program</w:t>
            </w:r>
          </w:p>
        </w:tc>
      </w:tr>
      <w:tr w:rsidR="003F1910" w:rsidRPr="003F1910" w14:paraId="00AC336C" w14:textId="77777777" w:rsidTr="00386285">
        <w:trPr>
          <w:trHeight w:val="481"/>
        </w:trPr>
        <w:tc>
          <w:tcPr>
            <w:tcW w:w="3855" w:type="dxa"/>
            <w:tcBorders>
              <w:top w:val="single" w:sz="4" w:space="0" w:color="000000"/>
            </w:tcBorders>
            <w:shd w:val="clear" w:color="auto" w:fill="FFFFFF" w:themeFill="background1"/>
            <w:tcMar>
              <w:left w:w="57" w:type="dxa"/>
              <w:right w:w="57" w:type="dxa"/>
            </w:tcMar>
            <w:vAlign w:val="center"/>
          </w:tcPr>
          <w:p w14:paraId="51FE1BEA" w14:textId="77777777" w:rsidR="00B401B6" w:rsidRPr="003F1910" w:rsidRDefault="00B401B6" w:rsidP="00B401B6">
            <w:pPr>
              <w:spacing w:after="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t xml:space="preserve">Razina studijskoga programa </w:t>
            </w:r>
          </w:p>
        </w:tc>
        <w:tc>
          <w:tcPr>
            <w:tcW w:w="5187" w:type="dxa"/>
            <w:tcMar>
              <w:left w:w="57" w:type="dxa"/>
              <w:right w:w="57" w:type="dxa"/>
            </w:tcMar>
            <w:vAlign w:val="center"/>
          </w:tcPr>
          <w:p w14:paraId="5FDEC804" w14:textId="2B42ED12" w:rsidR="00B401B6" w:rsidRPr="003F1910" w:rsidRDefault="00B401B6" w:rsidP="00B401B6">
            <w:pPr>
              <w:spacing w:after="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t>Diplomski studijski program</w:t>
            </w:r>
          </w:p>
        </w:tc>
      </w:tr>
      <w:tr w:rsidR="003F1910" w:rsidRPr="003F1910" w14:paraId="174C257F" w14:textId="77777777" w:rsidTr="00386285">
        <w:tc>
          <w:tcPr>
            <w:tcW w:w="3855" w:type="dxa"/>
            <w:tcBorders>
              <w:top w:val="single" w:sz="4" w:space="0" w:color="000000"/>
              <w:bottom w:val="single" w:sz="4" w:space="0" w:color="000000"/>
            </w:tcBorders>
            <w:shd w:val="clear" w:color="auto" w:fill="FFFFFF" w:themeFill="background1"/>
            <w:tcMar>
              <w:left w:w="57" w:type="dxa"/>
              <w:right w:w="57" w:type="dxa"/>
            </w:tcMar>
            <w:vAlign w:val="center"/>
          </w:tcPr>
          <w:p w14:paraId="3BC48D17" w14:textId="5B79886D" w:rsidR="00B401B6" w:rsidRPr="003F1910" w:rsidRDefault="00B401B6" w:rsidP="00B401B6">
            <w:pPr>
              <w:spacing w:after="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t>Stručni ili akademski naziv ili akademski stupanj koji se stječe završetkom studija</w:t>
            </w:r>
          </w:p>
        </w:tc>
        <w:tc>
          <w:tcPr>
            <w:tcW w:w="5187" w:type="dxa"/>
            <w:tcMar>
              <w:left w:w="57" w:type="dxa"/>
              <w:right w:w="57" w:type="dxa"/>
            </w:tcMar>
            <w:vAlign w:val="center"/>
          </w:tcPr>
          <w:p w14:paraId="7E65827E" w14:textId="77777777" w:rsidR="00B401B6" w:rsidRPr="003F1910" w:rsidRDefault="00B401B6" w:rsidP="00B401B6">
            <w:pPr>
              <w:spacing w:after="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t>Sveučilišni magistar psihologije / Sveučilišna magistra psihologije (</w:t>
            </w:r>
            <w:proofErr w:type="spellStart"/>
            <w:r w:rsidRPr="003F1910">
              <w:rPr>
                <w:rFonts w:ascii="Calibri" w:eastAsia="Arial" w:hAnsi="Calibri" w:cs="Calibri"/>
                <w:color w:val="auto"/>
                <w:lang w:val="hr-HR" w:eastAsia="en-US"/>
              </w:rPr>
              <w:t>univ</w:t>
            </w:r>
            <w:proofErr w:type="spellEnd"/>
            <w:r w:rsidRPr="003F1910">
              <w:rPr>
                <w:rFonts w:ascii="Calibri" w:eastAsia="Arial" w:hAnsi="Calibri" w:cs="Calibri"/>
                <w:color w:val="auto"/>
                <w:lang w:val="hr-HR" w:eastAsia="en-US"/>
              </w:rPr>
              <w:t xml:space="preserve">. mag. </w:t>
            </w:r>
            <w:proofErr w:type="spellStart"/>
            <w:r w:rsidRPr="003F1910">
              <w:rPr>
                <w:rFonts w:ascii="Calibri" w:eastAsia="Arial" w:hAnsi="Calibri" w:cs="Calibri"/>
                <w:color w:val="auto"/>
                <w:lang w:val="hr-HR" w:eastAsia="en-US"/>
              </w:rPr>
              <w:t>psych</w:t>
            </w:r>
            <w:proofErr w:type="spellEnd"/>
            <w:r w:rsidRPr="003F1910">
              <w:rPr>
                <w:rFonts w:ascii="Calibri" w:eastAsia="Arial" w:hAnsi="Calibri" w:cs="Calibri"/>
                <w:color w:val="auto"/>
                <w:lang w:val="hr-HR" w:eastAsia="en-US"/>
              </w:rPr>
              <w:t>.)</w:t>
            </w:r>
          </w:p>
        </w:tc>
      </w:tr>
      <w:tr w:rsidR="003F1910" w:rsidRPr="003F1910" w14:paraId="1F9F99A6" w14:textId="77777777" w:rsidTr="00386285">
        <w:tc>
          <w:tcPr>
            <w:tcW w:w="3855" w:type="dxa"/>
            <w:tcBorders>
              <w:top w:val="single" w:sz="4" w:space="0" w:color="000000"/>
              <w:bottom w:val="single" w:sz="12" w:space="0" w:color="000000"/>
            </w:tcBorders>
            <w:shd w:val="clear" w:color="auto" w:fill="FFFFFF" w:themeFill="background1"/>
            <w:tcMar>
              <w:left w:w="57" w:type="dxa"/>
              <w:right w:w="57" w:type="dxa"/>
            </w:tcMar>
            <w:vAlign w:val="center"/>
          </w:tcPr>
          <w:p w14:paraId="3B144D9A" w14:textId="02041618" w:rsidR="002E37FC" w:rsidRPr="003F1910" w:rsidRDefault="002E37FC" w:rsidP="00B401B6">
            <w:pPr>
              <w:spacing w:after="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t>Broj upisnih mjesta na studiju</w:t>
            </w:r>
          </w:p>
        </w:tc>
        <w:tc>
          <w:tcPr>
            <w:tcW w:w="5187" w:type="dxa"/>
            <w:tcMar>
              <w:left w:w="57" w:type="dxa"/>
              <w:right w:w="57" w:type="dxa"/>
            </w:tcMar>
            <w:vAlign w:val="center"/>
          </w:tcPr>
          <w:p w14:paraId="14F1E9B6" w14:textId="06540EA9" w:rsidR="002E37FC" w:rsidRPr="003F1910" w:rsidRDefault="00E543AE" w:rsidP="00B401B6">
            <w:pPr>
              <w:spacing w:after="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t>34</w:t>
            </w:r>
          </w:p>
        </w:tc>
      </w:tr>
    </w:tbl>
    <w:p w14:paraId="5F472737" w14:textId="07FF7D6C" w:rsidR="00B401B6" w:rsidRPr="003F1910" w:rsidRDefault="00B401B6" w:rsidP="00B401B6">
      <w:pPr>
        <w:spacing w:after="0" w:line="240" w:lineRule="auto"/>
        <w:jc w:val="both"/>
        <w:rPr>
          <w:rFonts w:ascii="Calibri" w:eastAsia="Arial" w:hAnsi="Calibri" w:cs="Calibri"/>
          <w:color w:val="auto"/>
          <w:lang w:val="hr-HR" w:eastAsia="en-US"/>
        </w:rPr>
      </w:pPr>
    </w:p>
    <w:tbl>
      <w:tblPr>
        <w:tblW w:w="5000" w:type="pct"/>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ook w:val="0000" w:firstRow="0" w:lastRow="0" w:firstColumn="0" w:lastColumn="0" w:noHBand="0" w:noVBand="0"/>
      </w:tblPr>
      <w:tblGrid>
        <w:gridCol w:w="3856"/>
        <w:gridCol w:w="5186"/>
      </w:tblGrid>
      <w:tr w:rsidR="003F1910" w:rsidRPr="003F1910" w14:paraId="3A30692F" w14:textId="77777777" w:rsidTr="00386285">
        <w:tc>
          <w:tcPr>
            <w:tcW w:w="2132" w:type="pct"/>
            <w:tcBorders>
              <w:top w:val="single" w:sz="12" w:space="0" w:color="auto"/>
              <w:bottom w:val="single" w:sz="4" w:space="0" w:color="000000"/>
            </w:tcBorders>
            <w:shd w:val="clear" w:color="auto" w:fill="FFFFFF" w:themeFill="background1"/>
            <w:vAlign w:val="center"/>
          </w:tcPr>
          <w:p w14:paraId="693C6977" w14:textId="77777777" w:rsidR="00830F8D" w:rsidRPr="003F1910" w:rsidRDefault="00830F8D" w:rsidP="003E0BE8">
            <w:pPr>
              <w:spacing w:before="60" w:after="6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t>Način završetka studija</w:t>
            </w:r>
          </w:p>
        </w:tc>
        <w:tc>
          <w:tcPr>
            <w:tcW w:w="2868" w:type="pct"/>
            <w:tcBorders>
              <w:top w:val="single" w:sz="12" w:space="0" w:color="auto"/>
            </w:tcBorders>
            <w:vAlign w:val="center"/>
          </w:tcPr>
          <w:p w14:paraId="19750AEA" w14:textId="3FD5D2F1" w:rsidR="00830F8D" w:rsidRPr="003F1910" w:rsidRDefault="00830F8D" w:rsidP="003E0BE8">
            <w:pPr>
              <w:tabs>
                <w:tab w:val="left" w:pos="1599"/>
              </w:tabs>
              <w:spacing w:before="60" w:after="6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t>Diplomski rad</w:t>
            </w:r>
          </w:p>
        </w:tc>
      </w:tr>
      <w:tr w:rsidR="003F1910" w:rsidRPr="003F1910" w14:paraId="37350716" w14:textId="77777777" w:rsidTr="00386285">
        <w:tc>
          <w:tcPr>
            <w:tcW w:w="2132" w:type="pct"/>
            <w:tcBorders>
              <w:top w:val="single" w:sz="4" w:space="0" w:color="000000"/>
              <w:bottom w:val="single" w:sz="4" w:space="0" w:color="000000"/>
            </w:tcBorders>
            <w:shd w:val="clear" w:color="auto" w:fill="FFFFFF" w:themeFill="background1"/>
            <w:vAlign w:val="center"/>
          </w:tcPr>
          <w:p w14:paraId="6E3FF00F" w14:textId="69EE65D3" w:rsidR="00830F8D" w:rsidRPr="003F1910" w:rsidRDefault="00830F8D" w:rsidP="003E0BE8">
            <w:pPr>
              <w:spacing w:before="60" w:after="6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t xml:space="preserve">Uvjeti za prijavu diplomskoga rada </w:t>
            </w:r>
          </w:p>
        </w:tc>
        <w:tc>
          <w:tcPr>
            <w:tcW w:w="2868" w:type="pct"/>
            <w:tcBorders>
              <w:top w:val="single" w:sz="4" w:space="0" w:color="000000"/>
            </w:tcBorders>
          </w:tcPr>
          <w:p w14:paraId="25E9744D" w14:textId="77777777" w:rsidR="00830F8D" w:rsidRPr="003F1910" w:rsidRDefault="00830F8D" w:rsidP="003E0BE8">
            <w:pPr>
              <w:spacing w:before="60" w:after="60" w:line="240" w:lineRule="auto"/>
              <w:jc w:val="both"/>
              <w:rPr>
                <w:rFonts w:ascii="Calibri" w:eastAsia="Arial" w:hAnsi="Calibri" w:cs="Calibri"/>
                <w:color w:val="auto"/>
                <w:lang w:val="hr-HR" w:eastAsia="en-US"/>
              </w:rPr>
            </w:pPr>
            <w:r w:rsidRPr="003F1910">
              <w:rPr>
                <w:rFonts w:ascii="Calibri" w:eastAsia="Arial" w:hAnsi="Calibri" w:cs="Calibri"/>
                <w:color w:val="auto"/>
                <w:lang w:val="hr-HR" w:eastAsia="en-US"/>
              </w:rPr>
              <w:t xml:space="preserve">Diplomski rad prijavljuje se nakon upisa u treći semestar studija. Za prijavu obrane diplomskoga rada, student mora imati položene sve ispite i izvršene sve obveze na studiju. </w:t>
            </w:r>
          </w:p>
          <w:p w14:paraId="081F6366" w14:textId="77777777" w:rsidR="00830F8D" w:rsidRPr="003F1910" w:rsidRDefault="00830F8D" w:rsidP="003E0BE8">
            <w:pPr>
              <w:spacing w:before="60" w:after="6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lastRenderedPageBreak/>
              <w:t>     </w:t>
            </w:r>
          </w:p>
        </w:tc>
      </w:tr>
      <w:tr w:rsidR="003F1910" w:rsidRPr="003F1910" w14:paraId="3AEB807E" w14:textId="77777777" w:rsidTr="00386285">
        <w:tc>
          <w:tcPr>
            <w:tcW w:w="2132" w:type="pct"/>
            <w:tcBorders>
              <w:top w:val="single" w:sz="4" w:space="0" w:color="000000"/>
              <w:bottom w:val="single" w:sz="12" w:space="0" w:color="000000"/>
            </w:tcBorders>
            <w:shd w:val="clear" w:color="auto" w:fill="FFFFFF" w:themeFill="background1"/>
            <w:vAlign w:val="center"/>
          </w:tcPr>
          <w:p w14:paraId="085DB854" w14:textId="79C54403" w:rsidR="00830F8D" w:rsidRPr="003F1910" w:rsidRDefault="00830F8D" w:rsidP="003E0BE8">
            <w:pPr>
              <w:spacing w:before="60" w:after="6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lastRenderedPageBreak/>
              <w:t>Postupak vrednovanja diplomskoga rada</w:t>
            </w:r>
          </w:p>
        </w:tc>
        <w:tc>
          <w:tcPr>
            <w:tcW w:w="2868" w:type="pct"/>
            <w:tcBorders>
              <w:bottom w:val="single" w:sz="12" w:space="0" w:color="000000"/>
            </w:tcBorders>
          </w:tcPr>
          <w:p w14:paraId="0E75201F" w14:textId="77777777" w:rsidR="00830F8D" w:rsidRPr="003F1910" w:rsidRDefault="00830F8D" w:rsidP="003E0BE8">
            <w:pPr>
              <w:spacing w:before="60" w:after="60" w:line="240" w:lineRule="auto"/>
              <w:jc w:val="both"/>
              <w:rPr>
                <w:rFonts w:ascii="Calibri" w:eastAsia="Arial" w:hAnsi="Calibri" w:cs="Calibri"/>
                <w:color w:val="auto"/>
                <w:lang w:val="hr-HR" w:eastAsia="en-US"/>
              </w:rPr>
            </w:pPr>
            <w:r w:rsidRPr="003F1910">
              <w:rPr>
                <w:rFonts w:ascii="Calibri" w:eastAsia="Arial" w:hAnsi="Calibri" w:cs="Calibri"/>
                <w:color w:val="auto"/>
                <w:lang w:val="hr-HR" w:eastAsia="en-US"/>
              </w:rPr>
              <w:t xml:space="preserve">Diplomski rad uključuje izradu istraživačkog znanstvenog rada iz područja psihologije. Nakon odobrenja mentora i prijave postupka obrane, diplomski rad moraju odobriti još dva člana Povjerenstva te dati pozitivnu ocjenu za pisani dio diplomskog rada. Usmeni dio obrane diplomskog rada polaže se pred tročlanim Povjerenstvom. Procedura prijave, izrade i obrane diplomskog rada propisana je Pravilnikom o završnom i diplomskom radu Filozofskog fakulteta u Splitu (dostupno na </w:t>
            </w:r>
          </w:p>
          <w:p w14:paraId="3E5E022E" w14:textId="77777777" w:rsidR="00830F8D" w:rsidRPr="003F1910" w:rsidRDefault="00702595" w:rsidP="003E0BE8">
            <w:pPr>
              <w:spacing w:before="60" w:after="60" w:line="240" w:lineRule="auto"/>
              <w:rPr>
                <w:rFonts w:ascii="Calibri" w:eastAsia="Arial" w:hAnsi="Calibri" w:cs="Calibri"/>
                <w:color w:val="auto"/>
                <w:lang w:val="hr-HR" w:eastAsia="en-US"/>
              </w:rPr>
            </w:pPr>
            <w:hyperlink r:id="rId66" w:history="1">
              <w:r w:rsidR="00830F8D" w:rsidRPr="003F1910">
                <w:rPr>
                  <w:rFonts w:ascii="Calibri" w:eastAsia="Arial" w:hAnsi="Calibri" w:cs="Calibri"/>
                  <w:color w:val="auto"/>
                  <w:u w:val="single"/>
                  <w:lang w:val="hr-HR" w:eastAsia="en-US"/>
                </w:rPr>
                <w:t>http://www.ffst.unist.hr/fakultet/dokumenti</w:t>
              </w:r>
            </w:hyperlink>
            <w:r w:rsidR="00830F8D" w:rsidRPr="003F1910">
              <w:rPr>
                <w:rFonts w:ascii="Calibri" w:eastAsia="Arial" w:hAnsi="Calibri" w:cs="Calibri"/>
                <w:color w:val="auto"/>
                <w:lang w:val="hr-HR" w:eastAsia="en-US"/>
              </w:rPr>
              <w:t>).</w:t>
            </w:r>
          </w:p>
          <w:p w14:paraId="37866C0A" w14:textId="77777777" w:rsidR="00830F8D" w:rsidRPr="003F1910" w:rsidRDefault="00830F8D" w:rsidP="003E0BE8">
            <w:pPr>
              <w:spacing w:before="60" w:after="60" w:line="240" w:lineRule="auto"/>
              <w:rPr>
                <w:rFonts w:ascii="Calibri" w:eastAsia="Arial" w:hAnsi="Calibri" w:cs="Calibri"/>
                <w:color w:val="auto"/>
                <w:lang w:val="hr-HR" w:eastAsia="en-US"/>
              </w:rPr>
            </w:pPr>
            <w:r w:rsidRPr="003F1910">
              <w:rPr>
                <w:rFonts w:ascii="Calibri" w:eastAsia="Arial" w:hAnsi="Calibri" w:cs="Calibri"/>
                <w:color w:val="auto"/>
                <w:lang w:val="hr-HR" w:eastAsia="en-US"/>
              </w:rPr>
              <w:t>  </w:t>
            </w:r>
          </w:p>
        </w:tc>
      </w:tr>
    </w:tbl>
    <w:p w14:paraId="6F7B536D" w14:textId="77777777" w:rsidR="00830F8D" w:rsidRPr="003F1910" w:rsidRDefault="00830F8D" w:rsidP="00B401B6">
      <w:pPr>
        <w:spacing w:after="0" w:line="240" w:lineRule="auto"/>
        <w:jc w:val="both"/>
        <w:rPr>
          <w:rFonts w:ascii="Calibri" w:eastAsia="Arial" w:hAnsi="Calibri" w:cs="Calibri"/>
          <w:color w:val="auto"/>
          <w:lang w:val="hr-HR" w:eastAsia="en-US"/>
        </w:rPr>
      </w:pPr>
    </w:p>
    <w:p w14:paraId="47B85E05" w14:textId="6B1E0BBE" w:rsidR="00B401B6" w:rsidRPr="003F1910" w:rsidRDefault="00B401B6" w:rsidP="00B401B6">
      <w:pPr>
        <w:spacing w:after="0" w:line="240" w:lineRule="auto"/>
        <w:jc w:val="both"/>
        <w:rPr>
          <w:rFonts w:ascii="Arial" w:eastAsia="Arial" w:hAnsi="Arial" w:cs="Arial"/>
          <w:color w:val="auto"/>
          <w:sz w:val="20"/>
          <w:szCs w:val="20"/>
          <w:lang w:val="hr-HR" w:eastAsia="en-US"/>
        </w:rPr>
      </w:pPr>
    </w:p>
    <w:p w14:paraId="5A762171" w14:textId="2D549951" w:rsidR="00B401B6" w:rsidRPr="003F1910" w:rsidRDefault="002E37FC" w:rsidP="002E37FC">
      <w:pPr>
        <w:pStyle w:val="box473022"/>
        <w:shd w:val="clear" w:color="auto" w:fill="FFFFFF"/>
        <w:spacing w:beforeLines="30" w:before="72" w:beforeAutospacing="0" w:afterLines="50" w:after="120" w:afterAutospacing="0" w:line="276" w:lineRule="auto"/>
        <w:jc w:val="both"/>
        <w:textAlignment w:val="baseline"/>
        <w:rPr>
          <w:rFonts w:ascii="Calibri" w:hAnsi="Calibri" w:cs="Calibri"/>
          <w:b/>
        </w:rPr>
      </w:pPr>
      <w:r w:rsidRPr="003F1910">
        <w:rPr>
          <w:rFonts w:ascii="Calibri" w:hAnsi="Calibri" w:cs="Calibri"/>
          <w:b/>
        </w:rPr>
        <w:t>1.3. A</w:t>
      </w:r>
      <w:r w:rsidR="00B401B6" w:rsidRPr="003F1910">
        <w:rPr>
          <w:rFonts w:ascii="Calibri" w:hAnsi="Calibri" w:cs="Calibri"/>
          <w:b/>
        </w:rPr>
        <w:t>naliz</w:t>
      </w:r>
      <w:r w:rsidRPr="003F1910">
        <w:rPr>
          <w:rFonts w:ascii="Calibri" w:hAnsi="Calibri" w:cs="Calibri"/>
          <w:b/>
        </w:rPr>
        <w:t>a</w:t>
      </w:r>
      <w:r w:rsidR="00B401B6" w:rsidRPr="003F1910">
        <w:rPr>
          <w:rFonts w:ascii="Calibri" w:hAnsi="Calibri" w:cs="Calibri"/>
          <w:b/>
        </w:rPr>
        <w:t xml:space="preserve"> usklađenosti studija sa strateškim ciljevima visokog učilišta</w:t>
      </w:r>
    </w:p>
    <w:p w14:paraId="557931DF" w14:textId="77777777" w:rsidR="002E37FC" w:rsidRPr="003F1910" w:rsidRDefault="002E37FC" w:rsidP="002E37FC">
      <w:pPr>
        <w:spacing w:after="0" w:line="240" w:lineRule="auto"/>
        <w:jc w:val="both"/>
        <w:rPr>
          <w:rFonts w:ascii="Calibri" w:eastAsia="Arial" w:hAnsi="Calibri" w:cs="Calibri"/>
          <w:color w:val="auto"/>
          <w:lang w:val="hr-HR" w:eastAsia="en-US"/>
        </w:rPr>
      </w:pPr>
      <w:r w:rsidRPr="003F1910">
        <w:rPr>
          <w:rFonts w:ascii="Calibri" w:eastAsia="Arial" w:hAnsi="Calibri" w:cs="Calibri"/>
          <w:color w:val="auto"/>
          <w:lang w:val="hr-HR" w:eastAsia="en-US"/>
        </w:rPr>
        <w:t>Prema Strategiji Sveučilišta u Splitu za 2021. - 2025., jedan od strateških ciljeva Sveučilišta se odnosi na integraciju i razvijanje novih studija na engleskom jeziku (</w:t>
      </w:r>
      <w:hyperlink r:id="rId67">
        <w:r w:rsidRPr="003F1910">
          <w:rPr>
            <w:rFonts w:ascii="Calibri" w:eastAsia="Arial" w:hAnsi="Calibri" w:cs="Calibri"/>
            <w:color w:val="auto"/>
            <w:u w:val="single"/>
            <w:lang w:val="hr-HR" w:eastAsia="en-US"/>
          </w:rPr>
          <w:t>https://www.unist.hr/sveuciliste/dokumenti/propisi?EntryId=56</w:t>
        </w:r>
      </w:hyperlink>
      <w:r w:rsidRPr="003F1910">
        <w:rPr>
          <w:rFonts w:ascii="Calibri" w:eastAsia="Arial" w:hAnsi="Calibri" w:cs="Calibri"/>
          <w:color w:val="auto"/>
          <w:lang w:val="hr-HR" w:eastAsia="en-US"/>
        </w:rPr>
        <w:t>). Predloženi program se odnosi na Strateški cilj 2: Internacionalizaciju Sveučilišta, s ciljem povećanja vidljivosti Sveučilišta i međunarodne razmjene znanja. Ciljevi Strategije Sveučilišta proizlaze iz Strategije obrazovanja, znanosti i tehnologije Republike Hrvatske (</w:t>
      </w:r>
      <w:hyperlink r:id="rId68">
        <w:r w:rsidRPr="003F1910">
          <w:rPr>
            <w:rFonts w:ascii="Calibri" w:eastAsia="Arial" w:hAnsi="Calibri" w:cs="Calibri"/>
            <w:color w:val="auto"/>
            <w:u w:val="single"/>
            <w:lang w:val="hr-HR" w:eastAsia="en-US"/>
          </w:rPr>
          <w:t>https://mzo.gov.hr/UserDocsImages/dokumenti/Obrazovanje/Strategija%20obrazovanja,%20znanosti%20i%20tehnologije.pdf</w:t>
        </w:r>
      </w:hyperlink>
      <w:r w:rsidRPr="003F1910">
        <w:rPr>
          <w:rFonts w:ascii="Calibri" w:eastAsia="Arial" w:hAnsi="Calibri" w:cs="Calibri"/>
          <w:color w:val="auto"/>
          <w:lang w:val="hr-HR" w:eastAsia="en-US"/>
        </w:rPr>
        <w:t xml:space="preserve">), u kojoj se pod ciljem 7. Strategije jasno navodi preporuka jače integracije visokog obrazovanja i istraživanja u europski kontekst. Dodatan korak pri razvijanju strategije je ulazak u alijansu </w:t>
      </w:r>
      <w:proofErr w:type="spellStart"/>
      <w:r w:rsidRPr="003F1910">
        <w:rPr>
          <w:rFonts w:ascii="Calibri" w:eastAsia="Arial" w:hAnsi="Calibri" w:cs="Calibri"/>
          <w:color w:val="auto"/>
          <w:lang w:val="hr-HR" w:eastAsia="en-US"/>
        </w:rPr>
        <w:t>The</w:t>
      </w:r>
      <w:proofErr w:type="spellEnd"/>
      <w:r w:rsidRPr="003F1910">
        <w:rPr>
          <w:rFonts w:ascii="Calibri" w:eastAsia="Arial" w:hAnsi="Calibri" w:cs="Calibri"/>
          <w:color w:val="auto"/>
          <w:lang w:val="hr-HR" w:eastAsia="en-US"/>
        </w:rPr>
        <w:t xml:space="preserve"> European University </w:t>
      </w:r>
      <w:proofErr w:type="spellStart"/>
      <w:r w:rsidRPr="003F1910">
        <w:rPr>
          <w:rFonts w:ascii="Calibri" w:eastAsia="Arial" w:hAnsi="Calibri" w:cs="Calibri"/>
          <w:color w:val="auto"/>
          <w:lang w:val="hr-HR" w:eastAsia="en-US"/>
        </w:rPr>
        <w:t>of</w:t>
      </w:r>
      <w:proofErr w:type="spellEnd"/>
      <w:r w:rsidRPr="003F1910">
        <w:rPr>
          <w:rFonts w:ascii="Calibri" w:eastAsia="Arial" w:hAnsi="Calibri" w:cs="Calibri"/>
          <w:color w:val="auto"/>
          <w:lang w:val="hr-HR" w:eastAsia="en-US"/>
        </w:rPr>
        <w:t xml:space="preserve"> </w:t>
      </w:r>
      <w:proofErr w:type="spellStart"/>
      <w:r w:rsidRPr="003F1910">
        <w:rPr>
          <w:rFonts w:ascii="Calibri" w:eastAsia="Arial" w:hAnsi="Calibri" w:cs="Calibri"/>
          <w:color w:val="auto"/>
          <w:lang w:val="hr-HR" w:eastAsia="en-US"/>
        </w:rPr>
        <w:t>the</w:t>
      </w:r>
      <w:proofErr w:type="spellEnd"/>
      <w:r w:rsidRPr="003F1910">
        <w:rPr>
          <w:rFonts w:ascii="Calibri" w:eastAsia="Arial" w:hAnsi="Calibri" w:cs="Calibri"/>
          <w:color w:val="auto"/>
          <w:lang w:val="hr-HR" w:eastAsia="en-US"/>
        </w:rPr>
        <w:t xml:space="preserve"> </w:t>
      </w:r>
      <w:proofErr w:type="spellStart"/>
      <w:r w:rsidRPr="003F1910">
        <w:rPr>
          <w:rFonts w:ascii="Calibri" w:eastAsia="Arial" w:hAnsi="Calibri" w:cs="Calibri"/>
          <w:color w:val="auto"/>
          <w:lang w:val="hr-HR" w:eastAsia="en-US"/>
        </w:rPr>
        <w:t>Seas</w:t>
      </w:r>
      <w:proofErr w:type="spellEnd"/>
      <w:r w:rsidRPr="003F1910">
        <w:rPr>
          <w:rFonts w:ascii="Calibri" w:eastAsia="Arial" w:hAnsi="Calibri" w:cs="Calibri"/>
          <w:color w:val="auto"/>
          <w:lang w:val="hr-HR" w:eastAsia="en-US"/>
        </w:rPr>
        <w:t xml:space="preserve"> (SEA-EU), čime bi se olakšala suradnja i razmjena između studenata, nastavnika i istraživača (</w:t>
      </w:r>
      <w:hyperlink r:id="rId69">
        <w:r w:rsidRPr="003F1910">
          <w:rPr>
            <w:rFonts w:ascii="Calibri" w:eastAsia="Arial" w:hAnsi="Calibri" w:cs="Calibri"/>
            <w:color w:val="auto"/>
            <w:u w:val="single"/>
            <w:lang w:val="hr-HR" w:eastAsia="en-US"/>
          </w:rPr>
          <w:t>https://sea-eu.org/</w:t>
        </w:r>
      </w:hyperlink>
      <w:r w:rsidRPr="003F1910">
        <w:rPr>
          <w:rFonts w:ascii="Calibri" w:eastAsia="Arial" w:hAnsi="Calibri" w:cs="Calibri"/>
          <w:color w:val="auto"/>
          <w:lang w:val="hr-HR" w:eastAsia="en-US"/>
        </w:rPr>
        <w:t xml:space="preserve">). Strateški cilj Sveučilišta obuhvaća mobilnost studenata i nastavnika (Zadatak 2.1.), potiče utemeljenje studija na stranim jezicima (Zadatak 2.2.) i pokretanje što više programa združenih s ostalim partnerskim ustanovama (Zadatak 2.3.). </w:t>
      </w:r>
    </w:p>
    <w:p w14:paraId="257B141A" w14:textId="77777777" w:rsidR="002E37FC" w:rsidRPr="003F1910" w:rsidRDefault="002E37FC" w:rsidP="002E37FC">
      <w:pPr>
        <w:spacing w:after="0" w:line="240" w:lineRule="auto"/>
        <w:jc w:val="both"/>
        <w:rPr>
          <w:rFonts w:ascii="Calibri" w:eastAsia="Arial" w:hAnsi="Calibri" w:cs="Calibri"/>
          <w:color w:val="auto"/>
          <w:lang w:val="hr-HR" w:eastAsia="en-US"/>
        </w:rPr>
      </w:pPr>
      <w:r w:rsidRPr="003F1910">
        <w:rPr>
          <w:rFonts w:ascii="Calibri" w:eastAsia="Arial" w:hAnsi="Calibri" w:cs="Calibri"/>
          <w:color w:val="auto"/>
          <w:lang w:val="hr-HR" w:eastAsia="en-US"/>
        </w:rPr>
        <w:t>Predloženi program je u skladu s navedenim ciljevima jer predstavlja samofinancirajući studij, koji okuplja domaće i strane studente te olakšava razmjenu i mobilnost zbog programa na engleskom jeziku. Konačno, program je u skladu sa strategijom Filozofskog fakulteta u Splitu za period 2021.-2025., a odnosi se na Strateški cilj 5.1.3. Internacionalizacija studijskih programa</w:t>
      </w:r>
      <w:r w:rsidRPr="003F1910">
        <w:rPr>
          <w:rFonts w:ascii="Calibri" w:eastAsia="Arial" w:hAnsi="Calibri" w:cs="Calibri"/>
          <w:i/>
          <w:color w:val="auto"/>
          <w:lang w:val="hr-HR" w:eastAsia="en-US"/>
        </w:rPr>
        <w:t xml:space="preserve"> (</w:t>
      </w:r>
      <w:hyperlink r:id="rId70">
        <w:r w:rsidRPr="003F1910">
          <w:rPr>
            <w:rFonts w:ascii="Calibri" w:eastAsia="Arial" w:hAnsi="Calibri" w:cs="Calibri"/>
            <w:color w:val="auto"/>
            <w:u w:val="single"/>
            <w:lang w:val="hr-HR" w:eastAsia="en-US"/>
          </w:rPr>
          <w:t>https://www.ffst.unist.hr/_download/repository/Razvojna_strategija_FFST_2021._-_2025..pdf</w:t>
        </w:r>
      </w:hyperlink>
      <w:r w:rsidRPr="003F1910">
        <w:rPr>
          <w:rFonts w:ascii="Calibri" w:eastAsia="Arial" w:hAnsi="Calibri" w:cs="Calibri"/>
          <w:i/>
          <w:color w:val="auto"/>
          <w:lang w:val="hr-HR" w:eastAsia="en-US"/>
        </w:rPr>
        <w:t>)</w:t>
      </w:r>
      <w:r w:rsidRPr="003F1910">
        <w:rPr>
          <w:rFonts w:ascii="Calibri" w:eastAsia="Arial" w:hAnsi="Calibri" w:cs="Calibri"/>
          <w:color w:val="auto"/>
          <w:lang w:val="hr-HR" w:eastAsia="en-US"/>
        </w:rPr>
        <w:t xml:space="preserve">.  </w:t>
      </w:r>
    </w:p>
    <w:p w14:paraId="43D56822" w14:textId="77777777" w:rsidR="002E37FC" w:rsidRPr="003F1910" w:rsidRDefault="002E37FC" w:rsidP="002E37FC">
      <w:pPr>
        <w:spacing w:after="0" w:line="240" w:lineRule="auto"/>
        <w:jc w:val="both"/>
        <w:rPr>
          <w:rFonts w:ascii="Calibri" w:eastAsia="Arial" w:hAnsi="Calibri" w:cs="Calibri"/>
          <w:color w:val="auto"/>
          <w:lang w:val="hr-HR" w:eastAsia="en-US"/>
        </w:rPr>
      </w:pPr>
      <w:r w:rsidRPr="003F1910">
        <w:rPr>
          <w:rFonts w:ascii="Calibri" w:eastAsia="Arial" w:hAnsi="Calibri" w:cs="Calibri"/>
          <w:color w:val="auto"/>
          <w:lang w:val="hr-HR" w:eastAsia="en-US"/>
        </w:rPr>
        <w:t xml:space="preserve">Predloženi studij je kompatibilan s europskim kvalifikacijskim standardom za psihologe, </w:t>
      </w:r>
      <w:proofErr w:type="spellStart"/>
      <w:r w:rsidRPr="003F1910">
        <w:rPr>
          <w:rFonts w:ascii="Calibri" w:eastAsia="Arial" w:hAnsi="Calibri" w:cs="Calibri"/>
          <w:color w:val="auto"/>
          <w:lang w:val="hr-HR" w:eastAsia="en-US"/>
        </w:rPr>
        <w:t>EuroPsy</w:t>
      </w:r>
      <w:proofErr w:type="spellEnd"/>
      <w:r w:rsidRPr="003F1910">
        <w:rPr>
          <w:rFonts w:ascii="Calibri" w:eastAsia="Arial" w:hAnsi="Calibri" w:cs="Calibri"/>
          <w:color w:val="auto"/>
          <w:lang w:val="hr-HR" w:eastAsia="en-US"/>
        </w:rPr>
        <w:t>, koji je napravila Europska federacija psihologa (EFPA). EFPA smjernice navode potrebne standarde za dobivanje diplome psihologa (</w:t>
      </w:r>
      <w:hyperlink r:id="rId71">
        <w:r w:rsidRPr="003F1910">
          <w:rPr>
            <w:rFonts w:ascii="Calibri" w:eastAsia="Arial" w:hAnsi="Calibri" w:cs="Calibri"/>
            <w:color w:val="auto"/>
            <w:u w:val="single"/>
            <w:lang w:val="hr-HR" w:eastAsia="en-US"/>
          </w:rPr>
          <w:t>https://europsy-bg.com/en/structure-of-the-curriculum/</w:t>
        </w:r>
      </w:hyperlink>
      <w:r w:rsidRPr="003F1910">
        <w:rPr>
          <w:rFonts w:ascii="Calibri" w:eastAsia="Arial" w:hAnsi="Calibri" w:cs="Calibri"/>
          <w:color w:val="auto"/>
          <w:lang w:val="hr-HR" w:eastAsia="en-US"/>
        </w:rPr>
        <w:t xml:space="preserve">). Na drugoj (diplomskoj) razini, potrebno je ostvariti 120 ECTS boda, od kojih 60 ECTS treba biti pokriveno teoretskim predavanjima, seminarima i vježbama, 15-30 ECTS stručnom praksom u području psihološke djelatnosti, te 15-30 ECTS radom na izradi diplomskog rada. Teorijski sadržaji trebaju biti obrađeni tako da se ravnomjerna pažnja posveti aspektima vezanim uz  funkcioniranje pojedinaca, grupa i društva. Hrvatska je član </w:t>
      </w:r>
      <w:proofErr w:type="spellStart"/>
      <w:r w:rsidRPr="003F1910">
        <w:rPr>
          <w:rFonts w:ascii="Calibri" w:eastAsia="Arial" w:hAnsi="Calibri" w:cs="Calibri"/>
          <w:color w:val="auto"/>
          <w:lang w:val="hr-HR" w:eastAsia="en-US"/>
        </w:rPr>
        <w:t>EuroPsy</w:t>
      </w:r>
      <w:proofErr w:type="spellEnd"/>
      <w:r w:rsidRPr="003F1910">
        <w:rPr>
          <w:rFonts w:ascii="Calibri" w:eastAsia="Arial" w:hAnsi="Calibri" w:cs="Calibri"/>
          <w:color w:val="auto"/>
          <w:lang w:val="hr-HR" w:eastAsia="en-US"/>
        </w:rPr>
        <w:t xml:space="preserve"> mreže, te može izdati europsku diplomu psihologa. Studij je u skladu s uputama profesionalnih </w:t>
      </w:r>
      <w:r w:rsidRPr="003F1910">
        <w:rPr>
          <w:rFonts w:ascii="Calibri" w:eastAsia="Arial" w:hAnsi="Calibri" w:cs="Calibri"/>
          <w:color w:val="auto"/>
          <w:lang w:val="hr-HR" w:eastAsia="en-US"/>
        </w:rPr>
        <w:lastRenderedPageBreak/>
        <w:t>organizacija i strukovnih udruženja u Hrvatskoj, primjerice uputama Hrvatske Psihološke Komore (</w:t>
      </w:r>
      <w:hyperlink r:id="rId72">
        <w:r w:rsidRPr="003F1910">
          <w:rPr>
            <w:rFonts w:ascii="Calibri" w:eastAsia="Arial" w:hAnsi="Calibri" w:cs="Calibri"/>
            <w:color w:val="auto"/>
            <w:u w:val="single"/>
            <w:lang w:val="hr-HR" w:eastAsia="en-US"/>
          </w:rPr>
          <w:t>https://www.psiholoska-komora.hr/</w:t>
        </w:r>
      </w:hyperlink>
      <w:r w:rsidRPr="003F1910">
        <w:rPr>
          <w:rFonts w:ascii="Calibri" w:eastAsia="Arial" w:hAnsi="Calibri" w:cs="Calibri"/>
          <w:color w:val="auto"/>
          <w:lang w:val="hr-HR" w:eastAsia="en-US"/>
        </w:rPr>
        <w:t xml:space="preserve">). </w:t>
      </w:r>
    </w:p>
    <w:p w14:paraId="1FCB1849" w14:textId="4D6F5A7F" w:rsidR="002E37FC" w:rsidRPr="003F1910" w:rsidRDefault="002E37FC" w:rsidP="002E37FC">
      <w:pPr>
        <w:pStyle w:val="box473022"/>
        <w:shd w:val="clear" w:color="auto" w:fill="FFFFFF"/>
        <w:spacing w:beforeLines="30" w:before="72" w:beforeAutospacing="0" w:afterLines="50" w:after="120" w:afterAutospacing="0" w:line="276" w:lineRule="auto"/>
        <w:jc w:val="both"/>
        <w:textAlignment w:val="baseline"/>
        <w:rPr>
          <w:rFonts w:ascii="Calibri" w:hAnsi="Calibri" w:cs="Calibri"/>
          <w:b/>
        </w:rPr>
      </w:pPr>
    </w:p>
    <w:p w14:paraId="43EF99E5" w14:textId="44421082" w:rsidR="002E37FC" w:rsidRPr="003F1910" w:rsidRDefault="002E37FC" w:rsidP="002E37FC">
      <w:pPr>
        <w:pStyle w:val="box473022"/>
        <w:shd w:val="clear" w:color="auto" w:fill="FFFFFF"/>
        <w:spacing w:beforeLines="30" w:before="72" w:beforeAutospacing="0" w:afterLines="50" w:after="120" w:afterAutospacing="0" w:line="276" w:lineRule="auto"/>
        <w:jc w:val="both"/>
        <w:textAlignment w:val="baseline"/>
        <w:rPr>
          <w:rFonts w:ascii="Calibri" w:hAnsi="Calibri" w:cs="Calibri"/>
          <w:b/>
        </w:rPr>
      </w:pPr>
      <w:r w:rsidRPr="003F1910">
        <w:rPr>
          <w:rFonts w:ascii="Calibri" w:hAnsi="Calibri" w:cs="Calibri"/>
          <w:b/>
        </w:rPr>
        <w:t>1.4. Kompetencije koje se stječu završetkom studija</w:t>
      </w:r>
    </w:p>
    <w:p w14:paraId="7D585D1E" w14:textId="77777777" w:rsidR="002E37FC" w:rsidRPr="003F1910" w:rsidRDefault="002E37FC" w:rsidP="002E37FC">
      <w:pPr>
        <w:pStyle w:val="box473022"/>
        <w:shd w:val="clear" w:color="auto" w:fill="FFFFFF"/>
        <w:spacing w:beforeLines="30" w:before="72" w:afterLines="50" w:after="120" w:line="276" w:lineRule="auto"/>
        <w:jc w:val="both"/>
        <w:textAlignment w:val="baseline"/>
        <w:rPr>
          <w:rFonts w:ascii="Calibri" w:hAnsi="Calibri" w:cs="Calibri"/>
          <w:b/>
        </w:rPr>
      </w:pPr>
      <w:r w:rsidRPr="003F1910">
        <w:rPr>
          <w:rFonts w:ascii="Calibri" w:hAnsi="Calibri" w:cs="Calibri"/>
          <w:b/>
        </w:rPr>
        <w:t>Nakon završenog predloženog studijskog programa, sveučilišni magistri psihologije će moći:</w:t>
      </w:r>
    </w:p>
    <w:p w14:paraId="41F9355E" w14:textId="77777777" w:rsidR="002E37FC" w:rsidRPr="003F1910" w:rsidRDefault="002E37FC" w:rsidP="002E37FC">
      <w:pPr>
        <w:pStyle w:val="box473022"/>
        <w:shd w:val="clear" w:color="auto" w:fill="FFFFFF"/>
        <w:tabs>
          <w:tab w:val="left" w:pos="360"/>
        </w:tabs>
        <w:spacing w:beforeLines="30" w:before="72" w:afterLines="50" w:after="120" w:line="276" w:lineRule="auto"/>
        <w:jc w:val="both"/>
        <w:textAlignment w:val="baseline"/>
        <w:rPr>
          <w:rFonts w:ascii="Calibri" w:hAnsi="Calibri" w:cs="Calibri"/>
        </w:rPr>
      </w:pPr>
      <w:r w:rsidRPr="003F1910">
        <w:rPr>
          <w:rFonts w:ascii="Calibri" w:hAnsi="Calibri" w:cs="Calibri"/>
        </w:rPr>
        <w:t>1.</w:t>
      </w:r>
      <w:r w:rsidRPr="003F1910">
        <w:rPr>
          <w:rFonts w:ascii="Calibri" w:hAnsi="Calibri" w:cs="Calibri"/>
        </w:rPr>
        <w:tab/>
        <w:t>Objasniti znanstveno utemeljene teorije i modele u području organizacijske, edukacijske i kliničke psihologije.</w:t>
      </w:r>
    </w:p>
    <w:p w14:paraId="10813F87" w14:textId="77777777" w:rsidR="002E37FC" w:rsidRPr="003F1910" w:rsidRDefault="002E37FC" w:rsidP="002E37FC">
      <w:pPr>
        <w:pStyle w:val="box473022"/>
        <w:shd w:val="clear" w:color="auto" w:fill="FFFFFF"/>
        <w:tabs>
          <w:tab w:val="left" w:pos="360"/>
        </w:tabs>
        <w:spacing w:beforeLines="30" w:before="72" w:afterLines="50" w:after="120" w:line="276" w:lineRule="auto"/>
        <w:jc w:val="both"/>
        <w:textAlignment w:val="baseline"/>
        <w:rPr>
          <w:rFonts w:ascii="Calibri" w:hAnsi="Calibri" w:cs="Calibri"/>
        </w:rPr>
      </w:pPr>
      <w:r w:rsidRPr="003F1910">
        <w:rPr>
          <w:rFonts w:ascii="Calibri" w:hAnsi="Calibri" w:cs="Calibri"/>
        </w:rPr>
        <w:t>2.</w:t>
      </w:r>
      <w:r w:rsidRPr="003F1910">
        <w:rPr>
          <w:rFonts w:ascii="Calibri" w:hAnsi="Calibri" w:cs="Calibri"/>
        </w:rPr>
        <w:tab/>
        <w:t>Kritički vrednovati modele u psihologijskoj znanosti koji imaju svoju primjenu u području organizacijske, edukacijske, kliničke i ostalim područjima primijenjene psihologije.</w:t>
      </w:r>
    </w:p>
    <w:p w14:paraId="496ED27E" w14:textId="77777777" w:rsidR="002E37FC" w:rsidRPr="003F1910" w:rsidRDefault="002E37FC" w:rsidP="002E37FC">
      <w:pPr>
        <w:pStyle w:val="box473022"/>
        <w:shd w:val="clear" w:color="auto" w:fill="FFFFFF"/>
        <w:tabs>
          <w:tab w:val="left" w:pos="360"/>
        </w:tabs>
        <w:spacing w:beforeLines="30" w:before="72" w:afterLines="50" w:after="120" w:line="276" w:lineRule="auto"/>
        <w:jc w:val="both"/>
        <w:textAlignment w:val="baseline"/>
        <w:rPr>
          <w:rFonts w:ascii="Calibri" w:hAnsi="Calibri" w:cs="Calibri"/>
        </w:rPr>
      </w:pPr>
      <w:r w:rsidRPr="003F1910">
        <w:rPr>
          <w:rFonts w:ascii="Calibri" w:hAnsi="Calibri" w:cs="Calibri"/>
        </w:rPr>
        <w:t>3.</w:t>
      </w:r>
      <w:r w:rsidRPr="003F1910">
        <w:rPr>
          <w:rFonts w:ascii="Calibri" w:hAnsi="Calibri" w:cs="Calibri"/>
        </w:rPr>
        <w:tab/>
        <w:t>Usporediti različite psihoterapijske pravce, njihovu primjenjivost i učinkovitost za različite populacije i poteškoće.</w:t>
      </w:r>
    </w:p>
    <w:p w14:paraId="3B8E0B4F" w14:textId="77777777" w:rsidR="002E37FC" w:rsidRPr="003F1910" w:rsidRDefault="002E37FC" w:rsidP="002E37FC">
      <w:pPr>
        <w:pStyle w:val="box473022"/>
        <w:shd w:val="clear" w:color="auto" w:fill="FFFFFF"/>
        <w:tabs>
          <w:tab w:val="left" w:pos="360"/>
        </w:tabs>
        <w:spacing w:beforeLines="30" w:before="72" w:afterLines="50" w:after="120" w:line="276" w:lineRule="auto"/>
        <w:jc w:val="both"/>
        <w:textAlignment w:val="baseline"/>
        <w:rPr>
          <w:rFonts w:ascii="Calibri" w:hAnsi="Calibri" w:cs="Calibri"/>
        </w:rPr>
      </w:pPr>
      <w:r w:rsidRPr="003F1910">
        <w:rPr>
          <w:rFonts w:ascii="Calibri" w:hAnsi="Calibri" w:cs="Calibri"/>
        </w:rPr>
        <w:t>4.</w:t>
      </w:r>
      <w:r w:rsidRPr="003F1910">
        <w:rPr>
          <w:rFonts w:ascii="Calibri" w:hAnsi="Calibri" w:cs="Calibri"/>
        </w:rPr>
        <w:tab/>
        <w:t>Analizirati mogućnosti primjene psihološkog savjetovanja i njegova ograničenja.</w:t>
      </w:r>
    </w:p>
    <w:p w14:paraId="53549FE1" w14:textId="77777777" w:rsidR="002E37FC" w:rsidRPr="003F1910" w:rsidRDefault="002E37FC" w:rsidP="002E37FC">
      <w:pPr>
        <w:pStyle w:val="box473022"/>
        <w:shd w:val="clear" w:color="auto" w:fill="FFFFFF"/>
        <w:tabs>
          <w:tab w:val="left" w:pos="360"/>
        </w:tabs>
        <w:spacing w:beforeLines="30" w:before="72" w:afterLines="50" w:after="120" w:line="276" w:lineRule="auto"/>
        <w:jc w:val="both"/>
        <w:textAlignment w:val="baseline"/>
        <w:rPr>
          <w:rFonts w:ascii="Calibri" w:hAnsi="Calibri" w:cs="Calibri"/>
        </w:rPr>
      </w:pPr>
      <w:r w:rsidRPr="003F1910">
        <w:rPr>
          <w:rFonts w:ascii="Calibri" w:hAnsi="Calibri" w:cs="Calibri"/>
        </w:rPr>
        <w:t>5.</w:t>
      </w:r>
      <w:r w:rsidRPr="003F1910">
        <w:rPr>
          <w:rFonts w:ascii="Calibri" w:hAnsi="Calibri" w:cs="Calibri"/>
        </w:rPr>
        <w:tab/>
        <w:t xml:space="preserve">Razviti individualni plan psihološkog savjetovanja. </w:t>
      </w:r>
    </w:p>
    <w:p w14:paraId="70864DD5" w14:textId="77777777" w:rsidR="002E37FC" w:rsidRPr="003F1910" w:rsidRDefault="002E37FC" w:rsidP="002E37FC">
      <w:pPr>
        <w:pStyle w:val="box473022"/>
        <w:shd w:val="clear" w:color="auto" w:fill="FFFFFF"/>
        <w:tabs>
          <w:tab w:val="left" w:pos="360"/>
        </w:tabs>
        <w:spacing w:beforeLines="30" w:before="72" w:afterLines="50" w:after="120" w:line="276" w:lineRule="auto"/>
        <w:jc w:val="both"/>
        <w:textAlignment w:val="baseline"/>
        <w:rPr>
          <w:rFonts w:ascii="Calibri" w:hAnsi="Calibri" w:cs="Calibri"/>
        </w:rPr>
      </w:pPr>
      <w:r w:rsidRPr="003F1910">
        <w:rPr>
          <w:rFonts w:ascii="Calibri" w:hAnsi="Calibri" w:cs="Calibri"/>
        </w:rPr>
        <w:t>6.</w:t>
      </w:r>
      <w:r w:rsidRPr="003F1910">
        <w:rPr>
          <w:rFonts w:ascii="Calibri" w:hAnsi="Calibri" w:cs="Calibri"/>
        </w:rPr>
        <w:tab/>
        <w:t>Razlikovati psihičke poremećaje i razumjeti probleme u klasifikaciji i dijagnostici poremećaja.</w:t>
      </w:r>
    </w:p>
    <w:p w14:paraId="6B64CF13" w14:textId="77777777" w:rsidR="002E37FC" w:rsidRPr="003F1910" w:rsidRDefault="002E37FC" w:rsidP="002E37FC">
      <w:pPr>
        <w:pStyle w:val="box473022"/>
        <w:shd w:val="clear" w:color="auto" w:fill="FFFFFF"/>
        <w:tabs>
          <w:tab w:val="left" w:pos="360"/>
        </w:tabs>
        <w:spacing w:beforeLines="30" w:before="72" w:afterLines="50" w:after="120" w:line="276" w:lineRule="auto"/>
        <w:jc w:val="both"/>
        <w:textAlignment w:val="baseline"/>
        <w:rPr>
          <w:rFonts w:ascii="Calibri" w:hAnsi="Calibri" w:cs="Calibri"/>
        </w:rPr>
      </w:pPr>
      <w:r w:rsidRPr="003F1910">
        <w:rPr>
          <w:rFonts w:ascii="Calibri" w:hAnsi="Calibri" w:cs="Calibri"/>
        </w:rPr>
        <w:t>7.</w:t>
      </w:r>
      <w:r w:rsidRPr="003F1910">
        <w:rPr>
          <w:rFonts w:ascii="Calibri" w:hAnsi="Calibri" w:cs="Calibri"/>
        </w:rPr>
        <w:tab/>
        <w:t>Provesti psihologijski intervju.</w:t>
      </w:r>
    </w:p>
    <w:p w14:paraId="1568FEEC" w14:textId="77777777" w:rsidR="002E37FC" w:rsidRPr="003F1910" w:rsidRDefault="002E37FC" w:rsidP="002E37FC">
      <w:pPr>
        <w:pStyle w:val="box473022"/>
        <w:shd w:val="clear" w:color="auto" w:fill="FFFFFF"/>
        <w:tabs>
          <w:tab w:val="left" w:pos="360"/>
        </w:tabs>
        <w:spacing w:beforeLines="30" w:before="72" w:afterLines="50" w:after="120" w:line="276" w:lineRule="auto"/>
        <w:jc w:val="both"/>
        <w:textAlignment w:val="baseline"/>
        <w:rPr>
          <w:rFonts w:ascii="Calibri" w:hAnsi="Calibri" w:cs="Calibri"/>
        </w:rPr>
      </w:pPr>
      <w:r w:rsidRPr="003F1910">
        <w:rPr>
          <w:rFonts w:ascii="Calibri" w:hAnsi="Calibri" w:cs="Calibri"/>
        </w:rPr>
        <w:t>8.</w:t>
      </w:r>
      <w:r w:rsidRPr="003F1910">
        <w:rPr>
          <w:rFonts w:ascii="Calibri" w:hAnsi="Calibri" w:cs="Calibri"/>
        </w:rPr>
        <w:tab/>
        <w:t xml:space="preserve">Samostalno odabrati i kritički vrednovati </w:t>
      </w:r>
      <w:proofErr w:type="spellStart"/>
      <w:r w:rsidRPr="003F1910">
        <w:rPr>
          <w:rFonts w:ascii="Calibri" w:hAnsi="Calibri" w:cs="Calibri"/>
        </w:rPr>
        <w:t>psihodijagnostičke</w:t>
      </w:r>
      <w:proofErr w:type="spellEnd"/>
      <w:r w:rsidRPr="003F1910">
        <w:rPr>
          <w:rFonts w:ascii="Calibri" w:hAnsi="Calibri" w:cs="Calibri"/>
        </w:rPr>
        <w:t xml:space="preserve"> instrumente.</w:t>
      </w:r>
    </w:p>
    <w:p w14:paraId="78085050" w14:textId="77777777" w:rsidR="002E37FC" w:rsidRPr="003F1910" w:rsidRDefault="002E37FC" w:rsidP="002E37FC">
      <w:pPr>
        <w:pStyle w:val="box473022"/>
        <w:shd w:val="clear" w:color="auto" w:fill="FFFFFF"/>
        <w:tabs>
          <w:tab w:val="left" w:pos="360"/>
        </w:tabs>
        <w:spacing w:beforeLines="30" w:before="72" w:afterLines="50" w:after="120" w:line="276" w:lineRule="auto"/>
        <w:jc w:val="both"/>
        <w:textAlignment w:val="baseline"/>
        <w:rPr>
          <w:rFonts w:ascii="Calibri" w:hAnsi="Calibri" w:cs="Calibri"/>
        </w:rPr>
      </w:pPr>
      <w:r w:rsidRPr="003F1910">
        <w:rPr>
          <w:rFonts w:ascii="Calibri" w:hAnsi="Calibri" w:cs="Calibri"/>
        </w:rPr>
        <w:t>9.</w:t>
      </w:r>
      <w:r w:rsidRPr="003F1910">
        <w:rPr>
          <w:rFonts w:ascii="Calibri" w:hAnsi="Calibri" w:cs="Calibri"/>
        </w:rPr>
        <w:tab/>
        <w:t>Izraditi preventivne programe u području mentalnog zdravlja različitih populacija.</w:t>
      </w:r>
    </w:p>
    <w:p w14:paraId="71FE102F" w14:textId="77777777" w:rsidR="002E37FC" w:rsidRPr="003F1910" w:rsidRDefault="002E37FC" w:rsidP="002E37FC">
      <w:pPr>
        <w:pStyle w:val="box473022"/>
        <w:shd w:val="clear" w:color="auto" w:fill="FFFFFF"/>
        <w:tabs>
          <w:tab w:val="left" w:pos="360"/>
        </w:tabs>
        <w:spacing w:beforeLines="30" w:before="72" w:afterLines="50" w:after="120" w:line="276" w:lineRule="auto"/>
        <w:jc w:val="both"/>
        <w:textAlignment w:val="baseline"/>
        <w:rPr>
          <w:rFonts w:ascii="Calibri" w:hAnsi="Calibri" w:cs="Calibri"/>
        </w:rPr>
      </w:pPr>
      <w:r w:rsidRPr="003F1910">
        <w:rPr>
          <w:rFonts w:ascii="Calibri" w:hAnsi="Calibri" w:cs="Calibri"/>
        </w:rPr>
        <w:t>10.</w:t>
      </w:r>
      <w:r w:rsidRPr="003F1910">
        <w:rPr>
          <w:rFonts w:ascii="Calibri" w:hAnsi="Calibri" w:cs="Calibri"/>
        </w:rPr>
        <w:tab/>
        <w:t>Provesti postupke profesionalnog usmjeravanja i selekcije.</w:t>
      </w:r>
    </w:p>
    <w:p w14:paraId="3ABFD67B" w14:textId="77777777" w:rsidR="002E37FC" w:rsidRPr="003F1910" w:rsidRDefault="002E37FC" w:rsidP="002E37FC">
      <w:pPr>
        <w:pStyle w:val="box473022"/>
        <w:shd w:val="clear" w:color="auto" w:fill="FFFFFF"/>
        <w:tabs>
          <w:tab w:val="left" w:pos="360"/>
        </w:tabs>
        <w:spacing w:beforeLines="30" w:before="72" w:afterLines="50" w:after="120" w:line="276" w:lineRule="auto"/>
        <w:jc w:val="both"/>
        <w:textAlignment w:val="baseline"/>
        <w:rPr>
          <w:rFonts w:ascii="Calibri" w:hAnsi="Calibri" w:cs="Calibri"/>
        </w:rPr>
      </w:pPr>
      <w:r w:rsidRPr="003F1910">
        <w:rPr>
          <w:rFonts w:ascii="Calibri" w:hAnsi="Calibri" w:cs="Calibri"/>
        </w:rPr>
        <w:t>11.</w:t>
      </w:r>
      <w:r w:rsidRPr="003F1910">
        <w:rPr>
          <w:rFonts w:ascii="Calibri" w:hAnsi="Calibri" w:cs="Calibri"/>
        </w:rPr>
        <w:tab/>
        <w:t xml:space="preserve">Savjetovati poslovne subjekte o mogućnostima unapređenja selekcijskih postupaka, postupaka profesionalnog usavršavanja i radne učinkovitosti. </w:t>
      </w:r>
    </w:p>
    <w:p w14:paraId="6C940CD0" w14:textId="77777777" w:rsidR="002E37FC" w:rsidRPr="003F1910" w:rsidRDefault="002E37FC" w:rsidP="002E37FC">
      <w:pPr>
        <w:pStyle w:val="box473022"/>
        <w:shd w:val="clear" w:color="auto" w:fill="FFFFFF"/>
        <w:tabs>
          <w:tab w:val="left" w:pos="360"/>
        </w:tabs>
        <w:spacing w:beforeLines="30" w:before="72" w:afterLines="50" w:after="120" w:line="276" w:lineRule="auto"/>
        <w:jc w:val="both"/>
        <w:textAlignment w:val="baseline"/>
        <w:rPr>
          <w:rFonts w:ascii="Calibri" w:hAnsi="Calibri" w:cs="Calibri"/>
        </w:rPr>
      </w:pPr>
      <w:r w:rsidRPr="003F1910">
        <w:rPr>
          <w:rFonts w:ascii="Calibri" w:hAnsi="Calibri" w:cs="Calibri"/>
        </w:rPr>
        <w:t>12.</w:t>
      </w:r>
      <w:r w:rsidRPr="003F1910">
        <w:rPr>
          <w:rFonts w:ascii="Calibri" w:hAnsi="Calibri" w:cs="Calibri"/>
        </w:rPr>
        <w:tab/>
        <w:t>Organizirati i provesti edukativne aktivnosti psihologijskog sadržaja u odgojno-obrazovnom sustavu namijenjene svim dionicima (djelatnicima, roditeljima, djeci i mladima).</w:t>
      </w:r>
    </w:p>
    <w:p w14:paraId="06BC897E" w14:textId="77777777" w:rsidR="002E37FC" w:rsidRPr="003F1910" w:rsidRDefault="002E37FC" w:rsidP="002E37FC">
      <w:pPr>
        <w:pStyle w:val="box473022"/>
        <w:shd w:val="clear" w:color="auto" w:fill="FFFFFF"/>
        <w:tabs>
          <w:tab w:val="left" w:pos="360"/>
        </w:tabs>
        <w:spacing w:beforeLines="30" w:before="72" w:afterLines="50" w:after="120" w:line="276" w:lineRule="auto"/>
        <w:jc w:val="both"/>
        <w:textAlignment w:val="baseline"/>
        <w:rPr>
          <w:rFonts w:ascii="Calibri" w:hAnsi="Calibri" w:cs="Calibri"/>
        </w:rPr>
      </w:pPr>
      <w:r w:rsidRPr="003F1910">
        <w:rPr>
          <w:rFonts w:ascii="Calibri" w:hAnsi="Calibri" w:cs="Calibri"/>
        </w:rPr>
        <w:t>13.</w:t>
      </w:r>
      <w:r w:rsidRPr="003F1910">
        <w:rPr>
          <w:rFonts w:ascii="Calibri" w:hAnsi="Calibri" w:cs="Calibri"/>
        </w:rPr>
        <w:tab/>
        <w:t xml:space="preserve">Konstruirati i </w:t>
      </w:r>
      <w:proofErr w:type="spellStart"/>
      <w:r w:rsidRPr="003F1910">
        <w:rPr>
          <w:rFonts w:ascii="Calibri" w:hAnsi="Calibri" w:cs="Calibri"/>
        </w:rPr>
        <w:t>validirati</w:t>
      </w:r>
      <w:proofErr w:type="spellEnd"/>
      <w:r w:rsidRPr="003F1910">
        <w:rPr>
          <w:rFonts w:ascii="Calibri" w:hAnsi="Calibri" w:cs="Calibri"/>
        </w:rPr>
        <w:t xml:space="preserve"> psihologijske instrumente.</w:t>
      </w:r>
    </w:p>
    <w:p w14:paraId="09F3590E" w14:textId="77777777" w:rsidR="002E37FC" w:rsidRPr="003F1910" w:rsidRDefault="002E37FC" w:rsidP="002E37FC">
      <w:pPr>
        <w:pStyle w:val="box473022"/>
        <w:shd w:val="clear" w:color="auto" w:fill="FFFFFF"/>
        <w:tabs>
          <w:tab w:val="left" w:pos="360"/>
        </w:tabs>
        <w:spacing w:beforeLines="30" w:before="72" w:afterLines="50" w:after="120" w:line="276" w:lineRule="auto"/>
        <w:jc w:val="both"/>
        <w:textAlignment w:val="baseline"/>
        <w:rPr>
          <w:rFonts w:ascii="Calibri" w:hAnsi="Calibri" w:cs="Calibri"/>
        </w:rPr>
      </w:pPr>
      <w:r w:rsidRPr="003F1910">
        <w:rPr>
          <w:rFonts w:ascii="Calibri" w:hAnsi="Calibri" w:cs="Calibri"/>
        </w:rPr>
        <w:t>14.</w:t>
      </w:r>
      <w:r w:rsidRPr="003F1910">
        <w:rPr>
          <w:rFonts w:ascii="Calibri" w:hAnsi="Calibri" w:cs="Calibri"/>
        </w:rPr>
        <w:tab/>
        <w:t xml:space="preserve">Provesti složene </w:t>
      </w:r>
      <w:proofErr w:type="spellStart"/>
      <w:r w:rsidRPr="003F1910">
        <w:rPr>
          <w:rFonts w:ascii="Calibri" w:hAnsi="Calibri" w:cs="Calibri"/>
        </w:rPr>
        <w:t>multivarijatne</w:t>
      </w:r>
      <w:proofErr w:type="spellEnd"/>
      <w:r w:rsidRPr="003F1910">
        <w:rPr>
          <w:rFonts w:ascii="Calibri" w:hAnsi="Calibri" w:cs="Calibri"/>
        </w:rPr>
        <w:t xml:space="preserve"> analize na istraživačkim podacima.</w:t>
      </w:r>
    </w:p>
    <w:p w14:paraId="57AC1CFD" w14:textId="77777777" w:rsidR="002E37FC" w:rsidRPr="003F1910" w:rsidRDefault="002E37FC" w:rsidP="002E37FC">
      <w:pPr>
        <w:pStyle w:val="box473022"/>
        <w:shd w:val="clear" w:color="auto" w:fill="FFFFFF"/>
        <w:tabs>
          <w:tab w:val="left" w:pos="360"/>
        </w:tabs>
        <w:spacing w:beforeLines="30" w:before="72" w:afterLines="50" w:after="120" w:line="276" w:lineRule="auto"/>
        <w:jc w:val="both"/>
        <w:textAlignment w:val="baseline"/>
        <w:rPr>
          <w:rFonts w:ascii="Calibri" w:hAnsi="Calibri" w:cs="Calibri"/>
        </w:rPr>
      </w:pPr>
      <w:r w:rsidRPr="003F1910">
        <w:rPr>
          <w:rFonts w:ascii="Calibri" w:hAnsi="Calibri" w:cs="Calibri"/>
        </w:rPr>
        <w:t>15.</w:t>
      </w:r>
      <w:r w:rsidRPr="003F1910">
        <w:rPr>
          <w:rFonts w:ascii="Calibri" w:hAnsi="Calibri" w:cs="Calibri"/>
        </w:rPr>
        <w:tab/>
        <w:t>Primijeniti etička načela u svim područjima stručne i znanstvene djelatnosti psihologa.</w:t>
      </w:r>
    </w:p>
    <w:p w14:paraId="00E10AE1" w14:textId="77777777" w:rsidR="002E37FC" w:rsidRPr="003F1910" w:rsidRDefault="002E37FC" w:rsidP="002E37FC">
      <w:pPr>
        <w:pStyle w:val="box473022"/>
        <w:shd w:val="clear" w:color="auto" w:fill="FFFFFF"/>
        <w:tabs>
          <w:tab w:val="left" w:pos="360"/>
        </w:tabs>
        <w:spacing w:beforeLines="30" w:before="72" w:afterLines="50" w:after="120" w:line="276" w:lineRule="auto"/>
        <w:jc w:val="both"/>
        <w:textAlignment w:val="baseline"/>
        <w:rPr>
          <w:rFonts w:ascii="Calibri" w:hAnsi="Calibri" w:cs="Calibri"/>
        </w:rPr>
      </w:pPr>
      <w:r w:rsidRPr="003F1910">
        <w:rPr>
          <w:rFonts w:ascii="Calibri" w:hAnsi="Calibri" w:cs="Calibri"/>
        </w:rPr>
        <w:t>16.</w:t>
      </w:r>
      <w:r w:rsidRPr="003F1910">
        <w:rPr>
          <w:rFonts w:ascii="Calibri" w:hAnsi="Calibri" w:cs="Calibri"/>
        </w:rPr>
        <w:tab/>
        <w:t>Izraditi znanstveni i stručni članak u području psihologije.</w:t>
      </w:r>
    </w:p>
    <w:p w14:paraId="546AFB9B" w14:textId="77777777" w:rsidR="002E37FC" w:rsidRPr="003F1910" w:rsidRDefault="002E37FC" w:rsidP="002E37FC">
      <w:pPr>
        <w:pStyle w:val="box473022"/>
        <w:shd w:val="clear" w:color="auto" w:fill="FFFFFF"/>
        <w:tabs>
          <w:tab w:val="left" w:pos="360"/>
        </w:tabs>
        <w:spacing w:beforeLines="30" w:before="72" w:afterLines="50" w:after="120" w:line="276" w:lineRule="auto"/>
        <w:jc w:val="both"/>
        <w:textAlignment w:val="baseline"/>
        <w:rPr>
          <w:rFonts w:ascii="Calibri" w:hAnsi="Calibri" w:cs="Calibri"/>
        </w:rPr>
      </w:pPr>
      <w:r w:rsidRPr="003F1910">
        <w:rPr>
          <w:rFonts w:ascii="Calibri" w:hAnsi="Calibri" w:cs="Calibri"/>
        </w:rPr>
        <w:lastRenderedPageBreak/>
        <w:t>17.</w:t>
      </w:r>
      <w:r w:rsidRPr="003F1910">
        <w:rPr>
          <w:rFonts w:ascii="Calibri" w:hAnsi="Calibri" w:cs="Calibri"/>
        </w:rPr>
        <w:tab/>
        <w:t>Vrednovati znanstvene i stručne članke u području psihologije.</w:t>
      </w:r>
    </w:p>
    <w:p w14:paraId="2743470C" w14:textId="77777777" w:rsidR="002E37FC" w:rsidRPr="003F1910" w:rsidRDefault="002E37FC" w:rsidP="002E37FC">
      <w:pPr>
        <w:pStyle w:val="box473022"/>
        <w:shd w:val="clear" w:color="auto" w:fill="FFFFFF"/>
        <w:tabs>
          <w:tab w:val="left" w:pos="360"/>
        </w:tabs>
        <w:spacing w:beforeLines="30" w:before="72" w:afterLines="50" w:after="120" w:line="276" w:lineRule="auto"/>
        <w:jc w:val="both"/>
        <w:textAlignment w:val="baseline"/>
        <w:rPr>
          <w:rFonts w:ascii="Calibri" w:hAnsi="Calibri" w:cs="Calibri"/>
        </w:rPr>
      </w:pPr>
      <w:r w:rsidRPr="003F1910">
        <w:rPr>
          <w:rFonts w:ascii="Calibri" w:hAnsi="Calibri" w:cs="Calibri"/>
        </w:rPr>
        <w:t>18.</w:t>
      </w:r>
      <w:r w:rsidRPr="003F1910">
        <w:rPr>
          <w:rFonts w:ascii="Calibri" w:hAnsi="Calibri" w:cs="Calibri"/>
        </w:rPr>
        <w:tab/>
        <w:t>Prepoznati probleme u odgojno-obrazovnom, kliničkom i organizacijskom kontekstu čijem rješavanju psiholog može doprinijeti.</w:t>
      </w:r>
    </w:p>
    <w:p w14:paraId="5B095F37" w14:textId="77777777" w:rsidR="002E37FC" w:rsidRPr="003F1910" w:rsidRDefault="002E37FC" w:rsidP="002E37FC">
      <w:pPr>
        <w:pStyle w:val="box473022"/>
        <w:shd w:val="clear" w:color="auto" w:fill="FFFFFF"/>
        <w:tabs>
          <w:tab w:val="left" w:pos="360"/>
        </w:tabs>
        <w:spacing w:beforeLines="30" w:before="72" w:afterLines="50" w:after="120" w:line="276" w:lineRule="auto"/>
        <w:jc w:val="both"/>
        <w:textAlignment w:val="baseline"/>
        <w:rPr>
          <w:rFonts w:ascii="Calibri" w:hAnsi="Calibri" w:cs="Calibri"/>
        </w:rPr>
      </w:pPr>
      <w:r w:rsidRPr="003F1910">
        <w:rPr>
          <w:rFonts w:ascii="Calibri" w:hAnsi="Calibri" w:cs="Calibri"/>
        </w:rPr>
        <w:t>19.</w:t>
      </w:r>
      <w:r w:rsidRPr="003F1910">
        <w:rPr>
          <w:rFonts w:ascii="Calibri" w:hAnsi="Calibri" w:cs="Calibri"/>
        </w:rPr>
        <w:tab/>
        <w:t>Rješavati probleme u odgojno-obrazovnom, kliničkom i organizacijskom kontekstu na temelju svojih kompetencija uvažavajući specifičnosti problemske situacije i svih uključenih dionika.</w:t>
      </w:r>
    </w:p>
    <w:p w14:paraId="1196A23E" w14:textId="77777777" w:rsidR="002E37FC" w:rsidRPr="003F1910" w:rsidRDefault="002E37FC" w:rsidP="002E37FC">
      <w:pPr>
        <w:pStyle w:val="box473022"/>
        <w:shd w:val="clear" w:color="auto" w:fill="FFFFFF"/>
        <w:tabs>
          <w:tab w:val="left" w:pos="360"/>
        </w:tabs>
        <w:spacing w:beforeLines="30" w:before="72" w:afterLines="50" w:after="120" w:line="276" w:lineRule="auto"/>
        <w:jc w:val="both"/>
        <w:textAlignment w:val="baseline"/>
        <w:rPr>
          <w:rFonts w:ascii="Calibri" w:hAnsi="Calibri" w:cs="Calibri"/>
        </w:rPr>
      </w:pPr>
      <w:r w:rsidRPr="003F1910">
        <w:rPr>
          <w:rFonts w:ascii="Calibri" w:hAnsi="Calibri" w:cs="Calibri"/>
        </w:rPr>
        <w:t>20.</w:t>
      </w:r>
      <w:r w:rsidRPr="003F1910">
        <w:rPr>
          <w:rFonts w:ascii="Calibri" w:hAnsi="Calibri" w:cs="Calibri"/>
        </w:rPr>
        <w:tab/>
        <w:t>Kvalitetno komunicirati i surađivati sa stručnjacima u multidisciplinarnim timovima.</w:t>
      </w:r>
    </w:p>
    <w:p w14:paraId="5ADACF28" w14:textId="77777777" w:rsidR="002E37FC" w:rsidRPr="003F1910" w:rsidRDefault="002E37FC" w:rsidP="002E37FC">
      <w:pPr>
        <w:pStyle w:val="box473022"/>
        <w:shd w:val="clear" w:color="auto" w:fill="FFFFFF"/>
        <w:tabs>
          <w:tab w:val="left" w:pos="360"/>
        </w:tabs>
        <w:spacing w:beforeLines="30" w:before="72" w:afterLines="50" w:after="120" w:line="276" w:lineRule="auto"/>
        <w:jc w:val="both"/>
        <w:textAlignment w:val="baseline"/>
        <w:rPr>
          <w:rFonts w:ascii="Calibri" w:hAnsi="Calibri" w:cs="Calibri"/>
        </w:rPr>
      </w:pPr>
      <w:r w:rsidRPr="003F1910">
        <w:rPr>
          <w:rFonts w:ascii="Calibri" w:hAnsi="Calibri" w:cs="Calibri"/>
        </w:rPr>
        <w:t>21.</w:t>
      </w:r>
      <w:r w:rsidRPr="003F1910">
        <w:rPr>
          <w:rFonts w:ascii="Calibri" w:hAnsi="Calibri" w:cs="Calibri"/>
        </w:rPr>
        <w:tab/>
      </w:r>
      <w:proofErr w:type="spellStart"/>
      <w:r w:rsidRPr="003F1910">
        <w:rPr>
          <w:rFonts w:ascii="Calibri" w:hAnsi="Calibri" w:cs="Calibri"/>
        </w:rPr>
        <w:t>Samovrednovati</w:t>
      </w:r>
      <w:proofErr w:type="spellEnd"/>
      <w:r w:rsidRPr="003F1910">
        <w:rPr>
          <w:rFonts w:ascii="Calibri" w:hAnsi="Calibri" w:cs="Calibri"/>
        </w:rPr>
        <w:t xml:space="preserve"> (kontinuirano) svoja znanja i vještine potrebne za rad psihologa.</w:t>
      </w:r>
    </w:p>
    <w:p w14:paraId="174A18EF" w14:textId="77777777" w:rsidR="002E37FC" w:rsidRPr="003F1910" w:rsidRDefault="002E37FC" w:rsidP="002E37FC">
      <w:pPr>
        <w:pStyle w:val="box473022"/>
        <w:shd w:val="clear" w:color="auto" w:fill="FFFFFF"/>
        <w:tabs>
          <w:tab w:val="left" w:pos="360"/>
        </w:tabs>
        <w:spacing w:beforeLines="30" w:before="72" w:afterLines="50" w:after="120" w:line="276" w:lineRule="auto"/>
        <w:jc w:val="both"/>
        <w:textAlignment w:val="baseline"/>
        <w:rPr>
          <w:rFonts w:ascii="Calibri" w:hAnsi="Calibri" w:cs="Calibri"/>
        </w:rPr>
      </w:pPr>
      <w:r w:rsidRPr="003F1910">
        <w:rPr>
          <w:rFonts w:ascii="Calibri" w:hAnsi="Calibri" w:cs="Calibri"/>
        </w:rPr>
        <w:t>22.</w:t>
      </w:r>
      <w:r w:rsidRPr="003F1910">
        <w:rPr>
          <w:rFonts w:ascii="Calibri" w:hAnsi="Calibri" w:cs="Calibri"/>
        </w:rPr>
        <w:tab/>
        <w:t xml:space="preserve">Unaprjeđivati svoja znanja i vještine sukladno </w:t>
      </w:r>
      <w:proofErr w:type="spellStart"/>
      <w:r w:rsidRPr="003F1910">
        <w:rPr>
          <w:rFonts w:ascii="Calibri" w:hAnsi="Calibri" w:cs="Calibri"/>
        </w:rPr>
        <w:t>napretcima</w:t>
      </w:r>
      <w:proofErr w:type="spellEnd"/>
      <w:r w:rsidRPr="003F1910">
        <w:rPr>
          <w:rFonts w:ascii="Calibri" w:hAnsi="Calibri" w:cs="Calibri"/>
        </w:rPr>
        <w:t xml:space="preserve"> u psihologijskoj znanosti i praksi.</w:t>
      </w:r>
    </w:p>
    <w:p w14:paraId="10AB55C7" w14:textId="77777777" w:rsidR="002E37FC" w:rsidRPr="003F1910" w:rsidRDefault="002E37FC" w:rsidP="002E37FC">
      <w:pPr>
        <w:pStyle w:val="box473022"/>
        <w:shd w:val="clear" w:color="auto" w:fill="FFFFFF"/>
        <w:tabs>
          <w:tab w:val="left" w:pos="360"/>
        </w:tabs>
        <w:spacing w:beforeLines="30" w:before="72" w:afterLines="50" w:after="120" w:line="276" w:lineRule="auto"/>
        <w:jc w:val="both"/>
        <w:textAlignment w:val="baseline"/>
        <w:rPr>
          <w:rFonts w:ascii="Calibri" w:hAnsi="Calibri" w:cs="Calibri"/>
        </w:rPr>
      </w:pPr>
      <w:r w:rsidRPr="003F1910">
        <w:rPr>
          <w:rFonts w:ascii="Calibri" w:hAnsi="Calibri" w:cs="Calibri"/>
        </w:rPr>
        <w:t>23.</w:t>
      </w:r>
      <w:r w:rsidRPr="003F1910">
        <w:rPr>
          <w:rFonts w:ascii="Calibri" w:hAnsi="Calibri" w:cs="Calibri"/>
        </w:rPr>
        <w:tab/>
        <w:t xml:space="preserve">Razmjenjivati primjere dobre i loše prakse sa </w:t>
      </w:r>
      <w:proofErr w:type="spellStart"/>
      <w:r w:rsidRPr="003F1910">
        <w:rPr>
          <w:rFonts w:ascii="Calibri" w:hAnsi="Calibri" w:cs="Calibri"/>
        </w:rPr>
        <w:t>sustručnjacima</w:t>
      </w:r>
      <w:proofErr w:type="spellEnd"/>
      <w:r w:rsidRPr="003F1910">
        <w:rPr>
          <w:rFonts w:ascii="Calibri" w:hAnsi="Calibri" w:cs="Calibri"/>
        </w:rPr>
        <w:t xml:space="preserve"> s ciljem razvoja i unapređenja rada psihologa.</w:t>
      </w:r>
    </w:p>
    <w:p w14:paraId="5E6FFB86" w14:textId="283522F0" w:rsidR="002E37FC" w:rsidRPr="003F1910" w:rsidRDefault="002E37FC" w:rsidP="002E37FC">
      <w:pPr>
        <w:pStyle w:val="box473022"/>
        <w:shd w:val="clear" w:color="auto" w:fill="FFFFFF"/>
        <w:tabs>
          <w:tab w:val="left" w:pos="360"/>
        </w:tabs>
        <w:spacing w:beforeLines="30" w:before="72" w:beforeAutospacing="0" w:afterLines="50" w:after="120" w:afterAutospacing="0" w:line="276" w:lineRule="auto"/>
        <w:jc w:val="both"/>
        <w:textAlignment w:val="baseline"/>
        <w:rPr>
          <w:rFonts w:ascii="Calibri" w:hAnsi="Calibri" w:cs="Calibri"/>
        </w:rPr>
      </w:pPr>
      <w:r w:rsidRPr="003F1910">
        <w:rPr>
          <w:rFonts w:ascii="Calibri" w:hAnsi="Calibri" w:cs="Calibri"/>
        </w:rPr>
        <w:t>24.</w:t>
      </w:r>
      <w:r w:rsidRPr="003F1910">
        <w:rPr>
          <w:rFonts w:ascii="Calibri" w:hAnsi="Calibri" w:cs="Calibri"/>
        </w:rPr>
        <w:tab/>
        <w:t xml:space="preserve">Promicati važnost mentalnog zdravlja, održivog razvoja, tolerancije i </w:t>
      </w:r>
      <w:proofErr w:type="spellStart"/>
      <w:r w:rsidRPr="003F1910">
        <w:rPr>
          <w:rFonts w:ascii="Calibri" w:hAnsi="Calibri" w:cs="Calibri"/>
        </w:rPr>
        <w:t>uključivosti</w:t>
      </w:r>
      <w:proofErr w:type="spellEnd"/>
      <w:r w:rsidRPr="003F1910">
        <w:rPr>
          <w:rFonts w:ascii="Calibri" w:hAnsi="Calibri" w:cs="Calibri"/>
        </w:rPr>
        <w:t xml:space="preserve"> u svim područjima djelovanja.</w:t>
      </w:r>
    </w:p>
    <w:p w14:paraId="198A21D0" w14:textId="77777777" w:rsidR="002E37FC" w:rsidRPr="003F1910" w:rsidRDefault="002E37FC" w:rsidP="002E37FC">
      <w:pPr>
        <w:pStyle w:val="box473022"/>
        <w:shd w:val="clear" w:color="auto" w:fill="FFFFFF"/>
        <w:tabs>
          <w:tab w:val="left" w:pos="360"/>
        </w:tabs>
        <w:spacing w:beforeLines="30" w:before="72" w:beforeAutospacing="0" w:afterLines="50" w:after="120" w:afterAutospacing="0" w:line="276" w:lineRule="auto"/>
        <w:jc w:val="both"/>
        <w:textAlignment w:val="baseline"/>
        <w:rPr>
          <w:rFonts w:ascii="Calibri" w:hAnsi="Calibri" w:cs="Calibri"/>
        </w:rPr>
      </w:pPr>
    </w:p>
    <w:p w14:paraId="25B88AA6" w14:textId="3A2E71D1" w:rsidR="002E37FC" w:rsidRPr="003F1910" w:rsidRDefault="002E37FC" w:rsidP="002E37FC">
      <w:pPr>
        <w:pStyle w:val="box473022"/>
        <w:shd w:val="clear" w:color="auto" w:fill="FFFFFF"/>
        <w:spacing w:beforeLines="30" w:before="72" w:beforeAutospacing="0" w:afterLines="50" w:after="120" w:afterAutospacing="0" w:line="276" w:lineRule="auto"/>
        <w:jc w:val="both"/>
        <w:textAlignment w:val="baseline"/>
        <w:rPr>
          <w:rFonts w:ascii="Calibri" w:hAnsi="Calibri" w:cs="Calibri"/>
          <w:b/>
        </w:rPr>
      </w:pPr>
      <w:r w:rsidRPr="003F1910">
        <w:rPr>
          <w:rFonts w:ascii="Calibri" w:hAnsi="Calibri" w:cs="Calibri"/>
          <w:b/>
        </w:rPr>
        <w:t xml:space="preserve">1.5. Uvjeti upisa na studij, uvjeti upisa u idući semestar, </w:t>
      </w:r>
      <w:proofErr w:type="spellStart"/>
      <w:r w:rsidRPr="003F1910">
        <w:rPr>
          <w:rFonts w:ascii="Calibri" w:hAnsi="Calibri" w:cs="Calibri"/>
          <w:b/>
        </w:rPr>
        <w:t>trimestar</w:t>
      </w:r>
      <w:proofErr w:type="spellEnd"/>
      <w:r w:rsidRPr="003F1910">
        <w:rPr>
          <w:rFonts w:ascii="Calibri" w:hAnsi="Calibri" w:cs="Calibri"/>
          <w:b/>
        </w:rPr>
        <w:t xml:space="preserve"> ili studijsku godinu te uvjeti upisa drugih studijskih obveza</w:t>
      </w:r>
    </w:p>
    <w:p w14:paraId="6B8DAF0A" w14:textId="77777777" w:rsidR="00E543AE" w:rsidRPr="003F1910" w:rsidRDefault="00E543AE" w:rsidP="002E37FC">
      <w:pPr>
        <w:pStyle w:val="box473022"/>
        <w:shd w:val="clear" w:color="auto" w:fill="FFFFFF"/>
        <w:spacing w:beforeLines="30" w:before="72" w:beforeAutospacing="0" w:afterLines="50" w:after="120" w:afterAutospacing="0" w:line="276" w:lineRule="auto"/>
        <w:jc w:val="both"/>
        <w:textAlignment w:val="baseline"/>
        <w:rPr>
          <w:rFonts w:ascii="Calibri" w:hAnsi="Calibri" w:cs="Calibri"/>
        </w:rPr>
      </w:pPr>
      <w:r w:rsidRPr="003F1910">
        <w:rPr>
          <w:rFonts w:ascii="Calibri" w:hAnsi="Calibri" w:cs="Calibri"/>
        </w:rPr>
        <w:t xml:space="preserve">Uvjet upisa na sveučilišni </w:t>
      </w:r>
      <w:proofErr w:type="spellStart"/>
      <w:r w:rsidRPr="003F1910">
        <w:rPr>
          <w:rFonts w:ascii="Calibri" w:hAnsi="Calibri" w:cs="Calibri"/>
        </w:rPr>
        <w:t>siplomski</w:t>
      </w:r>
      <w:proofErr w:type="spellEnd"/>
      <w:r w:rsidRPr="003F1910">
        <w:rPr>
          <w:rFonts w:ascii="Calibri" w:hAnsi="Calibri" w:cs="Calibri"/>
        </w:rPr>
        <w:t xml:space="preserve"> studij </w:t>
      </w:r>
      <w:proofErr w:type="spellStart"/>
      <w:r w:rsidRPr="003F1910">
        <w:rPr>
          <w:rFonts w:ascii="Calibri" w:hAnsi="Calibri" w:cs="Calibri"/>
        </w:rPr>
        <w:t>Psychology</w:t>
      </w:r>
      <w:proofErr w:type="spellEnd"/>
      <w:r w:rsidRPr="003F1910">
        <w:rPr>
          <w:rFonts w:ascii="Calibri" w:hAnsi="Calibri" w:cs="Calibri"/>
        </w:rPr>
        <w:t xml:space="preserve"> je završen prijediplomski sveučilišni studij psihologije, razredbeni postupak te potvrda o znanju engleskog jezika (na razini C1). </w:t>
      </w:r>
    </w:p>
    <w:p w14:paraId="67556250" w14:textId="77777777" w:rsidR="00E543AE" w:rsidRPr="003F1910" w:rsidRDefault="00E543AE" w:rsidP="00E543AE">
      <w:pPr>
        <w:pStyle w:val="box473022"/>
        <w:shd w:val="clear" w:color="auto" w:fill="FFFFFF"/>
        <w:spacing w:beforeLines="30" w:before="72" w:beforeAutospacing="0" w:afterLines="50" w:after="120" w:afterAutospacing="0" w:line="276" w:lineRule="auto"/>
        <w:jc w:val="both"/>
        <w:textAlignment w:val="baseline"/>
        <w:rPr>
          <w:rFonts w:ascii="Calibri" w:hAnsi="Calibri" w:cs="Calibri"/>
        </w:rPr>
      </w:pPr>
      <w:r w:rsidRPr="003F1910">
        <w:rPr>
          <w:rFonts w:ascii="Calibri" w:hAnsi="Calibri" w:cs="Calibri"/>
        </w:rPr>
        <w:t xml:space="preserve">Na predloženi studij se mogu upisati sveučilišni prvostupnici koji su na Filozofskom fakultetu u Splitu završili prijediplomski studij psihologije na engleskom jeziku, ali i sveučilišni prvostupnici koji su na drugim institucijama u Republici Hrvatskoj ili inozemstvu završili odgovarajući prijediplomski sveučilišni studij iz područja psihologije uz priloženu potvrdu o znanju engleskog jezika na C1 razini. Razredbeni postupak za upis na diplomski studij uključuje prijavu za upis na studij uz koju je potrebno dostaviti svu potrebnu dokumentaciju sukladno raspisanom natječaju. Za pristupnike koji nisu završili prijediplomski studij </w:t>
      </w:r>
      <w:proofErr w:type="spellStart"/>
      <w:r w:rsidRPr="003F1910">
        <w:rPr>
          <w:rFonts w:ascii="Calibri" w:hAnsi="Calibri" w:cs="Calibri"/>
        </w:rPr>
        <w:t>Psychology</w:t>
      </w:r>
      <w:proofErr w:type="spellEnd"/>
      <w:r w:rsidRPr="003F1910">
        <w:rPr>
          <w:rFonts w:ascii="Calibri" w:hAnsi="Calibri" w:cs="Calibri"/>
        </w:rPr>
        <w:t xml:space="preserve"> na </w:t>
      </w:r>
      <w:proofErr w:type="spellStart"/>
      <w:r w:rsidRPr="003F1910">
        <w:rPr>
          <w:rFonts w:ascii="Calibri" w:hAnsi="Calibri" w:cs="Calibri"/>
        </w:rPr>
        <w:t>Filizofskom</w:t>
      </w:r>
      <w:proofErr w:type="spellEnd"/>
      <w:r w:rsidRPr="003F1910">
        <w:rPr>
          <w:rFonts w:ascii="Calibri" w:hAnsi="Calibri" w:cs="Calibri"/>
        </w:rPr>
        <w:t xml:space="preserve"> fakultetu u Splitu ili na nekom sveučilištu na kojem se studij izvodi na engleskom jeziku te nemaju relevantnu potvrdu o znanju engleskog jezika, Fakultet će organizirati testiranja u suradnji s Odsjekom za engleski jezik i književnost kao što je to bila i dosadašnja praksa za upis na prijediplomski sveučilišni studij </w:t>
      </w:r>
      <w:proofErr w:type="spellStart"/>
      <w:r w:rsidRPr="003F1910">
        <w:rPr>
          <w:rFonts w:ascii="Calibri" w:hAnsi="Calibri" w:cs="Calibri"/>
        </w:rPr>
        <w:t>Psychology</w:t>
      </w:r>
      <w:proofErr w:type="spellEnd"/>
      <w:r w:rsidRPr="003F1910">
        <w:rPr>
          <w:rFonts w:ascii="Calibri" w:hAnsi="Calibri" w:cs="Calibri"/>
        </w:rPr>
        <w:t xml:space="preserve">. </w:t>
      </w:r>
    </w:p>
    <w:p w14:paraId="7676734F" w14:textId="76007DF1" w:rsidR="00E543AE" w:rsidRPr="003F1910" w:rsidRDefault="00E543AE" w:rsidP="00E543AE">
      <w:pPr>
        <w:pStyle w:val="box473022"/>
        <w:shd w:val="clear" w:color="auto" w:fill="FFFFFF"/>
        <w:spacing w:beforeLines="30" w:before="72" w:beforeAutospacing="0" w:afterLines="50" w:after="120" w:afterAutospacing="0" w:line="276" w:lineRule="auto"/>
        <w:jc w:val="both"/>
        <w:textAlignment w:val="baseline"/>
        <w:rPr>
          <w:rFonts w:ascii="Calibri" w:hAnsi="Calibri" w:cs="Calibri"/>
        </w:rPr>
      </w:pPr>
      <w:r w:rsidRPr="003F1910">
        <w:rPr>
          <w:rFonts w:ascii="Calibri" w:eastAsia="Arial" w:hAnsi="Calibri" w:cs="Calibri"/>
          <w:lang w:eastAsia="en-US"/>
        </w:rPr>
        <w:t xml:space="preserve">Studij traje 4 semestra (dvije akademske godine) te se njegovim završetkom stječe minimalno 120 ECTS. </w:t>
      </w:r>
      <w:r w:rsidR="00A466DD" w:rsidRPr="003F1910">
        <w:rPr>
          <w:rFonts w:ascii="Calibri" w:eastAsia="Arial" w:hAnsi="Calibri" w:cs="Calibri"/>
          <w:lang w:eastAsia="en-US"/>
        </w:rPr>
        <w:t>Kolegiji</w:t>
      </w:r>
      <w:r w:rsidRPr="003F1910">
        <w:rPr>
          <w:rFonts w:ascii="Calibri" w:eastAsia="Arial" w:hAnsi="Calibri" w:cs="Calibri"/>
          <w:lang w:eastAsia="en-US"/>
        </w:rPr>
        <w:t xml:space="preserve"> se razlikuju prema broju ECTS bodova ovisno o složenosti ishoda učenja unutar svakog </w:t>
      </w:r>
      <w:r w:rsidR="00F8360C" w:rsidRPr="003F1910">
        <w:rPr>
          <w:rFonts w:ascii="Calibri" w:eastAsia="Arial" w:hAnsi="Calibri" w:cs="Calibri"/>
          <w:lang w:eastAsia="en-US"/>
        </w:rPr>
        <w:t>kolegija</w:t>
      </w:r>
      <w:r w:rsidRPr="003F1910">
        <w:rPr>
          <w:rFonts w:ascii="Calibri" w:eastAsia="Arial" w:hAnsi="Calibri" w:cs="Calibri"/>
          <w:lang w:eastAsia="en-US"/>
        </w:rPr>
        <w:t xml:space="preserve">, predviđenim satima različitih oblika nastave te potrebnom angažmanu studenata za uspješno polaganje ispita iz svakog </w:t>
      </w:r>
      <w:r w:rsidR="00F8360C" w:rsidRPr="003F1910">
        <w:rPr>
          <w:rFonts w:ascii="Calibri" w:eastAsia="Arial" w:hAnsi="Calibri" w:cs="Calibri"/>
          <w:lang w:eastAsia="en-US"/>
        </w:rPr>
        <w:t>kolegija</w:t>
      </w:r>
      <w:r w:rsidRPr="003F1910">
        <w:rPr>
          <w:rFonts w:ascii="Calibri" w:eastAsia="Arial" w:hAnsi="Calibri" w:cs="Calibri"/>
          <w:lang w:eastAsia="en-US"/>
        </w:rPr>
        <w:t xml:space="preserve">, odnosno potrebnih za stjecanje ishoda učenja na </w:t>
      </w:r>
      <w:r w:rsidR="00A466DD" w:rsidRPr="003F1910">
        <w:rPr>
          <w:rFonts w:ascii="Calibri" w:eastAsia="Arial" w:hAnsi="Calibri" w:cs="Calibri"/>
          <w:lang w:eastAsia="en-US"/>
        </w:rPr>
        <w:t>kolegiju</w:t>
      </w:r>
      <w:r w:rsidRPr="003F1910">
        <w:rPr>
          <w:rFonts w:ascii="Calibri" w:eastAsia="Arial" w:hAnsi="Calibri" w:cs="Calibri"/>
          <w:lang w:eastAsia="en-US"/>
        </w:rPr>
        <w:t xml:space="preserve">. Tijekom prve godine studija, studenti pohađaju obvezne i izborne </w:t>
      </w:r>
      <w:r w:rsidR="00A466DD" w:rsidRPr="003F1910">
        <w:rPr>
          <w:rFonts w:ascii="Calibri" w:eastAsia="Arial" w:hAnsi="Calibri" w:cs="Calibri"/>
          <w:lang w:eastAsia="en-US"/>
        </w:rPr>
        <w:lastRenderedPageBreak/>
        <w:t>kolegije</w:t>
      </w:r>
      <w:r w:rsidRPr="003F1910">
        <w:rPr>
          <w:rFonts w:ascii="Calibri" w:eastAsia="Arial" w:hAnsi="Calibri" w:cs="Calibri"/>
          <w:lang w:eastAsia="en-US"/>
        </w:rPr>
        <w:t xml:space="preserve"> (60 ECTS). Na drugoj godini, u prvom semestru studenti pohađaju stručnu praksu (30 ECTS), dok u drugom semestru izrađuju diplomski rad (30 ECTS). Studenti tijekom studija mogu steći i dodatne ECTS bodove, upisom dodatnih izbornih/fakultativnih </w:t>
      </w:r>
      <w:r w:rsidR="00F8360C" w:rsidRPr="003F1910">
        <w:rPr>
          <w:rFonts w:ascii="Calibri" w:eastAsia="Arial" w:hAnsi="Calibri" w:cs="Calibri"/>
          <w:lang w:eastAsia="en-US"/>
        </w:rPr>
        <w:t>kolegija</w:t>
      </w:r>
      <w:r w:rsidRPr="003F1910">
        <w:rPr>
          <w:rFonts w:ascii="Calibri" w:eastAsia="Arial" w:hAnsi="Calibri" w:cs="Calibri"/>
          <w:lang w:eastAsia="en-US"/>
        </w:rPr>
        <w:t xml:space="preserve"> na Filozofskom fakultetu u Splitu ili drugim aktivnostima kojima se stječu ECTS bodovi u okviru međunarodne mobilnosti, studentskih aktivnosti i tečajeva u okviru SEA-EU alijanse. Vrednovanje i priznavanje dodatnih ECTS bodova provodi se sukladno Pravilniku o priznavanju i vrednovanju prethodnog učenja Fakulteta (</w:t>
      </w:r>
      <w:hyperlink r:id="rId73" w:history="1">
        <w:r w:rsidRPr="003F1910">
          <w:rPr>
            <w:rFonts w:ascii="Calibri" w:eastAsia="Arial" w:hAnsi="Calibri" w:cs="Calibri"/>
            <w:u w:val="single"/>
            <w:lang w:eastAsia="en-US"/>
          </w:rPr>
          <w:t>https://www.ffst.unist.hr/_download/repository/Pravilnik_o_priznavanju_prethodnog_ucenja_s_komentarima%5B1%5D.pdf</w:t>
        </w:r>
      </w:hyperlink>
      <w:r w:rsidRPr="003F1910">
        <w:rPr>
          <w:rFonts w:ascii="Calibri" w:eastAsia="Arial" w:hAnsi="Calibri" w:cs="Calibri"/>
          <w:lang w:eastAsia="en-US"/>
        </w:rPr>
        <w:t xml:space="preserve">). Studenti koji su u prvoj godini ostvarili minimalno 42 ECTS mogu upisati drugu godinu diplomskog studija. O maksimalno mogućem broju upisanih ECTS na drugoj godini diplomskog studija odlučivat će Vijeće Odsjeka za psihologiju temeljem akata kojima Sveučilište u Splitu i Filozofski fakultet u Splitu uređuju prava i obveze studenata te uvjete i način studiranja. Studenti koji polože sve obvezne i izborne </w:t>
      </w:r>
      <w:r w:rsidR="00A466DD" w:rsidRPr="003F1910">
        <w:rPr>
          <w:rFonts w:ascii="Calibri" w:eastAsia="Arial" w:hAnsi="Calibri" w:cs="Calibri"/>
          <w:lang w:eastAsia="en-US"/>
        </w:rPr>
        <w:t>kolegije</w:t>
      </w:r>
      <w:r w:rsidRPr="003F1910">
        <w:rPr>
          <w:rFonts w:ascii="Calibri" w:eastAsia="Arial" w:hAnsi="Calibri" w:cs="Calibri"/>
          <w:lang w:eastAsia="en-US"/>
        </w:rPr>
        <w:t>, odrade stručnu praksu u obimu i načinu propisanom izvedbenim planovima stručne prakse te imaju pozitivno ocijenjen Izvještaj stručne prakse, mogu pristupiti obrani diplomskog rada u rokovima predviđenima predmetnim odlukama Fakulteta. Diplomski rad mora biti izrađen sukladno Pravilniku o završnom i diplomskom radu Filozofskog fakulteta (</w:t>
      </w:r>
      <w:hyperlink r:id="rId74">
        <w:r w:rsidRPr="003F1910">
          <w:rPr>
            <w:rFonts w:ascii="Calibri" w:eastAsia="Arial" w:hAnsi="Calibri" w:cs="Calibri"/>
            <w:u w:val="single"/>
            <w:lang w:eastAsia="en-US"/>
          </w:rPr>
          <w:t>https://www.ffst.unist.hr/_download/repository/Prijedlog_Pravilnika_o_zavrsnim_i_diplomskim_radovima%5B2%5D.pdf</w:t>
        </w:r>
      </w:hyperlink>
      <w:r w:rsidRPr="003F1910">
        <w:rPr>
          <w:rFonts w:ascii="Calibri" w:eastAsia="Arial" w:hAnsi="Calibri" w:cs="Calibri"/>
          <w:lang w:eastAsia="en-US"/>
        </w:rPr>
        <w:t xml:space="preserve">). Sukladno Pravilniku Sveučilišta u Splitu, student ima pravo dva puta upisati jedan </w:t>
      </w:r>
      <w:r w:rsidR="00A466DD" w:rsidRPr="003F1910">
        <w:rPr>
          <w:rFonts w:ascii="Calibri" w:eastAsia="Arial" w:hAnsi="Calibri" w:cs="Calibri"/>
          <w:lang w:eastAsia="en-US"/>
        </w:rPr>
        <w:t>kolegij</w:t>
      </w:r>
      <w:r w:rsidRPr="003F1910">
        <w:rPr>
          <w:rFonts w:ascii="Calibri" w:eastAsia="Arial" w:hAnsi="Calibri" w:cs="Calibri"/>
          <w:lang w:eastAsia="en-US"/>
        </w:rPr>
        <w:t xml:space="preserve"> (u dvije akademske godine) te ga je obvezan položiti u tom razdoblju. Student gubi pravo studiranja na predloženom studiju ako nije uspio položiti </w:t>
      </w:r>
      <w:r w:rsidR="00A466DD" w:rsidRPr="003F1910">
        <w:rPr>
          <w:rFonts w:ascii="Calibri" w:eastAsia="Arial" w:hAnsi="Calibri" w:cs="Calibri"/>
          <w:lang w:eastAsia="en-US"/>
        </w:rPr>
        <w:t>kolegij</w:t>
      </w:r>
      <w:r w:rsidRPr="003F1910">
        <w:rPr>
          <w:rFonts w:ascii="Calibri" w:eastAsia="Arial" w:hAnsi="Calibri" w:cs="Calibri"/>
          <w:lang w:eastAsia="en-US"/>
        </w:rPr>
        <w:t xml:space="preserve"> koji je upisan u dvije akademske godine. Studenti imaju pravo privremeno prekinuti studij iz opravdanih razloga, odnosno podnijeti zamolbu za privremenim stavljanjem akademskih obveza u mirovanje zbog zdravstvenih ili drugih, postojećim aktima predviđenih okolnosti. O svim zamolbama studenata odlučuje Vijeće Odsjeka za psihologiju temeljem sveučilišnih i fakultetskih predmetnih akata. Studenti koji su izgubili pravo studiranja na nekom drugom studiju, mogu se prijaviti za upis na predloženi studijski program. </w:t>
      </w:r>
    </w:p>
    <w:p w14:paraId="3932889F" w14:textId="77777777" w:rsidR="00E543AE" w:rsidRPr="003F1910" w:rsidRDefault="00E543AE" w:rsidP="00E543AE">
      <w:pPr>
        <w:spacing w:after="0" w:line="240" w:lineRule="auto"/>
        <w:jc w:val="both"/>
        <w:rPr>
          <w:rFonts w:ascii="Calibri" w:eastAsia="Arial" w:hAnsi="Calibri" w:cs="Calibri"/>
          <w:color w:val="auto"/>
          <w:lang w:val="hr-HR" w:eastAsia="en-US"/>
        </w:rPr>
      </w:pPr>
      <w:r w:rsidRPr="003F1910">
        <w:rPr>
          <w:rFonts w:ascii="Calibri" w:eastAsia="Arial" w:hAnsi="Calibri" w:cs="Calibri"/>
          <w:color w:val="auto"/>
          <w:lang w:val="hr-HR" w:eastAsia="en-US"/>
        </w:rPr>
        <w:t xml:space="preserve">S obzirom na donošenje novog Zakona o visokom obrazovanju i znanstvenoj djelatnosti u listopadu 2022. godine te nedavno usvojenog Statuta Sveučilišta u Splitu čiji će dodatni akti biti usvojeni tek u rujnu/listopadu 2023. (Pravilnik o studiranju i sustavu studiranja na Sveučilištu u Splitu), moguće se naknadne dorade uvjeta i načina studiranja, a sve sukladno novom Pravilniku Sveučilišta u Splitu koji tek treba biti usvojen na Senatu Sveučilišta u Splitu. </w:t>
      </w:r>
    </w:p>
    <w:p w14:paraId="62B01D64" w14:textId="77777777" w:rsidR="00E543AE" w:rsidRPr="003F1910" w:rsidRDefault="00E543AE" w:rsidP="00E543AE">
      <w:pPr>
        <w:spacing w:after="0" w:line="240" w:lineRule="auto"/>
        <w:jc w:val="both"/>
        <w:rPr>
          <w:rFonts w:ascii="Calibri" w:eastAsia="Arial" w:hAnsi="Calibri" w:cs="Calibri"/>
          <w:color w:val="auto"/>
          <w:lang w:val="hr-HR" w:eastAsia="en-US"/>
        </w:rPr>
      </w:pPr>
    </w:p>
    <w:p w14:paraId="35C48E1F" w14:textId="2BC4BB27" w:rsidR="002E37FC" w:rsidRPr="003F1910" w:rsidRDefault="002E37FC" w:rsidP="002E37FC">
      <w:pPr>
        <w:pStyle w:val="box473022"/>
        <w:shd w:val="clear" w:color="auto" w:fill="FFFFFF"/>
        <w:spacing w:beforeLines="30" w:before="72" w:beforeAutospacing="0" w:afterLines="50" w:after="120" w:afterAutospacing="0" w:line="276" w:lineRule="auto"/>
        <w:jc w:val="both"/>
        <w:textAlignment w:val="baseline"/>
        <w:rPr>
          <w:rFonts w:ascii="Calibri" w:hAnsi="Calibri" w:cs="Calibri"/>
          <w:b/>
        </w:rPr>
      </w:pPr>
      <w:r w:rsidRPr="003F1910">
        <w:rPr>
          <w:rFonts w:ascii="Calibri" w:hAnsi="Calibri" w:cs="Calibri"/>
          <w:b/>
        </w:rPr>
        <w:t>1.6. Analiza minimalnih institucionalnih pretpostavki za usporedivost predloženih studijskih programa sa srodnim akreditiranim studijskim programima u Republici Hrvatskoj i u zemljama Europske unije</w:t>
      </w:r>
    </w:p>
    <w:p w14:paraId="18F224F5" w14:textId="77777777" w:rsidR="002E37FC" w:rsidRPr="003F1910" w:rsidRDefault="002E37FC" w:rsidP="002E37FC">
      <w:pPr>
        <w:spacing w:after="0" w:line="240" w:lineRule="auto"/>
        <w:jc w:val="both"/>
        <w:rPr>
          <w:rFonts w:ascii="Calibri" w:eastAsia="Arial" w:hAnsi="Calibri" w:cs="Calibri"/>
          <w:color w:val="auto"/>
          <w:lang w:val="hr-HR" w:eastAsia="en-US"/>
        </w:rPr>
      </w:pPr>
      <w:r w:rsidRPr="003F1910">
        <w:rPr>
          <w:rFonts w:ascii="Calibri" w:eastAsia="Arial" w:hAnsi="Calibri" w:cs="Calibri"/>
          <w:color w:val="auto"/>
          <w:lang w:val="hr-HR" w:eastAsia="en-US"/>
        </w:rPr>
        <w:t>Predloženi studijski program je usporediv s ostalim diplomskim studijima psihologije u Republici Hrvatskoj; Filozofski fakultet Sveučilišta u Zagrebu (</w:t>
      </w:r>
      <w:hyperlink r:id="rId75">
        <w:r w:rsidRPr="003F1910">
          <w:rPr>
            <w:rFonts w:ascii="Calibri" w:eastAsia="Arial" w:hAnsi="Calibri" w:cs="Calibri"/>
            <w:color w:val="auto"/>
            <w:u w:val="single"/>
            <w:lang w:val="hr-HR" w:eastAsia="en-US"/>
          </w:rPr>
          <w:t>http://psihologija.ffzg.unizg.hr/studij/diplomski</w:t>
        </w:r>
      </w:hyperlink>
      <w:r w:rsidRPr="003F1910">
        <w:rPr>
          <w:rFonts w:ascii="Calibri" w:eastAsia="Arial" w:hAnsi="Calibri" w:cs="Calibri"/>
          <w:color w:val="auto"/>
          <w:lang w:val="hr-HR" w:eastAsia="en-US"/>
        </w:rPr>
        <w:t>), Filozofski fakultet Sveučilišta u Rijeci (</w:t>
      </w:r>
      <w:hyperlink r:id="rId76">
        <w:r w:rsidRPr="003F1910">
          <w:rPr>
            <w:rFonts w:ascii="Calibri" w:eastAsia="Arial" w:hAnsi="Calibri" w:cs="Calibri"/>
            <w:color w:val="auto"/>
            <w:u w:val="single"/>
            <w:lang w:val="hr-HR" w:eastAsia="en-US"/>
          </w:rPr>
          <w:t>https://www.ffri.hr/psihologija/studiji/diplomski-studij.html</w:t>
        </w:r>
      </w:hyperlink>
      <w:r w:rsidRPr="003F1910">
        <w:rPr>
          <w:rFonts w:ascii="Calibri" w:eastAsia="Arial" w:hAnsi="Calibri" w:cs="Calibri"/>
          <w:color w:val="auto"/>
          <w:lang w:val="hr-HR" w:eastAsia="en-US"/>
        </w:rPr>
        <w:t>) ili Filozofski fakultet Sveučilišta Josipa Jurja Strossmayera u Osijeku (</w:t>
      </w:r>
      <w:hyperlink r:id="rId77">
        <w:r w:rsidRPr="003F1910">
          <w:rPr>
            <w:rFonts w:ascii="Calibri" w:eastAsia="Arial" w:hAnsi="Calibri" w:cs="Calibri"/>
            <w:color w:val="auto"/>
            <w:u w:val="single"/>
            <w:lang w:val="hr-HR" w:eastAsia="en-US"/>
          </w:rPr>
          <w:t>https://www.ffos.unios.hr/studiji-i-nastava/diplomski/</w:t>
        </w:r>
      </w:hyperlink>
      <w:r w:rsidRPr="003F1910">
        <w:rPr>
          <w:rFonts w:ascii="Calibri" w:eastAsia="Arial" w:hAnsi="Calibri" w:cs="Calibri"/>
          <w:color w:val="auto"/>
          <w:lang w:val="hr-HR" w:eastAsia="en-US"/>
        </w:rPr>
        <w:t xml:space="preserve">). Pored toga, program je usporediv s drugim programima u EU, poput </w:t>
      </w:r>
      <w:proofErr w:type="spellStart"/>
      <w:r w:rsidRPr="003F1910">
        <w:rPr>
          <w:rFonts w:ascii="Calibri" w:eastAsia="Arial" w:hAnsi="Calibri" w:cs="Calibri"/>
          <w:color w:val="auto"/>
          <w:lang w:val="hr-HR" w:eastAsia="en-US"/>
        </w:rPr>
        <w:t>Faculty</w:t>
      </w:r>
      <w:proofErr w:type="spellEnd"/>
      <w:r w:rsidRPr="003F1910">
        <w:rPr>
          <w:rFonts w:ascii="Calibri" w:eastAsia="Arial" w:hAnsi="Calibri" w:cs="Calibri"/>
          <w:color w:val="auto"/>
          <w:lang w:val="hr-HR" w:eastAsia="en-US"/>
        </w:rPr>
        <w:t xml:space="preserve"> </w:t>
      </w:r>
      <w:proofErr w:type="spellStart"/>
      <w:r w:rsidRPr="003F1910">
        <w:rPr>
          <w:rFonts w:ascii="Calibri" w:eastAsia="Arial" w:hAnsi="Calibri" w:cs="Calibri"/>
          <w:color w:val="auto"/>
          <w:lang w:val="hr-HR" w:eastAsia="en-US"/>
        </w:rPr>
        <w:t>of</w:t>
      </w:r>
      <w:proofErr w:type="spellEnd"/>
      <w:r w:rsidRPr="003F1910">
        <w:rPr>
          <w:rFonts w:ascii="Calibri" w:eastAsia="Arial" w:hAnsi="Calibri" w:cs="Calibri"/>
          <w:color w:val="auto"/>
          <w:lang w:val="hr-HR" w:eastAsia="en-US"/>
        </w:rPr>
        <w:t xml:space="preserve"> </w:t>
      </w:r>
      <w:proofErr w:type="spellStart"/>
      <w:r w:rsidRPr="003F1910">
        <w:rPr>
          <w:rFonts w:ascii="Calibri" w:eastAsia="Arial" w:hAnsi="Calibri" w:cs="Calibri"/>
          <w:color w:val="auto"/>
          <w:lang w:val="hr-HR" w:eastAsia="en-US"/>
        </w:rPr>
        <w:t>Psychology</w:t>
      </w:r>
      <w:proofErr w:type="spellEnd"/>
      <w:r w:rsidRPr="003F1910">
        <w:rPr>
          <w:rFonts w:ascii="Calibri" w:eastAsia="Arial" w:hAnsi="Calibri" w:cs="Calibri"/>
          <w:color w:val="auto"/>
          <w:lang w:val="hr-HR" w:eastAsia="en-US"/>
        </w:rPr>
        <w:t xml:space="preserve"> </w:t>
      </w:r>
      <w:proofErr w:type="spellStart"/>
      <w:r w:rsidRPr="003F1910">
        <w:rPr>
          <w:rFonts w:ascii="Calibri" w:eastAsia="Arial" w:hAnsi="Calibri" w:cs="Calibri"/>
          <w:color w:val="auto"/>
          <w:lang w:val="hr-HR" w:eastAsia="en-US"/>
        </w:rPr>
        <w:t>in</w:t>
      </w:r>
      <w:proofErr w:type="spellEnd"/>
      <w:r w:rsidRPr="003F1910">
        <w:rPr>
          <w:rFonts w:ascii="Calibri" w:eastAsia="Arial" w:hAnsi="Calibri" w:cs="Calibri"/>
          <w:color w:val="auto"/>
          <w:lang w:val="hr-HR" w:eastAsia="en-US"/>
        </w:rPr>
        <w:t xml:space="preserve"> </w:t>
      </w:r>
      <w:proofErr w:type="spellStart"/>
      <w:r w:rsidRPr="003F1910">
        <w:rPr>
          <w:rFonts w:ascii="Calibri" w:eastAsia="Arial" w:hAnsi="Calibri" w:cs="Calibri"/>
          <w:color w:val="auto"/>
          <w:lang w:val="hr-HR" w:eastAsia="en-US"/>
        </w:rPr>
        <w:lastRenderedPageBreak/>
        <w:t>Warsaw</w:t>
      </w:r>
      <w:proofErr w:type="spellEnd"/>
      <w:r w:rsidRPr="003F1910">
        <w:rPr>
          <w:rFonts w:ascii="Calibri" w:eastAsia="Arial" w:hAnsi="Calibri" w:cs="Calibri"/>
          <w:color w:val="auto"/>
          <w:lang w:val="hr-HR" w:eastAsia="en-US"/>
        </w:rPr>
        <w:t xml:space="preserve"> (</w:t>
      </w:r>
      <w:hyperlink r:id="rId78">
        <w:r w:rsidRPr="003F1910">
          <w:rPr>
            <w:rFonts w:ascii="Calibri" w:eastAsia="Arial" w:hAnsi="Calibri" w:cs="Calibri"/>
            <w:color w:val="auto"/>
            <w:u w:val="single"/>
            <w:lang w:val="hr-HR" w:eastAsia="en-US"/>
          </w:rPr>
          <w:t>https://english.swps.pl/structure/faculty-of-psychology-in-warsaw</w:t>
        </w:r>
      </w:hyperlink>
      <w:r w:rsidRPr="003F1910">
        <w:rPr>
          <w:rFonts w:ascii="Calibri" w:eastAsia="Arial" w:hAnsi="Calibri" w:cs="Calibri"/>
          <w:color w:val="auto"/>
          <w:lang w:val="hr-HR" w:eastAsia="en-US"/>
        </w:rPr>
        <w:t xml:space="preserve">; </w:t>
      </w:r>
      <w:hyperlink r:id="rId79">
        <w:r w:rsidRPr="003F1910">
          <w:rPr>
            <w:rFonts w:ascii="Calibri" w:eastAsia="Arial" w:hAnsi="Calibri" w:cs="Calibri"/>
            <w:color w:val="auto"/>
            <w:u w:val="single"/>
            <w:lang w:val="hr-HR" w:eastAsia="en-US"/>
          </w:rPr>
          <w:t>https://english.swps.pl/images/Programs-2023/2023_24-Warsaw_Psychology_Master_ENG_weekday.pdf</w:t>
        </w:r>
      </w:hyperlink>
      <w:r w:rsidRPr="003F1910">
        <w:rPr>
          <w:rFonts w:ascii="Calibri" w:eastAsia="Arial" w:hAnsi="Calibri" w:cs="Calibri"/>
          <w:color w:val="auto"/>
          <w:lang w:val="hr-HR" w:eastAsia="en-US"/>
        </w:rPr>
        <w:t xml:space="preserve">), ali i izvan Europske Unije: Applied </w:t>
      </w:r>
      <w:proofErr w:type="spellStart"/>
      <w:r w:rsidRPr="003F1910">
        <w:rPr>
          <w:rFonts w:ascii="Calibri" w:eastAsia="Arial" w:hAnsi="Calibri" w:cs="Calibri"/>
          <w:color w:val="auto"/>
          <w:lang w:val="hr-HR" w:eastAsia="en-US"/>
        </w:rPr>
        <w:t>Psychology</w:t>
      </w:r>
      <w:proofErr w:type="spellEnd"/>
      <w:r w:rsidRPr="003F1910">
        <w:rPr>
          <w:rFonts w:ascii="Calibri" w:eastAsia="Arial" w:hAnsi="Calibri" w:cs="Calibri"/>
          <w:color w:val="auto"/>
          <w:lang w:val="hr-HR" w:eastAsia="en-US"/>
        </w:rPr>
        <w:t xml:space="preserve"> </w:t>
      </w:r>
      <w:proofErr w:type="spellStart"/>
      <w:r w:rsidRPr="003F1910">
        <w:rPr>
          <w:rFonts w:ascii="Calibri" w:eastAsia="Arial" w:hAnsi="Calibri" w:cs="Calibri"/>
          <w:color w:val="auto"/>
          <w:lang w:val="hr-HR" w:eastAsia="en-US"/>
        </w:rPr>
        <w:t>MSc</w:t>
      </w:r>
      <w:proofErr w:type="spellEnd"/>
      <w:r w:rsidRPr="003F1910">
        <w:rPr>
          <w:rFonts w:ascii="Calibri" w:eastAsia="Arial" w:hAnsi="Calibri" w:cs="Calibri"/>
          <w:color w:val="auto"/>
          <w:lang w:val="hr-HR" w:eastAsia="en-US"/>
        </w:rPr>
        <w:t xml:space="preserve"> </w:t>
      </w:r>
      <w:proofErr w:type="spellStart"/>
      <w:r w:rsidRPr="003F1910">
        <w:rPr>
          <w:rFonts w:ascii="Calibri" w:eastAsia="Arial" w:hAnsi="Calibri" w:cs="Calibri"/>
          <w:color w:val="auto"/>
          <w:lang w:val="hr-HR" w:eastAsia="en-US"/>
        </w:rPr>
        <w:t>in</w:t>
      </w:r>
      <w:proofErr w:type="spellEnd"/>
      <w:r w:rsidRPr="003F1910">
        <w:rPr>
          <w:rFonts w:ascii="Calibri" w:eastAsia="Arial" w:hAnsi="Calibri" w:cs="Calibri"/>
          <w:color w:val="auto"/>
          <w:lang w:val="hr-HR" w:eastAsia="en-US"/>
        </w:rPr>
        <w:t xml:space="preserve"> </w:t>
      </w:r>
      <w:proofErr w:type="spellStart"/>
      <w:r w:rsidRPr="003F1910">
        <w:rPr>
          <w:rFonts w:ascii="Calibri" w:eastAsia="Arial" w:hAnsi="Calibri" w:cs="Calibri"/>
          <w:color w:val="auto"/>
          <w:lang w:val="hr-HR" w:eastAsia="en-US"/>
        </w:rPr>
        <w:t>Coventry</w:t>
      </w:r>
      <w:proofErr w:type="spellEnd"/>
      <w:r w:rsidRPr="003F1910">
        <w:rPr>
          <w:rFonts w:ascii="Calibri" w:eastAsia="Arial" w:hAnsi="Calibri" w:cs="Calibri"/>
          <w:color w:val="auto"/>
          <w:lang w:val="hr-HR" w:eastAsia="en-US"/>
        </w:rPr>
        <w:t xml:space="preserve"> University ( </w:t>
      </w:r>
      <w:hyperlink r:id="rId80">
        <w:r w:rsidRPr="003F1910">
          <w:rPr>
            <w:rFonts w:ascii="Calibri" w:eastAsia="Arial" w:hAnsi="Calibri" w:cs="Calibri"/>
            <w:color w:val="auto"/>
            <w:u w:val="single"/>
            <w:lang w:val="hr-HR" w:eastAsia="en-US"/>
          </w:rPr>
          <w:t>https://www.coventry.ac.uk/course-structure/pg/hls/applied-psychology/</w:t>
        </w:r>
      </w:hyperlink>
      <w:r w:rsidRPr="003F1910">
        <w:rPr>
          <w:rFonts w:ascii="Calibri" w:eastAsia="Arial" w:hAnsi="Calibri" w:cs="Calibri"/>
          <w:color w:val="auto"/>
          <w:lang w:val="hr-HR" w:eastAsia="en-US"/>
        </w:rPr>
        <w:t xml:space="preserve">). Svi navedeni programi pokrivaju različite aspekte primijenjene psihologije (obrazovne, kliničke, radne i istraživačke domene) bez specifičnog fokusa na određeni aspekt psihologije, uključuju obveznu praksu te istraživački diplomski rad. </w:t>
      </w:r>
    </w:p>
    <w:p w14:paraId="360D07A2" w14:textId="77777777" w:rsidR="002E37FC" w:rsidRPr="003F1910" w:rsidRDefault="002E37FC" w:rsidP="002E37FC">
      <w:pPr>
        <w:spacing w:after="0" w:line="240" w:lineRule="auto"/>
        <w:jc w:val="both"/>
        <w:rPr>
          <w:rFonts w:ascii="Calibri" w:eastAsia="Arial" w:hAnsi="Calibri" w:cs="Calibri"/>
          <w:color w:val="auto"/>
          <w:lang w:val="hr-HR" w:eastAsia="en-US"/>
        </w:rPr>
      </w:pPr>
      <w:r w:rsidRPr="003F1910">
        <w:rPr>
          <w:rFonts w:ascii="Calibri" w:eastAsia="Arial" w:hAnsi="Calibri" w:cs="Calibri"/>
          <w:color w:val="auto"/>
          <w:highlight w:val="white"/>
          <w:lang w:val="hr-HR" w:eastAsia="en-US"/>
        </w:rPr>
        <w:t xml:space="preserve">Trenutno u Republici Hrvatskoj postoji šest diplomskih </w:t>
      </w:r>
      <w:r w:rsidRPr="003F1910">
        <w:rPr>
          <w:rFonts w:ascii="Calibri" w:eastAsia="Arial" w:hAnsi="Calibri" w:cs="Calibri"/>
          <w:color w:val="auto"/>
          <w:lang w:val="hr-HR" w:eastAsia="en-US"/>
        </w:rPr>
        <w:t>studijskih programa iz psihologije (</w:t>
      </w:r>
      <w:hyperlink r:id="rId81">
        <w:r w:rsidRPr="003F1910">
          <w:rPr>
            <w:rFonts w:ascii="Calibri" w:eastAsia="Arial" w:hAnsi="Calibri" w:cs="Calibri"/>
            <w:color w:val="auto"/>
            <w:u w:val="single"/>
            <w:lang w:val="hr-HR" w:eastAsia="en-US"/>
          </w:rPr>
          <w:t>https://mozvag.srce.hr/preglednik/studijskiprogram/vrsta/sifra/2</w:t>
        </w:r>
      </w:hyperlink>
      <w:r w:rsidRPr="003F1910">
        <w:rPr>
          <w:rFonts w:ascii="Calibri" w:eastAsia="Arial" w:hAnsi="Calibri" w:cs="Calibri"/>
          <w:color w:val="auto"/>
          <w:lang w:val="hr-HR" w:eastAsia="en-US"/>
        </w:rPr>
        <w:t xml:space="preserve">) na četiri sveučilišta koji su financirani od strane resornog ministarstva. Svi trenutno postojeći diplomski studiji na hrvatskom jeziku uspješno popunjavanju svoje upisne kvote svake akademske godine (primjer je Hrvatsko Katoličko Sveučilište: </w:t>
      </w:r>
      <w:hyperlink r:id="rId82">
        <w:r w:rsidRPr="003F1910">
          <w:rPr>
            <w:rFonts w:ascii="Calibri" w:eastAsia="Arial" w:hAnsi="Calibri" w:cs="Calibri"/>
            <w:color w:val="auto"/>
            <w:u w:val="single"/>
            <w:lang w:val="hr-HR" w:eastAsia="en-US"/>
          </w:rPr>
          <w:t>https://ika.hkm.hr/novosti/na-hks-u-vecinom-popunjene-upisne-kvote-u-ljetnom-upisnom-roku/</w:t>
        </w:r>
      </w:hyperlink>
      <w:r w:rsidRPr="003F1910">
        <w:rPr>
          <w:rFonts w:ascii="Calibri" w:eastAsia="Arial" w:hAnsi="Calibri" w:cs="Calibri"/>
          <w:color w:val="auto"/>
          <w:lang w:val="hr-HR" w:eastAsia="en-US"/>
        </w:rPr>
        <w:t xml:space="preserve">, dok FFZG organizira i razredbene postupke za upis na diplomsku razinu studija zbog povećanog broja prijava: </w:t>
      </w:r>
      <w:hyperlink r:id="rId83">
        <w:r w:rsidRPr="003F1910">
          <w:rPr>
            <w:rFonts w:ascii="Calibri" w:eastAsia="Arial" w:hAnsi="Calibri" w:cs="Calibri"/>
            <w:color w:val="auto"/>
            <w:u w:val="single"/>
            <w:lang w:val="hr-HR" w:eastAsia="en-US"/>
          </w:rPr>
          <w:t>https://diplomski-upisi.ffzg.unizg.hr/</w:t>
        </w:r>
      </w:hyperlink>
      <w:r w:rsidRPr="003F1910">
        <w:rPr>
          <w:rFonts w:ascii="Calibri" w:eastAsia="Arial" w:hAnsi="Calibri" w:cs="Calibri"/>
          <w:color w:val="auto"/>
          <w:lang w:val="hr-HR" w:eastAsia="en-US"/>
        </w:rPr>
        <w:t xml:space="preserve">). </w:t>
      </w:r>
    </w:p>
    <w:p w14:paraId="2CEA90B8" w14:textId="77777777" w:rsidR="002E37FC" w:rsidRPr="003F1910" w:rsidRDefault="002E37FC" w:rsidP="002E37FC">
      <w:pPr>
        <w:spacing w:after="0" w:line="240" w:lineRule="auto"/>
        <w:jc w:val="both"/>
        <w:rPr>
          <w:rFonts w:ascii="Calibri" w:eastAsia="Arial" w:hAnsi="Calibri" w:cs="Calibri"/>
          <w:color w:val="auto"/>
          <w:lang w:val="hr-HR" w:eastAsia="en-US"/>
        </w:rPr>
      </w:pPr>
      <w:r w:rsidRPr="003F1910">
        <w:rPr>
          <w:rFonts w:ascii="Calibri" w:eastAsia="Arial" w:hAnsi="Calibri" w:cs="Calibri"/>
          <w:color w:val="auto"/>
          <w:lang w:val="hr-HR" w:eastAsia="en-US"/>
        </w:rPr>
        <w:t xml:space="preserve">Inicijativa za pokretanjem samofinancirajućeg diplomskog studija psihologije na engleskom jeziku potekla je od Filozofskog fakulteta u Splitu te članova Odsjeka za psihologiju, a proizašla je iz potrebe daljnjeg obrazovanja psihologa nakon završenog prijediplomskog studija </w:t>
      </w:r>
      <w:proofErr w:type="spellStart"/>
      <w:r w:rsidRPr="003F1910">
        <w:rPr>
          <w:rFonts w:ascii="Calibri" w:eastAsia="Arial" w:hAnsi="Calibri" w:cs="Calibri"/>
          <w:color w:val="auto"/>
          <w:lang w:val="hr-HR" w:eastAsia="en-US"/>
        </w:rPr>
        <w:t>Psychology</w:t>
      </w:r>
      <w:proofErr w:type="spellEnd"/>
      <w:r w:rsidRPr="003F1910">
        <w:rPr>
          <w:rFonts w:ascii="Calibri" w:eastAsia="Arial" w:hAnsi="Calibri" w:cs="Calibri"/>
          <w:color w:val="auto"/>
          <w:lang w:val="hr-HR" w:eastAsia="en-US"/>
        </w:rPr>
        <w:t xml:space="preserve">. Predloženi studijski program izrađen je na temelju kompetencijskog pristupa visokom obrazovanju uz uvažavanje suvremenih trendova kako u području visokog obrazovanja, tako i u području obrazovanja psihologa. U skladu s tim, diplomski studij je osmišljen kako bi studentima omogućio stjecanje teorijskih i metodoloških znanja u temeljnim i primijenjenim područjima psihologije, kao i razvoj specifičnih profesionalnih i generičkih vještina nužnih za obavljanje psihološke djelatnosti i za znanstveno-istraživački rad. </w:t>
      </w:r>
    </w:p>
    <w:p w14:paraId="3DBEA588" w14:textId="77777777" w:rsidR="002E37FC" w:rsidRPr="003F1910" w:rsidRDefault="002E37FC" w:rsidP="002E37FC">
      <w:pPr>
        <w:spacing w:after="0" w:line="240" w:lineRule="auto"/>
        <w:jc w:val="both"/>
        <w:rPr>
          <w:rFonts w:ascii="Calibri" w:eastAsia="Arial" w:hAnsi="Calibri" w:cs="Calibri"/>
          <w:color w:val="auto"/>
          <w:lang w:val="hr-HR" w:eastAsia="en-US"/>
        </w:rPr>
      </w:pPr>
      <w:r w:rsidRPr="003F1910">
        <w:rPr>
          <w:rFonts w:ascii="Calibri" w:eastAsia="Arial" w:hAnsi="Calibri" w:cs="Calibri"/>
          <w:color w:val="auto"/>
          <w:lang w:val="hr-HR" w:eastAsia="en-US"/>
        </w:rPr>
        <w:t>Pokretanje predloženog studijskog programa izravno odgovara potrebama Sveučilišta u Splitu čiji je strateški cilj, sukladno Strategiji Sveučilišta za 2021. - 2025. godinu (</w:t>
      </w:r>
      <w:hyperlink r:id="rId84">
        <w:r w:rsidRPr="003F1910">
          <w:rPr>
            <w:rFonts w:ascii="Calibri" w:eastAsia="Arial" w:hAnsi="Calibri" w:cs="Calibri"/>
            <w:color w:val="auto"/>
            <w:u w:val="single"/>
            <w:lang w:val="hr-HR" w:eastAsia="en-US"/>
          </w:rPr>
          <w:t>https://www.unist.hr/DesktopModules/Bring2mind/DMX/API/Entries/Download?language=hr-HR&amp;EntryId=1850&amp;Command=Core_Download&amp;PortalId=0&amp;TabId=1846</w:t>
        </w:r>
      </w:hyperlink>
      <w:r w:rsidRPr="003F1910">
        <w:rPr>
          <w:rFonts w:ascii="Calibri" w:eastAsia="Arial" w:hAnsi="Calibri" w:cs="Calibri"/>
          <w:color w:val="auto"/>
          <w:lang w:val="hr-HR" w:eastAsia="en-US"/>
        </w:rPr>
        <w:t>), pokretanje novih studijskih programa na engleskom i drugim jezicima, a odgovara i zahtjevima i potrebama Strategije obrazovanja, znanosti i tehnologije RH  (</w:t>
      </w:r>
      <w:hyperlink r:id="rId85">
        <w:r w:rsidRPr="003F1910">
          <w:rPr>
            <w:rFonts w:ascii="Calibri" w:eastAsia="Arial" w:hAnsi="Calibri" w:cs="Calibri"/>
            <w:color w:val="auto"/>
            <w:u w:val="single"/>
            <w:lang w:val="hr-HR" w:eastAsia="en-US"/>
          </w:rPr>
          <w:t>https://mzo.gov.hr/UserDocsImages/dokumenti/Obrazovanje/Strategija%20obrazovanja,%20znanosti%20i%20tehnologije.pdf</w:t>
        </w:r>
      </w:hyperlink>
      <w:r w:rsidRPr="003F1910">
        <w:rPr>
          <w:rFonts w:ascii="Calibri" w:eastAsia="Arial" w:hAnsi="Calibri" w:cs="Calibri"/>
          <w:color w:val="auto"/>
          <w:lang w:val="hr-HR" w:eastAsia="en-US"/>
        </w:rPr>
        <w:t>) budući da se uklapa u ciljeve i aktivnosti koje se odnose na internacionalizaciju studijskih programa te veću mobilnost studenata i akademskog osoblja.</w:t>
      </w:r>
    </w:p>
    <w:p w14:paraId="55E11F35" w14:textId="77777777" w:rsidR="002E37FC" w:rsidRPr="003F1910" w:rsidRDefault="002E37FC" w:rsidP="002E37FC">
      <w:pPr>
        <w:spacing w:after="0" w:line="240" w:lineRule="auto"/>
        <w:jc w:val="both"/>
        <w:rPr>
          <w:rFonts w:ascii="Calibri" w:eastAsia="Arial" w:hAnsi="Calibri" w:cs="Calibri"/>
          <w:color w:val="auto"/>
          <w:lang w:val="hr-HR" w:eastAsia="en-US"/>
        </w:rPr>
      </w:pPr>
      <w:r w:rsidRPr="003F1910">
        <w:rPr>
          <w:rFonts w:ascii="Calibri" w:eastAsia="Arial" w:hAnsi="Calibri" w:cs="Calibri"/>
          <w:color w:val="auto"/>
          <w:lang w:val="hr-HR" w:eastAsia="en-US"/>
        </w:rPr>
        <w:t>Prijedlog novog studijskog programa također je usklađen i s ciljevima razvoja Splitsko-dalmatinske županije (</w:t>
      </w:r>
      <w:hyperlink r:id="rId86">
        <w:r w:rsidRPr="003F1910">
          <w:rPr>
            <w:rFonts w:ascii="Calibri" w:eastAsia="Arial" w:hAnsi="Calibri" w:cs="Calibri"/>
            <w:color w:val="auto"/>
            <w:u w:val="single"/>
            <w:lang w:val="hr-HR" w:eastAsia="en-US"/>
          </w:rPr>
          <w:t>http://www.rera.hr/upload/stranice/2021/03/2021-03-10/17/planrazvojasplitskodalmatinskeupanije20222027.pdf</w:t>
        </w:r>
      </w:hyperlink>
      <w:r w:rsidRPr="003F1910">
        <w:rPr>
          <w:rFonts w:ascii="Calibri" w:eastAsia="Arial" w:hAnsi="Calibri" w:cs="Calibri"/>
          <w:color w:val="auto"/>
          <w:lang w:val="hr-HR" w:eastAsia="en-US"/>
        </w:rPr>
        <w:t xml:space="preserve">). Kao jedan od razvojnih ciljeva SDŽ na razini visokog obrazovanja ističe se povećanje broja stipendija za studente psihologije (str. 34) u svrhu povećanja njihova broja i dostupnosti na tržištu rada Županije. Također, u razvojnoj strategiji se naglašava i problem nedovoljnog broja psihologa u ustanovama socijalne skrbi (str. 43) te se kao rješenje predlaže povećanje broja upisnih kvota na studijima psihologije. Prema podacima Hrvatskog zavoda za zapošljavanje, broj nezaposlenih psihologa u posljednjih nekoliko godina (uz izuzetak </w:t>
      </w:r>
      <w:proofErr w:type="spellStart"/>
      <w:r w:rsidRPr="003F1910">
        <w:rPr>
          <w:rFonts w:ascii="Calibri" w:eastAsia="Arial" w:hAnsi="Calibri" w:cs="Calibri"/>
          <w:color w:val="auto"/>
          <w:lang w:val="hr-HR" w:eastAsia="en-US"/>
        </w:rPr>
        <w:t>pandemijske</w:t>
      </w:r>
      <w:proofErr w:type="spellEnd"/>
      <w:r w:rsidRPr="003F1910">
        <w:rPr>
          <w:rFonts w:ascii="Calibri" w:eastAsia="Arial" w:hAnsi="Calibri" w:cs="Calibri"/>
          <w:color w:val="auto"/>
          <w:lang w:val="hr-HR" w:eastAsia="en-US"/>
        </w:rPr>
        <w:t xml:space="preserve"> 2020. i 2021. godine) na razini Republike Hrvatske opada, dok se broj slobodnih radnih mjesta za psihologe postepeno povećava. U protekloj, 2022. godini Splitsko-dalmatinska županija je imala 14 registriranih nezaposlenih te 101 prijavljeno slobodno radno mjesto za zanimanje psihologa, upućujući tako na jasan deficit na lokalnom tržištu rada. </w:t>
      </w:r>
    </w:p>
    <w:p w14:paraId="38771510" w14:textId="77777777" w:rsidR="002E37FC" w:rsidRPr="003F1910" w:rsidRDefault="002E37FC" w:rsidP="002E37FC">
      <w:pPr>
        <w:spacing w:after="0" w:line="240" w:lineRule="auto"/>
        <w:jc w:val="both"/>
        <w:rPr>
          <w:rFonts w:ascii="Calibri" w:eastAsia="Arial" w:hAnsi="Calibri" w:cs="Calibri"/>
          <w:color w:val="auto"/>
          <w:lang w:val="hr-HR" w:eastAsia="en-US"/>
        </w:rPr>
      </w:pPr>
      <w:r w:rsidRPr="003F1910">
        <w:rPr>
          <w:rFonts w:ascii="Calibri" w:eastAsia="Arial" w:hAnsi="Calibri" w:cs="Calibri"/>
          <w:color w:val="auto"/>
          <w:lang w:val="hr-HR" w:eastAsia="en-US"/>
        </w:rPr>
        <w:t xml:space="preserve">S obzirom na trendove opadanja nezaposlenosti psihologa u RH, otvaranje sve većih mogućnosti zapošljavanja u zemljama EU, kontinuirano veliki interes mladih za studij </w:t>
      </w:r>
      <w:r w:rsidRPr="003F1910">
        <w:rPr>
          <w:rFonts w:ascii="Calibri" w:eastAsia="Arial" w:hAnsi="Calibri" w:cs="Calibri"/>
          <w:color w:val="auto"/>
          <w:lang w:val="hr-HR" w:eastAsia="en-US"/>
        </w:rPr>
        <w:lastRenderedPageBreak/>
        <w:t>psihologije u RH i zemljama EU te ciljeve i aktivnosti relevantnih strateških dokumenata (Strategija obrazovanja, znanosti i tehnologije RH, Strategija razvoja Sveučilišta u Splitu, Strategija razvoja Filozofskog fakulteta u Splitu), predloženi studijski program odgovara aktualnim potrebama visokog obrazovanja, tržišta rada, globalizacijskim trendovima i interesima njegovih budućih polaznika.</w:t>
      </w:r>
    </w:p>
    <w:p w14:paraId="354CA49B" w14:textId="44D96CE1" w:rsidR="002E37FC" w:rsidRPr="003F1910" w:rsidRDefault="002E37FC" w:rsidP="002E37FC">
      <w:pPr>
        <w:pStyle w:val="box473022"/>
        <w:shd w:val="clear" w:color="auto" w:fill="FFFFFF"/>
        <w:spacing w:beforeLines="30" w:before="72" w:beforeAutospacing="0" w:afterLines="50" w:after="120" w:afterAutospacing="0" w:line="276" w:lineRule="auto"/>
        <w:jc w:val="both"/>
        <w:textAlignment w:val="baseline"/>
        <w:rPr>
          <w:rFonts w:ascii="Calibri" w:hAnsi="Calibri" w:cs="Calibri"/>
          <w:b/>
        </w:rPr>
      </w:pPr>
    </w:p>
    <w:p w14:paraId="6432DAC3" w14:textId="2E50900F" w:rsidR="002E37FC" w:rsidRPr="003F1910" w:rsidRDefault="002E37FC" w:rsidP="002E37FC">
      <w:pPr>
        <w:pStyle w:val="box473022"/>
        <w:shd w:val="clear" w:color="auto" w:fill="FFFFFF"/>
        <w:spacing w:beforeLines="30" w:before="72" w:beforeAutospacing="0" w:afterLines="50" w:after="120" w:afterAutospacing="0" w:line="276" w:lineRule="auto"/>
        <w:jc w:val="both"/>
        <w:textAlignment w:val="baseline"/>
        <w:rPr>
          <w:rFonts w:ascii="Calibri" w:hAnsi="Calibri" w:cs="Calibri"/>
          <w:b/>
        </w:rPr>
      </w:pPr>
      <w:r w:rsidRPr="003F1910">
        <w:rPr>
          <w:rFonts w:ascii="Calibri" w:hAnsi="Calibri" w:cs="Calibri"/>
          <w:b/>
        </w:rPr>
        <w:t>1.7. Mehanizmi osiguravanja horizontalne i vertikalne mobilnosti studenata u nacionalnom i europskom prostoru visokog obrazovanja</w:t>
      </w:r>
    </w:p>
    <w:p w14:paraId="0CE65CB8" w14:textId="179F8529" w:rsidR="002E37FC" w:rsidRPr="003F1910" w:rsidRDefault="002E37FC" w:rsidP="002E37FC">
      <w:pPr>
        <w:spacing w:after="0" w:line="240" w:lineRule="auto"/>
        <w:jc w:val="both"/>
        <w:rPr>
          <w:rFonts w:ascii="Calibri" w:eastAsia="Arial" w:hAnsi="Calibri" w:cs="Calibri"/>
          <w:color w:val="auto"/>
          <w:lang w:val="hr-HR" w:eastAsia="en-US"/>
        </w:rPr>
      </w:pPr>
      <w:r w:rsidRPr="003F1910">
        <w:rPr>
          <w:rFonts w:ascii="Calibri" w:eastAsia="Arial" w:hAnsi="Calibri" w:cs="Calibri"/>
          <w:color w:val="auto"/>
          <w:lang w:val="hr-HR" w:eastAsia="en-US"/>
        </w:rPr>
        <w:t>Prema Pravilniku Filozofskog fakulteta u Splitu, studenti imaju mogućnost završiti jedan ili više semestara izvan matične institucije, na hrvatskim ili europskim sveučilištima, kroz različite programe studentske razmjene ili stručne prakse koje osigurava Sveučilište (</w:t>
      </w:r>
      <w:hyperlink r:id="rId87" w:history="1">
        <w:r w:rsidRPr="003F1910">
          <w:rPr>
            <w:rStyle w:val="Hiperveza"/>
            <w:rFonts w:ascii="Calibri" w:eastAsia="Arial" w:hAnsi="Calibri" w:cs="Calibri"/>
            <w:color w:val="auto"/>
            <w:lang w:val="hr-HR" w:eastAsia="en-US"/>
          </w:rPr>
          <w:t>https://www.ffst.unist.hr/medunarodna_suradnja</w:t>
        </w:r>
      </w:hyperlink>
      <w:r w:rsidRPr="003F1910">
        <w:rPr>
          <w:rFonts w:ascii="Calibri" w:eastAsia="Arial" w:hAnsi="Calibri" w:cs="Calibri"/>
          <w:color w:val="auto"/>
          <w:lang w:val="hr-HR" w:eastAsia="en-US"/>
        </w:rPr>
        <w:t>). Nakon završetka diplomskog studija, studenti su u mogućnosti nastaviti se dalje usavršavati na poslijediplomskoj razini na studijima u Republici Hrvatskoj i/ili Europskoj uniji. S obzirom na činjenicu da je Hrvatska članica EU, program je u skladu sa standardima Europskog kvalifikacijskog okvira za psihologe (</w:t>
      </w:r>
      <w:proofErr w:type="spellStart"/>
      <w:r w:rsidRPr="003F1910">
        <w:rPr>
          <w:rFonts w:ascii="Calibri" w:eastAsia="Arial" w:hAnsi="Calibri" w:cs="Calibri"/>
          <w:color w:val="auto"/>
          <w:lang w:val="hr-HR" w:eastAsia="en-US"/>
        </w:rPr>
        <w:t>EuroPsy</w:t>
      </w:r>
      <w:proofErr w:type="spellEnd"/>
      <w:r w:rsidRPr="003F1910">
        <w:rPr>
          <w:rFonts w:ascii="Calibri" w:eastAsia="Arial" w:hAnsi="Calibri" w:cs="Calibri"/>
          <w:color w:val="auto"/>
          <w:lang w:val="hr-HR" w:eastAsia="en-US"/>
        </w:rPr>
        <w:t xml:space="preserve">) pa je vertikalna mobilnost i </w:t>
      </w:r>
      <w:proofErr w:type="spellStart"/>
      <w:r w:rsidRPr="003F1910">
        <w:rPr>
          <w:rFonts w:ascii="Calibri" w:eastAsia="Arial" w:hAnsi="Calibri" w:cs="Calibri"/>
          <w:color w:val="auto"/>
          <w:lang w:val="hr-HR" w:eastAsia="en-US"/>
        </w:rPr>
        <w:t>hotizontalna</w:t>
      </w:r>
      <w:proofErr w:type="spellEnd"/>
      <w:r w:rsidRPr="003F1910">
        <w:rPr>
          <w:rFonts w:ascii="Calibri" w:eastAsia="Arial" w:hAnsi="Calibri" w:cs="Calibri"/>
          <w:color w:val="auto"/>
          <w:lang w:val="hr-HR" w:eastAsia="en-US"/>
        </w:rPr>
        <w:t xml:space="preserve"> prohodnost moguća na razini EU i europskih zemalja. </w:t>
      </w:r>
      <w:r w:rsidR="00E543AE" w:rsidRPr="003F1910">
        <w:rPr>
          <w:rFonts w:ascii="Calibri" w:eastAsia="Arial" w:hAnsi="Calibri" w:cs="Calibri"/>
          <w:color w:val="auto"/>
          <w:lang w:val="hr-HR" w:eastAsia="en-US"/>
        </w:rPr>
        <w:t xml:space="preserve">Studenti mogu nastaviti svoje obrazovanje na poslijediplomskim studijima iz psihologije, ali i srodnih društvenih ili interdisciplinarnih studija. </w:t>
      </w:r>
      <w:r w:rsidRPr="003F1910">
        <w:rPr>
          <w:rFonts w:ascii="Calibri" w:eastAsia="Arial" w:hAnsi="Calibri" w:cs="Calibri"/>
          <w:color w:val="auto"/>
          <w:lang w:val="hr-HR" w:eastAsia="en-US"/>
        </w:rPr>
        <w:t>     </w:t>
      </w:r>
    </w:p>
    <w:p w14:paraId="198F4C33" w14:textId="7180FF38" w:rsidR="002E37FC" w:rsidRPr="003F1910" w:rsidRDefault="002E37FC" w:rsidP="002E37FC">
      <w:pPr>
        <w:pStyle w:val="box473022"/>
        <w:shd w:val="clear" w:color="auto" w:fill="FFFFFF"/>
        <w:spacing w:beforeLines="30" w:before="72" w:beforeAutospacing="0" w:afterLines="50" w:after="120" w:afterAutospacing="0" w:line="276" w:lineRule="auto"/>
        <w:jc w:val="both"/>
        <w:textAlignment w:val="baseline"/>
        <w:rPr>
          <w:rFonts w:ascii="Calibri" w:hAnsi="Calibri" w:cs="Calibri"/>
          <w:b/>
        </w:rPr>
      </w:pPr>
    </w:p>
    <w:p w14:paraId="7CCBED9E" w14:textId="6C851AB6" w:rsidR="002E37FC" w:rsidRPr="003F1910" w:rsidRDefault="00830F8D" w:rsidP="002E37FC">
      <w:pPr>
        <w:pStyle w:val="box473022"/>
        <w:shd w:val="clear" w:color="auto" w:fill="FFFFFF"/>
        <w:spacing w:beforeLines="30" w:before="72" w:beforeAutospacing="0" w:afterLines="50" w:after="120" w:afterAutospacing="0" w:line="276" w:lineRule="auto"/>
        <w:jc w:val="both"/>
        <w:textAlignment w:val="baseline"/>
        <w:rPr>
          <w:rFonts w:ascii="Calibri" w:hAnsi="Calibri" w:cs="Calibri"/>
          <w:b/>
        </w:rPr>
      </w:pPr>
      <w:r w:rsidRPr="003F1910">
        <w:rPr>
          <w:rFonts w:ascii="Calibri" w:hAnsi="Calibri" w:cs="Calibri"/>
          <w:b/>
        </w:rPr>
        <w:t>1.8. Mišljenje Hrvatskog zavoda za zapošljavanje o usklađenosti studija s potrebama tržišta rada</w:t>
      </w:r>
    </w:p>
    <w:p w14:paraId="7F681B8B" w14:textId="77777777" w:rsidR="00B862AB" w:rsidRPr="003F1910" w:rsidRDefault="007E0ED3" w:rsidP="00830F8D">
      <w:pPr>
        <w:pStyle w:val="box473022"/>
        <w:shd w:val="clear" w:color="auto" w:fill="FFFFFF"/>
        <w:spacing w:beforeLines="30" w:before="72" w:beforeAutospacing="0" w:afterLines="50" w:after="120" w:afterAutospacing="0" w:line="276" w:lineRule="auto"/>
        <w:jc w:val="both"/>
        <w:textAlignment w:val="baseline"/>
        <w:rPr>
          <w:rFonts w:ascii="Calibri" w:hAnsi="Calibri" w:cs="Calibri"/>
          <w:i/>
          <w:iCs/>
        </w:rPr>
      </w:pPr>
      <w:r w:rsidRPr="003F1910">
        <w:rPr>
          <w:rFonts w:ascii="Calibri" w:hAnsi="Calibri" w:cs="Calibri"/>
          <w:i/>
          <w:iCs/>
        </w:rPr>
        <w:t>M</w:t>
      </w:r>
      <w:r w:rsidR="00B401B6" w:rsidRPr="003F1910">
        <w:rPr>
          <w:rFonts w:ascii="Calibri" w:hAnsi="Calibri" w:cs="Calibri"/>
          <w:i/>
          <w:iCs/>
        </w:rPr>
        <w:t>išljenje Hrvatskog zavoda za zapošljavanje o usklađenosti studija s potrebama tržišta rada, odnosno dokaz da je visoko učilište Hrvatskom zavodu za zapošljavanje podnijelo zahtjev za donošenje mišljenja iz kojeg je vidljivo da je prošao rok od 30 dana; naime, ukoliko Hrvatski zavod za zapošljavanje ne donese mišljenje o usklađenosti studija s potrebama tržišta rada u roku od 30 dana od dana zaprimanja zahtjeva za mišljenjem, smatra se da je predloženi studij usklađen s potrebama tržišta rada</w:t>
      </w:r>
      <w:r w:rsidR="00B862AB" w:rsidRPr="003F1910">
        <w:rPr>
          <w:rFonts w:ascii="Calibri" w:hAnsi="Calibri" w:cs="Calibri"/>
          <w:i/>
          <w:iCs/>
        </w:rPr>
        <w:t xml:space="preserve">. </w:t>
      </w:r>
    </w:p>
    <w:p w14:paraId="29BDF3B4" w14:textId="4EFF5660" w:rsidR="00B862AB" w:rsidRPr="003F1910" w:rsidRDefault="00B862AB" w:rsidP="00B862AB">
      <w:pPr>
        <w:pStyle w:val="box473022"/>
        <w:shd w:val="clear" w:color="auto" w:fill="FFFFFF"/>
        <w:spacing w:beforeLines="30" w:before="72" w:beforeAutospacing="0" w:afterLines="50" w:after="120" w:afterAutospacing="0" w:line="276" w:lineRule="auto"/>
        <w:jc w:val="both"/>
        <w:textAlignment w:val="baseline"/>
        <w:rPr>
          <w:rFonts w:ascii="Calibri" w:hAnsi="Calibri" w:cs="Calibri"/>
          <w:bCs/>
        </w:rPr>
      </w:pPr>
      <w:r w:rsidRPr="003F1910">
        <w:rPr>
          <w:rFonts w:ascii="Calibri" w:hAnsi="Calibri" w:cs="Calibri"/>
        </w:rPr>
        <w:t xml:space="preserve">Filozofski fakultet u Splitu je dana 21. srpnja uputio Hrvatskom zavodu za zapošljavanje zahtjev za izdavanje mišljenja </w:t>
      </w:r>
      <w:r w:rsidRPr="003F1910">
        <w:rPr>
          <w:rFonts w:ascii="Calibri" w:hAnsi="Calibri" w:cs="Calibri"/>
          <w:bCs/>
        </w:rPr>
        <w:t>o usklađenosti studija s potrebama tržišta rada</w:t>
      </w:r>
      <w:r w:rsidR="00E60685" w:rsidRPr="003F1910">
        <w:rPr>
          <w:rFonts w:ascii="Calibri" w:hAnsi="Calibri" w:cs="Calibri"/>
          <w:bCs/>
        </w:rPr>
        <w:t xml:space="preserve"> te je 22. kolovoza zaprimio pozitivno Mišljenje </w:t>
      </w:r>
      <w:r w:rsidRPr="003F1910">
        <w:rPr>
          <w:rFonts w:ascii="Calibri" w:hAnsi="Calibri" w:cs="Calibri"/>
          <w:bCs/>
        </w:rPr>
        <w:t>(Dodatni prilog</w:t>
      </w:r>
      <w:r w:rsidR="00E60685" w:rsidRPr="003F1910">
        <w:rPr>
          <w:rFonts w:ascii="Calibri" w:hAnsi="Calibri" w:cs="Calibri"/>
          <w:bCs/>
        </w:rPr>
        <w:t xml:space="preserve"> 1</w:t>
      </w:r>
      <w:r w:rsidRPr="003F1910">
        <w:rPr>
          <w:rFonts w:ascii="Calibri" w:hAnsi="Calibri" w:cs="Calibri"/>
          <w:bCs/>
        </w:rPr>
        <w:t>)</w:t>
      </w:r>
      <w:r w:rsidR="00E60685" w:rsidRPr="003F1910">
        <w:rPr>
          <w:rFonts w:ascii="Calibri" w:hAnsi="Calibri" w:cs="Calibri"/>
          <w:bCs/>
        </w:rPr>
        <w:t xml:space="preserve">. </w:t>
      </w:r>
      <w:r w:rsidRPr="003F1910">
        <w:rPr>
          <w:rFonts w:ascii="Calibri" w:hAnsi="Calibri" w:cs="Calibri"/>
          <w:bCs/>
        </w:rPr>
        <w:t xml:space="preserve"> </w:t>
      </w:r>
    </w:p>
    <w:p w14:paraId="3F34B1D3" w14:textId="179DD4D8" w:rsidR="00B401B6" w:rsidRPr="003F1910" w:rsidRDefault="00B862AB" w:rsidP="00830F8D">
      <w:pPr>
        <w:pStyle w:val="box473022"/>
        <w:shd w:val="clear" w:color="auto" w:fill="FFFFFF"/>
        <w:spacing w:beforeLines="30" w:before="72" w:beforeAutospacing="0" w:afterLines="50" w:after="120" w:afterAutospacing="0" w:line="276" w:lineRule="auto"/>
        <w:jc w:val="both"/>
        <w:textAlignment w:val="baseline"/>
        <w:rPr>
          <w:rFonts w:ascii="Calibri" w:hAnsi="Calibri" w:cs="Calibri"/>
        </w:rPr>
      </w:pPr>
      <w:r w:rsidRPr="003F1910">
        <w:rPr>
          <w:rFonts w:ascii="Calibri" w:hAnsi="Calibri" w:cs="Calibri"/>
        </w:rPr>
        <w:t xml:space="preserve"> </w:t>
      </w:r>
      <w:r w:rsidR="00B401B6" w:rsidRPr="003F1910">
        <w:rPr>
          <w:rFonts w:ascii="Calibri" w:hAnsi="Calibri" w:cs="Calibri"/>
        </w:rPr>
        <w:t xml:space="preserve"> </w:t>
      </w:r>
    </w:p>
    <w:p w14:paraId="1CFB1CEA" w14:textId="68910A8E" w:rsidR="00B862AB" w:rsidRPr="003F1910" w:rsidRDefault="00B862AB" w:rsidP="00830F8D">
      <w:pPr>
        <w:pStyle w:val="box473022"/>
        <w:shd w:val="clear" w:color="auto" w:fill="FFFFFF"/>
        <w:spacing w:beforeLines="30" w:before="72" w:beforeAutospacing="0" w:afterLines="50" w:after="120" w:afterAutospacing="0" w:line="276" w:lineRule="auto"/>
        <w:jc w:val="both"/>
        <w:textAlignment w:val="baseline"/>
        <w:rPr>
          <w:rFonts w:ascii="Calibri" w:hAnsi="Calibri" w:cs="Calibri"/>
        </w:rPr>
      </w:pPr>
    </w:p>
    <w:p w14:paraId="1F4EE9B7" w14:textId="3168DC2F" w:rsidR="00B862AB" w:rsidRPr="003F1910" w:rsidRDefault="00B862AB" w:rsidP="00830F8D">
      <w:pPr>
        <w:pStyle w:val="box473022"/>
        <w:shd w:val="clear" w:color="auto" w:fill="FFFFFF"/>
        <w:spacing w:beforeLines="30" w:before="72" w:beforeAutospacing="0" w:afterLines="50" w:after="120" w:afterAutospacing="0" w:line="276" w:lineRule="auto"/>
        <w:jc w:val="both"/>
        <w:textAlignment w:val="baseline"/>
        <w:rPr>
          <w:rFonts w:ascii="Calibri" w:hAnsi="Calibri" w:cs="Calibri"/>
        </w:rPr>
      </w:pPr>
    </w:p>
    <w:p w14:paraId="1ED3D496" w14:textId="3F8F4C58" w:rsidR="00B862AB" w:rsidRPr="003F1910" w:rsidRDefault="00B862AB" w:rsidP="00830F8D">
      <w:pPr>
        <w:pStyle w:val="box473022"/>
        <w:shd w:val="clear" w:color="auto" w:fill="FFFFFF"/>
        <w:spacing w:beforeLines="30" w:before="72" w:beforeAutospacing="0" w:afterLines="50" w:after="120" w:afterAutospacing="0" w:line="276" w:lineRule="auto"/>
        <w:jc w:val="both"/>
        <w:textAlignment w:val="baseline"/>
        <w:rPr>
          <w:rFonts w:ascii="Calibri" w:hAnsi="Calibri" w:cs="Calibri"/>
        </w:rPr>
      </w:pPr>
    </w:p>
    <w:p w14:paraId="77709B3D" w14:textId="05F0EB67" w:rsidR="00B862AB" w:rsidRPr="003F1910" w:rsidRDefault="00B862AB" w:rsidP="00830F8D">
      <w:pPr>
        <w:pStyle w:val="box473022"/>
        <w:shd w:val="clear" w:color="auto" w:fill="FFFFFF"/>
        <w:spacing w:beforeLines="30" w:before="72" w:beforeAutospacing="0" w:afterLines="50" w:after="120" w:afterAutospacing="0" w:line="276" w:lineRule="auto"/>
        <w:jc w:val="both"/>
        <w:textAlignment w:val="baseline"/>
        <w:rPr>
          <w:rFonts w:ascii="Calibri" w:hAnsi="Calibri" w:cs="Calibri"/>
        </w:rPr>
      </w:pPr>
    </w:p>
    <w:p w14:paraId="06838199" w14:textId="7E0F8061" w:rsidR="00BF2D59" w:rsidRPr="003F1910" w:rsidRDefault="00BF2D59" w:rsidP="00830F8D">
      <w:pPr>
        <w:pStyle w:val="box473022"/>
        <w:shd w:val="clear" w:color="auto" w:fill="FFFFFF"/>
        <w:spacing w:beforeLines="30" w:before="72" w:beforeAutospacing="0" w:afterLines="50" w:after="120" w:afterAutospacing="0" w:line="276" w:lineRule="auto"/>
        <w:jc w:val="both"/>
        <w:textAlignment w:val="baseline"/>
        <w:rPr>
          <w:rFonts w:ascii="Calibri" w:hAnsi="Calibri" w:cs="Calibri"/>
        </w:rPr>
      </w:pPr>
    </w:p>
    <w:p w14:paraId="33BCF31D" w14:textId="77777777" w:rsidR="00BF2D59" w:rsidRPr="003F1910" w:rsidRDefault="00BF2D59" w:rsidP="00830F8D">
      <w:pPr>
        <w:pStyle w:val="box473022"/>
        <w:shd w:val="clear" w:color="auto" w:fill="FFFFFF"/>
        <w:spacing w:beforeLines="30" w:before="72" w:beforeAutospacing="0" w:afterLines="50" w:after="120" w:afterAutospacing="0" w:line="276" w:lineRule="auto"/>
        <w:jc w:val="both"/>
        <w:textAlignment w:val="baseline"/>
        <w:rPr>
          <w:rFonts w:ascii="Calibri" w:hAnsi="Calibri" w:cs="Calibri"/>
        </w:rPr>
      </w:pPr>
    </w:p>
    <w:p w14:paraId="4B593CE4" w14:textId="77777777" w:rsidR="00B862AB" w:rsidRPr="003F1910" w:rsidRDefault="00B862AB" w:rsidP="00830F8D">
      <w:pPr>
        <w:pStyle w:val="box473022"/>
        <w:shd w:val="clear" w:color="auto" w:fill="FFFFFF"/>
        <w:spacing w:beforeLines="30" w:before="72" w:beforeAutospacing="0" w:afterLines="50" w:after="120" w:afterAutospacing="0" w:line="276" w:lineRule="auto"/>
        <w:jc w:val="both"/>
        <w:textAlignment w:val="baseline"/>
        <w:rPr>
          <w:rFonts w:ascii="Calibri" w:hAnsi="Calibri" w:cs="Calibri"/>
        </w:rPr>
      </w:pPr>
    </w:p>
    <w:p w14:paraId="22A5291C" w14:textId="77777777" w:rsidR="00830F8D" w:rsidRPr="003F1910" w:rsidRDefault="00830F8D" w:rsidP="00830F8D">
      <w:pPr>
        <w:pStyle w:val="box473022"/>
        <w:shd w:val="clear" w:color="auto" w:fill="FFFFFF"/>
        <w:spacing w:beforeLines="30" w:before="72" w:beforeAutospacing="0" w:afterLines="50" w:after="120" w:afterAutospacing="0" w:line="276" w:lineRule="auto"/>
        <w:jc w:val="both"/>
        <w:textAlignment w:val="baseline"/>
        <w:rPr>
          <w:rFonts w:ascii="Calibri" w:hAnsi="Calibri" w:cs="Calibri"/>
        </w:rPr>
      </w:pPr>
    </w:p>
    <w:p w14:paraId="09302DF9" w14:textId="4B463308" w:rsidR="00830F8D" w:rsidRPr="003F1910" w:rsidRDefault="00830F8D" w:rsidP="00830F8D">
      <w:pPr>
        <w:pStyle w:val="box473022"/>
        <w:shd w:val="clear" w:color="auto" w:fill="FFFFFF"/>
        <w:spacing w:beforeLines="30" w:before="72" w:beforeAutospacing="0" w:afterLines="50" w:after="120" w:afterAutospacing="0" w:line="276" w:lineRule="auto"/>
        <w:jc w:val="both"/>
        <w:textAlignment w:val="baseline"/>
        <w:rPr>
          <w:rFonts w:ascii="Calibri" w:hAnsi="Calibri" w:cs="Calibri"/>
          <w:b/>
        </w:rPr>
      </w:pPr>
      <w:r w:rsidRPr="003F1910">
        <w:rPr>
          <w:rFonts w:ascii="Calibri" w:hAnsi="Calibri" w:cs="Calibri"/>
          <w:b/>
        </w:rPr>
        <w:t xml:space="preserve">1.9. Dopusnica Ministarstva znanosti i obrazovanja za sveučilišni prijediplomski studij </w:t>
      </w:r>
      <w:proofErr w:type="spellStart"/>
      <w:r w:rsidRPr="003F1910">
        <w:rPr>
          <w:rFonts w:ascii="Calibri" w:hAnsi="Calibri" w:cs="Calibri"/>
          <w:b/>
        </w:rPr>
        <w:t>Psychology</w:t>
      </w:r>
      <w:proofErr w:type="spellEnd"/>
    </w:p>
    <w:p w14:paraId="5F20A461" w14:textId="6553CE19" w:rsidR="00830F8D" w:rsidRPr="003F1910" w:rsidRDefault="00830F8D" w:rsidP="00830F8D">
      <w:pPr>
        <w:pStyle w:val="box473022"/>
        <w:shd w:val="clear" w:color="auto" w:fill="FFFFFF"/>
        <w:spacing w:beforeLines="30" w:before="72" w:beforeAutospacing="0" w:afterLines="50" w:after="120" w:afterAutospacing="0" w:line="276" w:lineRule="auto"/>
        <w:jc w:val="both"/>
        <w:textAlignment w:val="baseline"/>
        <w:rPr>
          <w:rFonts w:ascii="Calibri" w:hAnsi="Calibri" w:cs="Calibri"/>
        </w:rPr>
      </w:pPr>
    </w:p>
    <w:p w14:paraId="5B167AC2" w14:textId="3160CC98" w:rsidR="005A7D9E" w:rsidRPr="003F1910" w:rsidRDefault="00171FFB" w:rsidP="00830F8D">
      <w:pPr>
        <w:pStyle w:val="box473022"/>
        <w:shd w:val="clear" w:color="auto" w:fill="FFFFFF"/>
        <w:spacing w:beforeLines="30" w:before="72" w:beforeAutospacing="0" w:afterLines="50" w:after="120" w:afterAutospacing="0" w:line="276" w:lineRule="auto"/>
        <w:jc w:val="both"/>
        <w:textAlignment w:val="baseline"/>
        <w:rPr>
          <w:rFonts w:ascii="Calibri" w:hAnsi="Calibri" w:cs="Calibri"/>
        </w:rPr>
      </w:pPr>
      <w:r w:rsidRPr="003F1910">
        <w:rPr>
          <w:noProof/>
        </w:rPr>
        <w:drawing>
          <wp:inline distT="0" distB="0" distL="0" distR="0" wp14:anchorId="6995A348" wp14:editId="28F64C21">
            <wp:extent cx="1371600"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8"/>
                    <a:stretch>
                      <a:fillRect/>
                    </a:stretch>
                  </pic:blipFill>
                  <pic:spPr>
                    <a:xfrm>
                      <a:off x="0" y="0"/>
                      <a:ext cx="1371630" cy="1371630"/>
                    </a:xfrm>
                    <a:prstGeom prst="rect">
                      <a:avLst/>
                    </a:prstGeom>
                  </pic:spPr>
                </pic:pic>
              </a:graphicData>
            </a:graphic>
          </wp:inline>
        </w:drawing>
      </w:r>
    </w:p>
    <w:p w14:paraId="27BD6F05" w14:textId="35E405AB" w:rsidR="00B401B6" w:rsidRPr="003F1910" w:rsidRDefault="00830F8D" w:rsidP="00830F8D">
      <w:pPr>
        <w:pStyle w:val="box473022"/>
        <w:shd w:val="clear" w:color="auto" w:fill="FFFFFF"/>
        <w:spacing w:beforeLines="30" w:before="72" w:beforeAutospacing="0" w:afterLines="50" w:after="120" w:afterAutospacing="0" w:line="276" w:lineRule="auto"/>
        <w:jc w:val="both"/>
        <w:textAlignment w:val="baseline"/>
        <w:rPr>
          <w:rFonts w:ascii="Calibri" w:hAnsi="Calibri" w:cs="Calibri"/>
          <w:b/>
        </w:rPr>
      </w:pPr>
      <w:r w:rsidRPr="003F1910">
        <w:rPr>
          <w:rFonts w:ascii="Calibri" w:hAnsi="Calibri" w:cs="Calibri"/>
          <w:b/>
        </w:rPr>
        <w:t>1. 10. P</w:t>
      </w:r>
      <w:r w:rsidR="00B401B6" w:rsidRPr="003F1910">
        <w:rPr>
          <w:rFonts w:ascii="Calibri" w:hAnsi="Calibri" w:cs="Calibri"/>
          <w:b/>
        </w:rPr>
        <w:t>opis obveznih i izbornih kolegija s naznakom opterećenja u ECTS bodovima, oblika izvođenja nastave, sadržaja kolegija, planiranih ishoda učenja i nositelja kolegija</w:t>
      </w:r>
    </w:p>
    <w:tbl>
      <w:tblPr>
        <w:tblW w:w="5004" w:type="pct"/>
        <w:jc w:val="center"/>
        <w:tblLayout w:type="fixed"/>
        <w:tblLook w:val="0000" w:firstRow="0" w:lastRow="0" w:firstColumn="0" w:lastColumn="0" w:noHBand="0" w:noVBand="0"/>
      </w:tblPr>
      <w:tblGrid>
        <w:gridCol w:w="3052"/>
        <w:gridCol w:w="2430"/>
        <w:gridCol w:w="630"/>
        <w:gridCol w:w="630"/>
        <w:gridCol w:w="540"/>
        <w:gridCol w:w="720"/>
        <w:gridCol w:w="1053"/>
        <w:gridCol w:w="8"/>
      </w:tblGrid>
      <w:tr w:rsidR="003F1910" w:rsidRPr="003F1910" w14:paraId="2DEE5778" w14:textId="77777777" w:rsidTr="003E0BE8">
        <w:trPr>
          <w:gridAfter w:val="1"/>
          <w:wAfter w:w="8" w:type="dxa"/>
          <w:trHeight w:val="288"/>
          <w:jc w:val="center"/>
        </w:trPr>
        <w:tc>
          <w:tcPr>
            <w:tcW w:w="9055"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425765EF" w14:textId="77777777" w:rsidR="00662D05" w:rsidRPr="003F1910" w:rsidRDefault="00662D05" w:rsidP="003E0BE8">
            <w:pPr>
              <w:spacing w:after="60"/>
              <w:contextualSpacing/>
              <w:jc w:val="center"/>
              <w:rPr>
                <w:rFonts w:ascii="Calibri" w:hAnsi="Calibri" w:cs="Calibri"/>
                <w:color w:val="auto"/>
                <w:lang w:val="hr-HR"/>
              </w:rPr>
            </w:pPr>
            <w:r w:rsidRPr="003F1910">
              <w:rPr>
                <w:rFonts w:ascii="Calibri" w:eastAsia="Calibri" w:hAnsi="Calibri" w:cs="Calibri"/>
                <w:b/>
                <w:color w:val="auto"/>
                <w:sz w:val="20"/>
                <w:szCs w:val="20"/>
                <w:lang w:val="hr-HR"/>
              </w:rPr>
              <w:t>POPIS KOLEGIJA</w:t>
            </w:r>
            <w:r w:rsidRPr="003F1910">
              <w:rPr>
                <w:rStyle w:val="Referencafusnote"/>
                <w:rFonts w:ascii="Calibri" w:eastAsia="Calibri" w:hAnsi="Calibri" w:cs="Calibri"/>
                <w:b/>
                <w:color w:val="auto"/>
                <w:sz w:val="20"/>
                <w:szCs w:val="20"/>
                <w:lang w:val="hr-HR"/>
              </w:rPr>
              <w:footnoteReference w:id="22"/>
            </w:r>
          </w:p>
        </w:tc>
      </w:tr>
      <w:tr w:rsidR="003F1910" w:rsidRPr="003F1910" w14:paraId="7615DD78" w14:textId="77777777" w:rsidTr="003E0BE8">
        <w:trPr>
          <w:gridAfter w:val="1"/>
          <w:wAfter w:w="8" w:type="dxa"/>
          <w:trHeight w:val="335"/>
          <w:jc w:val="center"/>
        </w:trPr>
        <w:tc>
          <w:tcPr>
            <w:tcW w:w="9055"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2B9E61AC" w14:textId="2D417E30" w:rsidR="00662D05" w:rsidRPr="003F1910" w:rsidRDefault="00662D05" w:rsidP="003E0BE8">
            <w:pPr>
              <w:spacing w:after="60"/>
              <w:contextualSpacing/>
              <w:rPr>
                <w:rFonts w:ascii="Calibri" w:hAnsi="Calibri" w:cs="Calibri"/>
                <w:color w:val="auto"/>
                <w:lang w:val="hr-HR"/>
              </w:rPr>
            </w:pPr>
            <w:r w:rsidRPr="003F1910">
              <w:rPr>
                <w:rFonts w:ascii="Calibri" w:eastAsia="Calibri" w:hAnsi="Calibri" w:cs="Calibri"/>
                <w:color w:val="auto"/>
                <w:sz w:val="20"/>
                <w:szCs w:val="20"/>
                <w:lang w:val="hr-HR"/>
              </w:rPr>
              <w:t>Godina studija: 1.</w:t>
            </w:r>
          </w:p>
        </w:tc>
      </w:tr>
      <w:tr w:rsidR="003F1910" w:rsidRPr="003F1910" w14:paraId="4DDF6DD3" w14:textId="77777777" w:rsidTr="003E0BE8">
        <w:trPr>
          <w:gridAfter w:val="1"/>
          <w:wAfter w:w="8" w:type="dxa"/>
          <w:trHeight w:val="336"/>
          <w:jc w:val="center"/>
        </w:trPr>
        <w:tc>
          <w:tcPr>
            <w:tcW w:w="9055"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3FDE4A91" w14:textId="4B5751CC" w:rsidR="00662D05" w:rsidRPr="003F1910" w:rsidRDefault="00662D05" w:rsidP="003E0BE8">
            <w:pPr>
              <w:spacing w:after="60"/>
              <w:contextualSpacing/>
              <w:rPr>
                <w:rFonts w:ascii="Calibri" w:hAnsi="Calibri" w:cs="Calibri"/>
                <w:color w:val="auto"/>
                <w:lang w:val="hr-HR"/>
              </w:rPr>
            </w:pPr>
            <w:r w:rsidRPr="003F1910">
              <w:rPr>
                <w:rFonts w:ascii="Calibri" w:eastAsia="Calibri" w:hAnsi="Calibri" w:cs="Calibri"/>
                <w:color w:val="auto"/>
                <w:sz w:val="20"/>
                <w:szCs w:val="20"/>
                <w:lang w:val="hr-HR"/>
              </w:rPr>
              <w:t>Semestar: 1.</w:t>
            </w:r>
          </w:p>
        </w:tc>
      </w:tr>
      <w:tr w:rsidR="003F1910" w:rsidRPr="003F1910" w14:paraId="195F8CE5" w14:textId="77777777" w:rsidTr="005A7D9E">
        <w:trPr>
          <w:trHeight w:val="336"/>
          <w:jc w:val="center"/>
        </w:trPr>
        <w:tc>
          <w:tcPr>
            <w:tcW w:w="3052" w:type="dxa"/>
            <w:tcBorders>
              <w:top w:val="single" w:sz="6" w:space="0" w:color="000000"/>
              <w:left w:val="single" w:sz="6" w:space="0" w:color="000000"/>
              <w:bottom w:val="single" w:sz="6" w:space="0" w:color="000000"/>
            </w:tcBorders>
            <w:shd w:val="clear" w:color="auto" w:fill="auto"/>
            <w:vAlign w:val="center"/>
          </w:tcPr>
          <w:p w14:paraId="0F8506A1" w14:textId="77777777" w:rsidR="00662D05" w:rsidRPr="003F1910" w:rsidRDefault="00662D05" w:rsidP="003E0BE8">
            <w:pPr>
              <w:spacing w:after="60"/>
              <w:contextualSpacing/>
              <w:jc w:val="center"/>
              <w:rPr>
                <w:rFonts w:ascii="Calibri" w:hAnsi="Calibri" w:cs="Calibri"/>
                <w:color w:val="auto"/>
                <w:lang w:val="hr-HR"/>
              </w:rPr>
            </w:pPr>
            <w:r w:rsidRPr="003F1910">
              <w:rPr>
                <w:rFonts w:ascii="Calibri" w:eastAsia="Calibri" w:hAnsi="Calibri" w:cs="Calibri"/>
                <w:color w:val="auto"/>
                <w:sz w:val="20"/>
                <w:szCs w:val="20"/>
                <w:lang w:val="hr-HR"/>
              </w:rPr>
              <w:t>KOLEGIJ</w:t>
            </w:r>
          </w:p>
        </w:tc>
        <w:tc>
          <w:tcPr>
            <w:tcW w:w="2430" w:type="dxa"/>
            <w:tcBorders>
              <w:top w:val="single" w:sz="6" w:space="0" w:color="000000"/>
              <w:left w:val="single" w:sz="6" w:space="0" w:color="000000"/>
              <w:bottom w:val="single" w:sz="6" w:space="0" w:color="000000"/>
            </w:tcBorders>
            <w:shd w:val="clear" w:color="auto" w:fill="auto"/>
            <w:vAlign w:val="center"/>
          </w:tcPr>
          <w:p w14:paraId="7D5C1332" w14:textId="77777777" w:rsidR="00662D05" w:rsidRPr="003F1910" w:rsidRDefault="00662D05" w:rsidP="003E0BE8">
            <w:pPr>
              <w:spacing w:after="60"/>
              <w:contextualSpacing/>
              <w:jc w:val="center"/>
              <w:rPr>
                <w:rFonts w:ascii="Calibri" w:hAnsi="Calibri" w:cs="Calibri"/>
                <w:color w:val="auto"/>
                <w:lang w:val="hr-HR"/>
              </w:rPr>
            </w:pPr>
            <w:r w:rsidRPr="003F1910">
              <w:rPr>
                <w:rFonts w:ascii="Calibri" w:eastAsia="Calibri" w:hAnsi="Calibri" w:cs="Calibri"/>
                <w:color w:val="auto"/>
                <w:sz w:val="20"/>
                <w:szCs w:val="20"/>
                <w:lang w:val="hr-HR"/>
              </w:rPr>
              <w:t>NOSITELJ</w:t>
            </w:r>
          </w:p>
        </w:tc>
        <w:tc>
          <w:tcPr>
            <w:tcW w:w="630" w:type="dxa"/>
            <w:tcBorders>
              <w:top w:val="single" w:sz="6" w:space="0" w:color="000000"/>
              <w:left w:val="single" w:sz="6" w:space="0" w:color="000000"/>
              <w:bottom w:val="single" w:sz="6" w:space="0" w:color="000000"/>
            </w:tcBorders>
            <w:shd w:val="clear" w:color="auto" w:fill="auto"/>
            <w:vAlign w:val="center"/>
          </w:tcPr>
          <w:p w14:paraId="505954A8" w14:textId="77777777" w:rsidR="00662D05" w:rsidRPr="003F1910" w:rsidRDefault="00662D05" w:rsidP="003E0BE8">
            <w:pPr>
              <w:spacing w:after="60"/>
              <w:contextualSpacing/>
              <w:jc w:val="center"/>
              <w:rPr>
                <w:rFonts w:ascii="Calibri" w:hAnsi="Calibri" w:cs="Calibri"/>
                <w:color w:val="auto"/>
                <w:lang w:val="hr-HR"/>
              </w:rPr>
            </w:pPr>
            <w:r w:rsidRPr="003F1910">
              <w:rPr>
                <w:rFonts w:ascii="Calibri" w:eastAsia="Calibri" w:hAnsi="Calibri" w:cs="Calibri"/>
                <w:color w:val="auto"/>
                <w:sz w:val="20"/>
                <w:szCs w:val="20"/>
                <w:lang w:val="hr-HR"/>
              </w:rPr>
              <w:t>P</w:t>
            </w:r>
          </w:p>
        </w:tc>
        <w:tc>
          <w:tcPr>
            <w:tcW w:w="630" w:type="dxa"/>
            <w:tcBorders>
              <w:top w:val="single" w:sz="6" w:space="0" w:color="000000"/>
              <w:left w:val="single" w:sz="6" w:space="0" w:color="000000"/>
              <w:bottom w:val="single" w:sz="6" w:space="0" w:color="000000"/>
            </w:tcBorders>
            <w:shd w:val="clear" w:color="auto" w:fill="auto"/>
            <w:vAlign w:val="center"/>
          </w:tcPr>
          <w:p w14:paraId="0E1195AA" w14:textId="77777777" w:rsidR="00662D05" w:rsidRPr="003F1910" w:rsidRDefault="00662D05" w:rsidP="003E0BE8">
            <w:pPr>
              <w:spacing w:after="60"/>
              <w:contextualSpacing/>
              <w:jc w:val="center"/>
              <w:rPr>
                <w:rFonts w:ascii="Calibri" w:hAnsi="Calibri" w:cs="Calibri"/>
                <w:color w:val="auto"/>
                <w:lang w:val="hr-HR"/>
              </w:rPr>
            </w:pPr>
            <w:r w:rsidRPr="003F1910">
              <w:rPr>
                <w:rFonts w:ascii="Calibri" w:eastAsia="Calibri" w:hAnsi="Calibri" w:cs="Calibri"/>
                <w:color w:val="auto"/>
                <w:sz w:val="20"/>
                <w:szCs w:val="20"/>
                <w:lang w:val="hr-HR"/>
              </w:rPr>
              <w:t>V</w:t>
            </w:r>
          </w:p>
        </w:tc>
        <w:tc>
          <w:tcPr>
            <w:tcW w:w="540" w:type="dxa"/>
            <w:tcBorders>
              <w:top w:val="single" w:sz="6" w:space="0" w:color="000000"/>
              <w:left w:val="single" w:sz="6" w:space="0" w:color="000000"/>
              <w:bottom w:val="single" w:sz="6" w:space="0" w:color="000000"/>
            </w:tcBorders>
            <w:shd w:val="clear" w:color="auto" w:fill="auto"/>
            <w:vAlign w:val="center"/>
          </w:tcPr>
          <w:p w14:paraId="53A74C0F" w14:textId="77777777" w:rsidR="00662D05" w:rsidRPr="003F1910" w:rsidRDefault="00662D05" w:rsidP="003E0BE8">
            <w:pPr>
              <w:spacing w:after="60"/>
              <w:contextualSpacing/>
              <w:jc w:val="center"/>
              <w:rPr>
                <w:rFonts w:ascii="Calibri" w:hAnsi="Calibri" w:cs="Calibri"/>
                <w:color w:val="auto"/>
                <w:lang w:val="hr-HR"/>
              </w:rPr>
            </w:pPr>
            <w:r w:rsidRPr="003F1910">
              <w:rPr>
                <w:rFonts w:ascii="Calibri" w:eastAsia="Calibri" w:hAnsi="Calibri" w:cs="Calibri"/>
                <w:color w:val="auto"/>
                <w:sz w:val="20"/>
                <w:szCs w:val="20"/>
                <w:lang w:val="hr-HR"/>
              </w:rPr>
              <w:t>S</w:t>
            </w:r>
          </w:p>
        </w:tc>
        <w:tc>
          <w:tcPr>
            <w:tcW w:w="720" w:type="dxa"/>
            <w:tcBorders>
              <w:top w:val="single" w:sz="6" w:space="0" w:color="000000"/>
              <w:left w:val="single" w:sz="6" w:space="0" w:color="000000"/>
              <w:bottom w:val="single" w:sz="6" w:space="0" w:color="000000"/>
            </w:tcBorders>
            <w:shd w:val="clear" w:color="auto" w:fill="auto"/>
            <w:vAlign w:val="center"/>
          </w:tcPr>
          <w:p w14:paraId="541DC938" w14:textId="77777777" w:rsidR="00662D05" w:rsidRPr="003F1910" w:rsidRDefault="00662D05" w:rsidP="003E0BE8">
            <w:pPr>
              <w:spacing w:after="60"/>
              <w:contextualSpacing/>
              <w:jc w:val="center"/>
              <w:rPr>
                <w:rFonts w:ascii="Calibri" w:hAnsi="Calibri" w:cs="Calibri"/>
                <w:color w:val="auto"/>
                <w:lang w:val="hr-HR"/>
              </w:rPr>
            </w:pPr>
            <w:r w:rsidRPr="003F1910">
              <w:rPr>
                <w:rFonts w:ascii="Calibri" w:eastAsia="Calibri" w:hAnsi="Calibri" w:cs="Calibri"/>
                <w:color w:val="auto"/>
                <w:sz w:val="20"/>
                <w:szCs w:val="20"/>
                <w:lang w:val="hr-HR"/>
              </w:rPr>
              <w:t>ECTS</w:t>
            </w:r>
          </w:p>
        </w:tc>
        <w:tc>
          <w:tcPr>
            <w:tcW w:w="106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5BD4728" w14:textId="77777777" w:rsidR="00662D05" w:rsidRPr="003F1910" w:rsidRDefault="00662D05" w:rsidP="003E0BE8">
            <w:pPr>
              <w:spacing w:after="60"/>
              <w:contextualSpacing/>
              <w:jc w:val="center"/>
              <w:rPr>
                <w:rFonts w:ascii="Calibri" w:eastAsia="Calibri" w:hAnsi="Calibri" w:cs="Calibri"/>
                <w:color w:val="auto"/>
                <w:sz w:val="20"/>
                <w:szCs w:val="20"/>
                <w:lang w:val="hr-HR"/>
              </w:rPr>
            </w:pPr>
            <w:r w:rsidRPr="003F1910">
              <w:rPr>
                <w:rFonts w:ascii="Calibri" w:eastAsia="Calibri" w:hAnsi="Calibri" w:cs="Calibri"/>
                <w:color w:val="auto"/>
                <w:sz w:val="20"/>
                <w:szCs w:val="20"/>
                <w:lang w:val="hr-HR"/>
              </w:rPr>
              <w:t>STATUS</w:t>
            </w:r>
            <w:r w:rsidRPr="003F1910">
              <w:rPr>
                <w:rStyle w:val="Referencafusnote"/>
                <w:rFonts w:ascii="Calibri" w:eastAsia="Calibri" w:hAnsi="Calibri" w:cs="Calibri"/>
                <w:color w:val="auto"/>
                <w:sz w:val="20"/>
                <w:szCs w:val="20"/>
                <w:lang w:val="hr-HR"/>
              </w:rPr>
              <w:footnoteReference w:id="23"/>
            </w:r>
          </w:p>
        </w:tc>
      </w:tr>
      <w:tr w:rsidR="003F1910" w:rsidRPr="003F1910" w14:paraId="4814A62E" w14:textId="77777777" w:rsidTr="005A7D9E">
        <w:trPr>
          <w:trHeight w:val="336"/>
          <w:jc w:val="center"/>
        </w:trPr>
        <w:tc>
          <w:tcPr>
            <w:tcW w:w="3052" w:type="dxa"/>
            <w:tcBorders>
              <w:top w:val="single" w:sz="6" w:space="0" w:color="000000"/>
              <w:left w:val="single" w:sz="6" w:space="0" w:color="000000"/>
              <w:bottom w:val="single" w:sz="6" w:space="0" w:color="000000"/>
            </w:tcBorders>
            <w:shd w:val="clear" w:color="auto" w:fill="auto"/>
          </w:tcPr>
          <w:p w14:paraId="01ACEBFC" w14:textId="6FE94E66" w:rsidR="007D6AC9" w:rsidRPr="003F1910" w:rsidRDefault="007D6AC9" w:rsidP="007D6AC9">
            <w:pPr>
              <w:snapToGrid w:val="0"/>
              <w:spacing w:after="60"/>
              <w:contextualSpacing/>
              <w:rPr>
                <w:rFonts w:ascii="Calibri" w:eastAsia="Calibri" w:hAnsi="Calibri" w:cs="Calibri"/>
                <w:color w:val="auto"/>
                <w:lang w:val="hr-HR"/>
              </w:rPr>
            </w:pPr>
            <w:r w:rsidRPr="003F1910">
              <w:rPr>
                <w:rFonts w:ascii="Calibri" w:hAnsi="Calibri" w:cs="Calibri"/>
                <w:color w:val="auto"/>
              </w:rPr>
              <w:t>Primijenjena psihometrija</w:t>
            </w:r>
          </w:p>
        </w:tc>
        <w:tc>
          <w:tcPr>
            <w:tcW w:w="2430" w:type="dxa"/>
            <w:tcBorders>
              <w:top w:val="single" w:sz="6" w:space="0" w:color="000000"/>
              <w:left w:val="single" w:sz="6" w:space="0" w:color="000000"/>
              <w:bottom w:val="single" w:sz="6" w:space="0" w:color="000000"/>
            </w:tcBorders>
            <w:shd w:val="clear" w:color="auto" w:fill="auto"/>
            <w:vAlign w:val="center"/>
          </w:tcPr>
          <w:p w14:paraId="61E5DE43" w14:textId="0A4D003B" w:rsidR="007D6AC9" w:rsidRPr="003F1910" w:rsidRDefault="006445B8" w:rsidP="007D6AC9">
            <w:pPr>
              <w:snapToGrid w:val="0"/>
              <w:spacing w:after="60"/>
              <w:contextualSpacing/>
              <w:rPr>
                <w:rFonts w:ascii="Calibri" w:eastAsia="Calibri" w:hAnsi="Calibri" w:cs="Calibri"/>
                <w:color w:val="auto"/>
                <w:lang w:val="hr-HR"/>
              </w:rPr>
            </w:pPr>
            <w:r>
              <w:rPr>
                <w:rFonts w:ascii="Calibri" w:eastAsia="Calibri" w:hAnsi="Calibri" w:cs="Calibri"/>
                <w:color w:val="auto"/>
                <w:lang w:val="hr-HR"/>
              </w:rPr>
              <w:t xml:space="preserve">izv. </w:t>
            </w:r>
            <w:r w:rsidR="00692CE4" w:rsidRPr="003F1910">
              <w:rPr>
                <w:rFonts w:ascii="Calibri" w:eastAsia="Calibri" w:hAnsi="Calibri" w:cs="Calibri"/>
                <w:color w:val="auto"/>
                <w:lang w:val="hr-HR"/>
              </w:rPr>
              <w:t>p</w:t>
            </w:r>
            <w:r w:rsidR="000D349F" w:rsidRPr="003F1910">
              <w:rPr>
                <w:rFonts w:ascii="Calibri" w:eastAsia="Calibri" w:hAnsi="Calibri" w:cs="Calibri"/>
                <w:color w:val="auto"/>
                <w:lang w:val="hr-HR"/>
              </w:rPr>
              <w:t xml:space="preserve">rof. dr. sc. </w:t>
            </w:r>
            <w:r>
              <w:rPr>
                <w:rFonts w:ascii="Calibri" w:eastAsia="Calibri" w:hAnsi="Calibri" w:cs="Calibri"/>
                <w:color w:val="auto"/>
                <w:lang w:val="hr-HR"/>
              </w:rPr>
              <w:t>Iva Šverko</w:t>
            </w:r>
          </w:p>
        </w:tc>
        <w:tc>
          <w:tcPr>
            <w:tcW w:w="630" w:type="dxa"/>
            <w:tcBorders>
              <w:top w:val="single" w:sz="6" w:space="0" w:color="000000"/>
              <w:left w:val="single" w:sz="6" w:space="0" w:color="000000"/>
              <w:bottom w:val="single" w:sz="6" w:space="0" w:color="000000"/>
            </w:tcBorders>
            <w:shd w:val="clear" w:color="auto" w:fill="auto"/>
          </w:tcPr>
          <w:p w14:paraId="4A8CA7A1" w14:textId="06D67434" w:rsidR="007D6AC9" w:rsidRPr="003F1910" w:rsidRDefault="007D6AC9" w:rsidP="007D6AC9">
            <w:pPr>
              <w:snapToGrid w:val="0"/>
              <w:spacing w:after="60"/>
              <w:contextualSpacing/>
              <w:jc w:val="center"/>
              <w:rPr>
                <w:rFonts w:ascii="Calibri" w:eastAsia="Calibri" w:hAnsi="Calibri" w:cs="Calibri"/>
                <w:color w:val="auto"/>
                <w:lang w:val="hr-HR"/>
              </w:rPr>
            </w:pPr>
            <w:r w:rsidRPr="003F1910">
              <w:rPr>
                <w:rFonts w:ascii="Calibri" w:hAnsi="Calibri" w:cs="Calibri"/>
                <w:color w:val="auto"/>
              </w:rPr>
              <w:t>30</w:t>
            </w:r>
          </w:p>
        </w:tc>
        <w:tc>
          <w:tcPr>
            <w:tcW w:w="630" w:type="dxa"/>
            <w:tcBorders>
              <w:top w:val="single" w:sz="6" w:space="0" w:color="000000"/>
              <w:left w:val="single" w:sz="6" w:space="0" w:color="000000"/>
              <w:bottom w:val="single" w:sz="6" w:space="0" w:color="000000"/>
            </w:tcBorders>
            <w:shd w:val="clear" w:color="auto" w:fill="auto"/>
          </w:tcPr>
          <w:p w14:paraId="11079C90" w14:textId="58FCB219" w:rsidR="007D6AC9" w:rsidRPr="003F1910" w:rsidRDefault="005A7D9E" w:rsidP="007D6AC9">
            <w:pPr>
              <w:snapToGrid w:val="0"/>
              <w:spacing w:after="60"/>
              <w:contextualSpacing/>
              <w:jc w:val="center"/>
              <w:rPr>
                <w:rFonts w:ascii="Calibri" w:eastAsia="Calibri" w:hAnsi="Calibri" w:cs="Calibri"/>
                <w:color w:val="auto"/>
                <w:lang w:val="hr-HR"/>
              </w:rPr>
            </w:pPr>
            <w:r w:rsidRPr="003F1910">
              <w:rPr>
                <w:rFonts w:ascii="Calibri" w:hAnsi="Calibri" w:cs="Calibri"/>
                <w:color w:val="auto"/>
              </w:rPr>
              <w:t>30</w:t>
            </w:r>
          </w:p>
        </w:tc>
        <w:tc>
          <w:tcPr>
            <w:tcW w:w="540" w:type="dxa"/>
            <w:tcBorders>
              <w:top w:val="single" w:sz="6" w:space="0" w:color="000000"/>
              <w:left w:val="single" w:sz="6" w:space="0" w:color="000000"/>
              <w:bottom w:val="single" w:sz="6" w:space="0" w:color="000000"/>
            </w:tcBorders>
            <w:shd w:val="clear" w:color="auto" w:fill="auto"/>
          </w:tcPr>
          <w:p w14:paraId="6C0E0851" w14:textId="714952F4" w:rsidR="007D6AC9" w:rsidRPr="003F1910" w:rsidRDefault="007D6AC9" w:rsidP="007D6AC9">
            <w:pPr>
              <w:snapToGrid w:val="0"/>
              <w:spacing w:after="60"/>
              <w:contextualSpacing/>
              <w:jc w:val="center"/>
              <w:rPr>
                <w:rFonts w:ascii="Calibri" w:eastAsia="Calibri" w:hAnsi="Calibri" w:cs="Calibri"/>
                <w:color w:val="auto"/>
                <w:lang w:val="hr-HR"/>
              </w:rPr>
            </w:pPr>
            <w:r w:rsidRPr="003F1910">
              <w:rPr>
                <w:rFonts w:ascii="Calibri" w:hAnsi="Calibri" w:cs="Calibri"/>
                <w:color w:val="auto"/>
              </w:rPr>
              <w:t>0</w:t>
            </w:r>
          </w:p>
        </w:tc>
        <w:tc>
          <w:tcPr>
            <w:tcW w:w="720" w:type="dxa"/>
            <w:tcBorders>
              <w:top w:val="single" w:sz="6" w:space="0" w:color="000000"/>
              <w:left w:val="single" w:sz="6" w:space="0" w:color="000000"/>
              <w:bottom w:val="single" w:sz="6" w:space="0" w:color="000000"/>
            </w:tcBorders>
            <w:shd w:val="clear" w:color="auto" w:fill="auto"/>
          </w:tcPr>
          <w:p w14:paraId="7161FA9E" w14:textId="16FC4FD9" w:rsidR="007D6AC9" w:rsidRPr="003F1910" w:rsidRDefault="007D6AC9" w:rsidP="007D6AC9">
            <w:pPr>
              <w:snapToGrid w:val="0"/>
              <w:spacing w:after="60"/>
              <w:contextualSpacing/>
              <w:jc w:val="center"/>
              <w:rPr>
                <w:rFonts w:ascii="Calibri" w:eastAsia="Calibri" w:hAnsi="Calibri" w:cs="Calibri"/>
                <w:color w:val="auto"/>
                <w:lang w:val="hr-HR"/>
              </w:rPr>
            </w:pPr>
            <w:r w:rsidRPr="003F1910">
              <w:rPr>
                <w:rFonts w:ascii="Calibri" w:hAnsi="Calibri" w:cs="Calibri"/>
                <w:color w:val="auto"/>
              </w:rPr>
              <w:t>4</w:t>
            </w:r>
          </w:p>
        </w:tc>
        <w:tc>
          <w:tcPr>
            <w:tcW w:w="106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6D86E84" w14:textId="41BA4D71" w:rsidR="007D6AC9" w:rsidRPr="003F1910" w:rsidRDefault="007D6AC9" w:rsidP="007D6AC9">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O</w:t>
            </w:r>
          </w:p>
        </w:tc>
      </w:tr>
      <w:tr w:rsidR="003F1910" w:rsidRPr="003F1910" w14:paraId="469D2C7A" w14:textId="77777777" w:rsidTr="005A7D9E">
        <w:trPr>
          <w:trHeight w:val="336"/>
          <w:jc w:val="center"/>
        </w:trPr>
        <w:tc>
          <w:tcPr>
            <w:tcW w:w="3052" w:type="dxa"/>
            <w:tcBorders>
              <w:top w:val="single" w:sz="6" w:space="0" w:color="000000"/>
              <w:left w:val="single" w:sz="6" w:space="0" w:color="000000"/>
              <w:bottom w:val="single" w:sz="6" w:space="0" w:color="000000"/>
            </w:tcBorders>
            <w:shd w:val="clear" w:color="auto" w:fill="auto"/>
          </w:tcPr>
          <w:p w14:paraId="5B37FF96" w14:textId="64719849" w:rsidR="007D6AC9" w:rsidRPr="003F1910" w:rsidRDefault="007D6AC9" w:rsidP="007D6AC9">
            <w:pPr>
              <w:snapToGrid w:val="0"/>
              <w:spacing w:after="60"/>
              <w:contextualSpacing/>
              <w:rPr>
                <w:rFonts w:ascii="Calibri" w:eastAsia="Calibri" w:hAnsi="Calibri" w:cs="Calibri"/>
                <w:color w:val="auto"/>
                <w:lang w:val="hr-HR" w:eastAsia="en-US"/>
              </w:rPr>
            </w:pPr>
            <w:r w:rsidRPr="003F1910">
              <w:rPr>
                <w:rFonts w:ascii="Calibri" w:hAnsi="Calibri" w:cs="Calibri"/>
                <w:color w:val="auto"/>
              </w:rPr>
              <w:t>Prediktivne multivarijatne analize</w:t>
            </w:r>
          </w:p>
        </w:tc>
        <w:tc>
          <w:tcPr>
            <w:tcW w:w="2430" w:type="dxa"/>
            <w:tcBorders>
              <w:top w:val="single" w:sz="6" w:space="0" w:color="000000"/>
              <w:left w:val="single" w:sz="6" w:space="0" w:color="000000"/>
              <w:bottom w:val="single" w:sz="6" w:space="0" w:color="000000"/>
            </w:tcBorders>
            <w:shd w:val="clear" w:color="auto" w:fill="auto"/>
            <w:vAlign w:val="center"/>
          </w:tcPr>
          <w:p w14:paraId="0E550545" w14:textId="3B6512A4" w:rsidR="007D6AC9" w:rsidRPr="003F1910" w:rsidRDefault="00692CE4" w:rsidP="007D6AC9">
            <w:pPr>
              <w:snapToGrid w:val="0"/>
              <w:spacing w:after="60"/>
              <w:contextualSpacing/>
              <w:rPr>
                <w:rFonts w:ascii="Calibri" w:eastAsia="Calibri" w:hAnsi="Calibri" w:cs="Calibri"/>
                <w:color w:val="auto"/>
                <w:lang w:val="hr-HR" w:eastAsia="en-US"/>
              </w:rPr>
            </w:pPr>
            <w:r w:rsidRPr="003F1910">
              <w:rPr>
                <w:rFonts w:ascii="Calibri" w:eastAsia="Calibri" w:hAnsi="Calibri" w:cs="Calibri"/>
                <w:color w:val="auto"/>
                <w:lang w:val="hr-HR" w:eastAsia="en-US"/>
              </w:rPr>
              <w:t>d</w:t>
            </w:r>
            <w:r w:rsidR="005A7D9E" w:rsidRPr="003F1910">
              <w:rPr>
                <w:rFonts w:ascii="Calibri" w:eastAsia="Calibri" w:hAnsi="Calibri" w:cs="Calibri"/>
                <w:color w:val="auto"/>
                <w:lang w:val="hr-HR" w:eastAsia="en-US"/>
              </w:rPr>
              <w:t>oc. dr. sc. Ivan Buljan</w:t>
            </w:r>
          </w:p>
        </w:tc>
        <w:tc>
          <w:tcPr>
            <w:tcW w:w="630" w:type="dxa"/>
            <w:tcBorders>
              <w:top w:val="single" w:sz="6" w:space="0" w:color="000000"/>
              <w:left w:val="single" w:sz="6" w:space="0" w:color="000000"/>
              <w:bottom w:val="single" w:sz="6" w:space="0" w:color="000000"/>
            </w:tcBorders>
            <w:shd w:val="clear" w:color="auto" w:fill="auto"/>
          </w:tcPr>
          <w:p w14:paraId="6EB7F17E" w14:textId="4CD3BCC3" w:rsidR="007D6AC9" w:rsidRPr="003F1910" w:rsidRDefault="007D6AC9" w:rsidP="007D6AC9">
            <w:pPr>
              <w:snapToGrid w:val="0"/>
              <w:spacing w:after="60"/>
              <w:contextualSpacing/>
              <w:jc w:val="center"/>
              <w:rPr>
                <w:rFonts w:ascii="Calibri" w:eastAsia="Calibri" w:hAnsi="Calibri" w:cs="Calibri"/>
                <w:color w:val="auto"/>
                <w:lang w:val="hr-HR" w:eastAsia="en-US"/>
              </w:rPr>
            </w:pPr>
            <w:r w:rsidRPr="003F1910">
              <w:rPr>
                <w:rFonts w:ascii="Calibri" w:hAnsi="Calibri" w:cs="Calibri"/>
                <w:color w:val="auto"/>
              </w:rPr>
              <w:t>15</w:t>
            </w:r>
          </w:p>
        </w:tc>
        <w:tc>
          <w:tcPr>
            <w:tcW w:w="630" w:type="dxa"/>
            <w:tcBorders>
              <w:top w:val="single" w:sz="6" w:space="0" w:color="000000"/>
              <w:left w:val="single" w:sz="6" w:space="0" w:color="000000"/>
              <w:bottom w:val="single" w:sz="6" w:space="0" w:color="000000"/>
            </w:tcBorders>
            <w:shd w:val="clear" w:color="auto" w:fill="auto"/>
          </w:tcPr>
          <w:p w14:paraId="21B86F47" w14:textId="71FD6233" w:rsidR="007D6AC9" w:rsidRPr="003F1910" w:rsidRDefault="007D6AC9" w:rsidP="007D6AC9">
            <w:pPr>
              <w:snapToGrid w:val="0"/>
              <w:spacing w:after="60"/>
              <w:contextualSpacing/>
              <w:jc w:val="center"/>
              <w:rPr>
                <w:rFonts w:ascii="Calibri" w:eastAsia="Calibri" w:hAnsi="Calibri" w:cs="Calibri"/>
                <w:color w:val="auto"/>
                <w:lang w:val="hr-HR" w:eastAsia="en-US"/>
              </w:rPr>
            </w:pPr>
            <w:r w:rsidRPr="003F1910">
              <w:rPr>
                <w:rFonts w:ascii="Calibri" w:hAnsi="Calibri" w:cs="Calibri"/>
                <w:color w:val="auto"/>
              </w:rPr>
              <w:t>15</w:t>
            </w:r>
          </w:p>
        </w:tc>
        <w:tc>
          <w:tcPr>
            <w:tcW w:w="540" w:type="dxa"/>
            <w:tcBorders>
              <w:top w:val="single" w:sz="6" w:space="0" w:color="000000"/>
              <w:left w:val="single" w:sz="6" w:space="0" w:color="000000"/>
              <w:bottom w:val="single" w:sz="6" w:space="0" w:color="000000"/>
            </w:tcBorders>
            <w:shd w:val="clear" w:color="auto" w:fill="auto"/>
          </w:tcPr>
          <w:p w14:paraId="3B91BE0D" w14:textId="20AD24CF" w:rsidR="007D6AC9" w:rsidRPr="003F1910" w:rsidRDefault="007D6AC9" w:rsidP="007D6AC9">
            <w:pPr>
              <w:snapToGrid w:val="0"/>
              <w:spacing w:after="60"/>
              <w:contextualSpacing/>
              <w:jc w:val="center"/>
              <w:rPr>
                <w:rFonts w:ascii="Calibri" w:eastAsia="Calibri" w:hAnsi="Calibri" w:cs="Calibri"/>
                <w:color w:val="auto"/>
                <w:lang w:val="hr-HR"/>
              </w:rPr>
            </w:pPr>
            <w:r w:rsidRPr="003F1910">
              <w:rPr>
                <w:rFonts w:ascii="Calibri" w:hAnsi="Calibri" w:cs="Calibri"/>
                <w:color w:val="auto"/>
              </w:rPr>
              <w:t>15</w:t>
            </w:r>
          </w:p>
        </w:tc>
        <w:tc>
          <w:tcPr>
            <w:tcW w:w="720" w:type="dxa"/>
            <w:tcBorders>
              <w:top w:val="single" w:sz="6" w:space="0" w:color="000000"/>
              <w:left w:val="single" w:sz="6" w:space="0" w:color="000000"/>
              <w:bottom w:val="single" w:sz="6" w:space="0" w:color="000000"/>
            </w:tcBorders>
            <w:shd w:val="clear" w:color="auto" w:fill="auto"/>
          </w:tcPr>
          <w:p w14:paraId="6134C898" w14:textId="688FF01A" w:rsidR="007D6AC9" w:rsidRPr="003F1910" w:rsidRDefault="007D6AC9" w:rsidP="007D6AC9">
            <w:pPr>
              <w:snapToGrid w:val="0"/>
              <w:spacing w:after="60"/>
              <w:contextualSpacing/>
              <w:jc w:val="center"/>
              <w:rPr>
                <w:rFonts w:ascii="Calibri" w:eastAsia="Calibri" w:hAnsi="Calibri" w:cs="Calibri"/>
                <w:color w:val="auto"/>
                <w:lang w:val="hr-HR"/>
              </w:rPr>
            </w:pPr>
            <w:r w:rsidRPr="003F1910">
              <w:rPr>
                <w:rFonts w:ascii="Calibri" w:hAnsi="Calibri" w:cs="Calibri"/>
                <w:color w:val="auto"/>
              </w:rPr>
              <w:t>4</w:t>
            </w:r>
          </w:p>
        </w:tc>
        <w:tc>
          <w:tcPr>
            <w:tcW w:w="106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100612F" w14:textId="2339AD70" w:rsidR="007D6AC9" w:rsidRPr="003F1910" w:rsidRDefault="007D6AC9" w:rsidP="007D6AC9">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O</w:t>
            </w:r>
          </w:p>
        </w:tc>
      </w:tr>
      <w:tr w:rsidR="003F1910" w:rsidRPr="003F1910" w14:paraId="7704D9D2" w14:textId="77777777" w:rsidTr="005A7D9E">
        <w:trPr>
          <w:trHeight w:val="336"/>
          <w:jc w:val="center"/>
        </w:trPr>
        <w:tc>
          <w:tcPr>
            <w:tcW w:w="3052" w:type="dxa"/>
            <w:tcBorders>
              <w:top w:val="single" w:sz="6" w:space="0" w:color="000000"/>
              <w:left w:val="single" w:sz="6" w:space="0" w:color="000000"/>
              <w:bottom w:val="single" w:sz="6" w:space="0" w:color="000000"/>
            </w:tcBorders>
            <w:shd w:val="clear" w:color="auto" w:fill="auto"/>
          </w:tcPr>
          <w:p w14:paraId="16C02D73" w14:textId="74EC24D3" w:rsidR="007D6AC9" w:rsidRPr="003F1910" w:rsidRDefault="007D6AC9" w:rsidP="007D6AC9">
            <w:pPr>
              <w:snapToGrid w:val="0"/>
              <w:spacing w:after="60"/>
              <w:contextualSpacing/>
              <w:rPr>
                <w:rFonts w:ascii="Calibri" w:eastAsia="Calibri" w:hAnsi="Calibri" w:cs="Calibri"/>
                <w:color w:val="auto"/>
                <w:lang w:val="hr-HR" w:eastAsia="en-US"/>
              </w:rPr>
            </w:pPr>
            <w:r w:rsidRPr="003F1910">
              <w:rPr>
                <w:rFonts w:ascii="Calibri" w:hAnsi="Calibri" w:cs="Calibri"/>
                <w:color w:val="auto"/>
              </w:rPr>
              <w:t>Psihoterapijski modeli i modaliteti</w:t>
            </w:r>
          </w:p>
        </w:tc>
        <w:tc>
          <w:tcPr>
            <w:tcW w:w="2430" w:type="dxa"/>
            <w:tcBorders>
              <w:top w:val="single" w:sz="6" w:space="0" w:color="000000"/>
              <w:left w:val="single" w:sz="6" w:space="0" w:color="000000"/>
              <w:bottom w:val="single" w:sz="6" w:space="0" w:color="000000"/>
            </w:tcBorders>
            <w:shd w:val="clear" w:color="auto" w:fill="auto"/>
            <w:vAlign w:val="center"/>
          </w:tcPr>
          <w:p w14:paraId="659C422F" w14:textId="34073B5D" w:rsidR="007D6AC9" w:rsidRPr="003F1910" w:rsidRDefault="00692CE4" w:rsidP="007D6AC9">
            <w:pPr>
              <w:snapToGrid w:val="0"/>
              <w:spacing w:after="60"/>
              <w:contextualSpacing/>
              <w:rPr>
                <w:rFonts w:ascii="Calibri" w:eastAsia="Calibri" w:hAnsi="Calibri" w:cs="Calibri"/>
                <w:color w:val="auto"/>
                <w:lang w:val="hr-HR" w:eastAsia="en-US"/>
              </w:rPr>
            </w:pPr>
            <w:r w:rsidRPr="003F1910">
              <w:rPr>
                <w:rFonts w:ascii="Calibri" w:eastAsia="Calibri" w:hAnsi="Calibri" w:cs="Calibri"/>
                <w:color w:val="auto"/>
                <w:lang w:val="hr-HR" w:eastAsia="en-US"/>
              </w:rPr>
              <w:t>i</w:t>
            </w:r>
            <w:r w:rsidR="005A7D9E" w:rsidRPr="003F1910">
              <w:rPr>
                <w:rFonts w:ascii="Calibri" w:eastAsia="Calibri" w:hAnsi="Calibri" w:cs="Calibri"/>
                <w:color w:val="auto"/>
                <w:lang w:val="hr-HR" w:eastAsia="en-US"/>
              </w:rPr>
              <w:t>zv. prof. dr. sc. Darko Hren</w:t>
            </w:r>
          </w:p>
        </w:tc>
        <w:tc>
          <w:tcPr>
            <w:tcW w:w="630" w:type="dxa"/>
            <w:tcBorders>
              <w:top w:val="single" w:sz="6" w:space="0" w:color="000000"/>
              <w:left w:val="single" w:sz="6" w:space="0" w:color="000000"/>
              <w:bottom w:val="single" w:sz="6" w:space="0" w:color="000000"/>
            </w:tcBorders>
            <w:shd w:val="clear" w:color="auto" w:fill="auto"/>
          </w:tcPr>
          <w:p w14:paraId="36A3E1C3" w14:textId="2D69CA6E" w:rsidR="007D6AC9" w:rsidRPr="003F1910" w:rsidRDefault="007D6AC9" w:rsidP="007D6AC9">
            <w:pPr>
              <w:snapToGrid w:val="0"/>
              <w:spacing w:after="60"/>
              <w:contextualSpacing/>
              <w:jc w:val="center"/>
              <w:rPr>
                <w:rFonts w:ascii="Calibri" w:eastAsia="Calibri" w:hAnsi="Calibri" w:cs="Calibri"/>
                <w:color w:val="auto"/>
                <w:lang w:val="hr-HR" w:eastAsia="en-US"/>
              </w:rPr>
            </w:pPr>
            <w:r w:rsidRPr="003F1910">
              <w:rPr>
                <w:rFonts w:ascii="Calibri" w:hAnsi="Calibri" w:cs="Calibri"/>
                <w:color w:val="auto"/>
              </w:rPr>
              <w:t>30</w:t>
            </w:r>
          </w:p>
        </w:tc>
        <w:tc>
          <w:tcPr>
            <w:tcW w:w="630" w:type="dxa"/>
            <w:tcBorders>
              <w:top w:val="single" w:sz="6" w:space="0" w:color="000000"/>
              <w:left w:val="single" w:sz="6" w:space="0" w:color="000000"/>
              <w:bottom w:val="single" w:sz="6" w:space="0" w:color="000000"/>
            </w:tcBorders>
            <w:shd w:val="clear" w:color="auto" w:fill="auto"/>
          </w:tcPr>
          <w:p w14:paraId="4818C3C4" w14:textId="25004DBC" w:rsidR="007D6AC9" w:rsidRPr="003F1910" w:rsidRDefault="007D6AC9" w:rsidP="007D6AC9">
            <w:pPr>
              <w:snapToGrid w:val="0"/>
              <w:spacing w:after="60"/>
              <w:contextualSpacing/>
              <w:jc w:val="center"/>
              <w:rPr>
                <w:rFonts w:ascii="Calibri" w:eastAsia="Calibri" w:hAnsi="Calibri" w:cs="Calibri"/>
                <w:color w:val="auto"/>
                <w:lang w:val="hr-HR" w:eastAsia="en-US"/>
              </w:rPr>
            </w:pPr>
            <w:r w:rsidRPr="003F1910">
              <w:rPr>
                <w:rFonts w:ascii="Calibri" w:hAnsi="Calibri" w:cs="Calibri"/>
                <w:color w:val="auto"/>
              </w:rPr>
              <w:t>0</w:t>
            </w:r>
          </w:p>
        </w:tc>
        <w:tc>
          <w:tcPr>
            <w:tcW w:w="540" w:type="dxa"/>
            <w:tcBorders>
              <w:top w:val="single" w:sz="6" w:space="0" w:color="000000"/>
              <w:left w:val="single" w:sz="6" w:space="0" w:color="000000"/>
              <w:bottom w:val="single" w:sz="6" w:space="0" w:color="000000"/>
            </w:tcBorders>
            <w:shd w:val="clear" w:color="auto" w:fill="auto"/>
          </w:tcPr>
          <w:p w14:paraId="791B0C71" w14:textId="17B2D8C7" w:rsidR="007D6AC9" w:rsidRPr="003F1910" w:rsidRDefault="005A7D9E" w:rsidP="007D6AC9">
            <w:pPr>
              <w:snapToGrid w:val="0"/>
              <w:spacing w:after="60"/>
              <w:contextualSpacing/>
              <w:jc w:val="center"/>
              <w:rPr>
                <w:rFonts w:ascii="Calibri" w:eastAsia="Calibri" w:hAnsi="Calibri" w:cs="Calibri"/>
                <w:color w:val="auto"/>
                <w:lang w:val="hr-HR"/>
              </w:rPr>
            </w:pPr>
            <w:r w:rsidRPr="003F1910">
              <w:rPr>
                <w:rFonts w:ascii="Calibri" w:hAnsi="Calibri" w:cs="Calibri"/>
                <w:color w:val="auto"/>
              </w:rPr>
              <w:t>3</w:t>
            </w:r>
            <w:r w:rsidR="007D6AC9" w:rsidRPr="003F1910">
              <w:rPr>
                <w:rFonts w:ascii="Calibri" w:hAnsi="Calibri" w:cs="Calibri"/>
                <w:color w:val="auto"/>
              </w:rPr>
              <w:t>0</w:t>
            </w:r>
          </w:p>
        </w:tc>
        <w:tc>
          <w:tcPr>
            <w:tcW w:w="720" w:type="dxa"/>
            <w:tcBorders>
              <w:top w:val="single" w:sz="6" w:space="0" w:color="000000"/>
              <w:left w:val="single" w:sz="6" w:space="0" w:color="000000"/>
              <w:bottom w:val="single" w:sz="6" w:space="0" w:color="000000"/>
            </w:tcBorders>
            <w:shd w:val="clear" w:color="auto" w:fill="auto"/>
          </w:tcPr>
          <w:p w14:paraId="1DB94DE1" w14:textId="74FAFF17" w:rsidR="007D6AC9" w:rsidRPr="003F1910" w:rsidRDefault="007D6AC9" w:rsidP="007D6AC9">
            <w:pPr>
              <w:snapToGrid w:val="0"/>
              <w:spacing w:after="60"/>
              <w:contextualSpacing/>
              <w:jc w:val="center"/>
              <w:rPr>
                <w:rFonts w:ascii="Calibri" w:eastAsia="Calibri" w:hAnsi="Calibri" w:cs="Calibri"/>
                <w:color w:val="auto"/>
                <w:lang w:val="hr-HR"/>
              </w:rPr>
            </w:pPr>
            <w:r w:rsidRPr="003F1910">
              <w:rPr>
                <w:rFonts w:ascii="Calibri" w:hAnsi="Calibri" w:cs="Calibri"/>
                <w:color w:val="auto"/>
              </w:rPr>
              <w:t>5</w:t>
            </w:r>
          </w:p>
        </w:tc>
        <w:tc>
          <w:tcPr>
            <w:tcW w:w="106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8ED69E8" w14:textId="76BF5CCE" w:rsidR="007D6AC9" w:rsidRPr="003F1910" w:rsidRDefault="007D6AC9" w:rsidP="007D6AC9">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O</w:t>
            </w:r>
          </w:p>
        </w:tc>
      </w:tr>
      <w:tr w:rsidR="003F1910" w:rsidRPr="003F1910" w14:paraId="379A4212" w14:textId="77777777" w:rsidTr="005A7D9E">
        <w:trPr>
          <w:trHeight w:val="336"/>
          <w:jc w:val="center"/>
        </w:trPr>
        <w:tc>
          <w:tcPr>
            <w:tcW w:w="3052" w:type="dxa"/>
            <w:tcBorders>
              <w:top w:val="single" w:sz="6" w:space="0" w:color="000000"/>
              <w:left w:val="single" w:sz="6" w:space="0" w:color="000000"/>
              <w:bottom w:val="single" w:sz="6" w:space="0" w:color="000000"/>
            </w:tcBorders>
            <w:shd w:val="clear" w:color="auto" w:fill="auto"/>
          </w:tcPr>
          <w:p w14:paraId="102546C0" w14:textId="224D999B" w:rsidR="007D6AC9" w:rsidRPr="003F1910" w:rsidRDefault="007D6AC9" w:rsidP="007D6AC9">
            <w:pPr>
              <w:snapToGrid w:val="0"/>
              <w:spacing w:after="60"/>
              <w:contextualSpacing/>
              <w:rPr>
                <w:rFonts w:ascii="Calibri" w:eastAsia="Calibri" w:hAnsi="Calibri" w:cs="Calibri"/>
                <w:color w:val="auto"/>
                <w:lang w:val="hr-HR" w:eastAsia="en-US"/>
              </w:rPr>
            </w:pPr>
            <w:r w:rsidRPr="003F1910">
              <w:rPr>
                <w:rFonts w:ascii="Calibri" w:hAnsi="Calibri" w:cs="Calibri"/>
                <w:color w:val="auto"/>
              </w:rPr>
              <w:t>Suvremena edukacijska psihologija</w:t>
            </w:r>
          </w:p>
        </w:tc>
        <w:tc>
          <w:tcPr>
            <w:tcW w:w="2430" w:type="dxa"/>
            <w:tcBorders>
              <w:top w:val="single" w:sz="6" w:space="0" w:color="000000"/>
              <w:left w:val="single" w:sz="6" w:space="0" w:color="000000"/>
              <w:bottom w:val="single" w:sz="6" w:space="0" w:color="000000"/>
            </w:tcBorders>
            <w:shd w:val="clear" w:color="auto" w:fill="auto"/>
            <w:vAlign w:val="center"/>
          </w:tcPr>
          <w:p w14:paraId="0117F82A" w14:textId="21EC8F91" w:rsidR="007D6AC9" w:rsidRPr="003F1910" w:rsidRDefault="00692CE4" w:rsidP="007D6AC9">
            <w:pPr>
              <w:snapToGrid w:val="0"/>
              <w:spacing w:after="60"/>
              <w:contextualSpacing/>
              <w:rPr>
                <w:rFonts w:ascii="Calibri" w:eastAsia="Calibri" w:hAnsi="Calibri" w:cs="Calibri"/>
                <w:color w:val="auto"/>
                <w:lang w:val="hr-HR" w:eastAsia="en-US"/>
              </w:rPr>
            </w:pPr>
            <w:r w:rsidRPr="003F1910">
              <w:rPr>
                <w:rFonts w:ascii="Calibri" w:eastAsia="Calibri" w:hAnsi="Calibri" w:cs="Calibri"/>
                <w:color w:val="auto"/>
                <w:lang w:val="hr-HR" w:eastAsia="en-US"/>
              </w:rPr>
              <w:t>d</w:t>
            </w:r>
            <w:r w:rsidR="005A7D9E" w:rsidRPr="003F1910">
              <w:rPr>
                <w:rFonts w:ascii="Calibri" w:eastAsia="Calibri" w:hAnsi="Calibri" w:cs="Calibri"/>
                <w:color w:val="auto"/>
                <w:lang w:val="hr-HR" w:eastAsia="en-US"/>
              </w:rPr>
              <w:t xml:space="preserve">oc. dr. sc. Nikola </w:t>
            </w:r>
            <w:proofErr w:type="spellStart"/>
            <w:r w:rsidR="005A7D9E" w:rsidRPr="003F1910">
              <w:rPr>
                <w:rFonts w:ascii="Calibri" w:eastAsia="Calibri" w:hAnsi="Calibri" w:cs="Calibri"/>
                <w:color w:val="auto"/>
                <w:lang w:val="hr-HR" w:eastAsia="en-US"/>
              </w:rPr>
              <w:t>Marangunić</w:t>
            </w:r>
            <w:proofErr w:type="spellEnd"/>
          </w:p>
        </w:tc>
        <w:tc>
          <w:tcPr>
            <w:tcW w:w="630" w:type="dxa"/>
            <w:tcBorders>
              <w:top w:val="single" w:sz="6" w:space="0" w:color="000000"/>
              <w:left w:val="single" w:sz="6" w:space="0" w:color="000000"/>
              <w:bottom w:val="single" w:sz="6" w:space="0" w:color="000000"/>
            </w:tcBorders>
            <w:shd w:val="clear" w:color="auto" w:fill="auto"/>
          </w:tcPr>
          <w:p w14:paraId="0F981085" w14:textId="4CCAFCE5" w:rsidR="007D6AC9" w:rsidRPr="003F1910" w:rsidRDefault="007D6AC9" w:rsidP="007D6AC9">
            <w:pPr>
              <w:snapToGrid w:val="0"/>
              <w:spacing w:after="60"/>
              <w:contextualSpacing/>
              <w:jc w:val="center"/>
              <w:rPr>
                <w:rFonts w:ascii="Calibri" w:eastAsia="Calibri" w:hAnsi="Calibri" w:cs="Calibri"/>
                <w:color w:val="auto"/>
                <w:lang w:val="hr-HR" w:eastAsia="en-US"/>
              </w:rPr>
            </w:pPr>
            <w:r w:rsidRPr="003F1910">
              <w:rPr>
                <w:rFonts w:ascii="Calibri" w:hAnsi="Calibri" w:cs="Calibri"/>
                <w:color w:val="auto"/>
              </w:rPr>
              <w:t>30</w:t>
            </w:r>
          </w:p>
        </w:tc>
        <w:tc>
          <w:tcPr>
            <w:tcW w:w="630" w:type="dxa"/>
            <w:tcBorders>
              <w:top w:val="single" w:sz="6" w:space="0" w:color="000000"/>
              <w:left w:val="single" w:sz="6" w:space="0" w:color="000000"/>
              <w:bottom w:val="single" w:sz="6" w:space="0" w:color="000000"/>
            </w:tcBorders>
            <w:shd w:val="clear" w:color="auto" w:fill="auto"/>
          </w:tcPr>
          <w:p w14:paraId="57BE66B4" w14:textId="334BF387" w:rsidR="007D6AC9" w:rsidRPr="003F1910" w:rsidRDefault="005A7D9E" w:rsidP="007D6AC9">
            <w:pPr>
              <w:snapToGrid w:val="0"/>
              <w:spacing w:after="60"/>
              <w:contextualSpacing/>
              <w:jc w:val="center"/>
              <w:rPr>
                <w:rFonts w:ascii="Calibri" w:eastAsia="Calibri" w:hAnsi="Calibri" w:cs="Calibri"/>
                <w:color w:val="auto"/>
                <w:lang w:val="hr-HR" w:eastAsia="en-US"/>
              </w:rPr>
            </w:pPr>
            <w:r w:rsidRPr="003F1910">
              <w:rPr>
                <w:rFonts w:ascii="Calibri" w:eastAsia="Calibri" w:hAnsi="Calibri" w:cs="Calibri"/>
                <w:color w:val="auto"/>
                <w:lang w:val="hr-HR" w:eastAsia="en-US"/>
              </w:rPr>
              <w:t>0</w:t>
            </w:r>
          </w:p>
        </w:tc>
        <w:tc>
          <w:tcPr>
            <w:tcW w:w="540" w:type="dxa"/>
            <w:tcBorders>
              <w:top w:val="single" w:sz="6" w:space="0" w:color="000000"/>
              <w:left w:val="single" w:sz="6" w:space="0" w:color="000000"/>
              <w:bottom w:val="single" w:sz="6" w:space="0" w:color="000000"/>
            </w:tcBorders>
            <w:shd w:val="clear" w:color="auto" w:fill="auto"/>
          </w:tcPr>
          <w:p w14:paraId="3E76E90F" w14:textId="41B40C62" w:rsidR="007D6AC9" w:rsidRPr="003F1910" w:rsidRDefault="005A7D9E" w:rsidP="007D6AC9">
            <w:pPr>
              <w:snapToGrid w:val="0"/>
              <w:spacing w:after="60"/>
              <w:contextualSpacing/>
              <w:jc w:val="center"/>
              <w:rPr>
                <w:rFonts w:ascii="Calibri" w:eastAsia="Calibri" w:hAnsi="Calibri" w:cs="Calibri"/>
                <w:color w:val="auto"/>
                <w:lang w:val="hr-HR"/>
              </w:rPr>
            </w:pPr>
            <w:r w:rsidRPr="003F1910">
              <w:rPr>
                <w:rFonts w:ascii="Calibri" w:hAnsi="Calibri" w:cs="Calibri"/>
                <w:color w:val="auto"/>
              </w:rPr>
              <w:t>15</w:t>
            </w:r>
          </w:p>
        </w:tc>
        <w:tc>
          <w:tcPr>
            <w:tcW w:w="720" w:type="dxa"/>
            <w:tcBorders>
              <w:top w:val="single" w:sz="6" w:space="0" w:color="000000"/>
              <w:left w:val="single" w:sz="6" w:space="0" w:color="000000"/>
              <w:bottom w:val="single" w:sz="6" w:space="0" w:color="000000"/>
            </w:tcBorders>
            <w:shd w:val="clear" w:color="auto" w:fill="auto"/>
          </w:tcPr>
          <w:p w14:paraId="72D7C88D" w14:textId="5C1919E7" w:rsidR="007D6AC9" w:rsidRPr="003F1910" w:rsidRDefault="007D6AC9" w:rsidP="007D6AC9">
            <w:pPr>
              <w:snapToGrid w:val="0"/>
              <w:spacing w:after="60"/>
              <w:contextualSpacing/>
              <w:jc w:val="center"/>
              <w:rPr>
                <w:rFonts w:ascii="Calibri" w:eastAsia="Calibri" w:hAnsi="Calibri" w:cs="Calibri"/>
                <w:color w:val="auto"/>
                <w:lang w:val="hr-HR"/>
              </w:rPr>
            </w:pPr>
            <w:r w:rsidRPr="003F1910">
              <w:rPr>
                <w:rFonts w:ascii="Calibri" w:hAnsi="Calibri" w:cs="Calibri"/>
                <w:color w:val="auto"/>
              </w:rPr>
              <w:t>4</w:t>
            </w:r>
          </w:p>
        </w:tc>
        <w:tc>
          <w:tcPr>
            <w:tcW w:w="106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B35BCD6" w14:textId="265830BE" w:rsidR="007D6AC9" w:rsidRPr="003F1910" w:rsidRDefault="007D6AC9" w:rsidP="007D6AC9">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O</w:t>
            </w:r>
          </w:p>
        </w:tc>
      </w:tr>
      <w:tr w:rsidR="003F1910" w:rsidRPr="003F1910" w14:paraId="1B386E22" w14:textId="77777777" w:rsidTr="005A7D9E">
        <w:trPr>
          <w:trHeight w:val="336"/>
          <w:jc w:val="center"/>
        </w:trPr>
        <w:tc>
          <w:tcPr>
            <w:tcW w:w="3052" w:type="dxa"/>
            <w:tcBorders>
              <w:top w:val="single" w:sz="6" w:space="0" w:color="000000"/>
              <w:left w:val="single" w:sz="6" w:space="0" w:color="000000"/>
              <w:bottom w:val="single" w:sz="6" w:space="0" w:color="000000"/>
            </w:tcBorders>
            <w:shd w:val="clear" w:color="auto" w:fill="auto"/>
          </w:tcPr>
          <w:p w14:paraId="73B408DF" w14:textId="160A98F7" w:rsidR="007D6AC9" w:rsidRPr="003F1910" w:rsidRDefault="007D6AC9" w:rsidP="007D6AC9">
            <w:pPr>
              <w:snapToGrid w:val="0"/>
              <w:spacing w:after="60"/>
              <w:contextualSpacing/>
              <w:rPr>
                <w:rFonts w:ascii="Calibri" w:eastAsia="Calibri" w:hAnsi="Calibri" w:cs="Calibri"/>
                <w:color w:val="auto"/>
                <w:lang w:val="hr-HR" w:eastAsia="en-US"/>
              </w:rPr>
            </w:pPr>
            <w:r w:rsidRPr="003F1910">
              <w:rPr>
                <w:rFonts w:ascii="Calibri" w:hAnsi="Calibri" w:cs="Calibri"/>
                <w:color w:val="auto"/>
              </w:rPr>
              <w:t>Menadžment ljudskih potencijala</w:t>
            </w:r>
          </w:p>
        </w:tc>
        <w:tc>
          <w:tcPr>
            <w:tcW w:w="2430" w:type="dxa"/>
            <w:tcBorders>
              <w:top w:val="single" w:sz="6" w:space="0" w:color="000000"/>
              <w:left w:val="single" w:sz="6" w:space="0" w:color="000000"/>
              <w:bottom w:val="single" w:sz="6" w:space="0" w:color="000000"/>
            </w:tcBorders>
            <w:shd w:val="clear" w:color="auto" w:fill="auto"/>
            <w:vAlign w:val="center"/>
          </w:tcPr>
          <w:p w14:paraId="5CC55084" w14:textId="109BD447" w:rsidR="007D6AC9" w:rsidRPr="003F1910" w:rsidRDefault="00692CE4" w:rsidP="007D6AC9">
            <w:pPr>
              <w:snapToGrid w:val="0"/>
              <w:spacing w:after="60"/>
              <w:contextualSpacing/>
              <w:rPr>
                <w:rFonts w:ascii="Calibri" w:eastAsia="Calibri" w:hAnsi="Calibri" w:cs="Calibri"/>
                <w:color w:val="auto"/>
                <w:lang w:val="hr-HR" w:eastAsia="en-US"/>
              </w:rPr>
            </w:pPr>
            <w:r w:rsidRPr="003F1910">
              <w:rPr>
                <w:rFonts w:ascii="Calibri" w:eastAsia="Calibri" w:hAnsi="Calibri" w:cs="Calibri"/>
                <w:color w:val="auto"/>
                <w:lang w:val="hr-HR" w:eastAsia="en-US"/>
              </w:rPr>
              <w:t>i</w:t>
            </w:r>
            <w:r w:rsidR="005A7D9E" w:rsidRPr="003F1910">
              <w:rPr>
                <w:rFonts w:ascii="Calibri" w:eastAsia="Calibri" w:hAnsi="Calibri" w:cs="Calibri"/>
                <w:color w:val="auto"/>
                <w:lang w:val="hr-HR" w:eastAsia="en-US"/>
              </w:rPr>
              <w:t>zv. prof. dr. sc. Toni Babarović</w:t>
            </w:r>
          </w:p>
        </w:tc>
        <w:tc>
          <w:tcPr>
            <w:tcW w:w="630" w:type="dxa"/>
            <w:tcBorders>
              <w:top w:val="single" w:sz="6" w:space="0" w:color="000000"/>
              <w:left w:val="single" w:sz="6" w:space="0" w:color="000000"/>
              <w:bottom w:val="single" w:sz="6" w:space="0" w:color="000000"/>
            </w:tcBorders>
            <w:shd w:val="clear" w:color="auto" w:fill="auto"/>
          </w:tcPr>
          <w:p w14:paraId="18AEBB63" w14:textId="56E71081" w:rsidR="007D6AC9" w:rsidRPr="003F1910" w:rsidRDefault="007D6AC9" w:rsidP="007D6AC9">
            <w:pPr>
              <w:snapToGrid w:val="0"/>
              <w:spacing w:after="60"/>
              <w:contextualSpacing/>
              <w:jc w:val="center"/>
              <w:rPr>
                <w:rFonts w:ascii="Calibri" w:eastAsia="Calibri" w:hAnsi="Calibri" w:cs="Calibri"/>
                <w:color w:val="auto"/>
                <w:lang w:val="hr-HR" w:eastAsia="en-US"/>
              </w:rPr>
            </w:pPr>
            <w:r w:rsidRPr="003F1910">
              <w:rPr>
                <w:rFonts w:ascii="Calibri" w:hAnsi="Calibri" w:cs="Calibri"/>
                <w:color w:val="auto"/>
              </w:rPr>
              <w:t>30</w:t>
            </w:r>
          </w:p>
        </w:tc>
        <w:tc>
          <w:tcPr>
            <w:tcW w:w="630" w:type="dxa"/>
            <w:tcBorders>
              <w:top w:val="single" w:sz="6" w:space="0" w:color="000000"/>
              <w:left w:val="single" w:sz="6" w:space="0" w:color="000000"/>
              <w:bottom w:val="single" w:sz="6" w:space="0" w:color="000000"/>
            </w:tcBorders>
            <w:shd w:val="clear" w:color="auto" w:fill="auto"/>
          </w:tcPr>
          <w:p w14:paraId="025779DE" w14:textId="04D4E30C" w:rsidR="007D6AC9" w:rsidRPr="003F1910" w:rsidRDefault="005A7D9E" w:rsidP="007D6AC9">
            <w:pPr>
              <w:snapToGrid w:val="0"/>
              <w:spacing w:after="60"/>
              <w:contextualSpacing/>
              <w:jc w:val="center"/>
              <w:rPr>
                <w:rFonts w:ascii="Calibri" w:eastAsia="Calibri" w:hAnsi="Calibri" w:cs="Calibri"/>
                <w:color w:val="auto"/>
                <w:lang w:val="hr-HR" w:eastAsia="en-US"/>
              </w:rPr>
            </w:pPr>
            <w:r w:rsidRPr="003F1910">
              <w:rPr>
                <w:rFonts w:ascii="Calibri" w:hAnsi="Calibri" w:cs="Calibri"/>
                <w:color w:val="auto"/>
              </w:rPr>
              <w:t>0</w:t>
            </w:r>
          </w:p>
        </w:tc>
        <w:tc>
          <w:tcPr>
            <w:tcW w:w="540" w:type="dxa"/>
            <w:tcBorders>
              <w:top w:val="single" w:sz="6" w:space="0" w:color="000000"/>
              <w:left w:val="single" w:sz="6" w:space="0" w:color="000000"/>
              <w:bottom w:val="single" w:sz="6" w:space="0" w:color="000000"/>
            </w:tcBorders>
            <w:shd w:val="clear" w:color="auto" w:fill="auto"/>
          </w:tcPr>
          <w:p w14:paraId="70EAF643" w14:textId="66057D1A" w:rsidR="007D6AC9" w:rsidRPr="003F1910" w:rsidRDefault="005A7D9E" w:rsidP="007D6AC9">
            <w:pPr>
              <w:snapToGrid w:val="0"/>
              <w:spacing w:after="60"/>
              <w:contextualSpacing/>
              <w:jc w:val="center"/>
              <w:rPr>
                <w:rFonts w:ascii="Calibri" w:eastAsia="Calibri" w:hAnsi="Calibri" w:cs="Calibri"/>
                <w:color w:val="auto"/>
                <w:lang w:val="hr-HR"/>
              </w:rPr>
            </w:pPr>
            <w:r w:rsidRPr="003F1910">
              <w:rPr>
                <w:rFonts w:ascii="Calibri" w:hAnsi="Calibri" w:cs="Calibri"/>
                <w:color w:val="auto"/>
              </w:rPr>
              <w:t>15</w:t>
            </w:r>
          </w:p>
        </w:tc>
        <w:tc>
          <w:tcPr>
            <w:tcW w:w="720" w:type="dxa"/>
            <w:tcBorders>
              <w:top w:val="single" w:sz="6" w:space="0" w:color="000000"/>
              <w:left w:val="single" w:sz="6" w:space="0" w:color="000000"/>
              <w:bottom w:val="single" w:sz="6" w:space="0" w:color="000000"/>
            </w:tcBorders>
            <w:shd w:val="clear" w:color="auto" w:fill="auto"/>
          </w:tcPr>
          <w:p w14:paraId="00F66687" w14:textId="4A039932" w:rsidR="007D6AC9" w:rsidRPr="003F1910" w:rsidRDefault="007D6AC9" w:rsidP="007D6AC9">
            <w:pPr>
              <w:snapToGrid w:val="0"/>
              <w:spacing w:after="60"/>
              <w:contextualSpacing/>
              <w:jc w:val="center"/>
              <w:rPr>
                <w:rFonts w:ascii="Calibri" w:eastAsia="Calibri" w:hAnsi="Calibri" w:cs="Calibri"/>
                <w:color w:val="auto"/>
                <w:lang w:val="hr-HR"/>
              </w:rPr>
            </w:pPr>
            <w:r w:rsidRPr="003F1910">
              <w:rPr>
                <w:rFonts w:ascii="Calibri" w:hAnsi="Calibri" w:cs="Calibri"/>
                <w:color w:val="auto"/>
              </w:rPr>
              <w:t>4</w:t>
            </w:r>
          </w:p>
        </w:tc>
        <w:tc>
          <w:tcPr>
            <w:tcW w:w="106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07C7E8BE" w14:textId="20529DB3" w:rsidR="007D6AC9" w:rsidRPr="003F1910" w:rsidRDefault="007D6AC9" w:rsidP="007D6AC9">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O</w:t>
            </w:r>
          </w:p>
        </w:tc>
      </w:tr>
      <w:tr w:rsidR="003F1910" w:rsidRPr="003F1910" w14:paraId="095D653B" w14:textId="77777777" w:rsidTr="003E0BE8">
        <w:trPr>
          <w:trHeight w:val="336"/>
          <w:jc w:val="center"/>
        </w:trPr>
        <w:tc>
          <w:tcPr>
            <w:tcW w:w="3052" w:type="dxa"/>
            <w:tcBorders>
              <w:top w:val="single" w:sz="6" w:space="0" w:color="000000"/>
              <w:left w:val="single" w:sz="6" w:space="0" w:color="000000"/>
              <w:bottom w:val="single" w:sz="6" w:space="0" w:color="000000"/>
            </w:tcBorders>
            <w:shd w:val="clear" w:color="auto" w:fill="auto"/>
          </w:tcPr>
          <w:p w14:paraId="3635AA3A" w14:textId="4CC52A60" w:rsidR="005A7D9E" w:rsidRPr="003F1910" w:rsidRDefault="005A7D9E" w:rsidP="005A7D9E">
            <w:pPr>
              <w:snapToGrid w:val="0"/>
              <w:spacing w:after="60"/>
              <w:contextualSpacing/>
              <w:rPr>
                <w:rFonts w:ascii="Calibri" w:eastAsia="Calibri" w:hAnsi="Calibri" w:cs="Calibri"/>
                <w:color w:val="auto"/>
                <w:lang w:val="hr-HR" w:eastAsia="en-US"/>
              </w:rPr>
            </w:pPr>
            <w:r w:rsidRPr="003F1910">
              <w:rPr>
                <w:rFonts w:ascii="Calibri" w:hAnsi="Calibri" w:cs="Calibri"/>
                <w:color w:val="auto"/>
              </w:rPr>
              <w:t>Odabrane teme iz razvojne psihologije</w:t>
            </w:r>
          </w:p>
        </w:tc>
        <w:tc>
          <w:tcPr>
            <w:tcW w:w="2430" w:type="dxa"/>
            <w:tcBorders>
              <w:top w:val="single" w:sz="6" w:space="0" w:color="000000"/>
              <w:left w:val="single" w:sz="6" w:space="0" w:color="000000"/>
              <w:bottom w:val="single" w:sz="6" w:space="0" w:color="000000"/>
            </w:tcBorders>
            <w:shd w:val="clear" w:color="auto" w:fill="auto"/>
            <w:vAlign w:val="center"/>
          </w:tcPr>
          <w:p w14:paraId="43D03D8D" w14:textId="2B4518A5" w:rsidR="005A7D9E" w:rsidRPr="003F1910" w:rsidRDefault="00692CE4" w:rsidP="005A7D9E">
            <w:pPr>
              <w:snapToGrid w:val="0"/>
              <w:spacing w:after="60"/>
              <w:contextualSpacing/>
              <w:rPr>
                <w:rFonts w:ascii="Calibri" w:eastAsia="Calibri" w:hAnsi="Calibri" w:cs="Calibri"/>
                <w:color w:val="auto"/>
                <w:lang w:val="hr-HR" w:eastAsia="en-US"/>
              </w:rPr>
            </w:pPr>
            <w:r w:rsidRPr="003F1910">
              <w:rPr>
                <w:rFonts w:ascii="Calibri" w:eastAsia="Calibri" w:hAnsi="Calibri" w:cs="Calibri"/>
                <w:color w:val="auto"/>
                <w:lang w:val="hr-HR" w:eastAsia="en-US"/>
              </w:rPr>
              <w:t>p</w:t>
            </w:r>
            <w:r w:rsidR="005A7D9E" w:rsidRPr="003F1910">
              <w:rPr>
                <w:rFonts w:ascii="Calibri" w:eastAsia="Calibri" w:hAnsi="Calibri" w:cs="Calibri"/>
                <w:color w:val="auto"/>
                <w:lang w:val="hr-HR" w:eastAsia="en-US"/>
              </w:rPr>
              <w:t>rof. dr. sc. Ina Reić Ercegovac</w:t>
            </w:r>
          </w:p>
        </w:tc>
        <w:tc>
          <w:tcPr>
            <w:tcW w:w="630" w:type="dxa"/>
            <w:tcBorders>
              <w:top w:val="single" w:sz="6" w:space="0" w:color="000000"/>
              <w:left w:val="single" w:sz="6" w:space="0" w:color="000000"/>
              <w:bottom w:val="single" w:sz="6" w:space="0" w:color="000000"/>
            </w:tcBorders>
            <w:shd w:val="clear" w:color="auto" w:fill="auto"/>
            <w:vAlign w:val="center"/>
          </w:tcPr>
          <w:p w14:paraId="26D612D4" w14:textId="573B2BAD" w:rsidR="005A7D9E" w:rsidRPr="003F1910" w:rsidRDefault="005A7D9E" w:rsidP="005A7D9E">
            <w:pPr>
              <w:snapToGrid w:val="0"/>
              <w:spacing w:after="60"/>
              <w:contextualSpacing/>
              <w:jc w:val="center"/>
              <w:rPr>
                <w:rFonts w:ascii="Calibri" w:eastAsia="Calibri" w:hAnsi="Calibri" w:cs="Calibri"/>
                <w:color w:val="auto"/>
                <w:lang w:val="hr-HR" w:eastAsia="en-US"/>
              </w:rPr>
            </w:pPr>
            <w:r w:rsidRPr="003F1910">
              <w:rPr>
                <w:rFonts w:ascii="Calibri" w:eastAsia="Arial" w:hAnsi="Calibri" w:cs="Calibri"/>
                <w:color w:val="auto"/>
                <w:lang w:val="hr-HR" w:eastAsia="en-US"/>
              </w:rPr>
              <w:t>15</w:t>
            </w:r>
          </w:p>
        </w:tc>
        <w:tc>
          <w:tcPr>
            <w:tcW w:w="630" w:type="dxa"/>
            <w:tcBorders>
              <w:top w:val="single" w:sz="6" w:space="0" w:color="000000"/>
              <w:left w:val="single" w:sz="6" w:space="0" w:color="000000"/>
              <w:bottom w:val="single" w:sz="6" w:space="0" w:color="000000"/>
            </w:tcBorders>
            <w:shd w:val="clear" w:color="auto" w:fill="auto"/>
            <w:vAlign w:val="center"/>
          </w:tcPr>
          <w:p w14:paraId="7D9D293A" w14:textId="69447A96" w:rsidR="005A7D9E" w:rsidRPr="003F1910" w:rsidRDefault="005A7D9E" w:rsidP="005A7D9E">
            <w:pPr>
              <w:snapToGrid w:val="0"/>
              <w:spacing w:after="60"/>
              <w:contextualSpacing/>
              <w:jc w:val="center"/>
              <w:rPr>
                <w:rFonts w:ascii="Calibri" w:eastAsia="Calibri" w:hAnsi="Calibri" w:cs="Calibri"/>
                <w:color w:val="auto"/>
                <w:lang w:val="hr-HR" w:eastAsia="en-US"/>
              </w:rPr>
            </w:pPr>
            <w:r w:rsidRPr="003F1910">
              <w:rPr>
                <w:rFonts w:ascii="Calibri" w:eastAsia="Arial" w:hAnsi="Calibri" w:cs="Calibri"/>
                <w:color w:val="auto"/>
                <w:lang w:val="hr-HR" w:eastAsia="en-US"/>
              </w:rPr>
              <w:t>15</w:t>
            </w:r>
          </w:p>
        </w:tc>
        <w:tc>
          <w:tcPr>
            <w:tcW w:w="540" w:type="dxa"/>
            <w:tcBorders>
              <w:top w:val="single" w:sz="6" w:space="0" w:color="000000"/>
              <w:left w:val="single" w:sz="6" w:space="0" w:color="000000"/>
              <w:bottom w:val="single" w:sz="6" w:space="0" w:color="000000"/>
            </w:tcBorders>
            <w:shd w:val="clear" w:color="auto" w:fill="auto"/>
            <w:vAlign w:val="center"/>
          </w:tcPr>
          <w:p w14:paraId="11438A96" w14:textId="0CCD17B1" w:rsidR="005A7D9E" w:rsidRPr="003F1910" w:rsidRDefault="005A7D9E" w:rsidP="005A7D9E">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0</w:t>
            </w:r>
          </w:p>
        </w:tc>
        <w:tc>
          <w:tcPr>
            <w:tcW w:w="720" w:type="dxa"/>
            <w:tcBorders>
              <w:top w:val="single" w:sz="6" w:space="0" w:color="000000"/>
              <w:left w:val="single" w:sz="6" w:space="0" w:color="000000"/>
              <w:bottom w:val="single" w:sz="6" w:space="0" w:color="000000"/>
            </w:tcBorders>
            <w:shd w:val="clear" w:color="auto" w:fill="auto"/>
            <w:vAlign w:val="center"/>
          </w:tcPr>
          <w:p w14:paraId="67286159" w14:textId="68BBACCD" w:rsidR="005A7D9E" w:rsidRPr="003F1910" w:rsidRDefault="005A7D9E" w:rsidP="005A7D9E">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3</w:t>
            </w:r>
          </w:p>
        </w:tc>
        <w:tc>
          <w:tcPr>
            <w:tcW w:w="106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32B90C4" w14:textId="1C78AA1B" w:rsidR="005A7D9E" w:rsidRPr="003F1910" w:rsidRDefault="005A7D9E" w:rsidP="005A7D9E">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I</w:t>
            </w:r>
          </w:p>
        </w:tc>
      </w:tr>
      <w:tr w:rsidR="003F1910" w:rsidRPr="003F1910" w14:paraId="38C4DDE6" w14:textId="77777777" w:rsidTr="003E0BE8">
        <w:trPr>
          <w:trHeight w:val="336"/>
          <w:jc w:val="center"/>
        </w:trPr>
        <w:tc>
          <w:tcPr>
            <w:tcW w:w="3052" w:type="dxa"/>
            <w:tcBorders>
              <w:top w:val="single" w:sz="6" w:space="0" w:color="000000"/>
              <w:left w:val="single" w:sz="6" w:space="0" w:color="000000"/>
              <w:bottom w:val="single" w:sz="6" w:space="0" w:color="000000"/>
            </w:tcBorders>
            <w:shd w:val="clear" w:color="auto" w:fill="auto"/>
          </w:tcPr>
          <w:p w14:paraId="613BE701" w14:textId="42F78109" w:rsidR="005A7D9E" w:rsidRPr="003F1910" w:rsidRDefault="005A7D9E" w:rsidP="005A7D9E">
            <w:pPr>
              <w:snapToGrid w:val="0"/>
              <w:spacing w:after="60"/>
              <w:contextualSpacing/>
              <w:rPr>
                <w:rFonts w:ascii="Calibri" w:eastAsia="Calibri" w:hAnsi="Calibri" w:cs="Calibri"/>
                <w:color w:val="auto"/>
                <w:lang w:val="hr-HR" w:eastAsia="en-US"/>
              </w:rPr>
            </w:pPr>
            <w:r w:rsidRPr="003F1910">
              <w:rPr>
                <w:rFonts w:ascii="Calibri" w:hAnsi="Calibri" w:cs="Calibri"/>
                <w:color w:val="auto"/>
              </w:rPr>
              <w:t>Odabir i razvoj karijere</w:t>
            </w:r>
          </w:p>
        </w:tc>
        <w:tc>
          <w:tcPr>
            <w:tcW w:w="2430" w:type="dxa"/>
            <w:tcBorders>
              <w:top w:val="single" w:sz="6" w:space="0" w:color="000000"/>
              <w:left w:val="single" w:sz="6" w:space="0" w:color="000000"/>
              <w:bottom w:val="single" w:sz="6" w:space="0" w:color="000000"/>
            </w:tcBorders>
            <w:shd w:val="clear" w:color="auto" w:fill="auto"/>
            <w:vAlign w:val="center"/>
          </w:tcPr>
          <w:p w14:paraId="5219EDD3" w14:textId="6E1CBA87" w:rsidR="005A7D9E" w:rsidRPr="003F1910" w:rsidRDefault="00692CE4" w:rsidP="005A7D9E">
            <w:pPr>
              <w:snapToGrid w:val="0"/>
              <w:spacing w:after="60"/>
              <w:contextualSpacing/>
              <w:rPr>
                <w:rFonts w:ascii="Calibri" w:eastAsia="Calibri" w:hAnsi="Calibri" w:cs="Calibri"/>
                <w:color w:val="auto"/>
                <w:lang w:val="hr-HR" w:eastAsia="en-US"/>
              </w:rPr>
            </w:pPr>
            <w:r w:rsidRPr="003F1910">
              <w:rPr>
                <w:rFonts w:ascii="Calibri" w:eastAsia="Calibri" w:hAnsi="Calibri" w:cs="Calibri"/>
                <w:color w:val="auto"/>
                <w:lang w:val="hr-HR" w:eastAsia="en-US"/>
              </w:rPr>
              <w:t>i</w:t>
            </w:r>
            <w:r w:rsidR="005A7D9E" w:rsidRPr="003F1910">
              <w:rPr>
                <w:rFonts w:ascii="Calibri" w:eastAsia="Calibri" w:hAnsi="Calibri" w:cs="Calibri"/>
                <w:color w:val="auto"/>
                <w:lang w:val="hr-HR" w:eastAsia="en-US"/>
              </w:rPr>
              <w:t>zv. prof. dr. sc. Iva Šverko</w:t>
            </w:r>
          </w:p>
        </w:tc>
        <w:tc>
          <w:tcPr>
            <w:tcW w:w="630" w:type="dxa"/>
            <w:tcBorders>
              <w:top w:val="single" w:sz="6" w:space="0" w:color="000000"/>
              <w:left w:val="single" w:sz="6" w:space="0" w:color="000000"/>
              <w:bottom w:val="single" w:sz="6" w:space="0" w:color="000000"/>
            </w:tcBorders>
            <w:shd w:val="clear" w:color="auto" w:fill="auto"/>
            <w:vAlign w:val="center"/>
          </w:tcPr>
          <w:p w14:paraId="47C59709" w14:textId="4A076B50" w:rsidR="005A7D9E" w:rsidRPr="003F1910" w:rsidRDefault="005A7D9E" w:rsidP="005A7D9E">
            <w:pPr>
              <w:snapToGrid w:val="0"/>
              <w:spacing w:after="60"/>
              <w:contextualSpacing/>
              <w:jc w:val="center"/>
              <w:rPr>
                <w:rFonts w:ascii="Calibri" w:eastAsia="Calibri" w:hAnsi="Calibri" w:cs="Calibri"/>
                <w:color w:val="auto"/>
                <w:lang w:val="hr-HR" w:eastAsia="en-US"/>
              </w:rPr>
            </w:pPr>
            <w:r w:rsidRPr="003F1910">
              <w:rPr>
                <w:rFonts w:ascii="Calibri" w:eastAsia="Arial" w:hAnsi="Calibri" w:cs="Calibri"/>
                <w:color w:val="auto"/>
                <w:lang w:val="hr-HR" w:eastAsia="en-US"/>
              </w:rPr>
              <w:t>15</w:t>
            </w:r>
          </w:p>
        </w:tc>
        <w:tc>
          <w:tcPr>
            <w:tcW w:w="630" w:type="dxa"/>
            <w:tcBorders>
              <w:top w:val="single" w:sz="6" w:space="0" w:color="000000"/>
              <w:left w:val="single" w:sz="6" w:space="0" w:color="000000"/>
              <w:bottom w:val="single" w:sz="6" w:space="0" w:color="000000"/>
            </w:tcBorders>
            <w:shd w:val="clear" w:color="auto" w:fill="auto"/>
            <w:vAlign w:val="center"/>
          </w:tcPr>
          <w:p w14:paraId="024016E1" w14:textId="72DD7E49" w:rsidR="005A7D9E" w:rsidRPr="003F1910" w:rsidRDefault="005A7D9E" w:rsidP="005A7D9E">
            <w:pPr>
              <w:snapToGrid w:val="0"/>
              <w:spacing w:after="60"/>
              <w:contextualSpacing/>
              <w:jc w:val="center"/>
              <w:rPr>
                <w:rFonts w:ascii="Calibri" w:eastAsia="Calibri" w:hAnsi="Calibri" w:cs="Calibri"/>
                <w:color w:val="auto"/>
                <w:lang w:val="hr-HR" w:eastAsia="en-US"/>
              </w:rPr>
            </w:pPr>
            <w:r w:rsidRPr="003F1910">
              <w:rPr>
                <w:rFonts w:ascii="Calibri" w:eastAsia="Arial" w:hAnsi="Calibri" w:cs="Calibri"/>
                <w:color w:val="auto"/>
                <w:lang w:val="hr-HR" w:eastAsia="en-US"/>
              </w:rPr>
              <w:t>0</w:t>
            </w:r>
          </w:p>
        </w:tc>
        <w:tc>
          <w:tcPr>
            <w:tcW w:w="540" w:type="dxa"/>
            <w:tcBorders>
              <w:top w:val="single" w:sz="6" w:space="0" w:color="000000"/>
              <w:left w:val="single" w:sz="6" w:space="0" w:color="000000"/>
              <w:bottom w:val="single" w:sz="6" w:space="0" w:color="000000"/>
            </w:tcBorders>
            <w:shd w:val="clear" w:color="auto" w:fill="auto"/>
            <w:vAlign w:val="center"/>
          </w:tcPr>
          <w:p w14:paraId="6FBA6AB6" w14:textId="68AEA1BB" w:rsidR="005A7D9E" w:rsidRPr="003F1910" w:rsidRDefault="005A7D9E" w:rsidP="005A7D9E">
            <w:pPr>
              <w:snapToGrid w:val="0"/>
              <w:spacing w:after="60"/>
              <w:contextualSpacing/>
              <w:jc w:val="center"/>
              <w:rPr>
                <w:rFonts w:ascii="Calibri" w:eastAsia="Calibri" w:hAnsi="Calibri" w:cs="Calibri"/>
                <w:color w:val="auto"/>
                <w:lang w:val="hr-HR"/>
              </w:rPr>
            </w:pPr>
            <w:r w:rsidRPr="003F1910">
              <w:rPr>
                <w:rFonts w:ascii="Calibri" w:eastAsia="Arial" w:hAnsi="Calibri" w:cs="Calibri"/>
                <w:color w:val="auto"/>
                <w:lang w:val="hr-HR" w:eastAsia="en-US"/>
              </w:rPr>
              <w:t>15</w:t>
            </w:r>
          </w:p>
        </w:tc>
        <w:tc>
          <w:tcPr>
            <w:tcW w:w="720" w:type="dxa"/>
            <w:tcBorders>
              <w:top w:val="single" w:sz="6" w:space="0" w:color="000000"/>
              <w:left w:val="single" w:sz="6" w:space="0" w:color="000000"/>
              <w:bottom w:val="single" w:sz="6" w:space="0" w:color="000000"/>
            </w:tcBorders>
            <w:shd w:val="clear" w:color="auto" w:fill="auto"/>
            <w:vAlign w:val="center"/>
          </w:tcPr>
          <w:p w14:paraId="5D9CB211" w14:textId="02E1173B" w:rsidR="005A7D9E" w:rsidRPr="003F1910" w:rsidRDefault="005A7D9E" w:rsidP="005A7D9E">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3</w:t>
            </w:r>
          </w:p>
        </w:tc>
        <w:tc>
          <w:tcPr>
            <w:tcW w:w="106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F6820F2" w14:textId="236A8294" w:rsidR="005A7D9E" w:rsidRPr="003F1910" w:rsidRDefault="005A7D9E" w:rsidP="005A7D9E">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I</w:t>
            </w:r>
          </w:p>
        </w:tc>
      </w:tr>
      <w:tr w:rsidR="003F1910" w:rsidRPr="003F1910" w14:paraId="7FB37A5F" w14:textId="77777777" w:rsidTr="003E0BE8">
        <w:trPr>
          <w:trHeight w:val="336"/>
          <w:jc w:val="center"/>
        </w:trPr>
        <w:tc>
          <w:tcPr>
            <w:tcW w:w="3052" w:type="dxa"/>
            <w:tcBorders>
              <w:top w:val="single" w:sz="6" w:space="0" w:color="000000"/>
              <w:left w:val="single" w:sz="6" w:space="0" w:color="000000"/>
              <w:bottom w:val="single" w:sz="6" w:space="0" w:color="000000"/>
            </w:tcBorders>
            <w:shd w:val="clear" w:color="auto" w:fill="auto"/>
          </w:tcPr>
          <w:p w14:paraId="036050E4" w14:textId="2C1E2025" w:rsidR="005A7D9E" w:rsidRPr="003F1910" w:rsidRDefault="005A7D9E" w:rsidP="005A7D9E">
            <w:pPr>
              <w:snapToGrid w:val="0"/>
              <w:spacing w:after="60"/>
              <w:contextualSpacing/>
              <w:rPr>
                <w:rFonts w:ascii="Calibri" w:eastAsia="Calibri" w:hAnsi="Calibri" w:cs="Calibri"/>
                <w:color w:val="auto"/>
                <w:lang w:val="hr-HR" w:eastAsia="en-US"/>
              </w:rPr>
            </w:pPr>
            <w:r w:rsidRPr="003F1910">
              <w:rPr>
                <w:rFonts w:ascii="Calibri" w:hAnsi="Calibri" w:cs="Calibri"/>
                <w:color w:val="auto"/>
              </w:rPr>
              <w:t>Biopsihološke osnove spavanja i poremećaja spavanja</w:t>
            </w:r>
          </w:p>
        </w:tc>
        <w:tc>
          <w:tcPr>
            <w:tcW w:w="2430" w:type="dxa"/>
            <w:tcBorders>
              <w:top w:val="single" w:sz="6" w:space="0" w:color="000000"/>
              <w:left w:val="single" w:sz="6" w:space="0" w:color="000000"/>
              <w:bottom w:val="single" w:sz="6" w:space="0" w:color="000000"/>
            </w:tcBorders>
            <w:shd w:val="clear" w:color="auto" w:fill="auto"/>
            <w:vAlign w:val="center"/>
          </w:tcPr>
          <w:p w14:paraId="210BF460" w14:textId="50A04B8A" w:rsidR="005A7D9E" w:rsidRPr="003F1910" w:rsidRDefault="00692CE4" w:rsidP="005A7D9E">
            <w:pPr>
              <w:snapToGrid w:val="0"/>
              <w:spacing w:after="60"/>
              <w:contextualSpacing/>
              <w:rPr>
                <w:rFonts w:ascii="Calibri" w:eastAsia="Calibri" w:hAnsi="Calibri" w:cs="Calibri"/>
                <w:color w:val="auto"/>
                <w:lang w:val="hr-HR" w:eastAsia="en-US"/>
              </w:rPr>
            </w:pPr>
            <w:r w:rsidRPr="003F1910">
              <w:rPr>
                <w:rFonts w:ascii="Calibri" w:eastAsia="Calibri" w:hAnsi="Calibri" w:cs="Calibri"/>
                <w:color w:val="auto"/>
                <w:lang w:val="hr-HR" w:eastAsia="en-US"/>
              </w:rPr>
              <w:t>d</w:t>
            </w:r>
            <w:r w:rsidR="00C740F1" w:rsidRPr="003F1910">
              <w:rPr>
                <w:rFonts w:ascii="Calibri" w:eastAsia="Calibri" w:hAnsi="Calibri" w:cs="Calibri"/>
                <w:color w:val="auto"/>
                <w:lang w:val="hr-HR" w:eastAsia="en-US"/>
              </w:rPr>
              <w:t>oc.dr.sc.</w:t>
            </w:r>
            <w:r w:rsidR="005A7D9E" w:rsidRPr="003F1910">
              <w:rPr>
                <w:rFonts w:ascii="Calibri" w:eastAsia="Calibri" w:hAnsi="Calibri" w:cs="Calibri"/>
                <w:color w:val="auto"/>
                <w:lang w:val="hr-HR" w:eastAsia="en-US"/>
              </w:rPr>
              <w:t xml:space="preserve"> Ivana </w:t>
            </w:r>
            <w:proofErr w:type="spellStart"/>
            <w:r w:rsidR="005A7D9E" w:rsidRPr="003F1910">
              <w:rPr>
                <w:rFonts w:ascii="Calibri" w:eastAsia="Calibri" w:hAnsi="Calibri" w:cs="Calibri"/>
                <w:color w:val="auto"/>
                <w:lang w:val="hr-HR" w:eastAsia="en-US"/>
              </w:rPr>
              <w:t>Pavlinac</w:t>
            </w:r>
            <w:proofErr w:type="spellEnd"/>
            <w:r w:rsidR="005A7D9E" w:rsidRPr="003F1910">
              <w:rPr>
                <w:rFonts w:ascii="Calibri" w:eastAsia="Calibri" w:hAnsi="Calibri" w:cs="Calibri"/>
                <w:color w:val="auto"/>
                <w:lang w:val="hr-HR" w:eastAsia="en-US"/>
              </w:rPr>
              <w:t xml:space="preserve"> </w:t>
            </w:r>
            <w:proofErr w:type="spellStart"/>
            <w:r w:rsidR="005A7D9E" w:rsidRPr="003F1910">
              <w:rPr>
                <w:rFonts w:ascii="Calibri" w:eastAsia="Calibri" w:hAnsi="Calibri" w:cs="Calibri"/>
                <w:color w:val="auto"/>
                <w:lang w:val="hr-HR" w:eastAsia="en-US"/>
              </w:rPr>
              <w:t>Dodig</w:t>
            </w:r>
            <w:proofErr w:type="spellEnd"/>
          </w:p>
        </w:tc>
        <w:tc>
          <w:tcPr>
            <w:tcW w:w="630" w:type="dxa"/>
            <w:tcBorders>
              <w:top w:val="single" w:sz="6" w:space="0" w:color="000000"/>
              <w:left w:val="single" w:sz="6" w:space="0" w:color="000000"/>
              <w:bottom w:val="single" w:sz="6" w:space="0" w:color="000000"/>
            </w:tcBorders>
            <w:shd w:val="clear" w:color="auto" w:fill="auto"/>
            <w:vAlign w:val="center"/>
          </w:tcPr>
          <w:p w14:paraId="62AACD88" w14:textId="32BDAB59" w:rsidR="005A7D9E" w:rsidRPr="003F1910" w:rsidRDefault="005A7D9E" w:rsidP="005A7D9E">
            <w:pPr>
              <w:snapToGrid w:val="0"/>
              <w:spacing w:after="60"/>
              <w:contextualSpacing/>
              <w:jc w:val="center"/>
              <w:rPr>
                <w:rFonts w:ascii="Calibri" w:eastAsia="Calibri" w:hAnsi="Calibri" w:cs="Calibri"/>
                <w:color w:val="auto"/>
                <w:lang w:val="hr-HR" w:eastAsia="en-US"/>
              </w:rPr>
            </w:pPr>
            <w:r w:rsidRPr="003F1910">
              <w:rPr>
                <w:rFonts w:ascii="Calibri" w:eastAsia="Arial" w:hAnsi="Calibri" w:cs="Calibri"/>
                <w:color w:val="auto"/>
                <w:lang w:val="hr-HR" w:eastAsia="en-US"/>
              </w:rPr>
              <w:t>10</w:t>
            </w:r>
          </w:p>
        </w:tc>
        <w:tc>
          <w:tcPr>
            <w:tcW w:w="630" w:type="dxa"/>
            <w:tcBorders>
              <w:top w:val="single" w:sz="6" w:space="0" w:color="000000"/>
              <w:left w:val="single" w:sz="6" w:space="0" w:color="000000"/>
              <w:bottom w:val="single" w:sz="6" w:space="0" w:color="000000"/>
            </w:tcBorders>
            <w:shd w:val="clear" w:color="auto" w:fill="auto"/>
            <w:vAlign w:val="center"/>
          </w:tcPr>
          <w:p w14:paraId="4D9BBF42" w14:textId="316352FE" w:rsidR="005A7D9E" w:rsidRPr="003F1910" w:rsidRDefault="005A7D9E" w:rsidP="005A7D9E">
            <w:pPr>
              <w:snapToGrid w:val="0"/>
              <w:spacing w:after="60"/>
              <w:contextualSpacing/>
              <w:jc w:val="center"/>
              <w:rPr>
                <w:rFonts w:ascii="Calibri" w:eastAsia="Calibri" w:hAnsi="Calibri" w:cs="Calibri"/>
                <w:color w:val="auto"/>
                <w:lang w:val="hr-HR" w:eastAsia="en-US"/>
              </w:rPr>
            </w:pPr>
            <w:r w:rsidRPr="003F1910">
              <w:rPr>
                <w:rFonts w:ascii="Calibri" w:eastAsia="Arial" w:hAnsi="Calibri" w:cs="Calibri"/>
                <w:color w:val="auto"/>
                <w:lang w:val="hr-HR" w:eastAsia="en-US"/>
              </w:rPr>
              <w:t>10</w:t>
            </w:r>
          </w:p>
        </w:tc>
        <w:tc>
          <w:tcPr>
            <w:tcW w:w="540" w:type="dxa"/>
            <w:tcBorders>
              <w:top w:val="single" w:sz="6" w:space="0" w:color="000000"/>
              <w:left w:val="single" w:sz="6" w:space="0" w:color="000000"/>
              <w:bottom w:val="single" w:sz="6" w:space="0" w:color="000000"/>
            </w:tcBorders>
            <w:shd w:val="clear" w:color="auto" w:fill="auto"/>
            <w:vAlign w:val="center"/>
          </w:tcPr>
          <w:p w14:paraId="6B05338C" w14:textId="4A73B60F" w:rsidR="005A7D9E" w:rsidRPr="003F1910" w:rsidRDefault="005A7D9E" w:rsidP="005A7D9E">
            <w:pPr>
              <w:snapToGrid w:val="0"/>
              <w:spacing w:after="60"/>
              <w:contextualSpacing/>
              <w:jc w:val="center"/>
              <w:rPr>
                <w:rFonts w:ascii="Calibri" w:eastAsia="Calibri" w:hAnsi="Calibri" w:cs="Calibri"/>
                <w:color w:val="auto"/>
                <w:lang w:val="hr-HR"/>
              </w:rPr>
            </w:pPr>
            <w:r w:rsidRPr="003F1910">
              <w:rPr>
                <w:rFonts w:ascii="Calibri" w:eastAsia="Arial" w:hAnsi="Calibri" w:cs="Calibri"/>
                <w:color w:val="auto"/>
                <w:lang w:val="hr-HR" w:eastAsia="en-US"/>
              </w:rPr>
              <w:t>10</w:t>
            </w:r>
          </w:p>
        </w:tc>
        <w:tc>
          <w:tcPr>
            <w:tcW w:w="720" w:type="dxa"/>
            <w:tcBorders>
              <w:top w:val="single" w:sz="6" w:space="0" w:color="000000"/>
              <w:left w:val="single" w:sz="6" w:space="0" w:color="000000"/>
              <w:bottom w:val="single" w:sz="6" w:space="0" w:color="000000"/>
            </w:tcBorders>
            <w:shd w:val="clear" w:color="auto" w:fill="auto"/>
            <w:vAlign w:val="center"/>
          </w:tcPr>
          <w:p w14:paraId="41976344" w14:textId="1044F559" w:rsidR="005A7D9E" w:rsidRPr="003F1910" w:rsidRDefault="005A7D9E" w:rsidP="005A7D9E">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3</w:t>
            </w:r>
          </w:p>
        </w:tc>
        <w:tc>
          <w:tcPr>
            <w:tcW w:w="106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7C806A3" w14:textId="4820292E" w:rsidR="005A7D9E" w:rsidRPr="003F1910" w:rsidRDefault="005A7D9E" w:rsidP="005A7D9E">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I</w:t>
            </w:r>
          </w:p>
        </w:tc>
      </w:tr>
      <w:tr w:rsidR="003F1910" w:rsidRPr="003F1910" w14:paraId="5A15DDE2" w14:textId="77777777" w:rsidTr="003E0BE8">
        <w:trPr>
          <w:trHeight w:val="336"/>
          <w:jc w:val="center"/>
        </w:trPr>
        <w:tc>
          <w:tcPr>
            <w:tcW w:w="3052" w:type="dxa"/>
            <w:tcBorders>
              <w:top w:val="single" w:sz="6" w:space="0" w:color="000000"/>
              <w:left w:val="single" w:sz="6" w:space="0" w:color="000000"/>
              <w:bottom w:val="single" w:sz="6" w:space="0" w:color="000000"/>
            </w:tcBorders>
            <w:shd w:val="clear" w:color="auto" w:fill="auto"/>
          </w:tcPr>
          <w:p w14:paraId="757D4C21" w14:textId="1AC3F82C" w:rsidR="005A7D9E" w:rsidRPr="003F1910" w:rsidRDefault="005A7D9E" w:rsidP="005A7D9E">
            <w:pPr>
              <w:snapToGrid w:val="0"/>
              <w:spacing w:after="60"/>
              <w:contextualSpacing/>
              <w:rPr>
                <w:rFonts w:ascii="Calibri" w:eastAsia="Calibri" w:hAnsi="Calibri" w:cs="Calibri"/>
                <w:color w:val="auto"/>
                <w:lang w:val="hr-HR" w:eastAsia="en-US"/>
              </w:rPr>
            </w:pPr>
            <w:r w:rsidRPr="003F1910">
              <w:rPr>
                <w:rFonts w:ascii="Calibri" w:hAnsi="Calibri" w:cs="Calibri"/>
                <w:color w:val="auto"/>
              </w:rPr>
              <w:t>Treći val u KBT-u: Dijalektičko-bihevioralna terapija</w:t>
            </w:r>
          </w:p>
        </w:tc>
        <w:tc>
          <w:tcPr>
            <w:tcW w:w="2430" w:type="dxa"/>
            <w:tcBorders>
              <w:top w:val="single" w:sz="6" w:space="0" w:color="000000"/>
              <w:left w:val="single" w:sz="6" w:space="0" w:color="000000"/>
              <w:bottom w:val="single" w:sz="6" w:space="0" w:color="000000"/>
            </w:tcBorders>
            <w:shd w:val="clear" w:color="auto" w:fill="auto"/>
            <w:vAlign w:val="center"/>
          </w:tcPr>
          <w:p w14:paraId="62DE7E9B" w14:textId="09BB3A9C" w:rsidR="005A7D9E" w:rsidRPr="003F1910" w:rsidRDefault="00692CE4" w:rsidP="005A7D9E">
            <w:pPr>
              <w:snapToGrid w:val="0"/>
              <w:spacing w:after="60"/>
              <w:contextualSpacing/>
              <w:rPr>
                <w:rFonts w:ascii="Calibri" w:eastAsia="Calibri" w:hAnsi="Calibri" w:cs="Calibri"/>
                <w:color w:val="auto"/>
                <w:lang w:val="hr-HR" w:eastAsia="en-US"/>
              </w:rPr>
            </w:pPr>
            <w:r w:rsidRPr="003F1910">
              <w:rPr>
                <w:rFonts w:ascii="Calibri" w:eastAsia="Calibri" w:hAnsi="Calibri" w:cs="Calibri"/>
                <w:color w:val="auto"/>
                <w:lang w:val="hr-HR" w:eastAsia="en-US"/>
              </w:rPr>
              <w:t>d</w:t>
            </w:r>
            <w:r w:rsidR="005A7D9E" w:rsidRPr="003F1910">
              <w:rPr>
                <w:rFonts w:ascii="Calibri" w:eastAsia="Calibri" w:hAnsi="Calibri" w:cs="Calibri"/>
                <w:color w:val="auto"/>
                <w:lang w:val="hr-HR" w:eastAsia="en-US"/>
              </w:rPr>
              <w:t xml:space="preserve">oc. dr. sc. Zrinka </w:t>
            </w:r>
            <w:proofErr w:type="spellStart"/>
            <w:r w:rsidR="005A7D9E" w:rsidRPr="003F1910">
              <w:rPr>
                <w:rFonts w:ascii="Calibri" w:eastAsia="Calibri" w:hAnsi="Calibri" w:cs="Calibri"/>
                <w:color w:val="auto"/>
                <w:lang w:val="hr-HR" w:eastAsia="en-US"/>
              </w:rPr>
              <w:t>Sosic-Vasic</w:t>
            </w:r>
            <w:proofErr w:type="spellEnd"/>
          </w:p>
        </w:tc>
        <w:tc>
          <w:tcPr>
            <w:tcW w:w="630" w:type="dxa"/>
            <w:tcBorders>
              <w:top w:val="single" w:sz="6" w:space="0" w:color="000000"/>
              <w:left w:val="single" w:sz="6" w:space="0" w:color="000000"/>
              <w:bottom w:val="single" w:sz="6" w:space="0" w:color="000000"/>
            </w:tcBorders>
            <w:shd w:val="clear" w:color="auto" w:fill="auto"/>
            <w:vAlign w:val="center"/>
          </w:tcPr>
          <w:p w14:paraId="0CABDA73" w14:textId="541C4AD8" w:rsidR="005A7D9E" w:rsidRPr="003F1910" w:rsidRDefault="005A7D9E" w:rsidP="005A7D9E">
            <w:pPr>
              <w:snapToGrid w:val="0"/>
              <w:spacing w:after="60"/>
              <w:contextualSpacing/>
              <w:jc w:val="center"/>
              <w:rPr>
                <w:rFonts w:ascii="Calibri" w:eastAsia="Calibri" w:hAnsi="Calibri" w:cs="Calibri"/>
                <w:color w:val="auto"/>
                <w:lang w:val="hr-HR" w:eastAsia="en-US"/>
              </w:rPr>
            </w:pPr>
            <w:r w:rsidRPr="003F1910">
              <w:rPr>
                <w:rFonts w:ascii="Calibri" w:eastAsia="Arial" w:hAnsi="Calibri" w:cs="Calibri"/>
                <w:color w:val="auto"/>
                <w:lang w:val="hr-HR" w:eastAsia="en-US"/>
              </w:rPr>
              <w:t>15</w:t>
            </w:r>
          </w:p>
        </w:tc>
        <w:tc>
          <w:tcPr>
            <w:tcW w:w="630" w:type="dxa"/>
            <w:tcBorders>
              <w:top w:val="single" w:sz="6" w:space="0" w:color="000000"/>
              <w:left w:val="single" w:sz="6" w:space="0" w:color="000000"/>
              <w:bottom w:val="single" w:sz="6" w:space="0" w:color="000000"/>
            </w:tcBorders>
            <w:shd w:val="clear" w:color="auto" w:fill="auto"/>
            <w:vAlign w:val="center"/>
          </w:tcPr>
          <w:p w14:paraId="37E834F6" w14:textId="4CB428F0" w:rsidR="005A7D9E" w:rsidRPr="003F1910" w:rsidRDefault="005A7D9E" w:rsidP="005A7D9E">
            <w:pPr>
              <w:snapToGrid w:val="0"/>
              <w:spacing w:after="60"/>
              <w:contextualSpacing/>
              <w:jc w:val="center"/>
              <w:rPr>
                <w:rFonts w:ascii="Calibri" w:eastAsia="Calibri" w:hAnsi="Calibri" w:cs="Calibri"/>
                <w:color w:val="auto"/>
                <w:lang w:val="hr-HR" w:eastAsia="en-US"/>
              </w:rPr>
            </w:pPr>
            <w:r w:rsidRPr="003F1910">
              <w:rPr>
                <w:rFonts w:ascii="Calibri" w:eastAsia="Arial" w:hAnsi="Calibri" w:cs="Calibri"/>
                <w:color w:val="auto"/>
                <w:lang w:val="hr-HR" w:eastAsia="en-US"/>
              </w:rPr>
              <w:t>0</w:t>
            </w:r>
          </w:p>
        </w:tc>
        <w:tc>
          <w:tcPr>
            <w:tcW w:w="540" w:type="dxa"/>
            <w:tcBorders>
              <w:top w:val="single" w:sz="6" w:space="0" w:color="000000"/>
              <w:left w:val="single" w:sz="6" w:space="0" w:color="000000"/>
              <w:bottom w:val="single" w:sz="6" w:space="0" w:color="000000"/>
            </w:tcBorders>
            <w:shd w:val="clear" w:color="auto" w:fill="auto"/>
            <w:vAlign w:val="center"/>
          </w:tcPr>
          <w:p w14:paraId="62448A45" w14:textId="32875AD8" w:rsidR="005A7D9E" w:rsidRPr="003F1910" w:rsidRDefault="005A7D9E" w:rsidP="005A7D9E">
            <w:pPr>
              <w:snapToGrid w:val="0"/>
              <w:spacing w:after="60"/>
              <w:contextualSpacing/>
              <w:jc w:val="center"/>
              <w:rPr>
                <w:rFonts w:ascii="Calibri" w:eastAsia="Calibri" w:hAnsi="Calibri" w:cs="Calibri"/>
                <w:color w:val="auto"/>
                <w:lang w:val="hr-HR"/>
              </w:rPr>
            </w:pPr>
            <w:r w:rsidRPr="003F1910">
              <w:rPr>
                <w:rFonts w:ascii="Calibri" w:eastAsia="Arial" w:hAnsi="Calibri" w:cs="Calibri"/>
                <w:color w:val="auto"/>
                <w:lang w:val="hr-HR" w:eastAsia="en-US"/>
              </w:rPr>
              <w:t>15</w:t>
            </w:r>
          </w:p>
        </w:tc>
        <w:tc>
          <w:tcPr>
            <w:tcW w:w="720" w:type="dxa"/>
            <w:tcBorders>
              <w:top w:val="single" w:sz="6" w:space="0" w:color="000000"/>
              <w:left w:val="single" w:sz="6" w:space="0" w:color="000000"/>
              <w:bottom w:val="single" w:sz="6" w:space="0" w:color="000000"/>
            </w:tcBorders>
            <w:shd w:val="clear" w:color="auto" w:fill="auto"/>
            <w:vAlign w:val="center"/>
          </w:tcPr>
          <w:p w14:paraId="7A796F26" w14:textId="408512AE" w:rsidR="005A7D9E" w:rsidRPr="003F1910" w:rsidRDefault="005A7D9E" w:rsidP="005A7D9E">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3</w:t>
            </w:r>
          </w:p>
        </w:tc>
        <w:tc>
          <w:tcPr>
            <w:tcW w:w="106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FAA0F33" w14:textId="14D89325" w:rsidR="005A7D9E" w:rsidRPr="003F1910" w:rsidRDefault="005A7D9E" w:rsidP="005A7D9E">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I</w:t>
            </w:r>
          </w:p>
        </w:tc>
      </w:tr>
      <w:tr w:rsidR="003F1910" w:rsidRPr="003F1910" w14:paraId="46488F10" w14:textId="77777777" w:rsidTr="003E0BE8">
        <w:trPr>
          <w:trHeight w:val="336"/>
          <w:jc w:val="center"/>
        </w:trPr>
        <w:tc>
          <w:tcPr>
            <w:tcW w:w="3052" w:type="dxa"/>
            <w:tcBorders>
              <w:top w:val="single" w:sz="6" w:space="0" w:color="000000"/>
              <w:left w:val="single" w:sz="6" w:space="0" w:color="000000"/>
              <w:bottom w:val="single" w:sz="6" w:space="0" w:color="000000"/>
            </w:tcBorders>
            <w:shd w:val="clear" w:color="auto" w:fill="auto"/>
          </w:tcPr>
          <w:p w14:paraId="403A7BB2" w14:textId="6B146375" w:rsidR="005A7D9E" w:rsidRPr="003F1910" w:rsidRDefault="005A7D9E" w:rsidP="005A7D9E">
            <w:pPr>
              <w:snapToGrid w:val="0"/>
              <w:spacing w:after="60"/>
              <w:contextualSpacing/>
              <w:rPr>
                <w:rFonts w:ascii="Calibri" w:eastAsia="Calibri" w:hAnsi="Calibri" w:cs="Calibri"/>
                <w:color w:val="auto"/>
                <w:lang w:val="hr-HR" w:eastAsia="en-US"/>
              </w:rPr>
            </w:pPr>
            <w:r w:rsidRPr="003F1910">
              <w:rPr>
                <w:rFonts w:ascii="Calibri" w:hAnsi="Calibri" w:cs="Calibri"/>
                <w:color w:val="auto"/>
              </w:rPr>
              <w:t>Uvod u terapiju pokretom i plesom</w:t>
            </w:r>
          </w:p>
        </w:tc>
        <w:tc>
          <w:tcPr>
            <w:tcW w:w="2430" w:type="dxa"/>
            <w:tcBorders>
              <w:top w:val="single" w:sz="6" w:space="0" w:color="000000"/>
              <w:left w:val="single" w:sz="6" w:space="0" w:color="000000"/>
              <w:bottom w:val="single" w:sz="6" w:space="0" w:color="000000"/>
            </w:tcBorders>
            <w:shd w:val="clear" w:color="auto" w:fill="auto"/>
            <w:vAlign w:val="center"/>
          </w:tcPr>
          <w:p w14:paraId="1EA83428" w14:textId="742F4609" w:rsidR="005A7D9E" w:rsidRPr="003F1910" w:rsidRDefault="00692CE4" w:rsidP="005A7D9E">
            <w:pPr>
              <w:snapToGrid w:val="0"/>
              <w:spacing w:after="60"/>
              <w:contextualSpacing/>
              <w:rPr>
                <w:rFonts w:ascii="Calibri" w:eastAsia="Calibri" w:hAnsi="Calibri" w:cs="Calibri"/>
                <w:color w:val="auto"/>
                <w:lang w:val="hr-HR" w:eastAsia="en-US"/>
              </w:rPr>
            </w:pPr>
            <w:r w:rsidRPr="003F1910">
              <w:rPr>
                <w:rFonts w:ascii="Calibri" w:eastAsia="Calibri" w:hAnsi="Calibri" w:cs="Calibri"/>
                <w:color w:val="auto"/>
                <w:lang w:val="hr-HR" w:eastAsia="en-US"/>
              </w:rPr>
              <w:t>d</w:t>
            </w:r>
            <w:r w:rsidR="005A7D9E" w:rsidRPr="003F1910">
              <w:rPr>
                <w:rFonts w:ascii="Calibri" w:eastAsia="Calibri" w:hAnsi="Calibri" w:cs="Calibri"/>
                <w:color w:val="auto"/>
                <w:lang w:val="hr-HR" w:eastAsia="en-US"/>
              </w:rPr>
              <w:t>oc. art. Sanela Janković Marušić</w:t>
            </w:r>
          </w:p>
        </w:tc>
        <w:tc>
          <w:tcPr>
            <w:tcW w:w="630" w:type="dxa"/>
            <w:tcBorders>
              <w:top w:val="single" w:sz="6" w:space="0" w:color="000000"/>
              <w:left w:val="single" w:sz="6" w:space="0" w:color="000000"/>
              <w:bottom w:val="single" w:sz="6" w:space="0" w:color="000000"/>
            </w:tcBorders>
            <w:shd w:val="clear" w:color="auto" w:fill="auto"/>
            <w:vAlign w:val="center"/>
          </w:tcPr>
          <w:p w14:paraId="35E5A9DD" w14:textId="6CB7E4F7" w:rsidR="005A7D9E" w:rsidRPr="003F1910" w:rsidRDefault="005A7D9E" w:rsidP="005A7D9E">
            <w:pPr>
              <w:snapToGrid w:val="0"/>
              <w:spacing w:after="60"/>
              <w:contextualSpacing/>
              <w:jc w:val="center"/>
              <w:rPr>
                <w:rFonts w:ascii="Calibri" w:eastAsia="Calibri" w:hAnsi="Calibri" w:cs="Calibri"/>
                <w:color w:val="auto"/>
                <w:lang w:val="hr-HR" w:eastAsia="en-US"/>
              </w:rPr>
            </w:pPr>
            <w:r w:rsidRPr="003F1910">
              <w:rPr>
                <w:rFonts w:ascii="Calibri" w:eastAsia="Arial" w:hAnsi="Calibri" w:cs="Calibri"/>
                <w:color w:val="auto"/>
                <w:lang w:val="hr-HR" w:eastAsia="en-US"/>
              </w:rPr>
              <w:t>15</w:t>
            </w:r>
          </w:p>
        </w:tc>
        <w:tc>
          <w:tcPr>
            <w:tcW w:w="630" w:type="dxa"/>
            <w:tcBorders>
              <w:top w:val="single" w:sz="6" w:space="0" w:color="000000"/>
              <w:left w:val="single" w:sz="6" w:space="0" w:color="000000"/>
              <w:bottom w:val="single" w:sz="6" w:space="0" w:color="000000"/>
            </w:tcBorders>
            <w:shd w:val="clear" w:color="auto" w:fill="auto"/>
            <w:vAlign w:val="center"/>
          </w:tcPr>
          <w:p w14:paraId="46B25A21" w14:textId="0BA1A134" w:rsidR="005A7D9E" w:rsidRPr="003F1910" w:rsidRDefault="005A7D9E" w:rsidP="005A7D9E">
            <w:pPr>
              <w:snapToGrid w:val="0"/>
              <w:spacing w:after="60"/>
              <w:contextualSpacing/>
              <w:jc w:val="center"/>
              <w:rPr>
                <w:rFonts w:ascii="Calibri" w:eastAsia="Calibri" w:hAnsi="Calibri" w:cs="Calibri"/>
                <w:color w:val="auto"/>
                <w:lang w:val="hr-HR" w:eastAsia="en-US"/>
              </w:rPr>
            </w:pPr>
            <w:r w:rsidRPr="003F1910">
              <w:rPr>
                <w:rFonts w:ascii="Calibri" w:eastAsia="Arial" w:hAnsi="Calibri" w:cs="Calibri"/>
                <w:color w:val="auto"/>
                <w:lang w:val="hr-HR" w:eastAsia="en-US"/>
              </w:rPr>
              <w:t>0</w:t>
            </w:r>
          </w:p>
        </w:tc>
        <w:tc>
          <w:tcPr>
            <w:tcW w:w="540" w:type="dxa"/>
            <w:tcBorders>
              <w:top w:val="single" w:sz="6" w:space="0" w:color="000000"/>
              <w:left w:val="single" w:sz="6" w:space="0" w:color="000000"/>
              <w:bottom w:val="single" w:sz="6" w:space="0" w:color="000000"/>
            </w:tcBorders>
            <w:shd w:val="clear" w:color="auto" w:fill="auto"/>
            <w:vAlign w:val="center"/>
          </w:tcPr>
          <w:p w14:paraId="43386B78" w14:textId="63CA211E" w:rsidR="005A7D9E" w:rsidRPr="003F1910" w:rsidRDefault="005A7D9E" w:rsidP="005A7D9E">
            <w:pPr>
              <w:snapToGrid w:val="0"/>
              <w:spacing w:after="60"/>
              <w:contextualSpacing/>
              <w:jc w:val="center"/>
              <w:rPr>
                <w:rFonts w:ascii="Calibri" w:eastAsia="Calibri" w:hAnsi="Calibri" w:cs="Calibri"/>
                <w:color w:val="auto"/>
                <w:lang w:val="hr-HR"/>
              </w:rPr>
            </w:pPr>
            <w:r w:rsidRPr="003F1910">
              <w:rPr>
                <w:rFonts w:ascii="Calibri" w:eastAsia="Arial" w:hAnsi="Calibri" w:cs="Calibri"/>
                <w:color w:val="auto"/>
                <w:lang w:val="hr-HR" w:eastAsia="en-US"/>
              </w:rPr>
              <w:t>15</w:t>
            </w:r>
          </w:p>
        </w:tc>
        <w:tc>
          <w:tcPr>
            <w:tcW w:w="720" w:type="dxa"/>
            <w:tcBorders>
              <w:top w:val="single" w:sz="6" w:space="0" w:color="000000"/>
              <w:left w:val="single" w:sz="6" w:space="0" w:color="000000"/>
              <w:bottom w:val="single" w:sz="6" w:space="0" w:color="000000"/>
            </w:tcBorders>
            <w:shd w:val="clear" w:color="auto" w:fill="auto"/>
            <w:vAlign w:val="center"/>
          </w:tcPr>
          <w:p w14:paraId="667FBF5F" w14:textId="4C2A624B" w:rsidR="005A7D9E" w:rsidRPr="003F1910" w:rsidRDefault="005A7D9E" w:rsidP="005A7D9E">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3</w:t>
            </w:r>
          </w:p>
        </w:tc>
        <w:tc>
          <w:tcPr>
            <w:tcW w:w="106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DDD851D" w14:textId="5391A637" w:rsidR="005A7D9E" w:rsidRPr="003F1910" w:rsidRDefault="005A7D9E" w:rsidP="005A7D9E">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I</w:t>
            </w:r>
          </w:p>
        </w:tc>
      </w:tr>
      <w:tr w:rsidR="003F1910" w:rsidRPr="003F1910" w14:paraId="1A1622DA" w14:textId="77777777" w:rsidTr="003E0BE8">
        <w:trPr>
          <w:trHeight w:val="336"/>
          <w:jc w:val="center"/>
        </w:trPr>
        <w:tc>
          <w:tcPr>
            <w:tcW w:w="3052" w:type="dxa"/>
            <w:tcBorders>
              <w:top w:val="single" w:sz="6" w:space="0" w:color="000000"/>
              <w:left w:val="single" w:sz="6" w:space="0" w:color="000000"/>
              <w:bottom w:val="single" w:sz="6" w:space="0" w:color="000000"/>
            </w:tcBorders>
            <w:shd w:val="clear" w:color="auto" w:fill="auto"/>
          </w:tcPr>
          <w:p w14:paraId="3E78380F" w14:textId="0838778B" w:rsidR="005A7D9E" w:rsidRPr="003F1910" w:rsidRDefault="005A7D9E" w:rsidP="005A7D9E">
            <w:pPr>
              <w:snapToGrid w:val="0"/>
              <w:spacing w:after="60"/>
              <w:contextualSpacing/>
              <w:rPr>
                <w:rFonts w:ascii="Calibri" w:eastAsia="Calibri" w:hAnsi="Calibri" w:cs="Calibri"/>
                <w:color w:val="auto"/>
                <w:lang w:val="hr-HR" w:eastAsia="en-US"/>
              </w:rPr>
            </w:pPr>
            <w:r w:rsidRPr="003F1910">
              <w:rPr>
                <w:rFonts w:ascii="Calibri" w:hAnsi="Calibri" w:cs="Calibri"/>
                <w:color w:val="auto"/>
              </w:rPr>
              <w:lastRenderedPageBreak/>
              <w:t>Subjektivna dobrobit pojedinca u društvu</w:t>
            </w:r>
          </w:p>
        </w:tc>
        <w:tc>
          <w:tcPr>
            <w:tcW w:w="2430" w:type="dxa"/>
            <w:tcBorders>
              <w:top w:val="single" w:sz="6" w:space="0" w:color="000000"/>
              <w:left w:val="single" w:sz="6" w:space="0" w:color="000000"/>
              <w:bottom w:val="single" w:sz="6" w:space="0" w:color="000000"/>
            </w:tcBorders>
            <w:shd w:val="clear" w:color="auto" w:fill="auto"/>
            <w:vAlign w:val="center"/>
          </w:tcPr>
          <w:p w14:paraId="250B66CD" w14:textId="6ABEBA0C" w:rsidR="005A7D9E" w:rsidRPr="003F1910" w:rsidRDefault="00692CE4" w:rsidP="005A7D9E">
            <w:pPr>
              <w:snapToGrid w:val="0"/>
              <w:spacing w:after="60"/>
              <w:contextualSpacing/>
              <w:rPr>
                <w:rFonts w:ascii="Calibri" w:eastAsia="Calibri" w:hAnsi="Calibri" w:cs="Calibri"/>
                <w:color w:val="auto"/>
                <w:lang w:val="hr-HR" w:eastAsia="en-US"/>
              </w:rPr>
            </w:pPr>
            <w:r w:rsidRPr="003F1910">
              <w:rPr>
                <w:rFonts w:ascii="Calibri" w:eastAsia="Calibri" w:hAnsi="Calibri" w:cs="Calibri"/>
                <w:color w:val="auto"/>
                <w:lang w:val="hr-HR" w:eastAsia="en-US"/>
              </w:rPr>
              <w:t>i</w:t>
            </w:r>
            <w:r w:rsidR="005A7D9E" w:rsidRPr="003F1910">
              <w:rPr>
                <w:rFonts w:ascii="Calibri" w:eastAsia="Calibri" w:hAnsi="Calibri" w:cs="Calibri"/>
                <w:color w:val="auto"/>
                <w:lang w:val="hr-HR" w:eastAsia="en-US"/>
              </w:rPr>
              <w:t xml:space="preserve">zv. prof. dr. sc. </w:t>
            </w:r>
            <w:proofErr w:type="spellStart"/>
            <w:r w:rsidR="005A7D9E" w:rsidRPr="003F1910">
              <w:rPr>
                <w:rFonts w:ascii="Calibri" w:eastAsia="Calibri" w:hAnsi="Calibri" w:cs="Calibri"/>
                <w:color w:val="auto"/>
                <w:lang w:val="hr-HR" w:eastAsia="en-US"/>
              </w:rPr>
              <w:t>Tonća</w:t>
            </w:r>
            <w:proofErr w:type="spellEnd"/>
            <w:r w:rsidR="005A7D9E" w:rsidRPr="003F1910">
              <w:rPr>
                <w:rFonts w:ascii="Calibri" w:eastAsia="Calibri" w:hAnsi="Calibri" w:cs="Calibri"/>
                <w:color w:val="auto"/>
                <w:lang w:val="hr-HR" w:eastAsia="en-US"/>
              </w:rPr>
              <w:t xml:space="preserve"> Jukić</w:t>
            </w:r>
          </w:p>
        </w:tc>
        <w:tc>
          <w:tcPr>
            <w:tcW w:w="630" w:type="dxa"/>
            <w:tcBorders>
              <w:top w:val="single" w:sz="6" w:space="0" w:color="000000"/>
              <w:left w:val="single" w:sz="6" w:space="0" w:color="000000"/>
              <w:bottom w:val="single" w:sz="6" w:space="0" w:color="000000"/>
            </w:tcBorders>
            <w:shd w:val="clear" w:color="auto" w:fill="auto"/>
            <w:vAlign w:val="center"/>
          </w:tcPr>
          <w:p w14:paraId="417387A9" w14:textId="7D1A76C8" w:rsidR="005A7D9E" w:rsidRPr="003F1910" w:rsidRDefault="005A7D9E" w:rsidP="005A7D9E">
            <w:pPr>
              <w:snapToGrid w:val="0"/>
              <w:spacing w:after="60"/>
              <w:contextualSpacing/>
              <w:jc w:val="center"/>
              <w:rPr>
                <w:rFonts w:ascii="Calibri" w:eastAsia="Calibri" w:hAnsi="Calibri" w:cs="Calibri"/>
                <w:color w:val="auto"/>
                <w:lang w:val="hr-HR" w:eastAsia="en-US"/>
              </w:rPr>
            </w:pPr>
            <w:r w:rsidRPr="003F1910">
              <w:rPr>
                <w:rFonts w:ascii="Calibri" w:eastAsia="Arial" w:hAnsi="Calibri" w:cs="Calibri"/>
                <w:color w:val="auto"/>
                <w:lang w:val="hr-HR" w:eastAsia="en-US"/>
              </w:rPr>
              <w:t>15</w:t>
            </w:r>
          </w:p>
        </w:tc>
        <w:tc>
          <w:tcPr>
            <w:tcW w:w="630" w:type="dxa"/>
            <w:tcBorders>
              <w:top w:val="single" w:sz="6" w:space="0" w:color="000000"/>
              <w:left w:val="single" w:sz="6" w:space="0" w:color="000000"/>
              <w:bottom w:val="single" w:sz="6" w:space="0" w:color="000000"/>
            </w:tcBorders>
            <w:shd w:val="clear" w:color="auto" w:fill="auto"/>
            <w:vAlign w:val="center"/>
          </w:tcPr>
          <w:p w14:paraId="08283949" w14:textId="5096616A" w:rsidR="005A7D9E" w:rsidRPr="003F1910" w:rsidRDefault="005A7D9E" w:rsidP="005A7D9E">
            <w:pPr>
              <w:snapToGrid w:val="0"/>
              <w:spacing w:after="60"/>
              <w:contextualSpacing/>
              <w:jc w:val="center"/>
              <w:rPr>
                <w:rFonts w:ascii="Calibri" w:eastAsia="Calibri" w:hAnsi="Calibri" w:cs="Calibri"/>
                <w:color w:val="auto"/>
                <w:lang w:val="hr-HR" w:eastAsia="en-US"/>
              </w:rPr>
            </w:pPr>
            <w:r w:rsidRPr="003F1910">
              <w:rPr>
                <w:rFonts w:ascii="Calibri" w:eastAsia="Arial" w:hAnsi="Calibri" w:cs="Calibri"/>
                <w:color w:val="auto"/>
                <w:lang w:val="hr-HR" w:eastAsia="en-US"/>
              </w:rPr>
              <w:t>0</w:t>
            </w:r>
          </w:p>
        </w:tc>
        <w:tc>
          <w:tcPr>
            <w:tcW w:w="540" w:type="dxa"/>
            <w:tcBorders>
              <w:top w:val="single" w:sz="6" w:space="0" w:color="000000"/>
              <w:left w:val="single" w:sz="6" w:space="0" w:color="000000"/>
              <w:bottom w:val="single" w:sz="6" w:space="0" w:color="000000"/>
            </w:tcBorders>
            <w:shd w:val="clear" w:color="auto" w:fill="auto"/>
            <w:vAlign w:val="center"/>
          </w:tcPr>
          <w:p w14:paraId="0A2A65A9" w14:textId="1785066A" w:rsidR="005A7D9E" w:rsidRPr="003F1910" w:rsidRDefault="005A7D9E" w:rsidP="005A7D9E">
            <w:pPr>
              <w:snapToGrid w:val="0"/>
              <w:spacing w:after="60"/>
              <w:contextualSpacing/>
              <w:jc w:val="center"/>
              <w:rPr>
                <w:rFonts w:ascii="Calibri" w:eastAsia="Calibri" w:hAnsi="Calibri" w:cs="Calibri"/>
                <w:color w:val="auto"/>
                <w:lang w:val="hr-HR"/>
              </w:rPr>
            </w:pPr>
            <w:r w:rsidRPr="003F1910">
              <w:rPr>
                <w:rFonts w:ascii="Calibri" w:eastAsia="Arial" w:hAnsi="Calibri" w:cs="Calibri"/>
                <w:color w:val="auto"/>
                <w:lang w:val="hr-HR" w:eastAsia="en-US"/>
              </w:rPr>
              <w:t>15</w:t>
            </w:r>
          </w:p>
        </w:tc>
        <w:tc>
          <w:tcPr>
            <w:tcW w:w="720" w:type="dxa"/>
            <w:tcBorders>
              <w:top w:val="single" w:sz="6" w:space="0" w:color="000000"/>
              <w:left w:val="single" w:sz="6" w:space="0" w:color="000000"/>
              <w:bottom w:val="single" w:sz="6" w:space="0" w:color="000000"/>
            </w:tcBorders>
            <w:shd w:val="clear" w:color="auto" w:fill="auto"/>
            <w:vAlign w:val="center"/>
          </w:tcPr>
          <w:p w14:paraId="178ACA75" w14:textId="1109C339" w:rsidR="005A7D9E" w:rsidRPr="003F1910" w:rsidRDefault="005A7D9E" w:rsidP="005A7D9E">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3</w:t>
            </w:r>
          </w:p>
        </w:tc>
        <w:tc>
          <w:tcPr>
            <w:tcW w:w="106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285979C" w14:textId="15A27987" w:rsidR="005A7D9E" w:rsidRPr="003F1910" w:rsidRDefault="005A7D9E" w:rsidP="005A7D9E">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I</w:t>
            </w:r>
          </w:p>
        </w:tc>
      </w:tr>
    </w:tbl>
    <w:p w14:paraId="33E58EB2" w14:textId="7315E537" w:rsidR="00662D05" w:rsidRPr="003F1910" w:rsidRDefault="005A7D9E" w:rsidP="00662D05">
      <w:pPr>
        <w:rPr>
          <w:rFonts w:ascii="Calibri" w:hAnsi="Calibri" w:cs="Calibri"/>
          <w:i/>
          <w:color w:val="auto"/>
          <w:sz w:val="20"/>
          <w:szCs w:val="20"/>
          <w:lang w:val="hr-HR"/>
        </w:rPr>
      </w:pPr>
      <w:r w:rsidRPr="003F1910">
        <w:rPr>
          <w:rFonts w:ascii="Calibri" w:hAnsi="Calibri" w:cs="Calibri"/>
          <w:i/>
          <w:color w:val="auto"/>
          <w:sz w:val="20"/>
          <w:szCs w:val="20"/>
          <w:lang w:val="hr-HR"/>
        </w:rPr>
        <w:t xml:space="preserve">Napomena: Studenti biraju tri izborna </w:t>
      </w:r>
      <w:r w:rsidR="00F8360C" w:rsidRPr="003F1910">
        <w:rPr>
          <w:rFonts w:ascii="Calibri" w:hAnsi="Calibri" w:cs="Calibri"/>
          <w:i/>
          <w:color w:val="auto"/>
          <w:sz w:val="20"/>
          <w:szCs w:val="20"/>
          <w:lang w:val="hr-HR"/>
        </w:rPr>
        <w:t>kolegija</w:t>
      </w:r>
    </w:p>
    <w:p w14:paraId="12E9B8CD" w14:textId="77777777" w:rsidR="005A7D9E" w:rsidRPr="003F1910" w:rsidRDefault="005A7D9E" w:rsidP="00662D05">
      <w:pPr>
        <w:rPr>
          <w:rFonts w:ascii="Calibri" w:hAnsi="Calibri" w:cs="Calibri"/>
          <w:i/>
          <w:color w:val="auto"/>
          <w:sz w:val="20"/>
          <w:szCs w:val="20"/>
          <w:lang w:val="hr-HR"/>
        </w:rPr>
      </w:pPr>
    </w:p>
    <w:tbl>
      <w:tblPr>
        <w:tblW w:w="5004" w:type="pct"/>
        <w:jc w:val="center"/>
        <w:tblLayout w:type="fixed"/>
        <w:tblLook w:val="0000" w:firstRow="0" w:lastRow="0" w:firstColumn="0" w:lastColumn="0" w:noHBand="0" w:noVBand="0"/>
      </w:tblPr>
      <w:tblGrid>
        <w:gridCol w:w="3052"/>
        <w:gridCol w:w="2430"/>
        <w:gridCol w:w="630"/>
        <w:gridCol w:w="630"/>
        <w:gridCol w:w="540"/>
        <w:gridCol w:w="720"/>
        <w:gridCol w:w="1053"/>
        <w:gridCol w:w="8"/>
      </w:tblGrid>
      <w:tr w:rsidR="003F1910" w:rsidRPr="003F1910" w14:paraId="72241C8E" w14:textId="77777777" w:rsidTr="003E0BE8">
        <w:trPr>
          <w:gridAfter w:val="1"/>
          <w:wAfter w:w="8" w:type="dxa"/>
          <w:trHeight w:val="288"/>
          <w:jc w:val="center"/>
        </w:trPr>
        <w:tc>
          <w:tcPr>
            <w:tcW w:w="9055"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0895B3EC" w14:textId="77777777" w:rsidR="00662D05" w:rsidRPr="003F1910" w:rsidRDefault="00662D05" w:rsidP="003E0BE8">
            <w:pPr>
              <w:spacing w:after="60"/>
              <w:contextualSpacing/>
              <w:jc w:val="center"/>
              <w:rPr>
                <w:rFonts w:ascii="Calibri" w:hAnsi="Calibri" w:cs="Calibri"/>
                <w:color w:val="auto"/>
                <w:lang w:val="hr-HR"/>
              </w:rPr>
            </w:pPr>
            <w:r w:rsidRPr="003F1910">
              <w:rPr>
                <w:rFonts w:ascii="Calibri" w:eastAsia="Calibri" w:hAnsi="Calibri" w:cs="Calibri"/>
                <w:b/>
                <w:color w:val="auto"/>
                <w:sz w:val="20"/>
                <w:szCs w:val="20"/>
                <w:lang w:val="hr-HR"/>
              </w:rPr>
              <w:t>POPIS KOLEGIJA</w:t>
            </w:r>
            <w:r w:rsidRPr="003F1910">
              <w:rPr>
                <w:rStyle w:val="Referencafusnote"/>
                <w:rFonts w:ascii="Calibri" w:eastAsia="Calibri" w:hAnsi="Calibri" w:cs="Calibri"/>
                <w:b/>
                <w:color w:val="auto"/>
                <w:sz w:val="20"/>
                <w:szCs w:val="20"/>
                <w:lang w:val="hr-HR"/>
              </w:rPr>
              <w:footnoteReference w:id="24"/>
            </w:r>
          </w:p>
        </w:tc>
      </w:tr>
      <w:tr w:rsidR="003F1910" w:rsidRPr="003F1910" w14:paraId="34496AEF" w14:textId="77777777" w:rsidTr="003E0BE8">
        <w:trPr>
          <w:gridAfter w:val="1"/>
          <w:wAfter w:w="8" w:type="dxa"/>
          <w:trHeight w:val="335"/>
          <w:jc w:val="center"/>
        </w:trPr>
        <w:tc>
          <w:tcPr>
            <w:tcW w:w="9055"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6E6859C9" w14:textId="1C8882A4" w:rsidR="00662D05" w:rsidRPr="003F1910" w:rsidRDefault="00662D05" w:rsidP="003E0BE8">
            <w:pPr>
              <w:spacing w:after="60"/>
              <w:contextualSpacing/>
              <w:rPr>
                <w:rFonts w:ascii="Calibri" w:hAnsi="Calibri" w:cs="Calibri"/>
                <w:color w:val="auto"/>
                <w:lang w:val="hr-HR"/>
              </w:rPr>
            </w:pPr>
            <w:r w:rsidRPr="003F1910">
              <w:rPr>
                <w:rFonts w:ascii="Calibri" w:eastAsia="Calibri" w:hAnsi="Calibri" w:cs="Calibri"/>
                <w:color w:val="auto"/>
                <w:sz w:val="20"/>
                <w:szCs w:val="20"/>
                <w:lang w:val="hr-HR"/>
              </w:rPr>
              <w:t xml:space="preserve">Godina studija: </w:t>
            </w:r>
            <w:r w:rsidR="00C064A4" w:rsidRPr="003F1910">
              <w:rPr>
                <w:rFonts w:ascii="Calibri" w:eastAsia="Calibri" w:hAnsi="Calibri" w:cs="Calibri"/>
                <w:color w:val="auto"/>
                <w:sz w:val="20"/>
                <w:szCs w:val="20"/>
                <w:lang w:val="hr-HR"/>
              </w:rPr>
              <w:t>1.</w:t>
            </w:r>
          </w:p>
        </w:tc>
      </w:tr>
      <w:tr w:rsidR="003F1910" w:rsidRPr="003F1910" w14:paraId="07BD780F" w14:textId="77777777" w:rsidTr="003E0BE8">
        <w:trPr>
          <w:gridAfter w:val="1"/>
          <w:wAfter w:w="8" w:type="dxa"/>
          <w:trHeight w:val="336"/>
          <w:jc w:val="center"/>
        </w:trPr>
        <w:tc>
          <w:tcPr>
            <w:tcW w:w="9055"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7F98107D" w14:textId="2E909925" w:rsidR="00662D05" w:rsidRPr="003F1910" w:rsidRDefault="00662D05" w:rsidP="003E0BE8">
            <w:pPr>
              <w:spacing w:after="60"/>
              <w:contextualSpacing/>
              <w:rPr>
                <w:rFonts w:ascii="Calibri" w:hAnsi="Calibri" w:cs="Calibri"/>
                <w:color w:val="auto"/>
                <w:lang w:val="hr-HR"/>
              </w:rPr>
            </w:pPr>
            <w:r w:rsidRPr="003F1910">
              <w:rPr>
                <w:rFonts w:ascii="Calibri" w:eastAsia="Calibri" w:hAnsi="Calibri" w:cs="Calibri"/>
                <w:color w:val="auto"/>
                <w:sz w:val="20"/>
                <w:szCs w:val="20"/>
                <w:lang w:val="hr-HR"/>
              </w:rPr>
              <w:t xml:space="preserve">Semestar: </w:t>
            </w:r>
            <w:r w:rsidR="00C064A4" w:rsidRPr="003F1910">
              <w:rPr>
                <w:rFonts w:ascii="Calibri" w:eastAsia="Calibri" w:hAnsi="Calibri" w:cs="Calibri"/>
                <w:color w:val="auto"/>
                <w:sz w:val="20"/>
                <w:szCs w:val="20"/>
                <w:lang w:val="hr-HR"/>
              </w:rPr>
              <w:t>2.</w:t>
            </w:r>
          </w:p>
        </w:tc>
      </w:tr>
      <w:tr w:rsidR="003F1910" w:rsidRPr="003F1910" w14:paraId="5A5FCCC4" w14:textId="77777777" w:rsidTr="00C064A4">
        <w:trPr>
          <w:trHeight w:val="336"/>
          <w:jc w:val="center"/>
        </w:trPr>
        <w:tc>
          <w:tcPr>
            <w:tcW w:w="3052" w:type="dxa"/>
            <w:tcBorders>
              <w:top w:val="single" w:sz="6" w:space="0" w:color="000000"/>
              <w:left w:val="single" w:sz="6" w:space="0" w:color="000000"/>
              <w:bottom w:val="single" w:sz="6" w:space="0" w:color="000000"/>
            </w:tcBorders>
            <w:shd w:val="clear" w:color="auto" w:fill="auto"/>
            <w:vAlign w:val="center"/>
          </w:tcPr>
          <w:p w14:paraId="0AB3999D" w14:textId="77777777" w:rsidR="00662D05" w:rsidRPr="003F1910" w:rsidRDefault="00662D05" w:rsidP="003E0BE8">
            <w:pPr>
              <w:spacing w:after="60"/>
              <w:contextualSpacing/>
              <w:jc w:val="center"/>
              <w:rPr>
                <w:rFonts w:ascii="Calibri" w:hAnsi="Calibri" w:cs="Calibri"/>
                <w:color w:val="auto"/>
                <w:lang w:val="hr-HR"/>
              </w:rPr>
            </w:pPr>
            <w:r w:rsidRPr="003F1910">
              <w:rPr>
                <w:rFonts w:ascii="Calibri" w:eastAsia="Calibri" w:hAnsi="Calibri" w:cs="Calibri"/>
                <w:color w:val="auto"/>
                <w:sz w:val="20"/>
                <w:szCs w:val="20"/>
                <w:lang w:val="hr-HR"/>
              </w:rPr>
              <w:t>KOLEGIJ</w:t>
            </w:r>
          </w:p>
        </w:tc>
        <w:tc>
          <w:tcPr>
            <w:tcW w:w="2430" w:type="dxa"/>
            <w:tcBorders>
              <w:top w:val="single" w:sz="6" w:space="0" w:color="000000"/>
              <w:left w:val="single" w:sz="6" w:space="0" w:color="000000"/>
              <w:bottom w:val="single" w:sz="6" w:space="0" w:color="000000"/>
            </w:tcBorders>
            <w:shd w:val="clear" w:color="auto" w:fill="auto"/>
            <w:vAlign w:val="center"/>
          </w:tcPr>
          <w:p w14:paraId="2718DE6C" w14:textId="77777777" w:rsidR="00662D05" w:rsidRPr="003F1910" w:rsidRDefault="00662D05" w:rsidP="003E0BE8">
            <w:pPr>
              <w:spacing w:after="60"/>
              <w:contextualSpacing/>
              <w:jc w:val="center"/>
              <w:rPr>
                <w:rFonts w:ascii="Calibri" w:hAnsi="Calibri" w:cs="Calibri"/>
                <w:color w:val="auto"/>
                <w:lang w:val="hr-HR"/>
              </w:rPr>
            </w:pPr>
            <w:r w:rsidRPr="003F1910">
              <w:rPr>
                <w:rFonts w:ascii="Calibri" w:eastAsia="Calibri" w:hAnsi="Calibri" w:cs="Calibri"/>
                <w:color w:val="auto"/>
                <w:sz w:val="20"/>
                <w:szCs w:val="20"/>
                <w:lang w:val="hr-HR"/>
              </w:rPr>
              <w:t>NOSITELJ</w:t>
            </w:r>
          </w:p>
        </w:tc>
        <w:tc>
          <w:tcPr>
            <w:tcW w:w="630" w:type="dxa"/>
            <w:tcBorders>
              <w:top w:val="single" w:sz="6" w:space="0" w:color="000000"/>
              <w:left w:val="single" w:sz="6" w:space="0" w:color="000000"/>
              <w:bottom w:val="single" w:sz="6" w:space="0" w:color="000000"/>
            </w:tcBorders>
            <w:shd w:val="clear" w:color="auto" w:fill="auto"/>
            <w:vAlign w:val="center"/>
          </w:tcPr>
          <w:p w14:paraId="0019AC88" w14:textId="77777777" w:rsidR="00662D05" w:rsidRPr="003F1910" w:rsidRDefault="00662D05" w:rsidP="003E0BE8">
            <w:pPr>
              <w:spacing w:after="60"/>
              <w:contextualSpacing/>
              <w:jc w:val="center"/>
              <w:rPr>
                <w:rFonts w:ascii="Calibri" w:hAnsi="Calibri" w:cs="Calibri"/>
                <w:color w:val="auto"/>
                <w:lang w:val="hr-HR"/>
              </w:rPr>
            </w:pPr>
            <w:r w:rsidRPr="003F1910">
              <w:rPr>
                <w:rFonts w:ascii="Calibri" w:eastAsia="Calibri" w:hAnsi="Calibri" w:cs="Calibri"/>
                <w:color w:val="auto"/>
                <w:sz w:val="20"/>
                <w:szCs w:val="20"/>
                <w:lang w:val="hr-HR"/>
              </w:rPr>
              <w:t>P</w:t>
            </w:r>
          </w:p>
        </w:tc>
        <w:tc>
          <w:tcPr>
            <w:tcW w:w="630" w:type="dxa"/>
            <w:tcBorders>
              <w:top w:val="single" w:sz="6" w:space="0" w:color="000000"/>
              <w:left w:val="single" w:sz="6" w:space="0" w:color="000000"/>
              <w:bottom w:val="single" w:sz="6" w:space="0" w:color="000000"/>
            </w:tcBorders>
            <w:shd w:val="clear" w:color="auto" w:fill="auto"/>
            <w:vAlign w:val="center"/>
          </w:tcPr>
          <w:p w14:paraId="73FC81F8" w14:textId="77777777" w:rsidR="00662D05" w:rsidRPr="003F1910" w:rsidRDefault="00662D05" w:rsidP="003E0BE8">
            <w:pPr>
              <w:spacing w:after="60"/>
              <w:contextualSpacing/>
              <w:jc w:val="center"/>
              <w:rPr>
                <w:rFonts w:ascii="Calibri" w:hAnsi="Calibri" w:cs="Calibri"/>
                <w:color w:val="auto"/>
                <w:lang w:val="hr-HR"/>
              </w:rPr>
            </w:pPr>
            <w:r w:rsidRPr="003F1910">
              <w:rPr>
                <w:rFonts w:ascii="Calibri" w:eastAsia="Calibri" w:hAnsi="Calibri" w:cs="Calibri"/>
                <w:color w:val="auto"/>
                <w:sz w:val="20"/>
                <w:szCs w:val="20"/>
                <w:lang w:val="hr-HR"/>
              </w:rPr>
              <w:t>V</w:t>
            </w:r>
          </w:p>
        </w:tc>
        <w:tc>
          <w:tcPr>
            <w:tcW w:w="540" w:type="dxa"/>
            <w:tcBorders>
              <w:top w:val="single" w:sz="6" w:space="0" w:color="000000"/>
              <w:left w:val="single" w:sz="6" w:space="0" w:color="000000"/>
              <w:bottom w:val="single" w:sz="6" w:space="0" w:color="000000"/>
            </w:tcBorders>
            <w:shd w:val="clear" w:color="auto" w:fill="auto"/>
            <w:vAlign w:val="center"/>
          </w:tcPr>
          <w:p w14:paraId="3912F983" w14:textId="77777777" w:rsidR="00662D05" w:rsidRPr="003F1910" w:rsidRDefault="00662D05" w:rsidP="003E0BE8">
            <w:pPr>
              <w:spacing w:after="60"/>
              <w:contextualSpacing/>
              <w:jc w:val="center"/>
              <w:rPr>
                <w:rFonts w:ascii="Calibri" w:hAnsi="Calibri" w:cs="Calibri"/>
                <w:color w:val="auto"/>
                <w:lang w:val="hr-HR"/>
              </w:rPr>
            </w:pPr>
            <w:r w:rsidRPr="003F1910">
              <w:rPr>
                <w:rFonts w:ascii="Calibri" w:eastAsia="Calibri" w:hAnsi="Calibri" w:cs="Calibri"/>
                <w:color w:val="auto"/>
                <w:sz w:val="20"/>
                <w:szCs w:val="20"/>
                <w:lang w:val="hr-HR"/>
              </w:rPr>
              <w:t>S</w:t>
            </w:r>
          </w:p>
        </w:tc>
        <w:tc>
          <w:tcPr>
            <w:tcW w:w="720" w:type="dxa"/>
            <w:tcBorders>
              <w:top w:val="single" w:sz="6" w:space="0" w:color="000000"/>
              <w:left w:val="single" w:sz="6" w:space="0" w:color="000000"/>
              <w:bottom w:val="single" w:sz="6" w:space="0" w:color="000000"/>
            </w:tcBorders>
            <w:shd w:val="clear" w:color="auto" w:fill="auto"/>
            <w:vAlign w:val="center"/>
          </w:tcPr>
          <w:p w14:paraId="27FAE5CA" w14:textId="77777777" w:rsidR="00662D05" w:rsidRPr="003F1910" w:rsidRDefault="00662D05" w:rsidP="003E0BE8">
            <w:pPr>
              <w:spacing w:after="60"/>
              <w:contextualSpacing/>
              <w:jc w:val="center"/>
              <w:rPr>
                <w:rFonts w:ascii="Calibri" w:hAnsi="Calibri" w:cs="Calibri"/>
                <w:color w:val="auto"/>
                <w:lang w:val="hr-HR"/>
              </w:rPr>
            </w:pPr>
            <w:r w:rsidRPr="003F1910">
              <w:rPr>
                <w:rFonts w:ascii="Calibri" w:eastAsia="Calibri" w:hAnsi="Calibri" w:cs="Calibri"/>
                <w:color w:val="auto"/>
                <w:sz w:val="20"/>
                <w:szCs w:val="20"/>
                <w:lang w:val="hr-HR"/>
              </w:rPr>
              <w:t>ECTS</w:t>
            </w:r>
          </w:p>
        </w:tc>
        <w:tc>
          <w:tcPr>
            <w:tcW w:w="106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F4E4FFF" w14:textId="77777777" w:rsidR="00662D05" w:rsidRPr="003F1910" w:rsidRDefault="00662D05" w:rsidP="003E0BE8">
            <w:pPr>
              <w:spacing w:after="60"/>
              <w:contextualSpacing/>
              <w:jc w:val="center"/>
              <w:rPr>
                <w:rFonts w:ascii="Calibri" w:eastAsia="Calibri" w:hAnsi="Calibri" w:cs="Calibri"/>
                <w:color w:val="auto"/>
                <w:sz w:val="20"/>
                <w:szCs w:val="20"/>
                <w:lang w:val="hr-HR"/>
              </w:rPr>
            </w:pPr>
            <w:r w:rsidRPr="003F1910">
              <w:rPr>
                <w:rFonts w:ascii="Calibri" w:eastAsia="Calibri" w:hAnsi="Calibri" w:cs="Calibri"/>
                <w:color w:val="auto"/>
                <w:sz w:val="20"/>
                <w:szCs w:val="20"/>
                <w:lang w:val="hr-HR"/>
              </w:rPr>
              <w:t>STATUS</w:t>
            </w:r>
            <w:r w:rsidRPr="003F1910">
              <w:rPr>
                <w:rStyle w:val="Referencafusnote"/>
                <w:rFonts w:ascii="Calibri" w:eastAsia="Calibri" w:hAnsi="Calibri" w:cs="Calibri"/>
                <w:color w:val="auto"/>
                <w:sz w:val="20"/>
                <w:szCs w:val="20"/>
                <w:lang w:val="hr-HR"/>
              </w:rPr>
              <w:footnoteReference w:id="25"/>
            </w:r>
          </w:p>
        </w:tc>
      </w:tr>
      <w:tr w:rsidR="003F1910" w:rsidRPr="003F1910" w14:paraId="199CF316" w14:textId="77777777" w:rsidTr="003E0BE8">
        <w:trPr>
          <w:trHeight w:val="336"/>
          <w:jc w:val="center"/>
        </w:trPr>
        <w:tc>
          <w:tcPr>
            <w:tcW w:w="3052" w:type="dxa"/>
            <w:tcBorders>
              <w:top w:val="single" w:sz="6" w:space="0" w:color="000000"/>
              <w:left w:val="single" w:sz="6" w:space="0" w:color="000000"/>
              <w:bottom w:val="single" w:sz="6" w:space="0" w:color="000000"/>
            </w:tcBorders>
            <w:shd w:val="clear" w:color="auto" w:fill="auto"/>
          </w:tcPr>
          <w:p w14:paraId="283F60F5" w14:textId="367C250B" w:rsidR="00C064A4" w:rsidRPr="003F1910" w:rsidRDefault="00C064A4" w:rsidP="00C064A4">
            <w:pPr>
              <w:snapToGrid w:val="0"/>
              <w:spacing w:after="60"/>
              <w:contextualSpacing/>
              <w:rPr>
                <w:rFonts w:ascii="Calibri" w:eastAsia="Calibri" w:hAnsi="Calibri" w:cs="Calibri"/>
                <w:color w:val="auto"/>
                <w:lang w:val="hr-HR"/>
              </w:rPr>
            </w:pPr>
            <w:r w:rsidRPr="003F1910">
              <w:rPr>
                <w:rFonts w:ascii="Calibri" w:eastAsia="Arial" w:hAnsi="Calibri" w:cs="Calibri"/>
                <w:color w:val="auto"/>
                <w:lang w:val="hr-HR" w:eastAsia="en-US"/>
              </w:rPr>
              <w:t>Psihološko savjetovanje</w:t>
            </w:r>
          </w:p>
        </w:tc>
        <w:tc>
          <w:tcPr>
            <w:tcW w:w="2430" w:type="dxa"/>
            <w:tcBorders>
              <w:top w:val="single" w:sz="6" w:space="0" w:color="000000"/>
              <w:left w:val="single" w:sz="6" w:space="0" w:color="000000"/>
              <w:bottom w:val="single" w:sz="6" w:space="0" w:color="000000"/>
            </w:tcBorders>
            <w:shd w:val="clear" w:color="auto" w:fill="auto"/>
            <w:vAlign w:val="center"/>
          </w:tcPr>
          <w:p w14:paraId="2277641B" w14:textId="02DA5A28" w:rsidR="00C064A4" w:rsidRPr="003F1910" w:rsidRDefault="00692CE4" w:rsidP="00C064A4">
            <w:pPr>
              <w:snapToGrid w:val="0"/>
              <w:spacing w:after="60"/>
              <w:contextualSpacing/>
              <w:rPr>
                <w:rFonts w:ascii="Calibri" w:eastAsia="Calibri" w:hAnsi="Calibri" w:cs="Calibri"/>
                <w:color w:val="auto"/>
                <w:lang w:val="hr-HR"/>
              </w:rPr>
            </w:pPr>
            <w:r w:rsidRPr="003F1910">
              <w:rPr>
                <w:rFonts w:ascii="Calibri" w:eastAsia="Calibri" w:hAnsi="Calibri" w:cs="Calibri"/>
                <w:color w:val="auto"/>
                <w:lang w:val="hr-HR"/>
              </w:rPr>
              <w:t>p</w:t>
            </w:r>
            <w:r w:rsidR="00837763" w:rsidRPr="003F1910">
              <w:rPr>
                <w:rFonts w:ascii="Calibri" w:eastAsia="Calibri" w:hAnsi="Calibri" w:cs="Calibri"/>
                <w:color w:val="auto"/>
                <w:lang w:val="hr-HR"/>
              </w:rPr>
              <w:t>rof. dr. sc. Goran Kardum</w:t>
            </w:r>
          </w:p>
        </w:tc>
        <w:tc>
          <w:tcPr>
            <w:tcW w:w="630" w:type="dxa"/>
            <w:tcBorders>
              <w:top w:val="single" w:sz="6" w:space="0" w:color="000000"/>
              <w:left w:val="single" w:sz="6" w:space="0" w:color="000000"/>
              <w:bottom w:val="single" w:sz="6" w:space="0" w:color="000000"/>
            </w:tcBorders>
            <w:shd w:val="clear" w:color="auto" w:fill="auto"/>
            <w:vAlign w:val="center"/>
          </w:tcPr>
          <w:p w14:paraId="59483620" w14:textId="0C6F28BF" w:rsidR="00C064A4" w:rsidRPr="003F1910" w:rsidRDefault="00837763" w:rsidP="00C064A4">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30</w:t>
            </w:r>
          </w:p>
        </w:tc>
        <w:tc>
          <w:tcPr>
            <w:tcW w:w="630" w:type="dxa"/>
            <w:tcBorders>
              <w:top w:val="single" w:sz="6" w:space="0" w:color="000000"/>
              <w:left w:val="single" w:sz="6" w:space="0" w:color="000000"/>
              <w:bottom w:val="single" w:sz="6" w:space="0" w:color="000000"/>
            </w:tcBorders>
            <w:shd w:val="clear" w:color="auto" w:fill="auto"/>
            <w:vAlign w:val="center"/>
          </w:tcPr>
          <w:p w14:paraId="42514D0E" w14:textId="1F7AEA3A" w:rsidR="00C064A4" w:rsidRPr="003F1910" w:rsidRDefault="00837763" w:rsidP="00C064A4">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0</w:t>
            </w:r>
          </w:p>
        </w:tc>
        <w:tc>
          <w:tcPr>
            <w:tcW w:w="540" w:type="dxa"/>
            <w:tcBorders>
              <w:top w:val="single" w:sz="6" w:space="0" w:color="000000"/>
              <w:left w:val="single" w:sz="6" w:space="0" w:color="000000"/>
              <w:bottom w:val="single" w:sz="6" w:space="0" w:color="000000"/>
            </w:tcBorders>
            <w:shd w:val="clear" w:color="auto" w:fill="auto"/>
            <w:vAlign w:val="center"/>
          </w:tcPr>
          <w:p w14:paraId="4405ED59" w14:textId="2B2558FB" w:rsidR="00C064A4" w:rsidRPr="003F1910" w:rsidRDefault="00837763" w:rsidP="00C064A4">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15</w:t>
            </w:r>
          </w:p>
        </w:tc>
        <w:tc>
          <w:tcPr>
            <w:tcW w:w="720" w:type="dxa"/>
            <w:tcBorders>
              <w:top w:val="single" w:sz="6" w:space="0" w:color="000000"/>
              <w:left w:val="single" w:sz="6" w:space="0" w:color="000000"/>
              <w:bottom w:val="single" w:sz="6" w:space="0" w:color="000000"/>
            </w:tcBorders>
            <w:shd w:val="clear" w:color="auto" w:fill="auto"/>
            <w:vAlign w:val="center"/>
          </w:tcPr>
          <w:p w14:paraId="326F5250" w14:textId="7928F035" w:rsidR="00C064A4" w:rsidRPr="003F1910" w:rsidRDefault="00837763" w:rsidP="00C064A4">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4</w:t>
            </w:r>
          </w:p>
        </w:tc>
        <w:tc>
          <w:tcPr>
            <w:tcW w:w="106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3B59EE0" w14:textId="69C22CC7" w:rsidR="00C064A4" w:rsidRPr="003F1910" w:rsidRDefault="00837763" w:rsidP="00C064A4">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O</w:t>
            </w:r>
          </w:p>
        </w:tc>
      </w:tr>
      <w:tr w:rsidR="003F1910" w:rsidRPr="003F1910" w14:paraId="0E65298F" w14:textId="77777777" w:rsidTr="003E0BE8">
        <w:trPr>
          <w:trHeight w:val="336"/>
          <w:jc w:val="center"/>
        </w:trPr>
        <w:tc>
          <w:tcPr>
            <w:tcW w:w="3052" w:type="dxa"/>
            <w:tcBorders>
              <w:top w:val="single" w:sz="6" w:space="0" w:color="000000"/>
              <w:left w:val="single" w:sz="6" w:space="0" w:color="000000"/>
              <w:bottom w:val="single" w:sz="6" w:space="0" w:color="000000"/>
            </w:tcBorders>
            <w:shd w:val="clear" w:color="auto" w:fill="auto"/>
          </w:tcPr>
          <w:p w14:paraId="35264246" w14:textId="53A5F627" w:rsidR="00C064A4" w:rsidRPr="003F1910" w:rsidRDefault="00C064A4" w:rsidP="00C064A4">
            <w:pPr>
              <w:snapToGrid w:val="0"/>
              <w:spacing w:after="60"/>
              <w:contextualSpacing/>
              <w:rPr>
                <w:rFonts w:ascii="Calibri" w:eastAsia="Calibri" w:hAnsi="Calibri" w:cs="Calibri"/>
                <w:color w:val="auto"/>
                <w:lang w:val="hr-HR" w:eastAsia="en-US"/>
              </w:rPr>
            </w:pPr>
            <w:r w:rsidRPr="003F1910">
              <w:rPr>
                <w:rFonts w:ascii="Calibri" w:eastAsia="Calibri" w:hAnsi="Calibri" w:cs="Calibri"/>
                <w:color w:val="auto"/>
                <w:lang w:val="hr-HR" w:eastAsia="en-US"/>
              </w:rPr>
              <w:t>Organizacijska psihologija</w:t>
            </w:r>
          </w:p>
        </w:tc>
        <w:tc>
          <w:tcPr>
            <w:tcW w:w="2430" w:type="dxa"/>
            <w:tcBorders>
              <w:top w:val="single" w:sz="6" w:space="0" w:color="000000"/>
              <w:left w:val="single" w:sz="6" w:space="0" w:color="000000"/>
              <w:bottom w:val="single" w:sz="6" w:space="0" w:color="000000"/>
            </w:tcBorders>
            <w:shd w:val="clear" w:color="auto" w:fill="auto"/>
            <w:vAlign w:val="center"/>
          </w:tcPr>
          <w:p w14:paraId="17C94283" w14:textId="5117BC07" w:rsidR="00C064A4" w:rsidRPr="003F1910" w:rsidRDefault="00692CE4" w:rsidP="00C064A4">
            <w:pPr>
              <w:snapToGrid w:val="0"/>
              <w:spacing w:after="60"/>
              <w:contextualSpacing/>
              <w:rPr>
                <w:rFonts w:ascii="Calibri" w:eastAsia="Calibri" w:hAnsi="Calibri" w:cs="Calibri"/>
                <w:color w:val="auto"/>
                <w:lang w:val="hr-HR" w:eastAsia="en-US"/>
              </w:rPr>
            </w:pPr>
            <w:r w:rsidRPr="003F1910">
              <w:rPr>
                <w:rFonts w:ascii="Calibri" w:eastAsia="Calibri" w:hAnsi="Calibri" w:cs="Calibri"/>
                <w:color w:val="auto"/>
                <w:lang w:val="hr-HR" w:eastAsia="en-US"/>
              </w:rPr>
              <w:t>i</w:t>
            </w:r>
            <w:r w:rsidR="00837763" w:rsidRPr="003F1910">
              <w:rPr>
                <w:rFonts w:ascii="Calibri" w:eastAsia="Calibri" w:hAnsi="Calibri" w:cs="Calibri"/>
                <w:color w:val="auto"/>
                <w:lang w:val="hr-HR" w:eastAsia="en-US"/>
              </w:rPr>
              <w:t>zv. prof. dr. sc. Iva Šverko</w:t>
            </w:r>
          </w:p>
        </w:tc>
        <w:tc>
          <w:tcPr>
            <w:tcW w:w="630" w:type="dxa"/>
            <w:tcBorders>
              <w:top w:val="single" w:sz="6" w:space="0" w:color="000000"/>
              <w:left w:val="single" w:sz="6" w:space="0" w:color="000000"/>
              <w:bottom w:val="single" w:sz="6" w:space="0" w:color="000000"/>
            </w:tcBorders>
            <w:shd w:val="clear" w:color="auto" w:fill="auto"/>
            <w:vAlign w:val="center"/>
          </w:tcPr>
          <w:p w14:paraId="1F094F38" w14:textId="129C5EC5" w:rsidR="00C064A4" w:rsidRPr="003F1910" w:rsidRDefault="00837763" w:rsidP="00C064A4">
            <w:pPr>
              <w:snapToGrid w:val="0"/>
              <w:spacing w:after="60"/>
              <w:contextualSpacing/>
              <w:jc w:val="center"/>
              <w:rPr>
                <w:rFonts w:ascii="Calibri" w:eastAsia="Calibri" w:hAnsi="Calibri" w:cs="Calibri"/>
                <w:color w:val="auto"/>
                <w:lang w:val="hr-HR" w:eastAsia="en-US"/>
              </w:rPr>
            </w:pPr>
            <w:r w:rsidRPr="003F1910">
              <w:rPr>
                <w:rFonts w:ascii="Calibri" w:eastAsia="Calibri" w:hAnsi="Calibri" w:cs="Calibri"/>
                <w:color w:val="auto"/>
                <w:lang w:val="hr-HR" w:eastAsia="en-US"/>
              </w:rPr>
              <w:t>30</w:t>
            </w:r>
          </w:p>
        </w:tc>
        <w:tc>
          <w:tcPr>
            <w:tcW w:w="630" w:type="dxa"/>
            <w:tcBorders>
              <w:top w:val="single" w:sz="6" w:space="0" w:color="000000"/>
              <w:left w:val="single" w:sz="6" w:space="0" w:color="000000"/>
              <w:bottom w:val="single" w:sz="6" w:space="0" w:color="000000"/>
            </w:tcBorders>
            <w:shd w:val="clear" w:color="auto" w:fill="auto"/>
            <w:vAlign w:val="center"/>
          </w:tcPr>
          <w:p w14:paraId="4330D097" w14:textId="13EC736D" w:rsidR="00C064A4" w:rsidRPr="003F1910" w:rsidRDefault="00837763" w:rsidP="00C064A4">
            <w:pPr>
              <w:snapToGrid w:val="0"/>
              <w:spacing w:after="60"/>
              <w:contextualSpacing/>
              <w:jc w:val="center"/>
              <w:rPr>
                <w:rFonts w:ascii="Calibri" w:eastAsia="Calibri" w:hAnsi="Calibri" w:cs="Calibri"/>
                <w:color w:val="auto"/>
                <w:lang w:val="hr-HR" w:eastAsia="en-US"/>
              </w:rPr>
            </w:pPr>
            <w:r w:rsidRPr="003F1910">
              <w:rPr>
                <w:rFonts w:ascii="Calibri" w:eastAsia="Calibri" w:hAnsi="Calibri" w:cs="Calibri"/>
                <w:color w:val="auto"/>
                <w:lang w:val="hr-HR" w:eastAsia="en-US"/>
              </w:rPr>
              <w:t>0</w:t>
            </w:r>
          </w:p>
        </w:tc>
        <w:tc>
          <w:tcPr>
            <w:tcW w:w="540" w:type="dxa"/>
            <w:tcBorders>
              <w:top w:val="single" w:sz="6" w:space="0" w:color="000000"/>
              <w:left w:val="single" w:sz="6" w:space="0" w:color="000000"/>
              <w:bottom w:val="single" w:sz="6" w:space="0" w:color="000000"/>
            </w:tcBorders>
            <w:shd w:val="clear" w:color="auto" w:fill="auto"/>
            <w:vAlign w:val="center"/>
          </w:tcPr>
          <w:p w14:paraId="42BF0201" w14:textId="479BCDC5" w:rsidR="00C064A4" w:rsidRPr="003F1910" w:rsidRDefault="00837763" w:rsidP="00C064A4">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15</w:t>
            </w:r>
          </w:p>
        </w:tc>
        <w:tc>
          <w:tcPr>
            <w:tcW w:w="720" w:type="dxa"/>
            <w:tcBorders>
              <w:top w:val="single" w:sz="6" w:space="0" w:color="000000"/>
              <w:left w:val="single" w:sz="6" w:space="0" w:color="000000"/>
              <w:bottom w:val="single" w:sz="6" w:space="0" w:color="000000"/>
            </w:tcBorders>
            <w:shd w:val="clear" w:color="auto" w:fill="auto"/>
            <w:vAlign w:val="center"/>
          </w:tcPr>
          <w:p w14:paraId="34BCAF57" w14:textId="329412C5" w:rsidR="00C064A4" w:rsidRPr="003F1910" w:rsidRDefault="00837763" w:rsidP="00C064A4">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4</w:t>
            </w:r>
          </w:p>
        </w:tc>
        <w:tc>
          <w:tcPr>
            <w:tcW w:w="106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59F6151" w14:textId="593CBAB7" w:rsidR="00C064A4" w:rsidRPr="003F1910" w:rsidRDefault="00837763" w:rsidP="00C064A4">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O</w:t>
            </w:r>
          </w:p>
        </w:tc>
      </w:tr>
      <w:tr w:rsidR="003F1910" w:rsidRPr="003F1910" w14:paraId="29959C47" w14:textId="77777777" w:rsidTr="003E0BE8">
        <w:trPr>
          <w:trHeight w:val="336"/>
          <w:jc w:val="center"/>
        </w:trPr>
        <w:tc>
          <w:tcPr>
            <w:tcW w:w="3052" w:type="dxa"/>
            <w:tcBorders>
              <w:top w:val="single" w:sz="6" w:space="0" w:color="000000"/>
              <w:left w:val="single" w:sz="6" w:space="0" w:color="000000"/>
              <w:bottom w:val="single" w:sz="6" w:space="0" w:color="000000"/>
            </w:tcBorders>
            <w:shd w:val="clear" w:color="auto" w:fill="auto"/>
          </w:tcPr>
          <w:p w14:paraId="59F81137" w14:textId="20E12A3C" w:rsidR="00C064A4" w:rsidRPr="003F1910" w:rsidRDefault="00C064A4" w:rsidP="00C064A4">
            <w:pPr>
              <w:snapToGrid w:val="0"/>
              <w:spacing w:after="60"/>
              <w:contextualSpacing/>
              <w:rPr>
                <w:rFonts w:ascii="Calibri" w:eastAsia="Calibri" w:hAnsi="Calibri" w:cs="Calibri"/>
                <w:color w:val="auto"/>
                <w:lang w:val="hr-HR" w:eastAsia="en-US"/>
              </w:rPr>
            </w:pPr>
            <w:r w:rsidRPr="003F1910">
              <w:rPr>
                <w:rFonts w:ascii="Calibri" w:eastAsia="Arial" w:hAnsi="Calibri" w:cs="Calibri"/>
                <w:color w:val="auto"/>
                <w:lang w:val="hr-HR" w:eastAsia="en-US"/>
              </w:rPr>
              <w:t>Rad psihologa u odgojno-obrazovnom okruženju</w:t>
            </w:r>
          </w:p>
        </w:tc>
        <w:tc>
          <w:tcPr>
            <w:tcW w:w="2430" w:type="dxa"/>
            <w:tcBorders>
              <w:top w:val="single" w:sz="6" w:space="0" w:color="000000"/>
              <w:left w:val="single" w:sz="6" w:space="0" w:color="000000"/>
              <w:bottom w:val="single" w:sz="6" w:space="0" w:color="000000"/>
            </w:tcBorders>
            <w:shd w:val="clear" w:color="auto" w:fill="auto"/>
            <w:vAlign w:val="center"/>
          </w:tcPr>
          <w:p w14:paraId="1CB942A6" w14:textId="74C06B03" w:rsidR="00C064A4" w:rsidRPr="003F1910" w:rsidRDefault="00692CE4" w:rsidP="00C064A4">
            <w:pPr>
              <w:snapToGrid w:val="0"/>
              <w:spacing w:after="60"/>
              <w:contextualSpacing/>
              <w:rPr>
                <w:rFonts w:ascii="Calibri" w:eastAsia="Calibri" w:hAnsi="Calibri" w:cs="Calibri"/>
                <w:color w:val="auto"/>
                <w:lang w:val="hr-HR" w:eastAsia="en-US"/>
              </w:rPr>
            </w:pPr>
            <w:r w:rsidRPr="003F1910">
              <w:rPr>
                <w:rFonts w:ascii="Calibri" w:eastAsia="Calibri" w:hAnsi="Calibri" w:cs="Calibri"/>
                <w:color w:val="auto"/>
                <w:lang w:val="hr-HR" w:eastAsia="en-US"/>
              </w:rPr>
              <w:t>d</w:t>
            </w:r>
            <w:r w:rsidR="00837763" w:rsidRPr="003F1910">
              <w:rPr>
                <w:rFonts w:ascii="Calibri" w:eastAsia="Calibri" w:hAnsi="Calibri" w:cs="Calibri"/>
                <w:color w:val="auto"/>
                <w:lang w:val="hr-HR" w:eastAsia="en-US"/>
              </w:rPr>
              <w:t xml:space="preserve">oc. dr. sc. Nikola </w:t>
            </w:r>
            <w:proofErr w:type="spellStart"/>
            <w:r w:rsidR="00837763" w:rsidRPr="003F1910">
              <w:rPr>
                <w:rFonts w:ascii="Calibri" w:eastAsia="Calibri" w:hAnsi="Calibri" w:cs="Calibri"/>
                <w:color w:val="auto"/>
                <w:lang w:val="hr-HR" w:eastAsia="en-US"/>
              </w:rPr>
              <w:t>Marangunić</w:t>
            </w:r>
            <w:proofErr w:type="spellEnd"/>
          </w:p>
        </w:tc>
        <w:tc>
          <w:tcPr>
            <w:tcW w:w="630" w:type="dxa"/>
            <w:tcBorders>
              <w:top w:val="single" w:sz="6" w:space="0" w:color="000000"/>
              <w:left w:val="single" w:sz="6" w:space="0" w:color="000000"/>
              <w:bottom w:val="single" w:sz="6" w:space="0" w:color="000000"/>
            </w:tcBorders>
            <w:shd w:val="clear" w:color="auto" w:fill="auto"/>
            <w:vAlign w:val="center"/>
          </w:tcPr>
          <w:p w14:paraId="0A3EA1B7" w14:textId="785307EA" w:rsidR="00C064A4" w:rsidRPr="003F1910" w:rsidRDefault="00837763" w:rsidP="00C064A4">
            <w:pPr>
              <w:snapToGrid w:val="0"/>
              <w:spacing w:after="60"/>
              <w:contextualSpacing/>
              <w:jc w:val="center"/>
              <w:rPr>
                <w:rFonts w:ascii="Calibri" w:eastAsia="Calibri" w:hAnsi="Calibri" w:cs="Calibri"/>
                <w:color w:val="auto"/>
                <w:lang w:val="hr-HR" w:eastAsia="en-US"/>
              </w:rPr>
            </w:pPr>
            <w:r w:rsidRPr="003F1910">
              <w:rPr>
                <w:rFonts w:ascii="Calibri" w:eastAsia="Calibri" w:hAnsi="Calibri" w:cs="Calibri"/>
                <w:color w:val="auto"/>
                <w:lang w:val="hr-HR" w:eastAsia="en-US"/>
              </w:rPr>
              <w:t>30</w:t>
            </w:r>
          </w:p>
        </w:tc>
        <w:tc>
          <w:tcPr>
            <w:tcW w:w="630" w:type="dxa"/>
            <w:tcBorders>
              <w:top w:val="single" w:sz="6" w:space="0" w:color="000000"/>
              <w:left w:val="single" w:sz="6" w:space="0" w:color="000000"/>
              <w:bottom w:val="single" w:sz="6" w:space="0" w:color="000000"/>
            </w:tcBorders>
            <w:shd w:val="clear" w:color="auto" w:fill="auto"/>
            <w:vAlign w:val="center"/>
          </w:tcPr>
          <w:p w14:paraId="1FCEA0EE" w14:textId="246386A2" w:rsidR="00C064A4" w:rsidRPr="003F1910" w:rsidRDefault="00837763" w:rsidP="00C064A4">
            <w:pPr>
              <w:snapToGrid w:val="0"/>
              <w:spacing w:after="60"/>
              <w:contextualSpacing/>
              <w:jc w:val="center"/>
              <w:rPr>
                <w:rFonts w:ascii="Calibri" w:eastAsia="Calibri" w:hAnsi="Calibri" w:cs="Calibri"/>
                <w:color w:val="auto"/>
                <w:lang w:val="hr-HR" w:eastAsia="en-US"/>
              </w:rPr>
            </w:pPr>
            <w:r w:rsidRPr="003F1910">
              <w:rPr>
                <w:rFonts w:ascii="Calibri" w:eastAsia="Calibri" w:hAnsi="Calibri" w:cs="Calibri"/>
                <w:color w:val="auto"/>
                <w:lang w:val="hr-HR" w:eastAsia="en-US"/>
              </w:rPr>
              <w:t>0</w:t>
            </w:r>
          </w:p>
        </w:tc>
        <w:tc>
          <w:tcPr>
            <w:tcW w:w="540" w:type="dxa"/>
            <w:tcBorders>
              <w:top w:val="single" w:sz="6" w:space="0" w:color="000000"/>
              <w:left w:val="single" w:sz="6" w:space="0" w:color="000000"/>
              <w:bottom w:val="single" w:sz="6" w:space="0" w:color="000000"/>
            </w:tcBorders>
            <w:shd w:val="clear" w:color="auto" w:fill="auto"/>
            <w:vAlign w:val="center"/>
          </w:tcPr>
          <w:p w14:paraId="55008DD2" w14:textId="7D73D0A1" w:rsidR="00C064A4" w:rsidRPr="003F1910" w:rsidRDefault="00837763" w:rsidP="00C064A4">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15</w:t>
            </w:r>
          </w:p>
        </w:tc>
        <w:tc>
          <w:tcPr>
            <w:tcW w:w="720" w:type="dxa"/>
            <w:tcBorders>
              <w:top w:val="single" w:sz="6" w:space="0" w:color="000000"/>
              <w:left w:val="single" w:sz="6" w:space="0" w:color="000000"/>
              <w:bottom w:val="single" w:sz="6" w:space="0" w:color="000000"/>
            </w:tcBorders>
            <w:shd w:val="clear" w:color="auto" w:fill="auto"/>
            <w:vAlign w:val="center"/>
          </w:tcPr>
          <w:p w14:paraId="114D9672" w14:textId="047D4D30" w:rsidR="00C064A4" w:rsidRPr="003F1910" w:rsidRDefault="00837763" w:rsidP="00C064A4">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4</w:t>
            </w:r>
          </w:p>
        </w:tc>
        <w:tc>
          <w:tcPr>
            <w:tcW w:w="106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8914F21" w14:textId="09D3D1F4" w:rsidR="00C064A4" w:rsidRPr="003F1910" w:rsidRDefault="00837763" w:rsidP="00C064A4">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O</w:t>
            </w:r>
          </w:p>
        </w:tc>
      </w:tr>
      <w:tr w:rsidR="003F1910" w:rsidRPr="003F1910" w14:paraId="79C85484" w14:textId="77777777" w:rsidTr="003E0BE8">
        <w:trPr>
          <w:trHeight w:val="336"/>
          <w:jc w:val="center"/>
        </w:trPr>
        <w:tc>
          <w:tcPr>
            <w:tcW w:w="3052" w:type="dxa"/>
            <w:tcBorders>
              <w:top w:val="single" w:sz="6" w:space="0" w:color="000000"/>
              <w:left w:val="single" w:sz="6" w:space="0" w:color="000000"/>
              <w:bottom w:val="single" w:sz="6" w:space="0" w:color="000000"/>
            </w:tcBorders>
            <w:shd w:val="clear" w:color="auto" w:fill="auto"/>
          </w:tcPr>
          <w:p w14:paraId="6B9909DC" w14:textId="791E0122" w:rsidR="00C064A4" w:rsidRPr="003F1910" w:rsidRDefault="00C064A4" w:rsidP="00C064A4">
            <w:pPr>
              <w:snapToGrid w:val="0"/>
              <w:spacing w:after="60"/>
              <w:contextualSpacing/>
              <w:rPr>
                <w:rFonts w:ascii="Calibri" w:eastAsia="Calibri" w:hAnsi="Calibri" w:cs="Calibri"/>
                <w:color w:val="auto"/>
                <w:lang w:val="hr-HR" w:eastAsia="en-US"/>
              </w:rPr>
            </w:pPr>
            <w:r w:rsidRPr="003F1910">
              <w:rPr>
                <w:rFonts w:ascii="Calibri" w:eastAsia="Calibri" w:hAnsi="Calibri" w:cs="Calibri"/>
                <w:color w:val="auto"/>
                <w:lang w:val="hr-HR" w:eastAsia="en-US"/>
              </w:rPr>
              <w:t xml:space="preserve">Psihologijski praktikum </w:t>
            </w:r>
          </w:p>
        </w:tc>
        <w:tc>
          <w:tcPr>
            <w:tcW w:w="2430" w:type="dxa"/>
            <w:tcBorders>
              <w:top w:val="single" w:sz="6" w:space="0" w:color="000000"/>
              <w:left w:val="single" w:sz="6" w:space="0" w:color="000000"/>
              <w:bottom w:val="single" w:sz="6" w:space="0" w:color="000000"/>
            </w:tcBorders>
            <w:shd w:val="clear" w:color="auto" w:fill="auto"/>
            <w:vAlign w:val="center"/>
          </w:tcPr>
          <w:p w14:paraId="691C345B" w14:textId="7BD267FE" w:rsidR="00C064A4" w:rsidRPr="003F1910" w:rsidRDefault="00692CE4" w:rsidP="00C064A4">
            <w:pPr>
              <w:snapToGrid w:val="0"/>
              <w:spacing w:after="60"/>
              <w:contextualSpacing/>
              <w:rPr>
                <w:rFonts w:ascii="Calibri" w:eastAsia="Calibri" w:hAnsi="Calibri" w:cs="Calibri"/>
                <w:color w:val="auto"/>
                <w:lang w:val="hr-HR" w:eastAsia="en-US"/>
              </w:rPr>
            </w:pPr>
            <w:r w:rsidRPr="003F1910">
              <w:rPr>
                <w:rFonts w:ascii="Calibri" w:eastAsia="Calibri" w:hAnsi="Calibri" w:cs="Calibri"/>
                <w:color w:val="auto"/>
                <w:lang w:val="hr-HR" w:eastAsia="en-US"/>
              </w:rPr>
              <w:t>d</w:t>
            </w:r>
            <w:r w:rsidR="00837763" w:rsidRPr="003F1910">
              <w:rPr>
                <w:rFonts w:ascii="Calibri" w:eastAsia="Calibri" w:hAnsi="Calibri" w:cs="Calibri"/>
                <w:color w:val="auto"/>
                <w:lang w:val="hr-HR" w:eastAsia="en-US"/>
              </w:rPr>
              <w:t>oc. dr. sc. Ivan Buljan</w:t>
            </w:r>
          </w:p>
        </w:tc>
        <w:tc>
          <w:tcPr>
            <w:tcW w:w="630" w:type="dxa"/>
            <w:tcBorders>
              <w:top w:val="single" w:sz="6" w:space="0" w:color="000000"/>
              <w:left w:val="single" w:sz="6" w:space="0" w:color="000000"/>
              <w:bottom w:val="single" w:sz="6" w:space="0" w:color="000000"/>
            </w:tcBorders>
            <w:shd w:val="clear" w:color="auto" w:fill="auto"/>
            <w:vAlign w:val="center"/>
          </w:tcPr>
          <w:p w14:paraId="7A117593" w14:textId="5F17A826" w:rsidR="00C064A4" w:rsidRPr="003F1910" w:rsidRDefault="00837763" w:rsidP="00C064A4">
            <w:pPr>
              <w:snapToGrid w:val="0"/>
              <w:spacing w:after="60"/>
              <w:contextualSpacing/>
              <w:jc w:val="center"/>
              <w:rPr>
                <w:rFonts w:ascii="Calibri" w:eastAsia="Calibri" w:hAnsi="Calibri" w:cs="Calibri"/>
                <w:color w:val="auto"/>
                <w:lang w:val="hr-HR" w:eastAsia="en-US"/>
              </w:rPr>
            </w:pPr>
            <w:r w:rsidRPr="003F1910">
              <w:rPr>
                <w:rFonts w:ascii="Calibri" w:eastAsia="Calibri" w:hAnsi="Calibri" w:cs="Calibri"/>
                <w:color w:val="auto"/>
                <w:lang w:val="hr-HR" w:eastAsia="en-US"/>
              </w:rPr>
              <w:t>0</w:t>
            </w:r>
          </w:p>
        </w:tc>
        <w:tc>
          <w:tcPr>
            <w:tcW w:w="630" w:type="dxa"/>
            <w:tcBorders>
              <w:top w:val="single" w:sz="6" w:space="0" w:color="000000"/>
              <w:left w:val="single" w:sz="6" w:space="0" w:color="000000"/>
              <w:bottom w:val="single" w:sz="6" w:space="0" w:color="000000"/>
            </w:tcBorders>
            <w:shd w:val="clear" w:color="auto" w:fill="auto"/>
            <w:vAlign w:val="center"/>
          </w:tcPr>
          <w:p w14:paraId="0AD88589" w14:textId="299A96CB" w:rsidR="00C064A4" w:rsidRPr="003F1910" w:rsidRDefault="00837763" w:rsidP="00C064A4">
            <w:pPr>
              <w:snapToGrid w:val="0"/>
              <w:spacing w:after="60"/>
              <w:contextualSpacing/>
              <w:jc w:val="center"/>
              <w:rPr>
                <w:rFonts w:ascii="Calibri" w:eastAsia="Calibri" w:hAnsi="Calibri" w:cs="Calibri"/>
                <w:color w:val="auto"/>
                <w:lang w:val="hr-HR" w:eastAsia="en-US"/>
              </w:rPr>
            </w:pPr>
            <w:r w:rsidRPr="003F1910">
              <w:rPr>
                <w:rFonts w:ascii="Calibri" w:eastAsia="Calibri" w:hAnsi="Calibri" w:cs="Calibri"/>
                <w:color w:val="auto"/>
                <w:lang w:val="hr-HR" w:eastAsia="en-US"/>
              </w:rPr>
              <w:t>0</w:t>
            </w:r>
          </w:p>
        </w:tc>
        <w:tc>
          <w:tcPr>
            <w:tcW w:w="540" w:type="dxa"/>
            <w:tcBorders>
              <w:top w:val="single" w:sz="6" w:space="0" w:color="000000"/>
              <w:left w:val="single" w:sz="6" w:space="0" w:color="000000"/>
              <w:bottom w:val="single" w:sz="6" w:space="0" w:color="000000"/>
            </w:tcBorders>
            <w:shd w:val="clear" w:color="auto" w:fill="auto"/>
            <w:vAlign w:val="center"/>
          </w:tcPr>
          <w:p w14:paraId="2F87996F" w14:textId="17DBA9D6" w:rsidR="00C064A4" w:rsidRPr="003F1910" w:rsidRDefault="00837763" w:rsidP="00C064A4">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60</w:t>
            </w:r>
          </w:p>
        </w:tc>
        <w:tc>
          <w:tcPr>
            <w:tcW w:w="720" w:type="dxa"/>
            <w:tcBorders>
              <w:top w:val="single" w:sz="6" w:space="0" w:color="000000"/>
              <w:left w:val="single" w:sz="6" w:space="0" w:color="000000"/>
              <w:bottom w:val="single" w:sz="6" w:space="0" w:color="000000"/>
            </w:tcBorders>
            <w:shd w:val="clear" w:color="auto" w:fill="auto"/>
            <w:vAlign w:val="center"/>
          </w:tcPr>
          <w:p w14:paraId="001607CD" w14:textId="5606DDD6" w:rsidR="00C064A4" w:rsidRPr="003F1910" w:rsidRDefault="00837763" w:rsidP="00C064A4">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4</w:t>
            </w:r>
          </w:p>
        </w:tc>
        <w:tc>
          <w:tcPr>
            <w:tcW w:w="106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835FA18" w14:textId="1E2A3E75" w:rsidR="00C064A4" w:rsidRPr="003F1910" w:rsidRDefault="00837763" w:rsidP="00C064A4">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O</w:t>
            </w:r>
          </w:p>
        </w:tc>
      </w:tr>
      <w:tr w:rsidR="003F1910" w:rsidRPr="003F1910" w14:paraId="6148DA0F" w14:textId="77777777" w:rsidTr="003E0BE8">
        <w:trPr>
          <w:trHeight w:val="336"/>
          <w:jc w:val="center"/>
        </w:trPr>
        <w:tc>
          <w:tcPr>
            <w:tcW w:w="3052" w:type="dxa"/>
            <w:tcBorders>
              <w:top w:val="single" w:sz="6" w:space="0" w:color="000000"/>
              <w:left w:val="single" w:sz="6" w:space="0" w:color="000000"/>
              <w:bottom w:val="single" w:sz="6" w:space="0" w:color="000000"/>
            </w:tcBorders>
            <w:shd w:val="clear" w:color="auto" w:fill="auto"/>
          </w:tcPr>
          <w:p w14:paraId="220C030F" w14:textId="0F1E5E2E" w:rsidR="00C064A4" w:rsidRPr="003F1910" w:rsidRDefault="00C064A4" w:rsidP="00C064A4">
            <w:pPr>
              <w:snapToGrid w:val="0"/>
              <w:spacing w:after="60"/>
              <w:contextualSpacing/>
              <w:rPr>
                <w:rFonts w:ascii="Calibri" w:eastAsia="Calibri" w:hAnsi="Calibri" w:cs="Calibri"/>
                <w:color w:val="auto"/>
                <w:lang w:val="hr-HR" w:eastAsia="en-US"/>
              </w:rPr>
            </w:pPr>
            <w:r w:rsidRPr="003F1910">
              <w:rPr>
                <w:rFonts w:ascii="Calibri" w:eastAsia="Calibri" w:hAnsi="Calibri" w:cs="Calibri"/>
                <w:color w:val="auto"/>
                <w:lang w:val="hr-HR" w:eastAsia="en-US"/>
              </w:rPr>
              <w:t>Klinička procjena</w:t>
            </w:r>
          </w:p>
        </w:tc>
        <w:tc>
          <w:tcPr>
            <w:tcW w:w="2430" w:type="dxa"/>
            <w:tcBorders>
              <w:top w:val="single" w:sz="6" w:space="0" w:color="000000"/>
              <w:left w:val="single" w:sz="6" w:space="0" w:color="000000"/>
              <w:bottom w:val="single" w:sz="6" w:space="0" w:color="000000"/>
            </w:tcBorders>
            <w:shd w:val="clear" w:color="auto" w:fill="auto"/>
            <w:vAlign w:val="center"/>
          </w:tcPr>
          <w:p w14:paraId="41DE2D97" w14:textId="762A8195" w:rsidR="00C064A4" w:rsidRPr="003F1910" w:rsidRDefault="00692CE4" w:rsidP="00C064A4">
            <w:pPr>
              <w:snapToGrid w:val="0"/>
              <w:spacing w:after="60"/>
              <w:contextualSpacing/>
              <w:rPr>
                <w:rFonts w:ascii="Calibri" w:eastAsia="Calibri" w:hAnsi="Calibri" w:cs="Calibri"/>
                <w:color w:val="auto"/>
                <w:lang w:val="hr-HR" w:eastAsia="en-US"/>
              </w:rPr>
            </w:pPr>
            <w:r w:rsidRPr="003F1910">
              <w:rPr>
                <w:rFonts w:ascii="Calibri" w:eastAsia="Calibri" w:hAnsi="Calibri" w:cs="Calibri"/>
                <w:color w:val="auto"/>
                <w:lang w:val="hr-HR" w:eastAsia="en-US"/>
              </w:rPr>
              <w:t>d</w:t>
            </w:r>
            <w:r w:rsidR="00837763" w:rsidRPr="003F1910">
              <w:rPr>
                <w:rFonts w:ascii="Calibri" w:eastAsia="Calibri" w:hAnsi="Calibri" w:cs="Calibri"/>
                <w:color w:val="auto"/>
                <w:lang w:val="hr-HR" w:eastAsia="en-US"/>
              </w:rPr>
              <w:t xml:space="preserve">oc. dr. sc. </w:t>
            </w:r>
            <w:proofErr w:type="spellStart"/>
            <w:r w:rsidR="00837763" w:rsidRPr="003F1910">
              <w:rPr>
                <w:rFonts w:ascii="Calibri" w:eastAsia="Calibri" w:hAnsi="Calibri" w:cs="Calibri"/>
                <w:color w:val="auto"/>
                <w:lang w:val="hr-HR" w:eastAsia="en-US"/>
              </w:rPr>
              <w:t>Katija</w:t>
            </w:r>
            <w:proofErr w:type="spellEnd"/>
            <w:r w:rsidR="00837763" w:rsidRPr="003F1910">
              <w:rPr>
                <w:rFonts w:ascii="Calibri" w:eastAsia="Calibri" w:hAnsi="Calibri" w:cs="Calibri"/>
                <w:color w:val="auto"/>
                <w:lang w:val="hr-HR" w:eastAsia="en-US"/>
              </w:rPr>
              <w:t xml:space="preserve"> Kalebić </w:t>
            </w:r>
            <w:proofErr w:type="spellStart"/>
            <w:r w:rsidR="00837763" w:rsidRPr="003F1910">
              <w:rPr>
                <w:rFonts w:ascii="Calibri" w:eastAsia="Calibri" w:hAnsi="Calibri" w:cs="Calibri"/>
                <w:color w:val="auto"/>
                <w:lang w:val="hr-HR" w:eastAsia="en-US"/>
              </w:rPr>
              <w:t>Jakupčević</w:t>
            </w:r>
            <w:proofErr w:type="spellEnd"/>
          </w:p>
        </w:tc>
        <w:tc>
          <w:tcPr>
            <w:tcW w:w="630" w:type="dxa"/>
            <w:tcBorders>
              <w:top w:val="single" w:sz="6" w:space="0" w:color="000000"/>
              <w:left w:val="single" w:sz="6" w:space="0" w:color="000000"/>
              <w:bottom w:val="single" w:sz="6" w:space="0" w:color="000000"/>
            </w:tcBorders>
            <w:shd w:val="clear" w:color="auto" w:fill="auto"/>
            <w:vAlign w:val="center"/>
          </w:tcPr>
          <w:p w14:paraId="0387DD37" w14:textId="1E7190E8" w:rsidR="00C064A4" w:rsidRPr="003F1910" w:rsidRDefault="00837763" w:rsidP="00C064A4">
            <w:pPr>
              <w:snapToGrid w:val="0"/>
              <w:spacing w:after="60"/>
              <w:contextualSpacing/>
              <w:jc w:val="center"/>
              <w:rPr>
                <w:rFonts w:ascii="Calibri" w:eastAsia="Calibri" w:hAnsi="Calibri" w:cs="Calibri"/>
                <w:color w:val="auto"/>
                <w:lang w:val="hr-HR" w:eastAsia="en-US"/>
              </w:rPr>
            </w:pPr>
            <w:r w:rsidRPr="003F1910">
              <w:rPr>
                <w:rFonts w:ascii="Calibri" w:eastAsia="Calibri" w:hAnsi="Calibri" w:cs="Calibri"/>
                <w:color w:val="auto"/>
                <w:lang w:val="hr-HR" w:eastAsia="en-US"/>
              </w:rPr>
              <w:t>30</w:t>
            </w:r>
          </w:p>
        </w:tc>
        <w:tc>
          <w:tcPr>
            <w:tcW w:w="630" w:type="dxa"/>
            <w:tcBorders>
              <w:top w:val="single" w:sz="6" w:space="0" w:color="000000"/>
              <w:left w:val="single" w:sz="6" w:space="0" w:color="000000"/>
              <w:bottom w:val="single" w:sz="6" w:space="0" w:color="000000"/>
            </w:tcBorders>
            <w:shd w:val="clear" w:color="auto" w:fill="auto"/>
            <w:vAlign w:val="center"/>
          </w:tcPr>
          <w:p w14:paraId="0E3E34EA" w14:textId="360209D9" w:rsidR="00C064A4" w:rsidRPr="003F1910" w:rsidRDefault="00837763" w:rsidP="00C064A4">
            <w:pPr>
              <w:snapToGrid w:val="0"/>
              <w:spacing w:after="60"/>
              <w:contextualSpacing/>
              <w:jc w:val="center"/>
              <w:rPr>
                <w:rFonts w:ascii="Calibri" w:eastAsia="Calibri" w:hAnsi="Calibri" w:cs="Calibri"/>
                <w:color w:val="auto"/>
                <w:lang w:val="hr-HR" w:eastAsia="en-US"/>
              </w:rPr>
            </w:pPr>
            <w:r w:rsidRPr="003F1910">
              <w:rPr>
                <w:rFonts w:ascii="Calibri" w:eastAsia="Calibri" w:hAnsi="Calibri" w:cs="Calibri"/>
                <w:color w:val="auto"/>
                <w:lang w:val="hr-HR" w:eastAsia="en-US"/>
              </w:rPr>
              <w:t>15</w:t>
            </w:r>
          </w:p>
        </w:tc>
        <w:tc>
          <w:tcPr>
            <w:tcW w:w="540" w:type="dxa"/>
            <w:tcBorders>
              <w:top w:val="single" w:sz="6" w:space="0" w:color="000000"/>
              <w:left w:val="single" w:sz="6" w:space="0" w:color="000000"/>
              <w:bottom w:val="single" w:sz="6" w:space="0" w:color="000000"/>
            </w:tcBorders>
            <w:shd w:val="clear" w:color="auto" w:fill="auto"/>
            <w:vAlign w:val="center"/>
          </w:tcPr>
          <w:p w14:paraId="0380B5C0" w14:textId="536F8AB4" w:rsidR="00C064A4" w:rsidRPr="003F1910" w:rsidRDefault="00837763" w:rsidP="00C064A4">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15</w:t>
            </w:r>
          </w:p>
        </w:tc>
        <w:tc>
          <w:tcPr>
            <w:tcW w:w="720" w:type="dxa"/>
            <w:tcBorders>
              <w:top w:val="single" w:sz="6" w:space="0" w:color="000000"/>
              <w:left w:val="single" w:sz="6" w:space="0" w:color="000000"/>
              <w:bottom w:val="single" w:sz="6" w:space="0" w:color="000000"/>
            </w:tcBorders>
            <w:shd w:val="clear" w:color="auto" w:fill="auto"/>
            <w:vAlign w:val="center"/>
          </w:tcPr>
          <w:p w14:paraId="7BC937D3" w14:textId="60794BCF" w:rsidR="00C064A4" w:rsidRPr="003F1910" w:rsidRDefault="00837763" w:rsidP="00C064A4">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5</w:t>
            </w:r>
          </w:p>
        </w:tc>
        <w:tc>
          <w:tcPr>
            <w:tcW w:w="106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16F98E1" w14:textId="55AAC68D" w:rsidR="00C064A4" w:rsidRPr="003F1910" w:rsidRDefault="00837763" w:rsidP="00C064A4">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O</w:t>
            </w:r>
          </w:p>
        </w:tc>
      </w:tr>
      <w:tr w:rsidR="003F1910" w:rsidRPr="003F1910" w14:paraId="614E04A4" w14:textId="77777777" w:rsidTr="003E0BE8">
        <w:trPr>
          <w:trHeight w:val="336"/>
          <w:jc w:val="center"/>
        </w:trPr>
        <w:tc>
          <w:tcPr>
            <w:tcW w:w="3052" w:type="dxa"/>
            <w:tcBorders>
              <w:top w:val="single" w:sz="6" w:space="0" w:color="000000"/>
              <w:left w:val="single" w:sz="6" w:space="0" w:color="000000"/>
              <w:bottom w:val="single" w:sz="6" w:space="0" w:color="000000"/>
            </w:tcBorders>
            <w:shd w:val="clear" w:color="auto" w:fill="auto"/>
          </w:tcPr>
          <w:p w14:paraId="70A042AF" w14:textId="69D7D9C5" w:rsidR="00837763" w:rsidRPr="003F1910" w:rsidRDefault="00837763" w:rsidP="00837763">
            <w:pPr>
              <w:snapToGrid w:val="0"/>
              <w:spacing w:after="60"/>
              <w:contextualSpacing/>
              <w:rPr>
                <w:rFonts w:ascii="Calibri" w:eastAsia="Calibri" w:hAnsi="Calibri" w:cs="Calibri"/>
                <w:color w:val="auto"/>
                <w:lang w:val="hr-HR" w:eastAsia="en-US"/>
              </w:rPr>
            </w:pPr>
            <w:r w:rsidRPr="003F1910">
              <w:rPr>
                <w:rFonts w:ascii="Calibri" w:eastAsia="Calibri" w:hAnsi="Calibri" w:cs="Calibri"/>
                <w:color w:val="auto"/>
                <w:lang w:val="hr-HR" w:eastAsia="en-US"/>
              </w:rPr>
              <w:t xml:space="preserve">Vođenje u </w:t>
            </w:r>
            <w:proofErr w:type="spellStart"/>
            <w:r w:rsidRPr="003F1910">
              <w:rPr>
                <w:rFonts w:ascii="Calibri" w:eastAsia="Calibri" w:hAnsi="Calibri" w:cs="Calibri"/>
                <w:color w:val="auto"/>
                <w:lang w:val="hr-HR" w:eastAsia="en-US"/>
              </w:rPr>
              <w:t>kroskulturnom</w:t>
            </w:r>
            <w:proofErr w:type="spellEnd"/>
            <w:r w:rsidRPr="003F1910">
              <w:rPr>
                <w:rFonts w:ascii="Calibri" w:eastAsia="Calibri" w:hAnsi="Calibri" w:cs="Calibri"/>
                <w:color w:val="auto"/>
                <w:lang w:val="hr-HR" w:eastAsia="en-US"/>
              </w:rPr>
              <w:t xml:space="preserve"> kontekstu</w:t>
            </w:r>
          </w:p>
        </w:tc>
        <w:tc>
          <w:tcPr>
            <w:tcW w:w="2430" w:type="dxa"/>
            <w:tcBorders>
              <w:top w:val="single" w:sz="6" w:space="0" w:color="000000"/>
              <w:left w:val="single" w:sz="6" w:space="0" w:color="000000"/>
              <w:bottom w:val="single" w:sz="6" w:space="0" w:color="000000"/>
            </w:tcBorders>
            <w:shd w:val="clear" w:color="auto" w:fill="auto"/>
            <w:vAlign w:val="center"/>
          </w:tcPr>
          <w:p w14:paraId="4F2B3161" w14:textId="1B069298" w:rsidR="00837763" w:rsidRPr="003F1910" w:rsidRDefault="00692CE4" w:rsidP="00837763">
            <w:pPr>
              <w:snapToGrid w:val="0"/>
              <w:spacing w:after="60"/>
              <w:contextualSpacing/>
              <w:rPr>
                <w:rFonts w:ascii="Calibri" w:eastAsia="Calibri" w:hAnsi="Calibri" w:cs="Calibri"/>
                <w:color w:val="auto"/>
                <w:lang w:val="hr-HR" w:eastAsia="en-US"/>
              </w:rPr>
            </w:pPr>
            <w:r w:rsidRPr="003F1910">
              <w:rPr>
                <w:rFonts w:ascii="Calibri" w:eastAsia="Calibri" w:hAnsi="Calibri" w:cs="Calibri"/>
                <w:color w:val="auto"/>
                <w:lang w:val="hr-HR" w:eastAsia="en-US"/>
              </w:rPr>
              <w:t>p</w:t>
            </w:r>
            <w:r w:rsidR="00837763" w:rsidRPr="003F1910">
              <w:rPr>
                <w:rFonts w:ascii="Calibri" w:eastAsia="Calibri" w:hAnsi="Calibri" w:cs="Calibri"/>
                <w:color w:val="auto"/>
                <w:lang w:val="hr-HR" w:eastAsia="en-US"/>
              </w:rPr>
              <w:t>rof. dr. sc. Ina Reić Ercegovac</w:t>
            </w:r>
          </w:p>
        </w:tc>
        <w:tc>
          <w:tcPr>
            <w:tcW w:w="630" w:type="dxa"/>
            <w:tcBorders>
              <w:top w:val="single" w:sz="6" w:space="0" w:color="000000"/>
              <w:left w:val="single" w:sz="6" w:space="0" w:color="000000"/>
              <w:bottom w:val="single" w:sz="6" w:space="0" w:color="000000"/>
            </w:tcBorders>
            <w:shd w:val="clear" w:color="auto" w:fill="auto"/>
            <w:vAlign w:val="center"/>
          </w:tcPr>
          <w:p w14:paraId="47122F2E" w14:textId="4A47113E" w:rsidR="00837763" w:rsidRPr="003F1910" w:rsidRDefault="00837763" w:rsidP="00837763">
            <w:pPr>
              <w:snapToGrid w:val="0"/>
              <w:spacing w:after="60"/>
              <w:contextualSpacing/>
              <w:jc w:val="center"/>
              <w:rPr>
                <w:rFonts w:ascii="Calibri" w:eastAsia="Calibri" w:hAnsi="Calibri" w:cs="Calibri"/>
                <w:color w:val="auto"/>
                <w:lang w:val="hr-HR" w:eastAsia="en-US"/>
              </w:rPr>
            </w:pPr>
            <w:r w:rsidRPr="003F1910">
              <w:rPr>
                <w:rFonts w:ascii="Calibri" w:eastAsia="Calibri" w:hAnsi="Calibri" w:cs="Calibri"/>
                <w:color w:val="auto"/>
                <w:lang w:val="hr-HR" w:eastAsia="en-US"/>
              </w:rPr>
              <w:t>15</w:t>
            </w:r>
          </w:p>
        </w:tc>
        <w:tc>
          <w:tcPr>
            <w:tcW w:w="630" w:type="dxa"/>
            <w:tcBorders>
              <w:top w:val="single" w:sz="6" w:space="0" w:color="000000"/>
              <w:left w:val="single" w:sz="6" w:space="0" w:color="000000"/>
              <w:bottom w:val="single" w:sz="6" w:space="0" w:color="000000"/>
            </w:tcBorders>
            <w:shd w:val="clear" w:color="auto" w:fill="auto"/>
            <w:vAlign w:val="center"/>
          </w:tcPr>
          <w:p w14:paraId="1FA8C27E" w14:textId="236D411B" w:rsidR="00837763" w:rsidRPr="003F1910" w:rsidRDefault="00837763" w:rsidP="00837763">
            <w:pPr>
              <w:snapToGrid w:val="0"/>
              <w:spacing w:after="60"/>
              <w:contextualSpacing/>
              <w:jc w:val="center"/>
              <w:rPr>
                <w:rFonts w:ascii="Calibri" w:eastAsia="Calibri" w:hAnsi="Calibri" w:cs="Calibri"/>
                <w:color w:val="auto"/>
                <w:lang w:val="hr-HR" w:eastAsia="en-US"/>
              </w:rPr>
            </w:pPr>
            <w:r w:rsidRPr="003F1910">
              <w:rPr>
                <w:rFonts w:ascii="Calibri" w:eastAsia="Calibri" w:hAnsi="Calibri" w:cs="Calibri"/>
                <w:color w:val="auto"/>
                <w:lang w:val="hr-HR" w:eastAsia="en-US"/>
              </w:rPr>
              <w:t>0</w:t>
            </w:r>
          </w:p>
        </w:tc>
        <w:tc>
          <w:tcPr>
            <w:tcW w:w="540" w:type="dxa"/>
            <w:tcBorders>
              <w:top w:val="single" w:sz="6" w:space="0" w:color="000000"/>
              <w:left w:val="single" w:sz="6" w:space="0" w:color="000000"/>
              <w:bottom w:val="single" w:sz="6" w:space="0" w:color="000000"/>
            </w:tcBorders>
            <w:shd w:val="clear" w:color="auto" w:fill="auto"/>
            <w:vAlign w:val="center"/>
          </w:tcPr>
          <w:p w14:paraId="283A19E4" w14:textId="676E559E" w:rsidR="00837763" w:rsidRPr="003F1910" w:rsidRDefault="00837763" w:rsidP="00837763">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15</w:t>
            </w:r>
          </w:p>
        </w:tc>
        <w:tc>
          <w:tcPr>
            <w:tcW w:w="720" w:type="dxa"/>
            <w:tcBorders>
              <w:top w:val="single" w:sz="6" w:space="0" w:color="000000"/>
              <w:left w:val="single" w:sz="6" w:space="0" w:color="000000"/>
              <w:bottom w:val="single" w:sz="6" w:space="0" w:color="000000"/>
            </w:tcBorders>
            <w:shd w:val="clear" w:color="auto" w:fill="auto"/>
            <w:vAlign w:val="center"/>
          </w:tcPr>
          <w:p w14:paraId="5800098E" w14:textId="285E21B6" w:rsidR="00837763" w:rsidRPr="003F1910" w:rsidRDefault="00837763" w:rsidP="00837763">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3</w:t>
            </w:r>
          </w:p>
        </w:tc>
        <w:tc>
          <w:tcPr>
            <w:tcW w:w="106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47B829A" w14:textId="39FB48FA" w:rsidR="00837763" w:rsidRPr="003F1910" w:rsidRDefault="00837763" w:rsidP="00837763">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I</w:t>
            </w:r>
          </w:p>
        </w:tc>
      </w:tr>
      <w:tr w:rsidR="003F1910" w:rsidRPr="003F1910" w14:paraId="47609076" w14:textId="77777777" w:rsidTr="003E0BE8">
        <w:trPr>
          <w:trHeight w:val="336"/>
          <w:jc w:val="center"/>
        </w:trPr>
        <w:tc>
          <w:tcPr>
            <w:tcW w:w="3052" w:type="dxa"/>
            <w:tcBorders>
              <w:top w:val="single" w:sz="6" w:space="0" w:color="000000"/>
              <w:left w:val="single" w:sz="6" w:space="0" w:color="000000"/>
              <w:bottom w:val="single" w:sz="6" w:space="0" w:color="000000"/>
            </w:tcBorders>
            <w:shd w:val="clear" w:color="auto" w:fill="auto"/>
          </w:tcPr>
          <w:p w14:paraId="5F3193C4" w14:textId="18CA3F1F" w:rsidR="00837763" w:rsidRPr="003F1910" w:rsidRDefault="00837763" w:rsidP="00837763">
            <w:pPr>
              <w:snapToGrid w:val="0"/>
              <w:spacing w:after="60"/>
              <w:contextualSpacing/>
              <w:rPr>
                <w:rFonts w:ascii="Calibri" w:eastAsia="Calibri" w:hAnsi="Calibri" w:cs="Calibri"/>
                <w:color w:val="auto"/>
                <w:lang w:val="hr-HR" w:eastAsia="en-US"/>
              </w:rPr>
            </w:pPr>
            <w:r w:rsidRPr="003F1910">
              <w:rPr>
                <w:rFonts w:ascii="Calibri" w:eastAsia="Calibri" w:hAnsi="Calibri" w:cs="Calibri"/>
                <w:color w:val="auto"/>
                <w:lang w:val="hr-HR" w:eastAsia="en-US"/>
              </w:rPr>
              <w:t>Gubitak, tugovanje i smrt</w:t>
            </w:r>
          </w:p>
        </w:tc>
        <w:tc>
          <w:tcPr>
            <w:tcW w:w="2430" w:type="dxa"/>
            <w:tcBorders>
              <w:top w:val="single" w:sz="6" w:space="0" w:color="000000"/>
              <w:left w:val="single" w:sz="6" w:space="0" w:color="000000"/>
              <w:bottom w:val="single" w:sz="6" w:space="0" w:color="000000"/>
            </w:tcBorders>
            <w:shd w:val="clear" w:color="auto" w:fill="auto"/>
            <w:vAlign w:val="center"/>
          </w:tcPr>
          <w:p w14:paraId="0BFEBACC" w14:textId="3D32FA27" w:rsidR="00837763" w:rsidRPr="003F1910" w:rsidRDefault="00692CE4" w:rsidP="00837763">
            <w:pPr>
              <w:snapToGrid w:val="0"/>
              <w:spacing w:after="60"/>
              <w:contextualSpacing/>
              <w:rPr>
                <w:rFonts w:ascii="Calibri" w:eastAsia="Calibri" w:hAnsi="Calibri" w:cs="Calibri"/>
                <w:color w:val="auto"/>
                <w:lang w:val="hr-HR" w:eastAsia="en-US"/>
              </w:rPr>
            </w:pPr>
            <w:r w:rsidRPr="003F1910">
              <w:rPr>
                <w:rFonts w:ascii="Calibri" w:eastAsia="Calibri" w:hAnsi="Calibri" w:cs="Calibri"/>
                <w:color w:val="auto"/>
                <w:lang w:val="hr-HR" w:eastAsia="en-US"/>
              </w:rPr>
              <w:t>i</w:t>
            </w:r>
            <w:r w:rsidR="00837763" w:rsidRPr="003F1910">
              <w:rPr>
                <w:rFonts w:ascii="Calibri" w:eastAsia="Calibri" w:hAnsi="Calibri" w:cs="Calibri"/>
                <w:color w:val="auto"/>
                <w:lang w:val="hr-HR" w:eastAsia="en-US"/>
              </w:rPr>
              <w:t>zv. prof. dr. sc. Darko Hren</w:t>
            </w:r>
          </w:p>
        </w:tc>
        <w:tc>
          <w:tcPr>
            <w:tcW w:w="630" w:type="dxa"/>
            <w:tcBorders>
              <w:top w:val="single" w:sz="6" w:space="0" w:color="000000"/>
              <w:left w:val="single" w:sz="6" w:space="0" w:color="000000"/>
              <w:bottom w:val="single" w:sz="6" w:space="0" w:color="000000"/>
            </w:tcBorders>
            <w:shd w:val="clear" w:color="auto" w:fill="auto"/>
            <w:vAlign w:val="center"/>
          </w:tcPr>
          <w:p w14:paraId="4650C980" w14:textId="0055A8E4" w:rsidR="00837763" w:rsidRPr="003F1910" w:rsidRDefault="00837763" w:rsidP="00837763">
            <w:pPr>
              <w:snapToGrid w:val="0"/>
              <w:spacing w:after="60"/>
              <w:contextualSpacing/>
              <w:jc w:val="center"/>
              <w:rPr>
                <w:rFonts w:ascii="Calibri" w:eastAsia="Calibri" w:hAnsi="Calibri" w:cs="Calibri"/>
                <w:color w:val="auto"/>
                <w:lang w:val="hr-HR" w:eastAsia="en-US"/>
              </w:rPr>
            </w:pPr>
            <w:r w:rsidRPr="003F1910">
              <w:rPr>
                <w:rFonts w:ascii="Calibri" w:eastAsia="Calibri" w:hAnsi="Calibri" w:cs="Calibri"/>
                <w:color w:val="auto"/>
                <w:lang w:val="hr-HR" w:eastAsia="en-US"/>
              </w:rPr>
              <w:t>15</w:t>
            </w:r>
          </w:p>
        </w:tc>
        <w:tc>
          <w:tcPr>
            <w:tcW w:w="630" w:type="dxa"/>
            <w:tcBorders>
              <w:top w:val="single" w:sz="6" w:space="0" w:color="000000"/>
              <w:left w:val="single" w:sz="6" w:space="0" w:color="000000"/>
              <w:bottom w:val="single" w:sz="6" w:space="0" w:color="000000"/>
            </w:tcBorders>
            <w:shd w:val="clear" w:color="auto" w:fill="auto"/>
            <w:vAlign w:val="center"/>
          </w:tcPr>
          <w:p w14:paraId="244EFF7B" w14:textId="713CD8AA" w:rsidR="00837763" w:rsidRPr="003F1910" w:rsidRDefault="00837763" w:rsidP="00837763">
            <w:pPr>
              <w:snapToGrid w:val="0"/>
              <w:spacing w:after="60"/>
              <w:contextualSpacing/>
              <w:jc w:val="center"/>
              <w:rPr>
                <w:rFonts w:ascii="Calibri" w:eastAsia="Calibri" w:hAnsi="Calibri" w:cs="Calibri"/>
                <w:color w:val="auto"/>
                <w:lang w:val="hr-HR" w:eastAsia="en-US"/>
              </w:rPr>
            </w:pPr>
            <w:r w:rsidRPr="003F1910">
              <w:rPr>
                <w:rFonts w:ascii="Calibri" w:eastAsia="Calibri" w:hAnsi="Calibri" w:cs="Calibri"/>
                <w:color w:val="auto"/>
                <w:lang w:val="hr-HR" w:eastAsia="en-US"/>
              </w:rPr>
              <w:t>0</w:t>
            </w:r>
          </w:p>
        </w:tc>
        <w:tc>
          <w:tcPr>
            <w:tcW w:w="540" w:type="dxa"/>
            <w:tcBorders>
              <w:top w:val="single" w:sz="6" w:space="0" w:color="000000"/>
              <w:left w:val="single" w:sz="6" w:space="0" w:color="000000"/>
              <w:bottom w:val="single" w:sz="6" w:space="0" w:color="000000"/>
            </w:tcBorders>
            <w:shd w:val="clear" w:color="auto" w:fill="auto"/>
            <w:vAlign w:val="center"/>
          </w:tcPr>
          <w:p w14:paraId="05ABCC35" w14:textId="28CFBC67" w:rsidR="00837763" w:rsidRPr="003F1910" w:rsidRDefault="00837763" w:rsidP="00837763">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15</w:t>
            </w:r>
          </w:p>
        </w:tc>
        <w:tc>
          <w:tcPr>
            <w:tcW w:w="720" w:type="dxa"/>
            <w:tcBorders>
              <w:top w:val="single" w:sz="6" w:space="0" w:color="000000"/>
              <w:left w:val="single" w:sz="6" w:space="0" w:color="000000"/>
              <w:bottom w:val="single" w:sz="6" w:space="0" w:color="000000"/>
            </w:tcBorders>
            <w:shd w:val="clear" w:color="auto" w:fill="auto"/>
            <w:vAlign w:val="center"/>
          </w:tcPr>
          <w:p w14:paraId="2AC5BB69" w14:textId="3E4010F8" w:rsidR="00837763" w:rsidRPr="003F1910" w:rsidRDefault="00837763" w:rsidP="00837763">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3</w:t>
            </w:r>
          </w:p>
        </w:tc>
        <w:tc>
          <w:tcPr>
            <w:tcW w:w="106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EB380C9" w14:textId="782B7775" w:rsidR="00837763" w:rsidRPr="003F1910" w:rsidRDefault="00837763" w:rsidP="00837763">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I</w:t>
            </w:r>
          </w:p>
        </w:tc>
      </w:tr>
      <w:tr w:rsidR="003F1910" w:rsidRPr="003F1910" w14:paraId="49A7E0EF" w14:textId="77777777" w:rsidTr="003E0BE8">
        <w:trPr>
          <w:trHeight w:val="336"/>
          <w:jc w:val="center"/>
        </w:trPr>
        <w:tc>
          <w:tcPr>
            <w:tcW w:w="3052" w:type="dxa"/>
            <w:tcBorders>
              <w:top w:val="single" w:sz="6" w:space="0" w:color="000000"/>
              <w:left w:val="single" w:sz="6" w:space="0" w:color="000000"/>
              <w:bottom w:val="single" w:sz="6" w:space="0" w:color="000000"/>
            </w:tcBorders>
            <w:shd w:val="clear" w:color="auto" w:fill="auto"/>
          </w:tcPr>
          <w:p w14:paraId="01E64C20" w14:textId="21E458F6" w:rsidR="00837763" w:rsidRPr="003F1910" w:rsidRDefault="00837763" w:rsidP="00837763">
            <w:pPr>
              <w:snapToGrid w:val="0"/>
              <w:spacing w:after="60"/>
              <w:contextualSpacing/>
              <w:rPr>
                <w:rFonts w:ascii="Calibri" w:eastAsia="Calibri" w:hAnsi="Calibri" w:cs="Calibri"/>
                <w:color w:val="auto"/>
                <w:lang w:val="hr-HR" w:eastAsia="en-US"/>
              </w:rPr>
            </w:pPr>
            <w:r w:rsidRPr="003F1910">
              <w:rPr>
                <w:rFonts w:ascii="Calibri" w:eastAsia="Calibri" w:hAnsi="Calibri" w:cs="Calibri"/>
                <w:color w:val="auto"/>
                <w:lang w:val="hr-HR" w:eastAsia="en-US"/>
              </w:rPr>
              <w:t>Umjetna inteligencija i jezični modeli</w:t>
            </w:r>
          </w:p>
        </w:tc>
        <w:tc>
          <w:tcPr>
            <w:tcW w:w="2430" w:type="dxa"/>
            <w:tcBorders>
              <w:top w:val="single" w:sz="6" w:space="0" w:color="000000"/>
              <w:left w:val="single" w:sz="6" w:space="0" w:color="000000"/>
              <w:bottom w:val="single" w:sz="6" w:space="0" w:color="000000"/>
            </w:tcBorders>
            <w:shd w:val="clear" w:color="auto" w:fill="auto"/>
            <w:vAlign w:val="center"/>
          </w:tcPr>
          <w:p w14:paraId="7B031601" w14:textId="6C4978FE" w:rsidR="00837763" w:rsidRPr="003F1910" w:rsidRDefault="00692CE4" w:rsidP="00837763">
            <w:pPr>
              <w:snapToGrid w:val="0"/>
              <w:spacing w:after="60"/>
              <w:contextualSpacing/>
              <w:rPr>
                <w:rFonts w:ascii="Calibri" w:eastAsia="Calibri" w:hAnsi="Calibri" w:cs="Calibri"/>
                <w:color w:val="auto"/>
                <w:lang w:val="hr-HR" w:eastAsia="en-US"/>
              </w:rPr>
            </w:pPr>
            <w:r w:rsidRPr="003F1910">
              <w:rPr>
                <w:rFonts w:ascii="Calibri" w:eastAsia="Calibri" w:hAnsi="Calibri" w:cs="Calibri"/>
                <w:color w:val="auto"/>
                <w:lang w:val="hr-HR" w:eastAsia="en-US"/>
              </w:rPr>
              <w:t>p</w:t>
            </w:r>
            <w:r w:rsidR="00837763" w:rsidRPr="003F1910">
              <w:rPr>
                <w:rFonts w:ascii="Calibri" w:eastAsia="Calibri" w:hAnsi="Calibri" w:cs="Calibri"/>
                <w:color w:val="auto"/>
                <w:lang w:val="hr-HR" w:eastAsia="en-US"/>
              </w:rPr>
              <w:t>rof. dr. sc. Ana Marušić</w:t>
            </w:r>
          </w:p>
        </w:tc>
        <w:tc>
          <w:tcPr>
            <w:tcW w:w="630" w:type="dxa"/>
            <w:tcBorders>
              <w:top w:val="single" w:sz="6" w:space="0" w:color="000000"/>
              <w:left w:val="single" w:sz="6" w:space="0" w:color="000000"/>
              <w:bottom w:val="single" w:sz="6" w:space="0" w:color="000000"/>
            </w:tcBorders>
            <w:shd w:val="clear" w:color="auto" w:fill="auto"/>
            <w:vAlign w:val="center"/>
          </w:tcPr>
          <w:p w14:paraId="40700EEA" w14:textId="447B8D64" w:rsidR="00837763" w:rsidRPr="003F1910" w:rsidRDefault="00837763" w:rsidP="00837763">
            <w:pPr>
              <w:snapToGrid w:val="0"/>
              <w:spacing w:after="60"/>
              <w:contextualSpacing/>
              <w:jc w:val="center"/>
              <w:rPr>
                <w:rFonts w:ascii="Calibri" w:eastAsia="Calibri" w:hAnsi="Calibri" w:cs="Calibri"/>
                <w:color w:val="auto"/>
                <w:lang w:val="hr-HR" w:eastAsia="en-US"/>
              </w:rPr>
            </w:pPr>
            <w:r w:rsidRPr="003F1910">
              <w:rPr>
                <w:rFonts w:ascii="Calibri" w:eastAsia="Calibri" w:hAnsi="Calibri" w:cs="Calibri"/>
                <w:color w:val="auto"/>
                <w:lang w:val="hr-HR" w:eastAsia="en-US"/>
              </w:rPr>
              <w:t>5</w:t>
            </w:r>
          </w:p>
        </w:tc>
        <w:tc>
          <w:tcPr>
            <w:tcW w:w="630" w:type="dxa"/>
            <w:tcBorders>
              <w:top w:val="single" w:sz="6" w:space="0" w:color="000000"/>
              <w:left w:val="single" w:sz="6" w:space="0" w:color="000000"/>
              <w:bottom w:val="single" w:sz="6" w:space="0" w:color="000000"/>
            </w:tcBorders>
            <w:shd w:val="clear" w:color="auto" w:fill="auto"/>
            <w:vAlign w:val="center"/>
          </w:tcPr>
          <w:p w14:paraId="25F8FCCD" w14:textId="52EC043A" w:rsidR="00837763" w:rsidRPr="003F1910" w:rsidRDefault="00837763" w:rsidP="00837763">
            <w:pPr>
              <w:snapToGrid w:val="0"/>
              <w:spacing w:after="60"/>
              <w:contextualSpacing/>
              <w:jc w:val="center"/>
              <w:rPr>
                <w:rFonts w:ascii="Calibri" w:eastAsia="Calibri" w:hAnsi="Calibri" w:cs="Calibri"/>
                <w:color w:val="auto"/>
                <w:lang w:val="hr-HR" w:eastAsia="en-US"/>
              </w:rPr>
            </w:pPr>
            <w:r w:rsidRPr="003F1910">
              <w:rPr>
                <w:rFonts w:ascii="Calibri" w:eastAsia="Calibri" w:hAnsi="Calibri" w:cs="Calibri"/>
                <w:color w:val="auto"/>
                <w:lang w:val="hr-HR" w:eastAsia="en-US"/>
              </w:rPr>
              <w:t>5</w:t>
            </w:r>
          </w:p>
        </w:tc>
        <w:tc>
          <w:tcPr>
            <w:tcW w:w="540" w:type="dxa"/>
            <w:tcBorders>
              <w:top w:val="single" w:sz="6" w:space="0" w:color="000000"/>
              <w:left w:val="single" w:sz="6" w:space="0" w:color="000000"/>
              <w:bottom w:val="single" w:sz="6" w:space="0" w:color="000000"/>
            </w:tcBorders>
            <w:shd w:val="clear" w:color="auto" w:fill="auto"/>
            <w:vAlign w:val="center"/>
          </w:tcPr>
          <w:p w14:paraId="5C071D7C" w14:textId="7C4BD098" w:rsidR="00837763" w:rsidRPr="003F1910" w:rsidRDefault="00837763" w:rsidP="00837763">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20</w:t>
            </w:r>
          </w:p>
        </w:tc>
        <w:tc>
          <w:tcPr>
            <w:tcW w:w="720" w:type="dxa"/>
            <w:tcBorders>
              <w:top w:val="single" w:sz="6" w:space="0" w:color="000000"/>
              <w:left w:val="single" w:sz="6" w:space="0" w:color="000000"/>
              <w:bottom w:val="single" w:sz="6" w:space="0" w:color="000000"/>
            </w:tcBorders>
            <w:shd w:val="clear" w:color="auto" w:fill="auto"/>
            <w:vAlign w:val="center"/>
          </w:tcPr>
          <w:p w14:paraId="18031629" w14:textId="3AD7C95E" w:rsidR="00837763" w:rsidRPr="003F1910" w:rsidRDefault="00837763" w:rsidP="00837763">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3</w:t>
            </w:r>
          </w:p>
        </w:tc>
        <w:tc>
          <w:tcPr>
            <w:tcW w:w="106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975DCE4" w14:textId="3692BF23" w:rsidR="00837763" w:rsidRPr="003F1910" w:rsidRDefault="00837763" w:rsidP="00837763">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I</w:t>
            </w:r>
          </w:p>
        </w:tc>
      </w:tr>
      <w:tr w:rsidR="003F1910" w:rsidRPr="003F1910" w14:paraId="3B5A0650" w14:textId="77777777" w:rsidTr="003E0BE8">
        <w:trPr>
          <w:trHeight w:val="336"/>
          <w:jc w:val="center"/>
        </w:trPr>
        <w:tc>
          <w:tcPr>
            <w:tcW w:w="3052" w:type="dxa"/>
            <w:tcBorders>
              <w:top w:val="single" w:sz="6" w:space="0" w:color="000000"/>
              <w:left w:val="single" w:sz="6" w:space="0" w:color="000000"/>
              <w:bottom w:val="single" w:sz="6" w:space="0" w:color="000000"/>
            </w:tcBorders>
            <w:shd w:val="clear" w:color="auto" w:fill="auto"/>
          </w:tcPr>
          <w:p w14:paraId="622CE40B" w14:textId="5035A0E5" w:rsidR="00837763" w:rsidRPr="003F1910" w:rsidRDefault="00837763" w:rsidP="00837763">
            <w:pPr>
              <w:snapToGrid w:val="0"/>
              <w:spacing w:after="60"/>
              <w:contextualSpacing/>
              <w:rPr>
                <w:rFonts w:ascii="Calibri" w:eastAsia="Calibri" w:hAnsi="Calibri" w:cs="Calibri"/>
                <w:color w:val="auto"/>
                <w:lang w:val="hr-HR" w:eastAsia="en-US"/>
              </w:rPr>
            </w:pPr>
            <w:r w:rsidRPr="003F1910">
              <w:rPr>
                <w:rFonts w:ascii="Calibri" w:eastAsia="Calibri" w:hAnsi="Calibri" w:cs="Calibri"/>
                <w:color w:val="auto"/>
                <w:lang w:val="hr-HR" w:eastAsia="en-US"/>
              </w:rPr>
              <w:t>Uvod u art terapiju</w:t>
            </w:r>
          </w:p>
        </w:tc>
        <w:tc>
          <w:tcPr>
            <w:tcW w:w="2430" w:type="dxa"/>
            <w:tcBorders>
              <w:top w:val="single" w:sz="6" w:space="0" w:color="000000"/>
              <w:left w:val="single" w:sz="6" w:space="0" w:color="000000"/>
              <w:bottom w:val="single" w:sz="6" w:space="0" w:color="000000"/>
            </w:tcBorders>
            <w:shd w:val="clear" w:color="auto" w:fill="auto"/>
            <w:vAlign w:val="center"/>
          </w:tcPr>
          <w:p w14:paraId="6F35625E" w14:textId="59426572" w:rsidR="00837763" w:rsidRPr="003F1910" w:rsidRDefault="00692CE4" w:rsidP="00837763">
            <w:pPr>
              <w:snapToGrid w:val="0"/>
              <w:spacing w:after="60"/>
              <w:contextualSpacing/>
              <w:rPr>
                <w:rFonts w:ascii="Calibri" w:eastAsia="Calibri" w:hAnsi="Calibri" w:cs="Calibri"/>
                <w:color w:val="auto"/>
                <w:lang w:val="hr-HR" w:eastAsia="en-US"/>
              </w:rPr>
            </w:pPr>
            <w:r w:rsidRPr="003F1910">
              <w:rPr>
                <w:rFonts w:ascii="Calibri" w:eastAsia="Arial" w:hAnsi="Calibri" w:cs="Calibri"/>
                <w:color w:val="auto"/>
              </w:rPr>
              <w:t>p</w:t>
            </w:r>
            <w:r w:rsidR="00837763" w:rsidRPr="003F1910">
              <w:rPr>
                <w:rFonts w:ascii="Calibri" w:eastAsia="Arial" w:hAnsi="Calibri" w:cs="Calibri"/>
                <w:color w:val="auto"/>
              </w:rPr>
              <w:t>rof. dr. art. Jasmina Pacek</w:t>
            </w:r>
          </w:p>
        </w:tc>
        <w:tc>
          <w:tcPr>
            <w:tcW w:w="630" w:type="dxa"/>
            <w:tcBorders>
              <w:top w:val="single" w:sz="6" w:space="0" w:color="000000"/>
              <w:left w:val="single" w:sz="6" w:space="0" w:color="000000"/>
              <w:bottom w:val="single" w:sz="6" w:space="0" w:color="000000"/>
            </w:tcBorders>
            <w:shd w:val="clear" w:color="auto" w:fill="auto"/>
            <w:vAlign w:val="center"/>
          </w:tcPr>
          <w:p w14:paraId="6E0BB153" w14:textId="084C2A15" w:rsidR="00837763" w:rsidRPr="003F1910" w:rsidRDefault="00837763" w:rsidP="00837763">
            <w:pPr>
              <w:snapToGrid w:val="0"/>
              <w:spacing w:after="60"/>
              <w:contextualSpacing/>
              <w:jc w:val="center"/>
              <w:rPr>
                <w:rFonts w:ascii="Calibri" w:eastAsia="Calibri" w:hAnsi="Calibri" w:cs="Calibri"/>
                <w:color w:val="auto"/>
                <w:lang w:val="hr-HR" w:eastAsia="en-US"/>
              </w:rPr>
            </w:pPr>
            <w:r w:rsidRPr="003F1910">
              <w:rPr>
                <w:rFonts w:ascii="Calibri" w:eastAsia="Calibri" w:hAnsi="Calibri" w:cs="Calibri"/>
                <w:color w:val="auto"/>
                <w:lang w:val="hr-HR" w:eastAsia="en-US"/>
              </w:rPr>
              <w:t>15</w:t>
            </w:r>
          </w:p>
        </w:tc>
        <w:tc>
          <w:tcPr>
            <w:tcW w:w="630" w:type="dxa"/>
            <w:tcBorders>
              <w:top w:val="single" w:sz="6" w:space="0" w:color="000000"/>
              <w:left w:val="single" w:sz="6" w:space="0" w:color="000000"/>
              <w:bottom w:val="single" w:sz="6" w:space="0" w:color="000000"/>
            </w:tcBorders>
            <w:shd w:val="clear" w:color="auto" w:fill="auto"/>
            <w:vAlign w:val="center"/>
          </w:tcPr>
          <w:p w14:paraId="519E9CAF" w14:textId="6CF72B36" w:rsidR="00837763" w:rsidRPr="003F1910" w:rsidRDefault="00837763" w:rsidP="00837763">
            <w:pPr>
              <w:snapToGrid w:val="0"/>
              <w:spacing w:after="60"/>
              <w:contextualSpacing/>
              <w:jc w:val="center"/>
              <w:rPr>
                <w:rFonts w:ascii="Calibri" w:eastAsia="Calibri" w:hAnsi="Calibri" w:cs="Calibri"/>
                <w:color w:val="auto"/>
                <w:lang w:val="hr-HR" w:eastAsia="en-US"/>
              </w:rPr>
            </w:pPr>
            <w:r w:rsidRPr="003F1910">
              <w:rPr>
                <w:rFonts w:ascii="Calibri" w:eastAsia="Calibri" w:hAnsi="Calibri" w:cs="Calibri"/>
                <w:color w:val="auto"/>
                <w:lang w:val="hr-HR" w:eastAsia="en-US"/>
              </w:rPr>
              <w:t>0</w:t>
            </w:r>
          </w:p>
        </w:tc>
        <w:tc>
          <w:tcPr>
            <w:tcW w:w="540" w:type="dxa"/>
            <w:tcBorders>
              <w:top w:val="single" w:sz="6" w:space="0" w:color="000000"/>
              <w:left w:val="single" w:sz="6" w:space="0" w:color="000000"/>
              <w:bottom w:val="single" w:sz="6" w:space="0" w:color="000000"/>
            </w:tcBorders>
            <w:shd w:val="clear" w:color="auto" w:fill="auto"/>
            <w:vAlign w:val="center"/>
          </w:tcPr>
          <w:p w14:paraId="4CEDD631" w14:textId="3023B2A4" w:rsidR="00837763" w:rsidRPr="003F1910" w:rsidRDefault="00837763" w:rsidP="00837763">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15</w:t>
            </w:r>
          </w:p>
        </w:tc>
        <w:tc>
          <w:tcPr>
            <w:tcW w:w="720" w:type="dxa"/>
            <w:tcBorders>
              <w:top w:val="single" w:sz="6" w:space="0" w:color="000000"/>
              <w:left w:val="single" w:sz="6" w:space="0" w:color="000000"/>
              <w:bottom w:val="single" w:sz="6" w:space="0" w:color="000000"/>
            </w:tcBorders>
            <w:shd w:val="clear" w:color="auto" w:fill="auto"/>
            <w:vAlign w:val="center"/>
          </w:tcPr>
          <w:p w14:paraId="5B3EEFDD" w14:textId="0354FBBC" w:rsidR="00837763" w:rsidRPr="003F1910" w:rsidRDefault="00837763" w:rsidP="00837763">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3</w:t>
            </w:r>
          </w:p>
        </w:tc>
        <w:tc>
          <w:tcPr>
            <w:tcW w:w="106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884D7DD" w14:textId="36BB7077" w:rsidR="00837763" w:rsidRPr="003F1910" w:rsidRDefault="00837763" w:rsidP="00837763">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I</w:t>
            </w:r>
          </w:p>
        </w:tc>
      </w:tr>
      <w:tr w:rsidR="003F1910" w:rsidRPr="003F1910" w14:paraId="30A7A702" w14:textId="77777777" w:rsidTr="003E0BE8">
        <w:trPr>
          <w:trHeight w:val="336"/>
          <w:jc w:val="center"/>
        </w:trPr>
        <w:tc>
          <w:tcPr>
            <w:tcW w:w="3052" w:type="dxa"/>
            <w:tcBorders>
              <w:top w:val="single" w:sz="6" w:space="0" w:color="000000"/>
              <w:left w:val="single" w:sz="6" w:space="0" w:color="000000"/>
              <w:bottom w:val="single" w:sz="6" w:space="0" w:color="000000"/>
            </w:tcBorders>
            <w:shd w:val="clear" w:color="auto" w:fill="auto"/>
          </w:tcPr>
          <w:p w14:paraId="1D9BA2A8" w14:textId="346A4EA1" w:rsidR="00837763" w:rsidRPr="003F1910" w:rsidRDefault="00837763" w:rsidP="00837763">
            <w:pPr>
              <w:snapToGrid w:val="0"/>
              <w:spacing w:after="60"/>
              <w:contextualSpacing/>
              <w:rPr>
                <w:rFonts w:ascii="Calibri" w:eastAsia="Calibri" w:hAnsi="Calibri" w:cs="Calibri"/>
                <w:color w:val="auto"/>
                <w:lang w:val="hr-HR" w:eastAsia="en-US"/>
              </w:rPr>
            </w:pPr>
            <w:r w:rsidRPr="003F1910">
              <w:rPr>
                <w:rFonts w:ascii="Calibri" w:eastAsia="Calibri" w:hAnsi="Calibri" w:cs="Calibri"/>
                <w:color w:val="auto"/>
                <w:lang w:val="hr-HR" w:eastAsia="en-US"/>
              </w:rPr>
              <w:t>Multikulturna perspektiva u psihološkom savjetovanju i psihoterapiji</w:t>
            </w:r>
          </w:p>
        </w:tc>
        <w:tc>
          <w:tcPr>
            <w:tcW w:w="2430" w:type="dxa"/>
            <w:tcBorders>
              <w:top w:val="single" w:sz="6" w:space="0" w:color="000000"/>
              <w:left w:val="single" w:sz="6" w:space="0" w:color="000000"/>
              <w:bottom w:val="single" w:sz="6" w:space="0" w:color="000000"/>
            </w:tcBorders>
            <w:shd w:val="clear" w:color="auto" w:fill="auto"/>
            <w:vAlign w:val="center"/>
          </w:tcPr>
          <w:p w14:paraId="76BBD661" w14:textId="5F082268" w:rsidR="00837763" w:rsidRPr="003F1910" w:rsidRDefault="00692CE4" w:rsidP="00837763">
            <w:pPr>
              <w:snapToGrid w:val="0"/>
              <w:spacing w:after="60"/>
              <w:contextualSpacing/>
              <w:rPr>
                <w:rFonts w:ascii="Calibri" w:eastAsia="Calibri" w:hAnsi="Calibri" w:cs="Calibri"/>
                <w:color w:val="auto"/>
                <w:lang w:val="hr-HR" w:eastAsia="en-US"/>
              </w:rPr>
            </w:pPr>
            <w:r w:rsidRPr="003F1910">
              <w:rPr>
                <w:rFonts w:ascii="Calibri" w:eastAsia="Calibri" w:hAnsi="Calibri" w:cs="Calibri"/>
                <w:color w:val="auto"/>
                <w:lang w:val="hr-HR" w:eastAsia="en-US"/>
              </w:rPr>
              <w:t>p</w:t>
            </w:r>
            <w:r w:rsidR="00837763" w:rsidRPr="003F1910">
              <w:rPr>
                <w:rFonts w:ascii="Calibri" w:eastAsia="Calibri" w:hAnsi="Calibri" w:cs="Calibri"/>
                <w:color w:val="auto"/>
                <w:lang w:val="hr-HR" w:eastAsia="en-US"/>
              </w:rPr>
              <w:t>rof. dr. sc. Marina Ajduković</w:t>
            </w:r>
          </w:p>
        </w:tc>
        <w:tc>
          <w:tcPr>
            <w:tcW w:w="630" w:type="dxa"/>
            <w:tcBorders>
              <w:top w:val="single" w:sz="6" w:space="0" w:color="000000"/>
              <w:left w:val="single" w:sz="6" w:space="0" w:color="000000"/>
              <w:bottom w:val="single" w:sz="6" w:space="0" w:color="000000"/>
            </w:tcBorders>
            <w:shd w:val="clear" w:color="auto" w:fill="auto"/>
            <w:vAlign w:val="center"/>
          </w:tcPr>
          <w:p w14:paraId="1F1C2ECB" w14:textId="7A3496F6" w:rsidR="00837763" w:rsidRPr="003F1910" w:rsidRDefault="00837763" w:rsidP="00837763">
            <w:pPr>
              <w:snapToGrid w:val="0"/>
              <w:spacing w:after="60"/>
              <w:contextualSpacing/>
              <w:jc w:val="center"/>
              <w:rPr>
                <w:rFonts w:ascii="Calibri" w:eastAsia="Calibri" w:hAnsi="Calibri" w:cs="Calibri"/>
                <w:color w:val="auto"/>
                <w:lang w:val="hr-HR" w:eastAsia="en-US"/>
              </w:rPr>
            </w:pPr>
            <w:r w:rsidRPr="003F1910">
              <w:rPr>
                <w:rFonts w:ascii="Calibri" w:eastAsia="Calibri" w:hAnsi="Calibri" w:cs="Calibri"/>
                <w:color w:val="auto"/>
                <w:lang w:val="hr-HR" w:eastAsia="en-US"/>
              </w:rPr>
              <w:t>15</w:t>
            </w:r>
          </w:p>
        </w:tc>
        <w:tc>
          <w:tcPr>
            <w:tcW w:w="630" w:type="dxa"/>
            <w:tcBorders>
              <w:top w:val="single" w:sz="6" w:space="0" w:color="000000"/>
              <w:left w:val="single" w:sz="6" w:space="0" w:color="000000"/>
              <w:bottom w:val="single" w:sz="6" w:space="0" w:color="000000"/>
            </w:tcBorders>
            <w:shd w:val="clear" w:color="auto" w:fill="auto"/>
            <w:vAlign w:val="center"/>
          </w:tcPr>
          <w:p w14:paraId="173BD66C" w14:textId="4E906216" w:rsidR="00837763" w:rsidRPr="003F1910" w:rsidRDefault="00837763" w:rsidP="00837763">
            <w:pPr>
              <w:snapToGrid w:val="0"/>
              <w:spacing w:after="60"/>
              <w:contextualSpacing/>
              <w:jc w:val="center"/>
              <w:rPr>
                <w:rFonts w:ascii="Calibri" w:eastAsia="Calibri" w:hAnsi="Calibri" w:cs="Calibri"/>
                <w:color w:val="auto"/>
                <w:lang w:val="hr-HR" w:eastAsia="en-US"/>
              </w:rPr>
            </w:pPr>
            <w:r w:rsidRPr="003F1910">
              <w:rPr>
                <w:rFonts w:ascii="Calibri" w:eastAsia="Calibri" w:hAnsi="Calibri" w:cs="Calibri"/>
                <w:color w:val="auto"/>
                <w:lang w:val="hr-HR" w:eastAsia="en-US"/>
              </w:rPr>
              <w:t>0</w:t>
            </w:r>
          </w:p>
        </w:tc>
        <w:tc>
          <w:tcPr>
            <w:tcW w:w="540" w:type="dxa"/>
            <w:tcBorders>
              <w:top w:val="single" w:sz="6" w:space="0" w:color="000000"/>
              <w:left w:val="single" w:sz="6" w:space="0" w:color="000000"/>
              <w:bottom w:val="single" w:sz="6" w:space="0" w:color="000000"/>
            </w:tcBorders>
            <w:shd w:val="clear" w:color="auto" w:fill="auto"/>
            <w:vAlign w:val="center"/>
          </w:tcPr>
          <w:p w14:paraId="6D9DBB4F" w14:textId="3EA8F8BC" w:rsidR="00837763" w:rsidRPr="003F1910" w:rsidRDefault="00837763" w:rsidP="00837763">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15</w:t>
            </w:r>
          </w:p>
        </w:tc>
        <w:tc>
          <w:tcPr>
            <w:tcW w:w="720" w:type="dxa"/>
            <w:tcBorders>
              <w:top w:val="single" w:sz="6" w:space="0" w:color="000000"/>
              <w:left w:val="single" w:sz="6" w:space="0" w:color="000000"/>
              <w:bottom w:val="single" w:sz="6" w:space="0" w:color="000000"/>
            </w:tcBorders>
            <w:shd w:val="clear" w:color="auto" w:fill="auto"/>
            <w:vAlign w:val="center"/>
          </w:tcPr>
          <w:p w14:paraId="5727A9E1" w14:textId="6E4A13F1" w:rsidR="00837763" w:rsidRPr="003F1910" w:rsidRDefault="00837763" w:rsidP="00837763">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3</w:t>
            </w:r>
          </w:p>
        </w:tc>
        <w:tc>
          <w:tcPr>
            <w:tcW w:w="106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7ACF109" w14:textId="4FD65B66" w:rsidR="00837763" w:rsidRPr="003F1910" w:rsidRDefault="00837763" w:rsidP="00837763">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I</w:t>
            </w:r>
          </w:p>
        </w:tc>
      </w:tr>
      <w:tr w:rsidR="003F1910" w:rsidRPr="003F1910" w14:paraId="0D927395" w14:textId="77777777" w:rsidTr="003E0BE8">
        <w:trPr>
          <w:trHeight w:val="336"/>
          <w:jc w:val="center"/>
        </w:trPr>
        <w:tc>
          <w:tcPr>
            <w:tcW w:w="3052" w:type="dxa"/>
            <w:tcBorders>
              <w:top w:val="single" w:sz="6" w:space="0" w:color="000000"/>
              <w:left w:val="single" w:sz="6" w:space="0" w:color="000000"/>
              <w:bottom w:val="single" w:sz="6" w:space="0" w:color="000000"/>
            </w:tcBorders>
            <w:shd w:val="clear" w:color="auto" w:fill="auto"/>
          </w:tcPr>
          <w:p w14:paraId="0736B6F9" w14:textId="6D573D5E" w:rsidR="00837763" w:rsidRPr="003F1910" w:rsidRDefault="00837763" w:rsidP="00837763">
            <w:pPr>
              <w:snapToGrid w:val="0"/>
              <w:spacing w:after="60"/>
              <w:contextualSpacing/>
              <w:rPr>
                <w:rFonts w:ascii="Calibri" w:eastAsia="Calibri" w:hAnsi="Calibri" w:cs="Calibri"/>
                <w:color w:val="auto"/>
                <w:lang w:val="hr-HR" w:eastAsia="en-US"/>
              </w:rPr>
            </w:pPr>
            <w:r w:rsidRPr="003F1910">
              <w:rPr>
                <w:rFonts w:ascii="Calibri" w:eastAsia="Calibri" w:hAnsi="Calibri" w:cs="Calibri"/>
                <w:color w:val="auto"/>
                <w:lang w:val="hr-HR" w:eastAsia="en-US"/>
              </w:rPr>
              <w:t>Trauma i na znanju o traumi utemeljena skrb</w:t>
            </w:r>
          </w:p>
        </w:tc>
        <w:tc>
          <w:tcPr>
            <w:tcW w:w="2430" w:type="dxa"/>
            <w:tcBorders>
              <w:top w:val="single" w:sz="6" w:space="0" w:color="000000"/>
              <w:left w:val="single" w:sz="6" w:space="0" w:color="000000"/>
              <w:bottom w:val="single" w:sz="6" w:space="0" w:color="000000"/>
            </w:tcBorders>
            <w:shd w:val="clear" w:color="auto" w:fill="auto"/>
            <w:vAlign w:val="center"/>
          </w:tcPr>
          <w:p w14:paraId="59162754" w14:textId="2D88DB3B" w:rsidR="00837763" w:rsidRPr="003F1910" w:rsidRDefault="00692CE4" w:rsidP="00837763">
            <w:pPr>
              <w:snapToGrid w:val="0"/>
              <w:spacing w:after="60"/>
              <w:contextualSpacing/>
              <w:rPr>
                <w:rFonts w:ascii="Calibri" w:eastAsia="Calibri" w:hAnsi="Calibri" w:cs="Calibri"/>
                <w:color w:val="auto"/>
                <w:lang w:val="hr-HR" w:eastAsia="en-US"/>
              </w:rPr>
            </w:pPr>
            <w:r w:rsidRPr="003F1910">
              <w:rPr>
                <w:rFonts w:ascii="Calibri" w:eastAsia="Calibri" w:hAnsi="Calibri" w:cs="Calibri"/>
                <w:color w:val="auto"/>
                <w:lang w:val="hr-HR" w:eastAsia="en-US"/>
              </w:rPr>
              <w:t>p</w:t>
            </w:r>
            <w:r w:rsidR="00837763" w:rsidRPr="003F1910">
              <w:rPr>
                <w:rFonts w:ascii="Calibri" w:eastAsia="Calibri" w:hAnsi="Calibri" w:cs="Calibri"/>
                <w:color w:val="auto"/>
                <w:lang w:val="hr-HR" w:eastAsia="en-US"/>
              </w:rPr>
              <w:t>rof. dr. sc. Dean Ajduković</w:t>
            </w:r>
          </w:p>
        </w:tc>
        <w:tc>
          <w:tcPr>
            <w:tcW w:w="630" w:type="dxa"/>
            <w:tcBorders>
              <w:top w:val="single" w:sz="6" w:space="0" w:color="000000"/>
              <w:left w:val="single" w:sz="6" w:space="0" w:color="000000"/>
              <w:bottom w:val="single" w:sz="6" w:space="0" w:color="000000"/>
            </w:tcBorders>
            <w:shd w:val="clear" w:color="auto" w:fill="auto"/>
            <w:vAlign w:val="center"/>
          </w:tcPr>
          <w:p w14:paraId="41EF962F" w14:textId="0B88A068" w:rsidR="00837763" w:rsidRPr="003F1910" w:rsidRDefault="00837763" w:rsidP="00837763">
            <w:pPr>
              <w:snapToGrid w:val="0"/>
              <w:spacing w:after="60"/>
              <w:contextualSpacing/>
              <w:jc w:val="center"/>
              <w:rPr>
                <w:rFonts w:ascii="Calibri" w:eastAsia="Calibri" w:hAnsi="Calibri" w:cs="Calibri"/>
                <w:color w:val="auto"/>
                <w:lang w:val="hr-HR" w:eastAsia="en-US"/>
              </w:rPr>
            </w:pPr>
            <w:r w:rsidRPr="003F1910">
              <w:rPr>
                <w:rFonts w:ascii="Calibri" w:eastAsia="Calibri" w:hAnsi="Calibri" w:cs="Calibri"/>
                <w:color w:val="auto"/>
                <w:lang w:val="hr-HR" w:eastAsia="en-US"/>
              </w:rPr>
              <w:t>15</w:t>
            </w:r>
          </w:p>
        </w:tc>
        <w:tc>
          <w:tcPr>
            <w:tcW w:w="630" w:type="dxa"/>
            <w:tcBorders>
              <w:top w:val="single" w:sz="6" w:space="0" w:color="000000"/>
              <w:left w:val="single" w:sz="6" w:space="0" w:color="000000"/>
              <w:bottom w:val="single" w:sz="6" w:space="0" w:color="000000"/>
            </w:tcBorders>
            <w:shd w:val="clear" w:color="auto" w:fill="auto"/>
            <w:vAlign w:val="center"/>
          </w:tcPr>
          <w:p w14:paraId="1F616CA8" w14:textId="137E5EC5" w:rsidR="00837763" w:rsidRPr="003F1910" w:rsidRDefault="00837763" w:rsidP="00837763">
            <w:pPr>
              <w:snapToGrid w:val="0"/>
              <w:spacing w:after="60"/>
              <w:contextualSpacing/>
              <w:jc w:val="center"/>
              <w:rPr>
                <w:rFonts w:ascii="Calibri" w:eastAsia="Calibri" w:hAnsi="Calibri" w:cs="Calibri"/>
                <w:color w:val="auto"/>
                <w:lang w:val="hr-HR" w:eastAsia="en-US"/>
              </w:rPr>
            </w:pPr>
            <w:r w:rsidRPr="003F1910">
              <w:rPr>
                <w:rFonts w:ascii="Calibri" w:eastAsia="Calibri" w:hAnsi="Calibri" w:cs="Calibri"/>
                <w:color w:val="auto"/>
                <w:lang w:val="hr-HR" w:eastAsia="en-US"/>
              </w:rPr>
              <w:t>0</w:t>
            </w:r>
          </w:p>
        </w:tc>
        <w:tc>
          <w:tcPr>
            <w:tcW w:w="540" w:type="dxa"/>
            <w:tcBorders>
              <w:top w:val="single" w:sz="6" w:space="0" w:color="000000"/>
              <w:left w:val="single" w:sz="6" w:space="0" w:color="000000"/>
              <w:bottom w:val="single" w:sz="6" w:space="0" w:color="000000"/>
            </w:tcBorders>
            <w:shd w:val="clear" w:color="auto" w:fill="auto"/>
            <w:vAlign w:val="center"/>
          </w:tcPr>
          <w:p w14:paraId="77922BDD" w14:textId="7B8702FF" w:rsidR="00837763" w:rsidRPr="003F1910" w:rsidRDefault="00837763" w:rsidP="00837763">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15</w:t>
            </w:r>
          </w:p>
        </w:tc>
        <w:tc>
          <w:tcPr>
            <w:tcW w:w="720" w:type="dxa"/>
            <w:tcBorders>
              <w:top w:val="single" w:sz="6" w:space="0" w:color="000000"/>
              <w:left w:val="single" w:sz="6" w:space="0" w:color="000000"/>
              <w:bottom w:val="single" w:sz="6" w:space="0" w:color="000000"/>
            </w:tcBorders>
            <w:shd w:val="clear" w:color="auto" w:fill="auto"/>
            <w:vAlign w:val="center"/>
          </w:tcPr>
          <w:p w14:paraId="3DA9BE63" w14:textId="2AEBEAAF" w:rsidR="00837763" w:rsidRPr="003F1910" w:rsidRDefault="00837763" w:rsidP="00837763">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3</w:t>
            </w:r>
          </w:p>
        </w:tc>
        <w:tc>
          <w:tcPr>
            <w:tcW w:w="106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3F9B49B" w14:textId="6D7D2D8C" w:rsidR="00837763" w:rsidRPr="003F1910" w:rsidRDefault="00837763" w:rsidP="00837763">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I</w:t>
            </w:r>
          </w:p>
        </w:tc>
      </w:tr>
      <w:tr w:rsidR="003F1910" w:rsidRPr="003F1910" w14:paraId="30079D12" w14:textId="77777777" w:rsidTr="003E0BE8">
        <w:trPr>
          <w:trHeight w:val="336"/>
          <w:jc w:val="center"/>
        </w:trPr>
        <w:tc>
          <w:tcPr>
            <w:tcW w:w="3052" w:type="dxa"/>
            <w:tcBorders>
              <w:top w:val="single" w:sz="6" w:space="0" w:color="000000"/>
              <w:left w:val="single" w:sz="6" w:space="0" w:color="000000"/>
              <w:bottom w:val="single" w:sz="6" w:space="0" w:color="000000"/>
            </w:tcBorders>
            <w:shd w:val="clear" w:color="auto" w:fill="auto"/>
          </w:tcPr>
          <w:p w14:paraId="45C98EF5" w14:textId="46DA38E8" w:rsidR="00837763" w:rsidRPr="003F1910" w:rsidRDefault="00837763" w:rsidP="00837763">
            <w:pPr>
              <w:snapToGrid w:val="0"/>
              <w:spacing w:after="60"/>
              <w:contextualSpacing/>
              <w:rPr>
                <w:rFonts w:ascii="Calibri" w:eastAsia="Calibri" w:hAnsi="Calibri" w:cs="Calibri"/>
                <w:color w:val="auto"/>
                <w:lang w:val="hr-HR" w:eastAsia="en-US"/>
              </w:rPr>
            </w:pPr>
            <w:r w:rsidRPr="003F1910">
              <w:rPr>
                <w:rFonts w:ascii="Calibri" w:eastAsia="Calibri" w:hAnsi="Calibri" w:cs="Calibri"/>
                <w:color w:val="auto"/>
                <w:lang w:val="hr-HR" w:eastAsia="en-US"/>
              </w:rPr>
              <w:t>Psiholingvistika i kognitivni aspekti jezika</w:t>
            </w:r>
          </w:p>
        </w:tc>
        <w:tc>
          <w:tcPr>
            <w:tcW w:w="2430" w:type="dxa"/>
            <w:tcBorders>
              <w:top w:val="single" w:sz="6" w:space="0" w:color="000000"/>
              <w:left w:val="single" w:sz="6" w:space="0" w:color="000000"/>
              <w:bottom w:val="single" w:sz="6" w:space="0" w:color="000000"/>
            </w:tcBorders>
            <w:shd w:val="clear" w:color="auto" w:fill="auto"/>
            <w:vAlign w:val="center"/>
          </w:tcPr>
          <w:p w14:paraId="607E2B90" w14:textId="581CBDB7" w:rsidR="00837763" w:rsidRPr="003F1910" w:rsidRDefault="00692CE4" w:rsidP="00837763">
            <w:pPr>
              <w:snapToGrid w:val="0"/>
              <w:spacing w:after="60"/>
              <w:contextualSpacing/>
              <w:rPr>
                <w:rFonts w:ascii="Calibri" w:eastAsia="Calibri" w:hAnsi="Calibri" w:cs="Calibri"/>
                <w:color w:val="auto"/>
                <w:lang w:val="hr-HR" w:eastAsia="en-US"/>
              </w:rPr>
            </w:pPr>
            <w:r w:rsidRPr="003F1910">
              <w:rPr>
                <w:rFonts w:ascii="Calibri" w:eastAsia="Calibri" w:hAnsi="Calibri" w:cs="Calibri"/>
                <w:color w:val="auto"/>
                <w:lang w:val="hr-HR" w:eastAsia="en-US"/>
              </w:rPr>
              <w:t>d</w:t>
            </w:r>
            <w:r w:rsidR="00837763" w:rsidRPr="003F1910">
              <w:rPr>
                <w:rFonts w:ascii="Calibri" w:eastAsia="Calibri" w:hAnsi="Calibri" w:cs="Calibri"/>
                <w:color w:val="auto"/>
                <w:lang w:val="hr-HR" w:eastAsia="en-US"/>
              </w:rPr>
              <w:t xml:space="preserve">oc. dr. sc. Mirjana </w:t>
            </w:r>
            <w:proofErr w:type="spellStart"/>
            <w:r w:rsidR="00837763" w:rsidRPr="003F1910">
              <w:rPr>
                <w:rFonts w:ascii="Calibri" w:eastAsia="Calibri" w:hAnsi="Calibri" w:cs="Calibri"/>
                <w:color w:val="auto"/>
                <w:lang w:val="hr-HR" w:eastAsia="en-US"/>
              </w:rPr>
              <w:t>Semren</w:t>
            </w:r>
            <w:proofErr w:type="spellEnd"/>
          </w:p>
        </w:tc>
        <w:tc>
          <w:tcPr>
            <w:tcW w:w="630" w:type="dxa"/>
            <w:tcBorders>
              <w:top w:val="single" w:sz="6" w:space="0" w:color="000000"/>
              <w:left w:val="single" w:sz="6" w:space="0" w:color="000000"/>
              <w:bottom w:val="single" w:sz="6" w:space="0" w:color="000000"/>
            </w:tcBorders>
            <w:shd w:val="clear" w:color="auto" w:fill="auto"/>
            <w:vAlign w:val="center"/>
          </w:tcPr>
          <w:p w14:paraId="635A15FE" w14:textId="402EE3DE" w:rsidR="00837763" w:rsidRPr="003F1910" w:rsidRDefault="00837763" w:rsidP="00837763">
            <w:pPr>
              <w:snapToGrid w:val="0"/>
              <w:spacing w:after="60"/>
              <w:contextualSpacing/>
              <w:jc w:val="center"/>
              <w:rPr>
                <w:rFonts w:ascii="Calibri" w:eastAsia="Calibri" w:hAnsi="Calibri" w:cs="Calibri"/>
                <w:color w:val="auto"/>
                <w:lang w:val="hr-HR" w:eastAsia="en-US"/>
              </w:rPr>
            </w:pPr>
            <w:r w:rsidRPr="003F1910">
              <w:rPr>
                <w:rFonts w:ascii="Calibri" w:eastAsia="Calibri" w:hAnsi="Calibri" w:cs="Calibri"/>
                <w:color w:val="auto"/>
                <w:lang w:val="hr-HR" w:eastAsia="en-US"/>
              </w:rPr>
              <w:t>30</w:t>
            </w:r>
          </w:p>
        </w:tc>
        <w:tc>
          <w:tcPr>
            <w:tcW w:w="630" w:type="dxa"/>
            <w:tcBorders>
              <w:top w:val="single" w:sz="6" w:space="0" w:color="000000"/>
              <w:left w:val="single" w:sz="6" w:space="0" w:color="000000"/>
              <w:bottom w:val="single" w:sz="6" w:space="0" w:color="000000"/>
            </w:tcBorders>
            <w:shd w:val="clear" w:color="auto" w:fill="auto"/>
            <w:vAlign w:val="center"/>
          </w:tcPr>
          <w:p w14:paraId="120A9395" w14:textId="61E891F7" w:rsidR="00837763" w:rsidRPr="003F1910" w:rsidRDefault="00837763" w:rsidP="00837763">
            <w:pPr>
              <w:snapToGrid w:val="0"/>
              <w:spacing w:after="60"/>
              <w:contextualSpacing/>
              <w:jc w:val="center"/>
              <w:rPr>
                <w:rFonts w:ascii="Calibri" w:eastAsia="Calibri" w:hAnsi="Calibri" w:cs="Calibri"/>
                <w:color w:val="auto"/>
                <w:lang w:val="hr-HR" w:eastAsia="en-US"/>
              </w:rPr>
            </w:pPr>
            <w:r w:rsidRPr="003F1910">
              <w:rPr>
                <w:rFonts w:ascii="Calibri" w:eastAsia="Calibri" w:hAnsi="Calibri" w:cs="Calibri"/>
                <w:color w:val="auto"/>
                <w:lang w:val="hr-HR" w:eastAsia="en-US"/>
              </w:rPr>
              <w:t>0</w:t>
            </w:r>
          </w:p>
        </w:tc>
        <w:tc>
          <w:tcPr>
            <w:tcW w:w="540" w:type="dxa"/>
            <w:tcBorders>
              <w:top w:val="single" w:sz="6" w:space="0" w:color="000000"/>
              <w:left w:val="single" w:sz="6" w:space="0" w:color="000000"/>
              <w:bottom w:val="single" w:sz="6" w:space="0" w:color="000000"/>
            </w:tcBorders>
            <w:shd w:val="clear" w:color="auto" w:fill="auto"/>
            <w:vAlign w:val="center"/>
          </w:tcPr>
          <w:p w14:paraId="3ACC7A98" w14:textId="2624C429" w:rsidR="00837763" w:rsidRPr="003F1910" w:rsidRDefault="00837763" w:rsidP="00837763">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15</w:t>
            </w:r>
          </w:p>
        </w:tc>
        <w:tc>
          <w:tcPr>
            <w:tcW w:w="720" w:type="dxa"/>
            <w:tcBorders>
              <w:top w:val="single" w:sz="6" w:space="0" w:color="000000"/>
              <w:left w:val="single" w:sz="6" w:space="0" w:color="000000"/>
              <w:bottom w:val="single" w:sz="6" w:space="0" w:color="000000"/>
            </w:tcBorders>
            <w:shd w:val="clear" w:color="auto" w:fill="auto"/>
            <w:vAlign w:val="center"/>
          </w:tcPr>
          <w:p w14:paraId="5187ED4A" w14:textId="3796F5CB" w:rsidR="00837763" w:rsidRPr="003F1910" w:rsidRDefault="00837763" w:rsidP="00837763">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4</w:t>
            </w:r>
          </w:p>
        </w:tc>
        <w:tc>
          <w:tcPr>
            <w:tcW w:w="106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6A70214" w14:textId="7649375C" w:rsidR="00837763" w:rsidRPr="003F1910" w:rsidRDefault="00837763" w:rsidP="00837763">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I</w:t>
            </w:r>
          </w:p>
        </w:tc>
      </w:tr>
    </w:tbl>
    <w:p w14:paraId="094F4234" w14:textId="7ACB299C" w:rsidR="00837763" w:rsidRPr="003F1910" w:rsidRDefault="00837763" w:rsidP="00837763">
      <w:pPr>
        <w:rPr>
          <w:rFonts w:ascii="Calibri" w:hAnsi="Calibri" w:cs="Calibri"/>
          <w:i/>
          <w:color w:val="auto"/>
          <w:sz w:val="20"/>
          <w:szCs w:val="20"/>
          <w:lang w:val="hr-HR"/>
        </w:rPr>
      </w:pPr>
      <w:r w:rsidRPr="003F1910">
        <w:rPr>
          <w:rFonts w:ascii="Calibri" w:hAnsi="Calibri" w:cs="Calibri"/>
          <w:i/>
          <w:color w:val="auto"/>
          <w:sz w:val="20"/>
          <w:szCs w:val="20"/>
          <w:lang w:val="hr-HR"/>
        </w:rPr>
        <w:t xml:space="preserve">Napomena: Studenti biraju tri izborna </w:t>
      </w:r>
      <w:r w:rsidR="00F8360C" w:rsidRPr="003F1910">
        <w:rPr>
          <w:rFonts w:ascii="Calibri" w:hAnsi="Calibri" w:cs="Calibri"/>
          <w:i/>
          <w:color w:val="auto"/>
          <w:sz w:val="20"/>
          <w:szCs w:val="20"/>
          <w:lang w:val="hr-HR"/>
        </w:rPr>
        <w:t>kolegija</w:t>
      </w:r>
    </w:p>
    <w:p w14:paraId="130336FB" w14:textId="7D60FDDE" w:rsidR="00662D05" w:rsidRPr="003F1910" w:rsidRDefault="00662D05" w:rsidP="00830F8D">
      <w:pPr>
        <w:pStyle w:val="box473022"/>
        <w:shd w:val="clear" w:color="auto" w:fill="FFFFFF"/>
        <w:spacing w:beforeLines="30" w:before="72" w:beforeAutospacing="0" w:afterLines="50" w:after="120" w:afterAutospacing="0" w:line="276" w:lineRule="auto"/>
        <w:jc w:val="both"/>
        <w:textAlignment w:val="baseline"/>
        <w:rPr>
          <w:rFonts w:ascii="Calibri" w:hAnsi="Calibri" w:cs="Calibri"/>
        </w:rPr>
      </w:pPr>
    </w:p>
    <w:tbl>
      <w:tblPr>
        <w:tblW w:w="5004" w:type="pct"/>
        <w:jc w:val="center"/>
        <w:tblLayout w:type="fixed"/>
        <w:tblLook w:val="0000" w:firstRow="0" w:lastRow="0" w:firstColumn="0" w:lastColumn="0" w:noHBand="0" w:noVBand="0"/>
      </w:tblPr>
      <w:tblGrid>
        <w:gridCol w:w="3052"/>
        <w:gridCol w:w="2430"/>
        <w:gridCol w:w="630"/>
        <w:gridCol w:w="630"/>
        <w:gridCol w:w="540"/>
        <w:gridCol w:w="720"/>
        <w:gridCol w:w="1053"/>
        <w:gridCol w:w="8"/>
      </w:tblGrid>
      <w:tr w:rsidR="003F1910" w:rsidRPr="003F1910" w14:paraId="2C2470D7" w14:textId="77777777" w:rsidTr="003E0BE8">
        <w:trPr>
          <w:gridAfter w:val="1"/>
          <w:wAfter w:w="8" w:type="dxa"/>
          <w:trHeight w:val="288"/>
          <w:jc w:val="center"/>
        </w:trPr>
        <w:tc>
          <w:tcPr>
            <w:tcW w:w="9055"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07142D8F" w14:textId="77777777" w:rsidR="00662D05" w:rsidRPr="003F1910" w:rsidRDefault="00662D05" w:rsidP="003E0BE8">
            <w:pPr>
              <w:spacing w:after="60"/>
              <w:contextualSpacing/>
              <w:jc w:val="center"/>
              <w:rPr>
                <w:rFonts w:ascii="Calibri" w:hAnsi="Calibri" w:cs="Calibri"/>
                <w:color w:val="auto"/>
                <w:lang w:val="hr-HR"/>
              </w:rPr>
            </w:pPr>
            <w:r w:rsidRPr="003F1910">
              <w:rPr>
                <w:rFonts w:ascii="Calibri" w:eastAsia="Calibri" w:hAnsi="Calibri" w:cs="Calibri"/>
                <w:b/>
                <w:color w:val="auto"/>
                <w:sz w:val="20"/>
                <w:szCs w:val="20"/>
                <w:lang w:val="hr-HR"/>
              </w:rPr>
              <w:t>POPIS KOLEGIJA</w:t>
            </w:r>
            <w:r w:rsidRPr="003F1910">
              <w:rPr>
                <w:rStyle w:val="Referencafusnote"/>
                <w:rFonts w:ascii="Calibri" w:eastAsia="Calibri" w:hAnsi="Calibri" w:cs="Calibri"/>
                <w:b/>
                <w:color w:val="auto"/>
                <w:sz w:val="20"/>
                <w:szCs w:val="20"/>
                <w:lang w:val="hr-HR"/>
              </w:rPr>
              <w:footnoteReference w:id="26"/>
            </w:r>
          </w:p>
        </w:tc>
      </w:tr>
      <w:tr w:rsidR="003F1910" w:rsidRPr="003F1910" w14:paraId="456B4FC6" w14:textId="77777777" w:rsidTr="003E0BE8">
        <w:trPr>
          <w:gridAfter w:val="1"/>
          <w:wAfter w:w="8" w:type="dxa"/>
          <w:trHeight w:val="335"/>
          <w:jc w:val="center"/>
        </w:trPr>
        <w:tc>
          <w:tcPr>
            <w:tcW w:w="9055"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0D09A0D2" w14:textId="4BB93D4B" w:rsidR="00662D05" w:rsidRPr="003F1910" w:rsidRDefault="00662D05" w:rsidP="003E0BE8">
            <w:pPr>
              <w:spacing w:after="60"/>
              <w:contextualSpacing/>
              <w:rPr>
                <w:rFonts w:ascii="Calibri" w:hAnsi="Calibri" w:cs="Calibri"/>
                <w:color w:val="auto"/>
                <w:lang w:val="hr-HR"/>
              </w:rPr>
            </w:pPr>
            <w:r w:rsidRPr="003F1910">
              <w:rPr>
                <w:rFonts w:ascii="Calibri" w:eastAsia="Calibri" w:hAnsi="Calibri" w:cs="Calibri"/>
                <w:color w:val="auto"/>
                <w:sz w:val="20"/>
                <w:szCs w:val="20"/>
                <w:lang w:val="hr-HR"/>
              </w:rPr>
              <w:t xml:space="preserve">Godina studija: </w:t>
            </w:r>
            <w:r w:rsidR="00837763" w:rsidRPr="003F1910">
              <w:rPr>
                <w:rFonts w:ascii="Calibri" w:eastAsia="Calibri" w:hAnsi="Calibri" w:cs="Calibri"/>
                <w:color w:val="auto"/>
                <w:sz w:val="20"/>
                <w:szCs w:val="20"/>
                <w:lang w:val="hr-HR"/>
              </w:rPr>
              <w:t>2.</w:t>
            </w:r>
          </w:p>
        </w:tc>
      </w:tr>
      <w:tr w:rsidR="003F1910" w:rsidRPr="003F1910" w14:paraId="74F5DEE0" w14:textId="77777777" w:rsidTr="003E0BE8">
        <w:trPr>
          <w:gridAfter w:val="1"/>
          <w:wAfter w:w="8" w:type="dxa"/>
          <w:trHeight w:val="336"/>
          <w:jc w:val="center"/>
        </w:trPr>
        <w:tc>
          <w:tcPr>
            <w:tcW w:w="9055"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40E038F5" w14:textId="304A9E69" w:rsidR="00662D05" w:rsidRPr="003F1910" w:rsidRDefault="00662D05" w:rsidP="003E0BE8">
            <w:pPr>
              <w:spacing w:after="60"/>
              <w:contextualSpacing/>
              <w:rPr>
                <w:rFonts w:ascii="Calibri" w:hAnsi="Calibri" w:cs="Calibri"/>
                <w:color w:val="auto"/>
                <w:lang w:val="hr-HR"/>
              </w:rPr>
            </w:pPr>
            <w:r w:rsidRPr="003F1910">
              <w:rPr>
                <w:rFonts w:ascii="Calibri" w:eastAsia="Calibri" w:hAnsi="Calibri" w:cs="Calibri"/>
                <w:color w:val="auto"/>
                <w:sz w:val="20"/>
                <w:szCs w:val="20"/>
                <w:lang w:val="hr-HR"/>
              </w:rPr>
              <w:t xml:space="preserve">Semestar: </w:t>
            </w:r>
            <w:r w:rsidR="00837763" w:rsidRPr="003F1910">
              <w:rPr>
                <w:rFonts w:ascii="Calibri" w:eastAsia="Calibri" w:hAnsi="Calibri" w:cs="Calibri"/>
                <w:color w:val="auto"/>
                <w:sz w:val="20"/>
                <w:szCs w:val="20"/>
                <w:lang w:val="hr-HR"/>
              </w:rPr>
              <w:t xml:space="preserve">1. </w:t>
            </w:r>
          </w:p>
        </w:tc>
      </w:tr>
      <w:tr w:rsidR="003F1910" w:rsidRPr="003F1910" w14:paraId="6711D14F" w14:textId="77777777" w:rsidTr="00837763">
        <w:trPr>
          <w:trHeight w:val="336"/>
          <w:jc w:val="center"/>
        </w:trPr>
        <w:tc>
          <w:tcPr>
            <w:tcW w:w="3052" w:type="dxa"/>
            <w:tcBorders>
              <w:top w:val="single" w:sz="6" w:space="0" w:color="000000"/>
              <w:left w:val="single" w:sz="6" w:space="0" w:color="000000"/>
              <w:bottom w:val="single" w:sz="6" w:space="0" w:color="000000"/>
            </w:tcBorders>
            <w:shd w:val="clear" w:color="auto" w:fill="auto"/>
            <w:vAlign w:val="center"/>
          </w:tcPr>
          <w:p w14:paraId="17742958" w14:textId="77777777" w:rsidR="00662D05" w:rsidRPr="003F1910" w:rsidRDefault="00662D05" w:rsidP="003E0BE8">
            <w:pPr>
              <w:spacing w:after="60"/>
              <w:contextualSpacing/>
              <w:jc w:val="center"/>
              <w:rPr>
                <w:rFonts w:ascii="Calibri" w:hAnsi="Calibri" w:cs="Calibri"/>
                <w:color w:val="auto"/>
                <w:lang w:val="hr-HR"/>
              </w:rPr>
            </w:pPr>
            <w:r w:rsidRPr="003F1910">
              <w:rPr>
                <w:rFonts w:ascii="Calibri" w:eastAsia="Calibri" w:hAnsi="Calibri" w:cs="Calibri"/>
                <w:color w:val="auto"/>
                <w:sz w:val="20"/>
                <w:szCs w:val="20"/>
                <w:lang w:val="hr-HR"/>
              </w:rPr>
              <w:t>KOLEGIJ</w:t>
            </w:r>
          </w:p>
        </w:tc>
        <w:tc>
          <w:tcPr>
            <w:tcW w:w="2430" w:type="dxa"/>
            <w:tcBorders>
              <w:top w:val="single" w:sz="6" w:space="0" w:color="000000"/>
              <w:left w:val="single" w:sz="6" w:space="0" w:color="000000"/>
              <w:bottom w:val="single" w:sz="6" w:space="0" w:color="000000"/>
            </w:tcBorders>
            <w:shd w:val="clear" w:color="auto" w:fill="auto"/>
            <w:vAlign w:val="center"/>
          </w:tcPr>
          <w:p w14:paraId="5E62D315" w14:textId="77777777" w:rsidR="00662D05" w:rsidRPr="003F1910" w:rsidRDefault="00662D05" w:rsidP="003E0BE8">
            <w:pPr>
              <w:spacing w:after="60"/>
              <w:contextualSpacing/>
              <w:jc w:val="center"/>
              <w:rPr>
                <w:rFonts w:ascii="Calibri" w:hAnsi="Calibri" w:cs="Calibri"/>
                <w:color w:val="auto"/>
                <w:lang w:val="hr-HR"/>
              </w:rPr>
            </w:pPr>
            <w:r w:rsidRPr="003F1910">
              <w:rPr>
                <w:rFonts w:ascii="Calibri" w:eastAsia="Calibri" w:hAnsi="Calibri" w:cs="Calibri"/>
                <w:color w:val="auto"/>
                <w:sz w:val="20"/>
                <w:szCs w:val="20"/>
                <w:lang w:val="hr-HR"/>
              </w:rPr>
              <w:t>NOSITELJ</w:t>
            </w:r>
          </w:p>
        </w:tc>
        <w:tc>
          <w:tcPr>
            <w:tcW w:w="630" w:type="dxa"/>
            <w:tcBorders>
              <w:top w:val="single" w:sz="6" w:space="0" w:color="000000"/>
              <w:left w:val="single" w:sz="6" w:space="0" w:color="000000"/>
              <w:bottom w:val="single" w:sz="6" w:space="0" w:color="000000"/>
            </w:tcBorders>
            <w:shd w:val="clear" w:color="auto" w:fill="auto"/>
            <w:vAlign w:val="center"/>
          </w:tcPr>
          <w:p w14:paraId="1048BCBA" w14:textId="77777777" w:rsidR="00662D05" w:rsidRPr="003F1910" w:rsidRDefault="00662D05" w:rsidP="003E0BE8">
            <w:pPr>
              <w:spacing w:after="60"/>
              <w:contextualSpacing/>
              <w:jc w:val="center"/>
              <w:rPr>
                <w:rFonts w:ascii="Calibri" w:hAnsi="Calibri" w:cs="Calibri"/>
                <w:color w:val="auto"/>
                <w:lang w:val="hr-HR"/>
              </w:rPr>
            </w:pPr>
            <w:r w:rsidRPr="003F1910">
              <w:rPr>
                <w:rFonts w:ascii="Calibri" w:eastAsia="Calibri" w:hAnsi="Calibri" w:cs="Calibri"/>
                <w:color w:val="auto"/>
                <w:sz w:val="20"/>
                <w:szCs w:val="20"/>
                <w:lang w:val="hr-HR"/>
              </w:rPr>
              <w:t>P</w:t>
            </w:r>
          </w:p>
        </w:tc>
        <w:tc>
          <w:tcPr>
            <w:tcW w:w="630" w:type="dxa"/>
            <w:tcBorders>
              <w:top w:val="single" w:sz="6" w:space="0" w:color="000000"/>
              <w:left w:val="single" w:sz="6" w:space="0" w:color="000000"/>
              <w:bottom w:val="single" w:sz="6" w:space="0" w:color="000000"/>
            </w:tcBorders>
            <w:shd w:val="clear" w:color="auto" w:fill="auto"/>
            <w:vAlign w:val="center"/>
          </w:tcPr>
          <w:p w14:paraId="517CD4DB" w14:textId="77777777" w:rsidR="00662D05" w:rsidRPr="003F1910" w:rsidRDefault="00662D05" w:rsidP="003E0BE8">
            <w:pPr>
              <w:spacing w:after="60"/>
              <w:contextualSpacing/>
              <w:jc w:val="center"/>
              <w:rPr>
                <w:rFonts w:ascii="Calibri" w:hAnsi="Calibri" w:cs="Calibri"/>
                <w:color w:val="auto"/>
                <w:lang w:val="hr-HR"/>
              </w:rPr>
            </w:pPr>
            <w:r w:rsidRPr="003F1910">
              <w:rPr>
                <w:rFonts w:ascii="Calibri" w:eastAsia="Calibri" w:hAnsi="Calibri" w:cs="Calibri"/>
                <w:color w:val="auto"/>
                <w:sz w:val="20"/>
                <w:szCs w:val="20"/>
                <w:lang w:val="hr-HR"/>
              </w:rPr>
              <w:t>V</w:t>
            </w:r>
          </w:p>
        </w:tc>
        <w:tc>
          <w:tcPr>
            <w:tcW w:w="540" w:type="dxa"/>
            <w:tcBorders>
              <w:top w:val="single" w:sz="6" w:space="0" w:color="000000"/>
              <w:left w:val="single" w:sz="6" w:space="0" w:color="000000"/>
              <w:bottom w:val="single" w:sz="6" w:space="0" w:color="000000"/>
            </w:tcBorders>
            <w:shd w:val="clear" w:color="auto" w:fill="auto"/>
            <w:vAlign w:val="center"/>
          </w:tcPr>
          <w:p w14:paraId="3CFEB29F" w14:textId="77777777" w:rsidR="00662D05" w:rsidRPr="003F1910" w:rsidRDefault="00662D05" w:rsidP="003E0BE8">
            <w:pPr>
              <w:spacing w:after="60"/>
              <w:contextualSpacing/>
              <w:jc w:val="center"/>
              <w:rPr>
                <w:rFonts w:ascii="Calibri" w:hAnsi="Calibri" w:cs="Calibri"/>
                <w:color w:val="auto"/>
                <w:lang w:val="hr-HR"/>
              </w:rPr>
            </w:pPr>
            <w:r w:rsidRPr="003F1910">
              <w:rPr>
                <w:rFonts w:ascii="Calibri" w:eastAsia="Calibri" w:hAnsi="Calibri" w:cs="Calibri"/>
                <w:color w:val="auto"/>
                <w:sz w:val="20"/>
                <w:szCs w:val="20"/>
                <w:lang w:val="hr-HR"/>
              </w:rPr>
              <w:t>S</w:t>
            </w:r>
          </w:p>
        </w:tc>
        <w:tc>
          <w:tcPr>
            <w:tcW w:w="720" w:type="dxa"/>
            <w:tcBorders>
              <w:top w:val="single" w:sz="6" w:space="0" w:color="000000"/>
              <w:left w:val="single" w:sz="6" w:space="0" w:color="000000"/>
              <w:bottom w:val="single" w:sz="6" w:space="0" w:color="000000"/>
            </w:tcBorders>
            <w:shd w:val="clear" w:color="auto" w:fill="auto"/>
            <w:vAlign w:val="center"/>
          </w:tcPr>
          <w:p w14:paraId="1217482B" w14:textId="77777777" w:rsidR="00662D05" w:rsidRPr="003F1910" w:rsidRDefault="00662D05" w:rsidP="003E0BE8">
            <w:pPr>
              <w:spacing w:after="60"/>
              <w:contextualSpacing/>
              <w:jc w:val="center"/>
              <w:rPr>
                <w:rFonts w:ascii="Calibri" w:hAnsi="Calibri" w:cs="Calibri"/>
                <w:color w:val="auto"/>
                <w:lang w:val="hr-HR"/>
              </w:rPr>
            </w:pPr>
            <w:r w:rsidRPr="003F1910">
              <w:rPr>
                <w:rFonts w:ascii="Calibri" w:eastAsia="Calibri" w:hAnsi="Calibri" w:cs="Calibri"/>
                <w:color w:val="auto"/>
                <w:sz w:val="20"/>
                <w:szCs w:val="20"/>
                <w:lang w:val="hr-HR"/>
              </w:rPr>
              <w:t>ECTS</w:t>
            </w:r>
          </w:p>
        </w:tc>
        <w:tc>
          <w:tcPr>
            <w:tcW w:w="106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2385B43" w14:textId="77777777" w:rsidR="00662D05" w:rsidRPr="003F1910" w:rsidRDefault="00662D05" w:rsidP="003E0BE8">
            <w:pPr>
              <w:spacing w:after="60"/>
              <w:contextualSpacing/>
              <w:jc w:val="center"/>
              <w:rPr>
                <w:rFonts w:ascii="Calibri" w:eastAsia="Calibri" w:hAnsi="Calibri" w:cs="Calibri"/>
                <w:color w:val="auto"/>
                <w:sz w:val="20"/>
                <w:szCs w:val="20"/>
                <w:lang w:val="hr-HR"/>
              </w:rPr>
            </w:pPr>
            <w:r w:rsidRPr="003F1910">
              <w:rPr>
                <w:rFonts w:ascii="Calibri" w:eastAsia="Calibri" w:hAnsi="Calibri" w:cs="Calibri"/>
                <w:color w:val="auto"/>
                <w:sz w:val="20"/>
                <w:szCs w:val="20"/>
                <w:lang w:val="hr-HR"/>
              </w:rPr>
              <w:t>STATUS</w:t>
            </w:r>
            <w:r w:rsidRPr="003F1910">
              <w:rPr>
                <w:rStyle w:val="Referencafusnote"/>
                <w:rFonts w:ascii="Calibri" w:eastAsia="Calibri" w:hAnsi="Calibri" w:cs="Calibri"/>
                <w:color w:val="auto"/>
                <w:sz w:val="20"/>
                <w:szCs w:val="20"/>
                <w:lang w:val="hr-HR"/>
              </w:rPr>
              <w:footnoteReference w:id="27"/>
            </w:r>
          </w:p>
        </w:tc>
      </w:tr>
      <w:tr w:rsidR="003F1910" w:rsidRPr="003F1910" w14:paraId="7E7BC7BC" w14:textId="77777777" w:rsidTr="00837763">
        <w:trPr>
          <w:trHeight w:val="336"/>
          <w:jc w:val="center"/>
        </w:trPr>
        <w:tc>
          <w:tcPr>
            <w:tcW w:w="3052" w:type="dxa"/>
            <w:tcBorders>
              <w:top w:val="single" w:sz="6" w:space="0" w:color="000000"/>
              <w:left w:val="single" w:sz="6" w:space="0" w:color="000000"/>
              <w:bottom w:val="single" w:sz="6" w:space="0" w:color="000000"/>
            </w:tcBorders>
            <w:shd w:val="clear" w:color="auto" w:fill="auto"/>
          </w:tcPr>
          <w:p w14:paraId="3197B7D7" w14:textId="3181A3C1" w:rsidR="00837763" w:rsidRPr="003F1910" w:rsidRDefault="00837763" w:rsidP="00837763">
            <w:pPr>
              <w:snapToGrid w:val="0"/>
              <w:spacing w:after="60"/>
              <w:contextualSpacing/>
              <w:rPr>
                <w:rFonts w:ascii="Calibri" w:eastAsia="Calibri" w:hAnsi="Calibri" w:cs="Calibri"/>
                <w:color w:val="auto"/>
                <w:lang w:val="hr-HR"/>
              </w:rPr>
            </w:pPr>
            <w:r w:rsidRPr="003F1910">
              <w:rPr>
                <w:rFonts w:ascii="Calibri" w:eastAsia="Arial" w:hAnsi="Calibri" w:cs="Calibri"/>
                <w:color w:val="auto"/>
                <w:lang w:val="hr-HR" w:eastAsia="en-US"/>
              </w:rPr>
              <w:lastRenderedPageBreak/>
              <w:t>Stručna praksa iz kliničke psihologije</w:t>
            </w:r>
          </w:p>
        </w:tc>
        <w:tc>
          <w:tcPr>
            <w:tcW w:w="2430" w:type="dxa"/>
            <w:tcBorders>
              <w:top w:val="single" w:sz="6" w:space="0" w:color="000000"/>
              <w:left w:val="single" w:sz="6" w:space="0" w:color="000000"/>
              <w:bottom w:val="single" w:sz="6" w:space="0" w:color="000000"/>
            </w:tcBorders>
            <w:shd w:val="clear" w:color="auto" w:fill="auto"/>
            <w:vAlign w:val="center"/>
          </w:tcPr>
          <w:p w14:paraId="24747B6A" w14:textId="5CF5A5ED" w:rsidR="00837763" w:rsidRPr="003F1910" w:rsidRDefault="00692CE4" w:rsidP="00837763">
            <w:pPr>
              <w:snapToGrid w:val="0"/>
              <w:spacing w:after="60"/>
              <w:contextualSpacing/>
              <w:rPr>
                <w:rFonts w:ascii="Calibri" w:eastAsia="Calibri" w:hAnsi="Calibri" w:cs="Calibri"/>
                <w:color w:val="auto"/>
                <w:lang w:val="hr-HR"/>
              </w:rPr>
            </w:pPr>
            <w:r w:rsidRPr="003F1910">
              <w:rPr>
                <w:rFonts w:ascii="Calibri" w:eastAsia="Calibri" w:hAnsi="Calibri" w:cs="Calibri"/>
                <w:color w:val="auto"/>
                <w:lang w:val="hr-HR"/>
              </w:rPr>
              <w:t>d</w:t>
            </w:r>
            <w:r w:rsidR="00837763" w:rsidRPr="003F1910">
              <w:rPr>
                <w:rFonts w:ascii="Calibri" w:eastAsia="Calibri" w:hAnsi="Calibri" w:cs="Calibri"/>
                <w:color w:val="auto"/>
                <w:lang w:val="hr-HR"/>
              </w:rPr>
              <w:t xml:space="preserve">oc. dr. sc. </w:t>
            </w:r>
            <w:proofErr w:type="spellStart"/>
            <w:r w:rsidR="00837763" w:rsidRPr="003F1910">
              <w:rPr>
                <w:rFonts w:ascii="Calibri" w:eastAsia="Calibri" w:hAnsi="Calibri" w:cs="Calibri"/>
                <w:color w:val="auto"/>
                <w:lang w:val="hr-HR"/>
              </w:rPr>
              <w:t>Katija</w:t>
            </w:r>
            <w:proofErr w:type="spellEnd"/>
            <w:r w:rsidR="00837763" w:rsidRPr="003F1910">
              <w:rPr>
                <w:rFonts w:ascii="Calibri" w:eastAsia="Calibri" w:hAnsi="Calibri" w:cs="Calibri"/>
                <w:color w:val="auto"/>
                <w:lang w:val="hr-HR"/>
              </w:rPr>
              <w:t xml:space="preserve"> Kalebić </w:t>
            </w:r>
            <w:proofErr w:type="spellStart"/>
            <w:r w:rsidR="00837763" w:rsidRPr="003F1910">
              <w:rPr>
                <w:rFonts w:ascii="Calibri" w:eastAsia="Calibri" w:hAnsi="Calibri" w:cs="Calibri"/>
                <w:color w:val="auto"/>
                <w:lang w:val="hr-HR"/>
              </w:rPr>
              <w:t>Jakupčević</w:t>
            </w:r>
            <w:proofErr w:type="spellEnd"/>
          </w:p>
        </w:tc>
        <w:tc>
          <w:tcPr>
            <w:tcW w:w="630" w:type="dxa"/>
            <w:tcBorders>
              <w:top w:val="single" w:sz="6" w:space="0" w:color="000000"/>
              <w:left w:val="single" w:sz="6" w:space="0" w:color="000000"/>
              <w:bottom w:val="single" w:sz="6" w:space="0" w:color="000000"/>
            </w:tcBorders>
            <w:shd w:val="clear" w:color="auto" w:fill="auto"/>
            <w:vAlign w:val="center"/>
          </w:tcPr>
          <w:p w14:paraId="23AF4FDA" w14:textId="1A8E4372" w:rsidR="00837763" w:rsidRPr="003F1910" w:rsidRDefault="00837763" w:rsidP="00837763">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0</w:t>
            </w:r>
          </w:p>
        </w:tc>
        <w:tc>
          <w:tcPr>
            <w:tcW w:w="630" w:type="dxa"/>
            <w:tcBorders>
              <w:top w:val="single" w:sz="6" w:space="0" w:color="000000"/>
              <w:left w:val="single" w:sz="6" w:space="0" w:color="000000"/>
              <w:bottom w:val="single" w:sz="6" w:space="0" w:color="000000"/>
            </w:tcBorders>
            <w:shd w:val="clear" w:color="auto" w:fill="auto"/>
            <w:vAlign w:val="center"/>
          </w:tcPr>
          <w:p w14:paraId="17971678" w14:textId="429A544E" w:rsidR="00837763" w:rsidRPr="003F1910" w:rsidRDefault="00837763" w:rsidP="00837763">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90</w:t>
            </w:r>
          </w:p>
        </w:tc>
        <w:tc>
          <w:tcPr>
            <w:tcW w:w="540" w:type="dxa"/>
            <w:tcBorders>
              <w:top w:val="single" w:sz="6" w:space="0" w:color="000000"/>
              <w:left w:val="single" w:sz="6" w:space="0" w:color="000000"/>
              <w:bottom w:val="single" w:sz="6" w:space="0" w:color="000000"/>
            </w:tcBorders>
            <w:shd w:val="clear" w:color="auto" w:fill="auto"/>
            <w:vAlign w:val="center"/>
          </w:tcPr>
          <w:p w14:paraId="1A45BCE2" w14:textId="35A1125F" w:rsidR="00837763" w:rsidRPr="003F1910" w:rsidRDefault="00837763" w:rsidP="00837763">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0</w:t>
            </w:r>
          </w:p>
        </w:tc>
        <w:tc>
          <w:tcPr>
            <w:tcW w:w="720" w:type="dxa"/>
            <w:tcBorders>
              <w:top w:val="single" w:sz="6" w:space="0" w:color="000000"/>
              <w:left w:val="single" w:sz="6" w:space="0" w:color="000000"/>
              <w:bottom w:val="single" w:sz="6" w:space="0" w:color="000000"/>
            </w:tcBorders>
            <w:shd w:val="clear" w:color="auto" w:fill="auto"/>
            <w:vAlign w:val="center"/>
          </w:tcPr>
          <w:p w14:paraId="006BE1ED" w14:textId="40107495" w:rsidR="00837763" w:rsidRPr="003F1910" w:rsidRDefault="00ED78E1" w:rsidP="00837763">
            <w:pPr>
              <w:snapToGrid w:val="0"/>
              <w:spacing w:after="60"/>
              <w:contextualSpacing/>
              <w:jc w:val="center"/>
              <w:rPr>
                <w:rFonts w:ascii="Calibri" w:eastAsia="Calibri" w:hAnsi="Calibri" w:cs="Calibri"/>
                <w:color w:val="auto"/>
                <w:lang w:val="hr-HR"/>
              </w:rPr>
            </w:pPr>
            <w:r>
              <w:rPr>
                <w:rFonts w:ascii="Calibri" w:eastAsia="Calibri" w:hAnsi="Calibri" w:cs="Calibri"/>
                <w:color w:val="auto"/>
                <w:lang w:val="hr-HR"/>
              </w:rPr>
              <w:t>1</w:t>
            </w:r>
            <w:r w:rsidR="00837763" w:rsidRPr="003F1910">
              <w:rPr>
                <w:rFonts w:ascii="Calibri" w:eastAsia="Calibri" w:hAnsi="Calibri" w:cs="Calibri"/>
                <w:color w:val="auto"/>
                <w:lang w:val="hr-HR"/>
              </w:rPr>
              <w:t>0</w:t>
            </w:r>
          </w:p>
        </w:tc>
        <w:tc>
          <w:tcPr>
            <w:tcW w:w="106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5C700F0" w14:textId="4E4CCD6C" w:rsidR="00837763" w:rsidRPr="003F1910" w:rsidRDefault="00837763" w:rsidP="00837763">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O</w:t>
            </w:r>
          </w:p>
        </w:tc>
      </w:tr>
      <w:tr w:rsidR="003F1910" w:rsidRPr="003F1910" w14:paraId="5028CFAC" w14:textId="77777777" w:rsidTr="00837763">
        <w:trPr>
          <w:trHeight w:val="336"/>
          <w:jc w:val="center"/>
        </w:trPr>
        <w:tc>
          <w:tcPr>
            <w:tcW w:w="3052" w:type="dxa"/>
            <w:tcBorders>
              <w:top w:val="single" w:sz="6" w:space="0" w:color="000000"/>
              <w:left w:val="single" w:sz="6" w:space="0" w:color="000000"/>
              <w:bottom w:val="single" w:sz="6" w:space="0" w:color="000000"/>
            </w:tcBorders>
            <w:shd w:val="clear" w:color="auto" w:fill="auto"/>
          </w:tcPr>
          <w:p w14:paraId="6DAA66B6" w14:textId="557400D9" w:rsidR="00837763" w:rsidRPr="003F1910" w:rsidRDefault="00837763" w:rsidP="00837763">
            <w:pPr>
              <w:snapToGrid w:val="0"/>
              <w:spacing w:after="60"/>
              <w:contextualSpacing/>
              <w:rPr>
                <w:rFonts w:ascii="Calibri" w:eastAsia="Calibri" w:hAnsi="Calibri" w:cs="Calibri"/>
                <w:color w:val="auto"/>
                <w:lang w:val="hr-HR" w:eastAsia="en-US"/>
              </w:rPr>
            </w:pPr>
            <w:r w:rsidRPr="003F1910">
              <w:rPr>
                <w:rFonts w:ascii="Calibri" w:eastAsia="Arial" w:hAnsi="Calibri" w:cs="Calibri"/>
                <w:color w:val="auto"/>
                <w:lang w:val="hr-HR" w:eastAsia="en-US"/>
              </w:rPr>
              <w:t>Stručna praksa iz psihologije odgoja i obrazovanja</w:t>
            </w:r>
          </w:p>
        </w:tc>
        <w:tc>
          <w:tcPr>
            <w:tcW w:w="2430" w:type="dxa"/>
            <w:tcBorders>
              <w:top w:val="single" w:sz="6" w:space="0" w:color="000000"/>
              <w:left w:val="single" w:sz="6" w:space="0" w:color="000000"/>
              <w:bottom w:val="single" w:sz="6" w:space="0" w:color="000000"/>
            </w:tcBorders>
            <w:shd w:val="clear" w:color="auto" w:fill="auto"/>
            <w:vAlign w:val="center"/>
          </w:tcPr>
          <w:p w14:paraId="3D335837" w14:textId="1BAAA596" w:rsidR="00837763" w:rsidRPr="003F1910" w:rsidRDefault="00692CE4" w:rsidP="00837763">
            <w:pPr>
              <w:snapToGrid w:val="0"/>
              <w:spacing w:after="60"/>
              <w:contextualSpacing/>
              <w:rPr>
                <w:rFonts w:ascii="Calibri" w:eastAsia="Calibri" w:hAnsi="Calibri" w:cs="Calibri"/>
                <w:color w:val="auto"/>
                <w:lang w:val="hr-HR" w:eastAsia="en-US"/>
              </w:rPr>
            </w:pPr>
            <w:r w:rsidRPr="003F1910">
              <w:rPr>
                <w:rFonts w:ascii="Calibri" w:eastAsia="Calibri" w:hAnsi="Calibri" w:cs="Calibri"/>
                <w:color w:val="auto"/>
                <w:lang w:val="hr-HR" w:eastAsia="en-US"/>
              </w:rPr>
              <w:t>p</w:t>
            </w:r>
            <w:r w:rsidR="00837763" w:rsidRPr="003F1910">
              <w:rPr>
                <w:rFonts w:ascii="Calibri" w:eastAsia="Calibri" w:hAnsi="Calibri" w:cs="Calibri"/>
                <w:color w:val="auto"/>
                <w:lang w:val="hr-HR" w:eastAsia="en-US"/>
              </w:rPr>
              <w:t>rof. dr. sc. Ina Reić Ercegovac</w:t>
            </w:r>
          </w:p>
        </w:tc>
        <w:tc>
          <w:tcPr>
            <w:tcW w:w="630" w:type="dxa"/>
            <w:tcBorders>
              <w:top w:val="single" w:sz="6" w:space="0" w:color="000000"/>
              <w:left w:val="single" w:sz="6" w:space="0" w:color="000000"/>
              <w:bottom w:val="single" w:sz="6" w:space="0" w:color="000000"/>
            </w:tcBorders>
            <w:shd w:val="clear" w:color="auto" w:fill="auto"/>
            <w:vAlign w:val="center"/>
          </w:tcPr>
          <w:p w14:paraId="75CC18CF" w14:textId="7F4A9EC6" w:rsidR="00837763" w:rsidRPr="003F1910" w:rsidRDefault="00837763" w:rsidP="00837763">
            <w:pPr>
              <w:snapToGrid w:val="0"/>
              <w:spacing w:after="60"/>
              <w:contextualSpacing/>
              <w:jc w:val="center"/>
              <w:rPr>
                <w:rFonts w:ascii="Calibri" w:eastAsia="Calibri" w:hAnsi="Calibri" w:cs="Calibri"/>
                <w:color w:val="auto"/>
                <w:lang w:val="hr-HR" w:eastAsia="en-US"/>
              </w:rPr>
            </w:pPr>
            <w:r w:rsidRPr="003F1910">
              <w:rPr>
                <w:rFonts w:ascii="Calibri" w:eastAsia="Calibri" w:hAnsi="Calibri" w:cs="Calibri"/>
                <w:color w:val="auto"/>
                <w:lang w:val="hr-HR" w:eastAsia="en-US"/>
              </w:rPr>
              <w:t>0</w:t>
            </w:r>
          </w:p>
        </w:tc>
        <w:tc>
          <w:tcPr>
            <w:tcW w:w="630" w:type="dxa"/>
            <w:tcBorders>
              <w:top w:val="single" w:sz="6" w:space="0" w:color="000000"/>
              <w:left w:val="single" w:sz="6" w:space="0" w:color="000000"/>
              <w:bottom w:val="single" w:sz="6" w:space="0" w:color="000000"/>
            </w:tcBorders>
            <w:shd w:val="clear" w:color="auto" w:fill="auto"/>
            <w:vAlign w:val="center"/>
          </w:tcPr>
          <w:p w14:paraId="31E0AD71" w14:textId="392E35E9" w:rsidR="00837763" w:rsidRPr="003F1910" w:rsidRDefault="00837763" w:rsidP="00837763">
            <w:pPr>
              <w:snapToGrid w:val="0"/>
              <w:spacing w:after="60"/>
              <w:contextualSpacing/>
              <w:jc w:val="center"/>
              <w:rPr>
                <w:rFonts w:ascii="Calibri" w:eastAsia="Calibri" w:hAnsi="Calibri" w:cs="Calibri"/>
                <w:color w:val="auto"/>
                <w:lang w:val="hr-HR" w:eastAsia="en-US"/>
              </w:rPr>
            </w:pPr>
            <w:r w:rsidRPr="003F1910">
              <w:rPr>
                <w:rFonts w:ascii="Calibri" w:eastAsia="Calibri" w:hAnsi="Calibri" w:cs="Calibri"/>
                <w:color w:val="auto"/>
                <w:lang w:val="hr-HR" w:eastAsia="en-US"/>
              </w:rPr>
              <w:t>90</w:t>
            </w:r>
          </w:p>
        </w:tc>
        <w:tc>
          <w:tcPr>
            <w:tcW w:w="540" w:type="dxa"/>
            <w:tcBorders>
              <w:top w:val="single" w:sz="6" w:space="0" w:color="000000"/>
              <w:left w:val="single" w:sz="6" w:space="0" w:color="000000"/>
              <w:bottom w:val="single" w:sz="6" w:space="0" w:color="000000"/>
            </w:tcBorders>
            <w:shd w:val="clear" w:color="auto" w:fill="auto"/>
            <w:vAlign w:val="center"/>
          </w:tcPr>
          <w:p w14:paraId="136AA5CA" w14:textId="3CD6F90C" w:rsidR="00837763" w:rsidRPr="003F1910" w:rsidRDefault="00837763" w:rsidP="00837763">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0</w:t>
            </w:r>
          </w:p>
        </w:tc>
        <w:tc>
          <w:tcPr>
            <w:tcW w:w="720" w:type="dxa"/>
            <w:tcBorders>
              <w:top w:val="single" w:sz="6" w:space="0" w:color="000000"/>
              <w:left w:val="single" w:sz="6" w:space="0" w:color="000000"/>
              <w:bottom w:val="single" w:sz="6" w:space="0" w:color="000000"/>
            </w:tcBorders>
            <w:shd w:val="clear" w:color="auto" w:fill="auto"/>
            <w:vAlign w:val="center"/>
          </w:tcPr>
          <w:p w14:paraId="7D66F2C6" w14:textId="2B98A6E6" w:rsidR="00837763" w:rsidRPr="003F1910" w:rsidRDefault="00ED78E1" w:rsidP="00837763">
            <w:pPr>
              <w:snapToGrid w:val="0"/>
              <w:spacing w:after="60"/>
              <w:contextualSpacing/>
              <w:jc w:val="center"/>
              <w:rPr>
                <w:rFonts w:ascii="Calibri" w:eastAsia="Calibri" w:hAnsi="Calibri" w:cs="Calibri"/>
                <w:color w:val="auto"/>
                <w:lang w:val="hr-HR"/>
              </w:rPr>
            </w:pPr>
            <w:r>
              <w:rPr>
                <w:rFonts w:ascii="Calibri" w:eastAsia="Calibri" w:hAnsi="Calibri" w:cs="Calibri"/>
                <w:color w:val="auto"/>
                <w:lang w:val="hr-HR"/>
              </w:rPr>
              <w:t>1</w:t>
            </w:r>
            <w:r w:rsidR="00837763" w:rsidRPr="003F1910">
              <w:rPr>
                <w:rFonts w:ascii="Calibri" w:eastAsia="Calibri" w:hAnsi="Calibri" w:cs="Calibri"/>
                <w:color w:val="auto"/>
                <w:lang w:val="hr-HR"/>
              </w:rPr>
              <w:t>0</w:t>
            </w:r>
          </w:p>
        </w:tc>
        <w:tc>
          <w:tcPr>
            <w:tcW w:w="106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17C7F34" w14:textId="7371940E" w:rsidR="00837763" w:rsidRPr="003F1910" w:rsidRDefault="00837763" w:rsidP="00837763">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O</w:t>
            </w:r>
          </w:p>
        </w:tc>
      </w:tr>
      <w:tr w:rsidR="00837763" w:rsidRPr="003F1910" w14:paraId="3D589CEE" w14:textId="77777777" w:rsidTr="00837763">
        <w:trPr>
          <w:trHeight w:val="336"/>
          <w:jc w:val="center"/>
        </w:trPr>
        <w:tc>
          <w:tcPr>
            <w:tcW w:w="3052" w:type="dxa"/>
            <w:tcBorders>
              <w:top w:val="single" w:sz="6" w:space="0" w:color="000000"/>
              <w:left w:val="single" w:sz="6" w:space="0" w:color="000000"/>
              <w:bottom w:val="single" w:sz="6" w:space="0" w:color="000000"/>
            </w:tcBorders>
            <w:shd w:val="clear" w:color="auto" w:fill="auto"/>
          </w:tcPr>
          <w:p w14:paraId="48B3D4F9" w14:textId="5E516796" w:rsidR="00837763" w:rsidRPr="003F1910" w:rsidRDefault="00837763" w:rsidP="00837763">
            <w:pPr>
              <w:snapToGrid w:val="0"/>
              <w:spacing w:after="60"/>
              <w:contextualSpacing/>
              <w:rPr>
                <w:rFonts w:ascii="Calibri" w:eastAsia="Calibri" w:hAnsi="Calibri" w:cs="Calibri"/>
                <w:color w:val="auto"/>
                <w:lang w:val="hr-HR" w:eastAsia="en-US"/>
              </w:rPr>
            </w:pPr>
            <w:r w:rsidRPr="003F1910">
              <w:rPr>
                <w:rFonts w:ascii="Calibri" w:eastAsia="Arial" w:hAnsi="Calibri" w:cs="Calibri"/>
                <w:color w:val="auto"/>
                <w:lang w:val="hr-HR" w:eastAsia="en-US"/>
              </w:rPr>
              <w:t>Stručna praksa iz organizacijske psihologije</w:t>
            </w:r>
          </w:p>
        </w:tc>
        <w:tc>
          <w:tcPr>
            <w:tcW w:w="2430" w:type="dxa"/>
            <w:tcBorders>
              <w:top w:val="single" w:sz="6" w:space="0" w:color="000000"/>
              <w:left w:val="single" w:sz="6" w:space="0" w:color="000000"/>
              <w:bottom w:val="single" w:sz="6" w:space="0" w:color="000000"/>
            </w:tcBorders>
            <w:shd w:val="clear" w:color="auto" w:fill="auto"/>
            <w:vAlign w:val="center"/>
          </w:tcPr>
          <w:p w14:paraId="35FE25FB" w14:textId="02C0FBBF" w:rsidR="00837763" w:rsidRPr="003F1910" w:rsidRDefault="00692CE4" w:rsidP="00837763">
            <w:pPr>
              <w:snapToGrid w:val="0"/>
              <w:spacing w:after="60"/>
              <w:contextualSpacing/>
              <w:rPr>
                <w:rFonts w:ascii="Calibri" w:eastAsia="Calibri" w:hAnsi="Calibri" w:cs="Calibri"/>
                <w:color w:val="auto"/>
                <w:lang w:val="hr-HR" w:eastAsia="en-US"/>
              </w:rPr>
            </w:pPr>
            <w:r w:rsidRPr="003F1910">
              <w:rPr>
                <w:rFonts w:ascii="Calibri" w:eastAsia="Calibri" w:hAnsi="Calibri" w:cs="Calibri"/>
                <w:color w:val="auto"/>
                <w:lang w:val="hr-HR" w:eastAsia="en-US"/>
              </w:rPr>
              <w:t>i</w:t>
            </w:r>
            <w:r w:rsidR="004E2230" w:rsidRPr="003F1910">
              <w:rPr>
                <w:rFonts w:ascii="Calibri" w:eastAsia="Calibri" w:hAnsi="Calibri" w:cs="Calibri"/>
                <w:color w:val="auto"/>
                <w:lang w:val="hr-HR" w:eastAsia="en-US"/>
              </w:rPr>
              <w:t>zv. prof. dr. sc. Iva Šverko</w:t>
            </w:r>
          </w:p>
        </w:tc>
        <w:tc>
          <w:tcPr>
            <w:tcW w:w="630" w:type="dxa"/>
            <w:tcBorders>
              <w:top w:val="single" w:sz="6" w:space="0" w:color="000000"/>
              <w:left w:val="single" w:sz="6" w:space="0" w:color="000000"/>
              <w:bottom w:val="single" w:sz="6" w:space="0" w:color="000000"/>
            </w:tcBorders>
            <w:shd w:val="clear" w:color="auto" w:fill="auto"/>
            <w:vAlign w:val="center"/>
          </w:tcPr>
          <w:p w14:paraId="7203D9A2" w14:textId="3461355D" w:rsidR="00837763" w:rsidRPr="003F1910" w:rsidRDefault="00837763" w:rsidP="00837763">
            <w:pPr>
              <w:snapToGrid w:val="0"/>
              <w:spacing w:after="60"/>
              <w:contextualSpacing/>
              <w:jc w:val="center"/>
              <w:rPr>
                <w:rFonts w:ascii="Calibri" w:eastAsia="Calibri" w:hAnsi="Calibri" w:cs="Calibri"/>
                <w:color w:val="auto"/>
                <w:lang w:val="hr-HR" w:eastAsia="en-US"/>
              </w:rPr>
            </w:pPr>
            <w:r w:rsidRPr="003F1910">
              <w:rPr>
                <w:rFonts w:ascii="Calibri" w:eastAsia="Calibri" w:hAnsi="Calibri" w:cs="Calibri"/>
                <w:color w:val="auto"/>
                <w:lang w:val="hr-HR" w:eastAsia="en-US"/>
              </w:rPr>
              <w:t>0</w:t>
            </w:r>
          </w:p>
        </w:tc>
        <w:tc>
          <w:tcPr>
            <w:tcW w:w="630" w:type="dxa"/>
            <w:tcBorders>
              <w:top w:val="single" w:sz="6" w:space="0" w:color="000000"/>
              <w:left w:val="single" w:sz="6" w:space="0" w:color="000000"/>
              <w:bottom w:val="single" w:sz="6" w:space="0" w:color="000000"/>
            </w:tcBorders>
            <w:shd w:val="clear" w:color="auto" w:fill="auto"/>
            <w:vAlign w:val="center"/>
          </w:tcPr>
          <w:p w14:paraId="18C118AF" w14:textId="5C6BB655" w:rsidR="00837763" w:rsidRPr="003F1910" w:rsidRDefault="00837763" w:rsidP="00837763">
            <w:pPr>
              <w:snapToGrid w:val="0"/>
              <w:spacing w:after="60"/>
              <w:contextualSpacing/>
              <w:jc w:val="center"/>
              <w:rPr>
                <w:rFonts w:ascii="Calibri" w:eastAsia="Calibri" w:hAnsi="Calibri" w:cs="Calibri"/>
                <w:color w:val="auto"/>
                <w:lang w:val="hr-HR" w:eastAsia="en-US"/>
              </w:rPr>
            </w:pPr>
            <w:r w:rsidRPr="003F1910">
              <w:rPr>
                <w:rFonts w:ascii="Calibri" w:eastAsia="Calibri" w:hAnsi="Calibri" w:cs="Calibri"/>
                <w:color w:val="auto"/>
                <w:lang w:val="hr-HR" w:eastAsia="en-US"/>
              </w:rPr>
              <w:t>90</w:t>
            </w:r>
          </w:p>
        </w:tc>
        <w:tc>
          <w:tcPr>
            <w:tcW w:w="540" w:type="dxa"/>
            <w:tcBorders>
              <w:top w:val="single" w:sz="6" w:space="0" w:color="000000"/>
              <w:left w:val="single" w:sz="6" w:space="0" w:color="000000"/>
              <w:bottom w:val="single" w:sz="6" w:space="0" w:color="000000"/>
            </w:tcBorders>
            <w:shd w:val="clear" w:color="auto" w:fill="auto"/>
            <w:vAlign w:val="center"/>
          </w:tcPr>
          <w:p w14:paraId="42DCBCBA" w14:textId="2B3EB7B7" w:rsidR="00837763" w:rsidRPr="003F1910" w:rsidRDefault="00837763" w:rsidP="00837763">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0</w:t>
            </w:r>
          </w:p>
        </w:tc>
        <w:tc>
          <w:tcPr>
            <w:tcW w:w="720" w:type="dxa"/>
            <w:tcBorders>
              <w:top w:val="single" w:sz="6" w:space="0" w:color="000000"/>
              <w:left w:val="single" w:sz="6" w:space="0" w:color="000000"/>
              <w:bottom w:val="single" w:sz="6" w:space="0" w:color="000000"/>
            </w:tcBorders>
            <w:shd w:val="clear" w:color="auto" w:fill="auto"/>
            <w:vAlign w:val="center"/>
          </w:tcPr>
          <w:p w14:paraId="29410C87" w14:textId="48D49633" w:rsidR="00837763" w:rsidRPr="003F1910" w:rsidRDefault="00ED78E1" w:rsidP="00837763">
            <w:pPr>
              <w:snapToGrid w:val="0"/>
              <w:spacing w:after="60"/>
              <w:contextualSpacing/>
              <w:jc w:val="center"/>
              <w:rPr>
                <w:rFonts w:ascii="Calibri" w:eastAsia="Calibri" w:hAnsi="Calibri" w:cs="Calibri"/>
                <w:color w:val="auto"/>
                <w:lang w:val="hr-HR"/>
              </w:rPr>
            </w:pPr>
            <w:r>
              <w:rPr>
                <w:rFonts w:ascii="Calibri" w:eastAsia="Calibri" w:hAnsi="Calibri" w:cs="Calibri"/>
                <w:color w:val="auto"/>
                <w:lang w:val="hr-HR"/>
              </w:rPr>
              <w:t>1</w:t>
            </w:r>
            <w:r w:rsidR="00837763" w:rsidRPr="003F1910">
              <w:rPr>
                <w:rFonts w:ascii="Calibri" w:eastAsia="Calibri" w:hAnsi="Calibri" w:cs="Calibri"/>
                <w:color w:val="auto"/>
                <w:lang w:val="hr-HR"/>
              </w:rPr>
              <w:t>0</w:t>
            </w:r>
          </w:p>
        </w:tc>
        <w:tc>
          <w:tcPr>
            <w:tcW w:w="106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F8A7288" w14:textId="6749C589" w:rsidR="00837763" w:rsidRPr="003F1910" w:rsidRDefault="00837763" w:rsidP="00837763">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O</w:t>
            </w:r>
          </w:p>
        </w:tc>
      </w:tr>
    </w:tbl>
    <w:p w14:paraId="0CF820D1" w14:textId="63DF1668" w:rsidR="00662D05" w:rsidRPr="003F1910" w:rsidRDefault="00662D05" w:rsidP="00830F8D">
      <w:pPr>
        <w:pStyle w:val="box473022"/>
        <w:shd w:val="clear" w:color="auto" w:fill="FFFFFF"/>
        <w:spacing w:beforeLines="30" w:before="72" w:beforeAutospacing="0" w:afterLines="50" w:after="120" w:afterAutospacing="0" w:line="276" w:lineRule="auto"/>
        <w:jc w:val="both"/>
        <w:textAlignment w:val="baseline"/>
        <w:rPr>
          <w:rFonts w:ascii="Calibri" w:hAnsi="Calibri" w:cs="Calibri"/>
        </w:rPr>
      </w:pPr>
    </w:p>
    <w:tbl>
      <w:tblPr>
        <w:tblW w:w="5004" w:type="pct"/>
        <w:jc w:val="center"/>
        <w:tblLayout w:type="fixed"/>
        <w:tblLook w:val="0000" w:firstRow="0" w:lastRow="0" w:firstColumn="0" w:lastColumn="0" w:noHBand="0" w:noVBand="0"/>
      </w:tblPr>
      <w:tblGrid>
        <w:gridCol w:w="3052"/>
        <w:gridCol w:w="2430"/>
        <w:gridCol w:w="630"/>
        <w:gridCol w:w="630"/>
        <w:gridCol w:w="630"/>
        <w:gridCol w:w="630"/>
        <w:gridCol w:w="1053"/>
        <w:gridCol w:w="8"/>
      </w:tblGrid>
      <w:tr w:rsidR="003F1910" w:rsidRPr="003F1910" w14:paraId="1B85544D" w14:textId="77777777" w:rsidTr="003E0BE8">
        <w:trPr>
          <w:gridAfter w:val="1"/>
          <w:wAfter w:w="8" w:type="dxa"/>
          <w:trHeight w:val="288"/>
          <w:jc w:val="center"/>
        </w:trPr>
        <w:tc>
          <w:tcPr>
            <w:tcW w:w="9055"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35EE8C33" w14:textId="77777777" w:rsidR="00662D05" w:rsidRPr="003F1910" w:rsidRDefault="00662D05" w:rsidP="003E0BE8">
            <w:pPr>
              <w:spacing w:after="60"/>
              <w:contextualSpacing/>
              <w:jc w:val="center"/>
              <w:rPr>
                <w:rFonts w:ascii="Calibri" w:hAnsi="Calibri" w:cs="Calibri"/>
                <w:color w:val="auto"/>
                <w:lang w:val="hr-HR"/>
              </w:rPr>
            </w:pPr>
            <w:r w:rsidRPr="003F1910">
              <w:rPr>
                <w:rFonts w:ascii="Calibri" w:eastAsia="Calibri" w:hAnsi="Calibri" w:cs="Calibri"/>
                <w:b/>
                <w:color w:val="auto"/>
                <w:sz w:val="20"/>
                <w:szCs w:val="20"/>
                <w:lang w:val="hr-HR"/>
              </w:rPr>
              <w:t>POPIS KOLEGIJA</w:t>
            </w:r>
            <w:r w:rsidRPr="003F1910">
              <w:rPr>
                <w:rStyle w:val="Referencafusnote"/>
                <w:rFonts w:ascii="Calibri" w:eastAsia="Calibri" w:hAnsi="Calibri" w:cs="Calibri"/>
                <w:b/>
                <w:color w:val="auto"/>
                <w:sz w:val="20"/>
                <w:szCs w:val="20"/>
                <w:lang w:val="hr-HR"/>
              </w:rPr>
              <w:footnoteReference w:id="28"/>
            </w:r>
          </w:p>
        </w:tc>
      </w:tr>
      <w:tr w:rsidR="003F1910" w:rsidRPr="003F1910" w14:paraId="44D231BF" w14:textId="77777777" w:rsidTr="003E0BE8">
        <w:trPr>
          <w:gridAfter w:val="1"/>
          <w:wAfter w:w="8" w:type="dxa"/>
          <w:trHeight w:val="335"/>
          <w:jc w:val="center"/>
        </w:trPr>
        <w:tc>
          <w:tcPr>
            <w:tcW w:w="9055"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64FFCFC2" w14:textId="24ACE1E7" w:rsidR="00662D05" w:rsidRPr="003F1910" w:rsidRDefault="00662D05" w:rsidP="003E0BE8">
            <w:pPr>
              <w:spacing w:after="60"/>
              <w:contextualSpacing/>
              <w:rPr>
                <w:rFonts w:ascii="Calibri" w:hAnsi="Calibri" w:cs="Calibri"/>
                <w:color w:val="auto"/>
                <w:lang w:val="hr-HR"/>
              </w:rPr>
            </w:pPr>
            <w:r w:rsidRPr="003F1910">
              <w:rPr>
                <w:rFonts w:ascii="Calibri" w:eastAsia="Calibri" w:hAnsi="Calibri" w:cs="Calibri"/>
                <w:color w:val="auto"/>
                <w:sz w:val="20"/>
                <w:szCs w:val="20"/>
                <w:lang w:val="hr-HR"/>
              </w:rPr>
              <w:t xml:space="preserve">Godina studija: </w:t>
            </w:r>
            <w:r w:rsidR="00837763" w:rsidRPr="003F1910">
              <w:rPr>
                <w:rFonts w:ascii="Calibri" w:eastAsia="Calibri" w:hAnsi="Calibri" w:cs="Calibri"/>
                <w:color w:val="auto"/>
                <w:sz w:val="20"/>
                <w:szCs w:val="20"/>
                <w:lang w:val="hr-HR"/>
              </w:rPr>
              <w:t>2.</w:t>
            </w:r>
          </w:p>
        </w:tc>
      </w:tr>
      <w:tr w:rsidR="003F1910" w:rsidRPr="003F1910" w14:paraId="6A06B193" w14:textId="77777777" w:rsidTr="003E0BE8">
        <w:trPr>
          <w:gridAfter w:val="1"/>
          <w:wAfter w:w="8" w:type="dxa"/>
          <w:trHeight w:val="336"/>
          <w:jc w:val="center"/>
        </w:trPr>
        <w:tc>
          <w:tcPr>
            <w:tcW w:w="9055"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4ECB5848" w14:textId="524DDAC5" w:rsidR="00662D05" w:rsidRPr="003F1910" w:rsidRDefault="00662D05" w:rsidP="003E0BE8">
            <w:pPr>
              <w:spacing w:after="60"/>
              <w:contextualSpacing/>
              <w:rPr>
                <w:rFonts w:ascii="Calibri" w:hAnsi="Calibri" w:cs="Calibri"/>
                <w:color w:val="auto"/>
                <w:lang w:val="hr-HR"/>
              </w:rPr>
            </w:pPr>
            <w:r w:rsidRPr="003F1910">
              <w:rPr>
                <w:rFonts w:ascii="Calibri" w:eastAsia="Calibri" w:hAnsi="Calibri" w:cs="Calibri"/>
                <w:color w:val="auto"/>
                <w:sz w:val="20"/>
                <w:szCs w:val="20"/>
                <w:lang w:val="hr-HR"/>
              </w:rPr>
              <w:t xml:space="preserve">Semestar: </w:t>
            </w:r>
            <w:r w:rsidR="00837763" w:rsidRPr="003F1910">
              <w:rPr>
                <w:rFonts w:ascii="Calibri" w:eastAsia="Calibri" w:hAnsi="Calibri" w:cs="Calibri"/>
                <w:color w:val="auto"/>
                <w:sz w:val="20"/>
                <w:szCs w:val="20"/>
                <w:lang w:val="hr-HR"/>
              </w:rPr>
              <w:t>2.</w:t>
            </w:r>
          </w:p>
        </w:tc>
      </w:tr>
      <w:tr w:rsidR="003F1910" w:rsidRPr="003F1910" w14:paraId="34FB8D92" w14:textId="77777777" w:rsidTr="004E2230">
        <w:trPr>
          <w:trHeight w:val="336"/>
          <w:jc w:val="center"/>
        </w:trPr>
        <w:tc>
          <w:tcPr>
            <w:tcW w:w="3052" w:type="dxa"/>
            <w:tcBorders>
              <w:top w:val="single" w:sz="6" w:space="0" w:color="000000"/>
              <w:left w:val="single" w:sz="6" w:space="0" w:color="000000"/>
              <w:bottom w:val="single" w:sz="6" w:space="0" w:color="000000"/>
            </w:tcBorders>
            <w:shd w:val="clear" w:color="auto" w:fill="auto"/>
            <w:vAlign w:val="center"/>
          </w:tcPr>
          <w:p w14:paraId="1DD73211" w14:textId="77777777" w:rsidR="00662D05" w:rsidRPr="003F1910" w:rsidRDefault="00662D05" w:rsidP="003E0BE8">
            <w:pPr>
              <w:spacing w:after="60"/>
              <w:contextualSpacing/>
              <w:jc w:val="center"/>
              <w:rPr>
                <w:rFonts w:ascii="Calibri" w:hAnsi="Calibri" w:cs="Calibri"/>
                <w:color w:val="auto"/>
                <w:lang w:val="hr-HR"/>
              </w:rPr>
            </w:pPr>
            <w:r w:rsidRPr="003F1910">
              <w:rPr>
                <w:rFonts w:ascii="Calibri" w:eastAsia="Calibri" w:hAnsi="Calibri" w:cs="Calibri"/>
                <w:color w:val="auto"/>
                <w:sz w:val="20"/>
                <w:szCs w:val="20"/>
                <w:lang w:val="hr-HR"/>
              </w:rPr>
              <w:t>KOLEGIJ</w:t>
            </w:r>
          </w:p>
        </w:tc>
        <w:tc>
          <w:tcPr>
            <w:tcW w:w="2430" w:type="dxa"/>
            <w:tcBorders>
              <w:top w:val="single" w:sz="6" w:space="0" w:color="000000"/>
              <w:left w:val="single" w:sz="6" w:space="0" w:color="000000"/>
              <w:bottom w:val="single" w:sz="6" w:space="0" w:color="000000"/>
            </w:tcBorders>
            <w:shd w:val="clear" w:color="auto" w:fill="auto"/>
            <w:vAlign w:val="center"/>
          </w:tcPr>
          <w:p w14:paraId="63A86B99" w14:textId="77777777" w:rsidR="00662D05" w:rsidRPr="003F1910" w:rsidRDefault="00662D05" w:rsidP="003E0BE8">
            <w:pPr>
              <w:spacing w:after="60"/>
              <w:contextualSpacing/>
              <w:jc w:val="center"/>
              <w:rPr>
                <w:rFonts w:ascii="Calibri" w:hAnsi="Calibri" w:cs="Calibri"/>
                <w:color w:val="auto"/>
                <w:lang w:val="hr-HR"/>
              </w:rPr>
            </w:pPr>
            <w:r w:rsidRPr="003F1910">
              <w:rPr>
                <w:rFonts w:ascii="Calibri" w:eastAsia="Calibri" w:hAnsi="Calibri" w:cs="Calibri"/>
                <w:color w:val="auto"/>
                <w:sz w:val="20"/>
                <w:szCs w:val="20"/>
                <w:lang w:val="hr-HR"/>
              </w:rPr>
              <w:t>NOSITELJ</w:t>
            </w:r>
          </w:p>
        </w:tc>
        <w:tc>
          <w:tcPr>
            <w:tcW w:w="630" w:type="dxa"/>
            <w:tcBorders>
              <w:top w:val="single" w:sz="6" w:space="0" w:color="000000"/>
              <w:left w:val="single" w:sz="6" w:space="0" w:color="000000"/>
              <w:bottom w:val="single" w:sz="6" w:space="0" w:color="000000"/>
            </w:tcBorders>
            <w:shd w:val="clear" w:color="auto" w:fill="auto"/>
            <w:vAlign w:val="center"/>
          </w:tcPr>
          <w:p w14:paraId="4F34B9FA" w14:textId="77777777" w:rsidR="00662D05" w:rsidRPr="003F1910" w:rsidRDefault="00662D05" w:rsidP="003E0BE8">
            <w:pPr>
              <w:spacing w:after="60"/>
              <w:contextualSpacing/>
              <w:jc w:val="center"/>
              <w:rPr>
                <w:rFonts w:ascii="Calibri" w:hAnsi="Calibri" w:cs="Calibri"/>
                <w:color w:val="auto"/>
                <w:lang w:val="hr-HR"/>
              </w:rPr>
            </w:pPr>
            <w:r w:rsidRPr="003F1910">
              <w:rPr>
                <w:rFonts w:ascii="Calibri" w:eastAsia="Calibri" w:hAnsi="Calibri" w:cs="Calibri"/>
                <w:color w:val="auto"/>
                <w:sz w:val="20"/>
                <w:szCs w:val="20"/>
                <w:lang w:val="hr-HR"/>
              </w:rPr>
              <w:t>P</w:t>
            </w:r>
          </w:p>
        </w:tc>
        <w:tc>
          <w:tcPr>
            <w:tcW w:w="630" w:type="dxa"/>
            <w:tcBorders>
              <w:top w:val="single" w:sz="6" w:space="0" w:color="000000"/>
              <w:left w:val="single" w:sz="6" w:space="0" w:color="000000"/>
              <w:bottom w:val="single" w:sz="6" w:space="0" w:color="000000"/>
            </w:tcBorders>
            <w:shd w:val="clear" w:color="auto" w:fill="auto"/>
            <w:vAlign w:val="center"/>
          </w:tcPr>
          <w:p w14:paraId="34CF8D27" w14:textId="77777777" w:rsidR="00662D05" w:rsidRPr="003F1910" w:rsidRDefault="00662D05" w:rsidP="003E0BE8">
            <w:pPr>
              <w:spacing w:after="60"/>
              <w:contextualSpacing/>
              <w:jc w:val="center"/>
              <w:rPr>
                <w:rFonts w:ascii="Calibri" w:hAnsi="Calibri" w:cs="Calibri"/>
                <w:color w:val="auto"/>
                <w:lang w:val="hr-HR"/>
              </w:rPr>
            </w:pPr>
            <w:r w:rsidRPr="003F1910">
              <w:rPr>
                <w:rFonts w:ascii="Calibri" w:eastAsia="Calibri" w:hAnsi="Calibri" w:cs="Calibri"/>
                <w:color w:val="auto"/>
                <w:sz w:val="20"/>
                <w:szCs w:val="20"/>
                <w:lang w:val="hr-HR"/>
              </w:rPr>
              <w:t>V</w:t>
            </w:r>
          </w:p>
        </w:tc>
        <w:tc>
          <w:tcPr>
            <w:tcW w:w="630" w:type="dxa"/>
            <w:tcBorders>
              <w:top w:val="single" w:sz="6" w:space="0" w:color="000000"/>
              <w:left w:val="single" w:sz="6" w:space="0" w:color="000000"/>
              <w:bottom w:val="single" w:sz="6" w:space="0" w:color="000000"/>
            </w:tcBorders>
            <w:shd w:val="clear" w:color="auto" w:fill="auto"/>
            <w:vAlign w:val="center"/>
          </w:tcPr>
          <w:p w14:paraId="1966E923" w14:textId="77777777" w:rsidR="00662D05" w:rsidRPr="003F1910" w:rsidRDefault="00662D05" w:rsidP="003E0BE8">
            <w:pPr>
              <w:spacing w:after="60"/>
              <w:contextualSpacing/>
              <w:jc w:val="center"/>
              <w:rPr>
                <w:rFonts w:ascii="Calibri" w:hAnsi="Calibri" w:cs="Calibri"/>
                <w:color w:val="auto"/>
                <w:lang w:val="hr-HR"/>
              </w:rPr>
            </w:pPr>
            <w:r w:rsidRPr="003F1910">
              <w:rPr>
                <w:rFonts w:ascii="Calibri" w:eastAsia="Calibri" w:hAnsi="Calibri" w:cs="Calibri"/>
                <w:color w:val="auto"/>
                <w:sz w:val="20"/>
                <w:szCs w:val="20"/>
                <w:lang w:val="hr-HR"/>
              </w:rPr>
              <w:t>S</w:t>
            </w:r>
          </w:p>
        </w:tc>
        <w:tc>
          <w:tcPr>
            <w:tcW w:w="630" w:type="dxa"/>
            <w:tcBorders>
              <w:top w:val="single" w:sz="6" w:space="0" w:color="000000"/>
              <w:left w:val="single" w:sz="6" w:space="0" w:color="000000"/>
              <w:bottom w:val="single" w:sz="6" w:space="0" w:color="000000"/>
            </w:tcBorders>
            <w:shd w:val="clear" w:color="auto" w:fill="auto"/>
            <w:vAlign w:val="center"/>
          </w:tcPr>
          <w:p w14:paraId="1C0AA0A2" w14:textId="77777777" w:rsidR="00662D05" w:rsidRPr="003F1910" w:rsidRDefault="00662D05" w:rsidP="003E0BE8">
            <w:pPr>
              <w:spacing w:after="60"/>
              <w:contextualSpacing/>
              <w:jc w:val="center"/>
              <w:rPr>
                <w:rFonts w:ascii="Calibri" w:hAnsi="Calibri" w:cs="Calibri"/>
                <w:color w:val="auto"/>
                <w:lang w:val="hr-HR"/>
              </w:rPr>
            </w:pPr>
            <w:r w:rsidRPr="003F1910">
              <w:rPr>
                <w:rFonts w:ascii="Calibri" w:eastAsia="Calibri" w:hAnsi="Calibri" w:cs="Calibri"/>
                <w:color w:val="auto"/>
                <w:sz w:val="20"/>
                <w:szCs w:val="20"/>
                <w:lang w:val="hr-HR"/>
              </w:rPr>
              <w:t>ECTS</w:t>
            </w:r>
          </w:p>
        </w:tc>
        <w:tc>
          <w:tcPr>
            <w:tcW w:w="106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EC1342D" w14:textId="77777777" w:rsidR="00662D05" w:rsidRPr="003F1910" w:rsidRDefault="00662D05" w:rsidP="003E0BE8">
            <w:pPr>
              <w:spacing w:after="60"/>
              <w:contextualSpacing/>
              <w:jc w:val="center"/>
              <w:rPr>
                <w:rFonts w:ascii="Calibri" w:eastAsia="Calibri" w:hAnsi="Calibri" w:cs="Calibri"/>
                <w:color w:val="auto"/>
                <w:sz w:val="20"/>
                <w:szCs w:val="20"/>
                <w:lang w:val="hr-HR"/>
              </w:rPr>
            </w:pPr>
            <w:r w:rsidRPr="003F1910">
              <w:rPr>
                <w:rFonts w:ascii="Calibri" w:eastAsia="Calibri" w:hAnsi="Calibri" w:cs="Calibri"/>
                <w:color w:val="auto"/>
                <w:sz w:val="20"/>
                <w:szCs w:val="20"/>
                <w:lang w:val="hr-HR"/>
              </w:rPr>
              <w:t>STATUS</w:t>
            </w:r>
            <w:r w:rsidRPr="003F1910">
              <w:rPr>
                <w:rStyle w:val="Referencafusnote"/>
                <w:rFonts w:ascii="Calibri" w:eastAsia="Calibri" w:hAnsi="Calibri" w:cs="Calibri"/>
                <w:color w:val="auto"/>
                <w:sz w:val="20"/>
                <w:szCs w:val="20"/>
                <w:lang w:val="hr-HR"/>
              </w:rPr>
              <w:footnoteReference w:id="29"/>
            </w:r>
          </w:p>
        </w:tc>
      </w:tr>
      <w:tr w:rsidR="003F1910" w:rsidRPr="003F1910" w14:paraId="0528EFFD" w14:textId="77777777" w:rsidTr="004E2230">
        <w:trPr>
          <w:trHeight w:val="336"/>
          <w:jc w:val="center"/>
        </w:trPr>
        <w:tc>
          <w:tcPr>
            <w:tcW w:w="3052" w:type="dxa"/>
            <w:tcBorders>
              <w:top w:val="single" w:sz="6" w:space="0" w:color="000000"/>
              <w:left w:val="single" w:sz="6" w:space="0" w:color="000000"/>
              <w:bottom w:val="single" w:sz="6" w:space="0" w:color="000000"/>
            </w:tcBorders>
            <w:shd w:val="clear" w:color="auto" w:fill="auto"/>
            <w:vAlign w:val="center"/>
          </w:tcPr>
          <w:p w14:paraId="3172F11B" w14:textId="3FAA03BB" w:rsidR="00662D05" w:rsidRPr="003F1910" w:rsidRDefault="004E2230" w:rsidP="003E0BE8">
            <w:pPr>
              <w:snapToGrid w:val="0"/>
              <w:spacing w:after="60"/>
              <w:contextualSpacing/>
              <w:rPr>
                <w:rFonts w:ascii="Calibri" w:eastAsia="Calibri" w:hAnsi="Calibri" w:cs="Calibri"/>
                <w:color w:val="auto"/>
                <w:lang w:val="hr-HR"/>
              </w:rPr>
            </w:pPr>
            <w:r w:rsidRPr="003F1910">
              <w:rPr>
                <w:rFonts w:ascii="Calibri" w:eastAsia="Calibri" w:hAnsi="Calibri" w:cs="Calibri"/>
                <w:color w:val="auto"/>
                <w:lang w:val="hr-HR"/>
              </w:rPr>
              <w:t>Priprema za izradu diplomskog rada</w:t>
            </w:r>
          </w:p>
        </w:tc>
        <w:tc>
          <w:tcPr>
            <w:tcW w:w="2430" w:type="dxa"/>
            <w:tcBorders>
              <w:top w:val="single" w:sz="6" w:space="0" w:color="000000"/>
              <w:left w:val="single" w:sz="6" w:space="0" w:color="000000"/>
              <w:bottom w:val="single" w:sz="6" w:space="0" w:color="000000"/>
            </w:tcBorders>
            <w:shd w:val="clear" w:color="auto" w:fill="auto"/>
            <w:vAlign w:val="center"/>
          </w:tcPr>
          <w:p w14:paraId="21987533" w14:textId="268B753D" w:rsidR="00662D05" w:rsidRPr="003F1910" w:rsidRDefault="00EE3E47" w:rsidP="003E0BE8">
            <w:pPr>
              <w:snapToGrid w:val="0"/>
              <w:spacing w:after="60"/>
              <w:contextualSpacing/>
              <w:rPr>
                <w:rFonts w:ascii="Calibri" w:eastAsia="Calibri" w:hAnsi="Calibri" w:cs="Calibri"/>
                <w:color w:val="auto"/>
                <w:lang w:val="hr-HR"/>
              </w:rPr>
            </w:pPr>
            <w:r w:rsidRPr="003F1910">
              <w:rPr>
                <w:rFonts w:ascii="Calibri" w:eastAsia="Calibri" w:hAnsi="Calibri" w:cs="Calibri"/>
                <w:color w:val="auto"/>
                <w:lang w:val="hr-HR"/>
              </w:rPr>
              <w:t>m</w:t>
            </w:r>
            <w:r w:rsidR="004E2230" w:rsidRPr="003F1910">
              <w:rPr>
                <w:rFonts w:ascii="Calibri" w:eastAsia="Calibri" w:hAnsi="Calibri" w:cs="Calibri"/>
                <w:color w:val="auto"/>
                <w:lang w:val="hr-HR"/>
              </w:rPr>
              <w:t>entor na znanstveno-nastavnom radnom mjestu</w:t>
            </w:r>
          </w:p>
        </w:tc>
        <w:tc>
          <w:tcPr>
            <w:tcW w:w="630" w:type="dxa"/>
            <w:tcBorders>
              <w:top w:val="single" w:sz="6" w:space="0" w:color="000000"/>
              <w:left w:val="single" w:sz="6" w:space="0" w:color="000000"/>
              <w:bottom w:val="single" w:sz="6" w:space="0" w:color="000000"/>
            </w:tcBorders>
            <w:shd w:val="clear" w:color="auto" w:fill="auto"/>
            <w:vAlign w:val="center"/>
          </w:tcPr>
          <w:p w14:paraId="70D4D794" w14:textId="7EDC5158" w:rsidR="00662D05" w:rsidRPr="003F1910" w:rsidRDefault="004E2230" w:rsidP="003E0BE8">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0</w:t>
            </w:r>
          </w:p>
        </w:tc>
        <w:tc>
          <w:tcPr>
            <w:tcW w:w="630" w:type="dxa"/>
            <w:tcBorders>
              <w:top w:val="single" w:sz="6" w:space="0" w:color="000000"/>
              <w:left w:val="single" w:sz="6" w:space="0" w:color="000000"/>
              <w:bottom w:val="single" w:sz="6" w:space="0" w:color="000000"/>
            </w:tcBorders>
            <w:shd w:val="clear" w:color="auto" w:fill="auto"/>
            <w:vAlign w:val="center"/>
          </w:tcPr>
          <w:p w14:paraId="305F2F7E" w14:textId="073D8138" w:rsidR="00662D05" w:rsidRPr="003F1910" w:rsidRDefault="004E2230" w:rsidP="003E0BE8">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45</w:t>
            </w:r>
          </w:p>
        </w:tc>
        <w:tc>
          <w:tcPr>
            <w:tcW w:w="630" w:type="dxa"/>
            <w:tcBorders>
              <w:top w:val="single" w:sz="6" w:space="0" w:color="000000"/>
              <w:left w:val="single" w:sz="6" w:space="0" w:color="000000"/>
              <w:bottom w:val="single" w:sz="6" w:space="0" w:color="000000"/>
            </w:tcBorders>
            <w:shd w:val="clear" w:color="auto" w:fill="auto"/>
            <w:vAlign w:val="center"/>
          </w:tcPr>
          <w:p w14:paraId="4EADCFD0" w14:textId="5D92FC89" w:rsidR="00662D05" w:rsidRPr="003F1910" w:rsidRDefault="004E2230" w:rsidP="003E0BE8">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0</w:t>
            </w:r>
          </w:p>
        </w:tc>
        <w:tc>
          <w:tcPr>
            <w:tcW w:w="630" w:type="dxa"/>
            <w:tcBorders>
              <w:top w:val="single" w:sz="6" w:space="0" w:color="000000"/>
              <w:left w:val="single" w:sz="6" w:space="0" w:color="000000"/>
              <w:bottom w:val="single" w:sz="6" w:space="0" w:color="000000"/>
            </w:tcBorders>
            <w:shd w:val="clear" w:color="auto" w:fill="auto"/>
            <w:vAlign w:val="center"/>
          </w:tcPr>
          <w:p w14:paraId="7D0A2CA2" w14:textId="6E1A5896" w:rsidR="00662D05" w:rsidRPr="003F1910" w:rsidRDefault="004E2230" w:rsidP="003E0BE8">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5</w:t>
            </w:r>
          </w:p>
        </w:tc>
        <w:tc>
          <w:tcPr>
            <w:tcW w:w="106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0A5F4D66" w14:textId="6AEF00A3" w:rsidR="00662D05" w:rsidRPr="003F1910" w:rsidRDefault="004E2230" w:rsidP="003E0BE8">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O</w:t>
            </w:r>
          </w:p>
        </w:tc>
      </w:tr>
      <w:tr w:rsidR="00837763" w:rsidRPr="003F1910" w14:paraId="529FB863" w14:textId="77777777" w:rsidTr="004E2230">
        <w:trPr>
          <w:trHeight w:val="336"/>
          <w:jc w:val="center"/>
        </w:trPr>
        <w:tc>
          <w:tcPr>
            <w:tcW w:w="3052" w:type="dxa"/>
            <w:tcBorders>
              <w:top w:val="single" w:sz="6" w:space="0" w:color="000000"/>
              <w:left w:val="single" w:sz="6" w:space="0" w:color="000000"/>
              <w:bottom w:val="single" w:sz="6" w:space="0" w:color="000000"/>
            </w:tcBorders>
            <w:shd w:val="clear" w:color="auto" w:fill="auto"/>
            <w:vAlign w:val="center"/>
          </w:tcPr>
          <w:p w14:paraId="77D657BB" w14:textId="5B34C2EA" w:rsidR="00837763" w:rsidRPr="003F1910" w:rsidRDefault="004E2230" w:rsidP="003E0BE8">
            <w:pPr>
              <w:snapToGrid w:val="0"/>
              <w:spacing w:after="60"/>
              <w:contextualSpacing/>
              <w:rPr>
                <w:rFonts w:ascii="Calibri" w:eastAsia="Calibri" w:hAnsi="Calibri" w:cs="Calibri"/>
                <w:color w:val="auto"/>
                <w:lang w:val="hr-HR"/>
              </w:rPr>
            </w:pPr>
            <w:r w:rsidRPr="003F1910">
              <w:rPr>
                <w:rFonts w:ascii="Calibri" w:eastAsia="Calibri" w:hAnsi="Calibri" w:cs="Calibri"/>
                <w:color w:val="auto"/>
                <w:lang w:val="hr-HR"/>
              </w:rPr>
              <w:t>Diplomski rad</w:t>
            </w:r>
          </w:p>
        </w:tc>
        <w:tc>
          <w:tcPr>
            <w:tcW w:w="2430" w:type="dxa"/>
            <w:tcBorders>
              <w:top w:val="single" w:sz="6" w:space="0" w:color="000000"/>
              <w:left w:val="single" w:sz="6" w:space="0" w:color="000000"/>
              <w:bottom w:val="single" w:sz="6" w:space="0" w:color="000000"/>
            </w:tcBorders>
            <w:shd w:val="clear" w:color="auto" w:fill="auto"/>
            <w:vAlign w:val="center"/>
          </w:tcPr>
          <w:p w14:paraId="74F09632" w14:textId="34BE6CCD" w:rsidR="00837763" w:rsidRPr="003F1910" w:rsidRDefault="00EE3E47" w:rsidP="003E0BE8">
            <w:pPr>
              <w:snapToGrid w:val="0"/>
              <w:spacing w:after="60"/>
              <w:contextualSpacing/>
              <w:rPr>
                <w:rFonts w:ascii="Calibri" w:eastAsia="Calibri" w:hAnsi="Calibri" w:cs="Calibri"/>
                <w:color w:val="auto"/>
                <w:lang w:val="hr-HR"/>
              </w:rPr>
            </w:pPr>
            <w:r w:rsidRPr="003F1910">
              <w:rPr>
                <w:rFonts w:ascii="Calibri" w:eastAsia="Calibri" w:hAnsi="Calibri" w:cs="Calibri"/>
                <w:color w:val="auto"/>
                <w:lang w:val="hr-HR"/>
              </w:rPr>
              <w:t>m</w:t>
            </w:r>
            <w:r w:rsidR="004E2230" w:rsidRPr="003F1910">
              <w:rPr>
                <w:rFonts w:ascii="Calibri" w:eastAsia="Calibri" w:hAnsi="Calibri" w:cs="Calibri"/>
                <w:color w:val="auto"/>
                <w:lang w:val="hr-HR"/>
              </w:rPr>
              <w:t>entor na znanstveno-nastavnom radnom mjestu</w:t>
            </w:r>
          </w:p>
        </w:tc>
        <w:tc>
          <w:tcPr>
            <w:tcW w:w="630" w:type="dxa"/>
            <w:tcBorders>
              <w:top w:val="single" w:sz="6" w:space="0" w:color="000000"/>
              <w:left w:val="single" w:sz="6" w:space="0" w:color="000000"/>
              <w:bottom w:val="single" w:sz="6" w:space="0" w:color="000000"/>
            </w:tcBorders>
            <w:shd w:val="clear" w:color="auto" w:fill="auto"/>
            <w:vAlign w:val="center"/>
          </w:tcPr>
          <w:p w14:paraId="4CBEE058" w14:textId="32D42A6D" w:rsidR="00837763" w:rsidRPr="003F1910" w:rsidRDefault="004E2230" w:rsidP="003E0BE8">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0</w:t>
            </w:r>
          </w:p>
        </w:tc>
        <w:tc>
          <w:tcPr>
            <w:tcW w:w="630" w:type="dxa"/>
            <w:tcBorders>
              <w:top w:val="single" w:sz="6" w:space="0" w:color="000000"/>
              <w:left w:val="single" w:sz="6" w:space="0" w:color="000000"/>
              <w:bottom w:val="single" w:sz="6" w:space="0" w:color="000000"/>
            </w:tcBorders>
            <w:shd w:val="clear" w:color="auto" w:fill="auto"/>
            <w:vAlign w:val="center"/>
          </w:tcPr>
          <w:p w14:paraId="51B16443" w14:textId="4138EE75" w:rsidR="00837763" w:rsidRPr="003F1910" w:rsidRDefault="004E2230" w:rsidP="003E0BE8">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225</w:t>
            </w:r>
          </w:p>
        </w:tc>
        <w:tc>
          <w:tcPr>
            <w:tcW w:w="630" w:type="dxa"/>
            <w:tcBorders>
              <w:top w:val="single" w:sz="6" w:space="0" w:color="000000"/>
              <w:left w:val="single" w:sz="6" w:space="0" w:color="000000"/>
              <w:bottom w:val="single" w:sz="6" w:space="0" w:color="000000"/>
            </w:tcBorders>
            <w:shd w:val="clear" w:color="auto" w:fill="auto"/>
            <w:vAlign w:val="center"/>
          </w:tcPr>
          <w:p w14:paraId="1D604572" w14:textId="4020DDAA" w:rsidR="00837763" w:rsidRPr="003F1910" w:rsidRDefault="004E2230" w:rsidP="003E0BE8">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0</w:t>
            </w:r>
          </w:p>
        </w:tc>
        <w:tc>
          <w:tcPr>
            <w:tcW w:w="630" w:type="dxa"/>
            <w:tcBorders>
              <w:top w:val="single" w:sz="6" w:space="0" w:color="000000"/>
              <w:left w:val="single" w:sz="6" w:space="0" w:color="000000"/>
              <w:bottom w:val="single" w:sz="6" w:space="0" w:color="000000"/>
            </w:tcBorders>
            <w:shd w:val="clear" w:color="auto" w:fill="auto"/>
            <w:vAlign w:val="center"/>
          </w:tcPr>
          <w:p w14:paraId="1154D77F" w14:textId="44169EBA" w:rsidR="00837763" w:rsidRPr="003F1910" w:rsidRDefault="004E2230" w:rsidP="003E0BE8">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25</w:t>
            </w:r>
          </w:p>
        </w:tc>
        <w:tc>
          <w:tcPr>
            <w:tcW w:w="106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EDBD5A3" w14:textId="6DF86A7E" w:rsidR="00837763" w:rsidRPr="003F1910" w:rsidRDefault="004E2230" w:rsidP="003E0BE8">
            <w:pPr>
              <w:snapToGrid w:val="0"/>
              <w:spacing w:after="60"/>
              <w:contextualSpacing/>
              <w:jc w:val="center"/>
              <w:rPr>
                <w:rFonts w:ascii="Calibri" w:eastAsia="Calibri" w:hAnsi="Calibri" w:cs="Calibri"/>
                <w:color w:val="auto"/>
                <w:lang w:val="hr-HR"/>
              </w:rPr>
            </w:pPr>
            <w:r w:rsidRPr="003F1910">
              <w:rPr>
                <w:rFonts w:ascii="Calibri" w:eastAsia="Calibri" w:hAnsi="Calibri" w:cs="Calibri"/>
                <w:color w:val="auto"/>
                <w:lang w:val="hr-HR"/>
              </w:rPr>
              <w:t>O</w:t>
            </w:r>
          </w:p>
        </w:tc>
      </w:tr>
    </w:tbl>
    <w:p w14:paraId="006B7830" w14:textId="590A4276" w:rsidR="00662D05" w:rsidRPr="003F1910" w:rsidRDefault="00662D05" w:rsidP="00830F8D">
      <w:pPr>
        <w:pStyle w:val="box473022"/>
        <w:shd w:val="clear" w:color="auto" w:fill="FFFFFF"/>
        <w:spacing w:beforeLines="30" w:before="72" w:beforeAutospacing="0" w:afterLines="50" w:after="120" w:afterAutospacing="0" w:line="276" w:lineRule="auto"/>
        <w:jc w:val="both"/>
        <w:textAlignment w:val="baseline"/>
        <w:rPr>
          <w:rFonts w:ascii="Calibri" w:hAnsi="Calibri" w:cs="Calibri"/>
        </w:rPr>
      </w:pPr>
    </w:p>
    <w:p w14:paraId="4B0957B2" w14:textId="77777777" w:rsidR="003E47B3" w:rsidRPr="003F1910" w:rsidRDefault="003E47B3" w:rsidP="003E47B3">
      <w:pPr>
        <w:rPr>
          <w:rFonts w:ascii="Calibri" w:hAnsi="Calibri" w:cs="Calibri"/>
          <w:color w:val="auto"/>
          <w:sz w:val="20"/>
          <w:szCs w:val="20"/>
          <w:lang w:val="hr-HR"/>
        </w:rPr>
      </w:pPr>
    </w:p>
    <w:p w14:paraId="407621A7" w14:textId="77777777" w:rsidR="003E47B3" w:rsidRPr="003F1910" w:rsidRDefault="003E47B3" w:rsidP="003E47B3">
      <w:pPr>
        <w:jc w:val="center"/>
        <w:rPr>
          <w:rFonts w:ascii="Calibri" w:hAnsi="Calibri" w:cs="Calibri"/>
          <w:b/>
          <w:color w:val="auto"/>
          <w:lang w:val="hr-HR"/>
        </w:rPr>
      </w:pPr>
      <w:bookmarkStart w:id="80" w:name="_Hlk141372865"/>
      <w:r w:rsidRPr="003F1910">
        <w:rPr>
          <w:rFonts w:ascii="Calibri" w:hAnsi="Calibri" w:cs="Calibri"/>
          <w:b/>
          <w:color w:val="auto"/>
          <w:sz w:val="20"/>
          <w:szCs w:val="20"/>
          <w:lang w:val="hr-HR"/>
        </w:rPr>
        <w:t>OPIS KOLEGIJA</w:t>
      </w:r>
    </w:p>
    <w:tbl>
      <w:tblPr>
        <w:tblW w:w="5000" w:type="pct"/>
        <w:jc w:val="center"/>
        <w:tblLayout w:type="fixed"/>
        <w:tblLook w:val="0000" w:firstRow="0" w:lastRow="0" w:firstColumn="0" w:lastColumn="0" w:noHBand="0" w:noVBand="0"/>
      </w:tblPr>
      <w:tblGrid>
        <w:gridCol w:w="2121"/>
        <w:gridCol w:w="3774"/>
        <w:gridCol w:w="3161"/>
      </w:tblGrid>
      <w:tr w:rsidR="003F1910" w:rsidRPr="003F1910" w14:paraId="0A1CEBF2" w14:textId="77777777" w:rsidTr="003E0BE8">
        <w:trPr>
          <w:trHeight w:val="587"/>
          <w:jc w:val="center"/>
        </w:trPr>
        <w:tc>
          <w:tcPr>
            <w:tcW w:w="9070"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0EF5E348" w14:textId="77777777" w:rsidR="003E47B3" w:rsidRPr="003F1910" w:rsidRDefault="003E47B3" w:rsidP="003E47B3">
            <w:pPr>
              <w:rPr>
                <w:rFonts w:ascii="Calibri" w:hAnsi="Calibri" w:cs="Calibri"/>
                <w:b/>
                <w:color w:val="auto"/>
                <w:lang w:val="hr-HR"/>
              </w:rPr>
            </w:pPr>
            <w:r w:rsidRPr="003F1910">
              <w:rPr>
                <w:rFonts w:ascii="Calibri" w:hAnsi="Calibri" w:cs="Calibri"/>
                <w:b/>
                <w:color w:val="auto"/>
                <w:sz w:val="20"/>
                <w:szCs w:val="20"/>
                <w:lang w:val="hr-HR" w:eastAsia="en-US"/>
              </w:rPr>
              <w:t>OPĆE INFORMACIJE</w:t>
            </w:r>
          </w:p>
        </w:tc>
      </w:tr>
      <w:tr w:rsidR="003F1910" w:rsidRPr="003F1910" w14:paraId="62CE3B3E"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12944B87" w14:textId="77777777" w:rsidR="003E47B3" w:rsidRPr="003F1910" w:rsidRDefault="003E47B3" w:rsidP="003E47B3">
            <w:pPr>
              <w:rPr>
                <w:rFonts w:ascii="Calibri" w:hAnsi="Calibri" w:cs="Calibri"/>
                <w:color w:val="auto"/>
                <w:lang w:val="hr-HR"/>
              </w:rPr>
            </w:pPr>
            <w:r w:rsidRPr="003F1910">
              <w:rPr>
                <w:rFonts w:ascii="Calibri" w:hAnsi="Calibri" w:cs="Calibri"/>
                <w:color w:val="auto"/>
                <w:sz w:val="20"/>
                <w:szCs w:val="20"/>
                <w:lang w:val="hr-HR" w:eastAsia="en-US"/>
              </w:rPr>
              <w:t>Nositelj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E223EC0" w14:textId="10E8060A" w:rsidR="003E47B3" w:rsidRPr="003F1910" w:rsidRDefault="006445B8" w:rsidP="003E47B3">
            <w:pPr>
              <w:rPr>
                <w:rFonts w:ascii="Calibri" w:hAnsi="Calibri" w:cs="Calibri"/>
                <w:b/>
                <w:color w:val="auto"/>
                <w:sz w:val="20"/>
                <w:szCs w:val="20"/>
                <w:lang w:val="hr-HR" w:eastAsia="en-US"/>
              </w:rPr>
            </w:pPr>
            <w:proofErr w:type="spellStart"/>
            <w:r>
              <w:rPr>
                <w:rFonts w:ascii="Calibri" w:hAnsi="Calibri" w:cs="Calibri"/>
                <w:b/>
                <w:color w:val="auto"/>
                <w:sz w:val="20"/>
                <w:szCs w:val="20"/>
                <w:lang w:val="hr-HR" w:eastAsia="en-US"/>
              </w:rPr>
              <w:t>izv.</w:t>
            </w:r>
            <w:r w:rsidR="003E47B3" w:rsidRPr="003F1910">
              <w:rPr>
                <w:rFonts w:ascii="Calibri" w:hAnsi="Calibri" w:cs="Calibri"/>
                <w:b/>
                <w:color w:val="auto"/>
                <w:sz w:val="20"/>
                <w:szCs w:val="20"/>
                <w:lang w:val="hr-HR" w:eastAsia="en-US"/>
              </w:rPr>
              <w:t>prof</w:t>
            </w:r>
            <w:proofErr w:type="spellEnd"/>
            <w:r w:rsidR="003E47B3" w:rsidRPr="003F1910">
              <w:rPr>
                <w:rFonts w:ascii="Calibri" w:hAnsi="Calibri" w:cs="Calibri"/>
                <w:b/>
                <w:color w:val="auto"/>
                <w:sz w:val="20"/>
                <w:szCs w:val="20"/>
                <w:lang w:val="hr-HR" w:eastAsia="en-US"/>
              </w:rPr>
              <w:t>.</w:t>
            </w:r>
            <w:r w:rsidR="00EE3E47" w:rsidRPr="003F1910">
              <w:rPr>
                <w:rFonts w:ascii="Calibri" w:hAnsi="Calibri" w:cs="Calibri"/>
                <w:b/>
                <w:color w:val="auto"/>
                <w:sz w:val="20"/>
                <w:szCs w:val="20"/>
                <w:lang w:val="hr-HR" w:eastAsia="en-US"/>
              </w:rPr>
              <w:t xml:space="preserve"> </w:t>
            </w:r>
            <w:r w:rsidR="003E47B3" w:rsidRPr="003F1910">
              <w:rPr>
                <w:rFonts w:ascii="Calibri" w:hAnsi="Calibri" w:cs="Calibri"/>
                <w:b/>
                <w:color w:val="auto"/>
                <w:sz w:val="20"/>
                <w:szCs w:val="20"/>
                <w:lang w:val="hr-HR" w:eastAsia="en-US"/>
              </w:rPr>
              <w:t>dr.</w:t>
            </w:r>
            <w:r w:rsidR="00EE3E47" w:rsidRPr="003F1910">
              <w:rPr>
                <w:rFonts w:ascii="Calibri" w:hAnsi="Calibri" w:cs="Calibri"/>
                <w:b/>
                <w:color w:val="auto"/>
                <w:sz w:val="20"/>
                <w:szCs w:val="20"/>
                <w:lang w:val="hr-HR" w:eastAsia="en-US"/>
              </w:rPr>
              <w:t xml:space="preserve"> </w:t>
            </w:r>
            <w:r w:rsidR="003E47B3" w:rsidRPr="003F1910">
              <w:rPr>
                <w:rFonts w:ascii="Calibri" w:hAnsi="Calibri" w:cs="Calibri"/>
                <w:b/>
                <w:color w:val="auto"/>
                <w:sz w:val="20"/>
                <w:szCs w:val="20"/>
                <w:lang w:val="hr-HR" w:eastAsia="en-US"/>
              </w:rPr>
              <w:t xml:space="preserve">sc. </w:t>
            </w:r>
            <w:r>
              <w:rPr>
                <w:rFonts w:ascii="Calibri" w:hAnsi="Calibri" w:cs="Calibri"/>
                <w:b/>
                <w:color w:val="auto"/>
                <w:sz w:val="20"/>
                <w:szCs w:val="20"/>
                <w:lang w:val="hr-HR" w:eastAsia="en-US"/>
              </w:rPr>
              <w:t>Iva Šverko</w:t>
            </w:r>
          </w:p>
        </w:tc>
      </w:tr>
      <w:tr w:rsidR="003F1910" w:rsidRPr="003F1910" w14:paraId="1A2D7A27"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1CC39E28"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Naziv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79715D6"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 xml:space="preserve">Primijenjena </w:t>
            </w:r>
            <w:proofErr w:type="spellStart"/>
            <w:r w:rsidRPr="003F1910">
              <w:rPr>
                <w:rFonts w:ascii="Calibri" w:eastAsia="Times New Roman" w:hAnsi="Calibri" w:cs="Calibri"/>
                <w:b/>
                <w:color w:val="auto"/>
                <w:sz w:val="20"/>
                <w:szCs w:val="20"/>
                <w:lang w:val="hr-HR" w:eastAsia="en-US"/>
              </w:rPr>
              <w:t>psihometrija</w:t>
            </w:r>
            <w:proofErr w:type="spellEnd"/>
          </w:p>
        </w:tc>
      </w:tr>
      <w:tr w:rsidR="003F1910" w:rsidRPr="003F1910" w14:paraId="1E5F50A2"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5DB3E19D"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Studijski program</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8E32DC2"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Diplomski sveučilišni studij PSYCHOLOGY (studij na engleskom jeziku)</w:t>
            </w:r>
          </w:p>
        </w:tc>
      </w:tr>
      <w:tr w:rsidR="003F1910" w:rsidRPr="003F1910" w14:paraId="3BF72CCD"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49A51292"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Status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CC63BF6"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Obavezni</w:t>
            </w:r>
          </w:p>
        </w:tc>
      </w:tr>
      <w:tr w:rsidR="003F1910" w:rsidRPr="003F1910" w14:paraId="33C4F47B"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147E858C"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Godina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4D613DD"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w:t>
            </w:r>
          </w:p>
        </w:tc>
      </w:tr>
      <w:tr w:rsidR="003F1910" w:rsidRPr="003F1910" w14:paraId="6EE41BFC" w14:textId="77777777" w:rsidTr="003E0BE8">
        <w:trPr>
          <w:trHeight w:val="145"/>
          <w:jc w:val="center"/>
        </w:trPr>
        <w:tc>
          <w:tcPr>
            <w:tcW w:w="2124" w:type="dxa"/>
            <w:vMerge w:val="restart"/>
            <w:tcBorders>
              <w:top w:val="single" w:sz="6" w:space="0" w:color="000000"/>
              <w:left w:val="single" w:sz="6" w:space="0" w:color="000000"/>
              <w:bottom w:val="single" w:sz="6" w:space="0" w:color="000000"/>
            </w:tcBorders>
            <w:shd w:val="clear" w:color="auto" w:fill="auto"/>
            <w:vAlign w:val="center"/>
          </w:tcPr>
          <w:p w14:paraId="25E3DB71"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Bodovna vrijednost i način izvođenja nastave</w:t>
            </w:r>
          </w:p>
        </w:tc>
        <w:tc>
          <w:tcPr>
            <w:tcW w:w="3780" w:type="dxa"/>
            <w:tcBorders>
              <w:top w:val="single" w:sz="6" w:space="0" w:color="000000"/>
              <w:left w:val="single" w:sz="6" w:space="0" w:color="000000"/>
              <w:bottom w:val="single" w:sz="6" w:space="0" w:color="000000"/>
            </w:tcBorders>
            <w:shd w:val="clear" w:color="auto" w:fill="auto"/>
            <w:vAlign w:val="center"/>
          </w:tcPr>
          <w:p w14:paraId="31663FD7"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ECTS koeficijent opterećenja studenata</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AABE104"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4</w:t>
            </w:r>
          </w:p>
        </w:tc>
      </w:tr>
      <w:tr w:rsidR="003E47B3" w:rsidRPr="003F1910" w14:paraId="18F055D3" w14:textId="77777777" w:rsidTr="003E0BE8">
        <w:trPr>
          <w:trHeight w:val="145"/>
          <w:jc w:val="center"/>
        </w:trPr>
        <w:tc>
          <w:tcPr>
            <w:tcW w:w="2124" w:type="dxa"/>
            <w:vMerge/>
            <w:tcBorders>
              <w:top w:val="single" w:sz="6" w:space="0" w:color="000000"/>
              <w:left w:val="single" w:sz="6" w:space="0" w:color="000000"/>
              <w:bottom w:val="single" w:sz="6" w:space="0" w:color="000000"/>
            </w:tcBorders>
            <w:shd w:val="clear" w:color="auto" w:fill="auto"/>
            <w:vAlign w:val="center"/>
          </w:tcPr>
          <w:p w14:paraId="401281F7" w14:textId="77777777" w:rsidR="003E47B3" w:rsidRPr="003F1910" w:rsidRDefault="003E47B3" w:rsidP="003E47B3">
            <w:pPr>
              <w:snapToGrid w:val="0"/>
              <w:rPr>
                <w:rFonts w:ascii="Calibri" w:hAnsi="Calibri" w:cs="Calibri"/>
                <w:color w:val="auto"/>
                <w:sz w:val="20"/>
                <w:szCs w:val="20"/>
                <w:lang w:val="hr-HR" w:eastAsia="en-US"/>
              </w:rPr>
            </w:pPr>
          </w:p>
        </w:tc>
        <w:tc>
          <w:tcPr>
            <w:tcW w:w="3780" w:type="dxa"/>
            <w:tcBorders>
              <w:top w:val="single" w:sz="6" w:space="0" w:color="000000"/>
              <w:left w:val="single" w:sz="6" w:space="0" w:color="000000"/>
              <w:bottom w:val="single" w:sz="6" w:space="0" w:color="000000"/>
            </w:tcBorders>
            <w:shd w:val="clear" w:color="auto" w:fill="auto"/>
            <w:vAlign w:val="center"/>
          </w:tcPr>
          <w:p w14:paraId="2110BE78"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Broj sati (P+V+S)</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A67BDFD"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30+30+0</w:t>
            </w:r>
          </w:p>
        </w:tc>
      </w:tr>
    </w:tbl>
    <w:p w14:paraId="57193AFF" w14:textId="77777777" w:rsidR="003E47B3" w:rsidRPr="003F1910" w:rsidRDefault="003E47B3" w:rsidP="003E47B3">
      <w:pPr>
        <w:rPr>
          <w:rFonts w:ascii="Calibri" w:hAnsi="Calibri" w:cs="Calibri"/>
          <w:color w:val="auto"/>
          <w:sz w:val="20"/>
          <w:szCs w:val="20"/>
          <w:lang w:val="hr-HR" w:eastAsia="en-US"/>
        </w:rPr>
      </w:pPr>
    </w:p>
    <w:tbl>
      <w:tblPr>
        <w:tblW w:w="5000" w:type="pct"/>
        <w:tblInd w:w="-20" w:type="dxa"/>
        <w:tblLayout w:type="fixed"/>
        <w:tblLook w:val="0000" w:firstRow="0" w:lastRow="0" w:firstColumn="0" w:lastColumn="0" w:noHBand="0" w:noVBand="0"/>
      </w:tblPr>
      <w:tblGrid>
        <w:gridCol w:w="1716"/>
        <w:gridCol w:w="567"/>
        <w:gridCol w:w="2127"/>
        <w:gridCol w:w="425"/>
        <w:gridCol w:w="142"/>
        <w:gridCol w:w="533"/>
        <w:gridCol w:w="742"/>
        <w:gridCol w:w="567"/>
        <w:gridCol w:w="206"/>
        <w:gridCol w:w="503"/>
        <w:gridCol w:w="992"/>
        <w:gridCol w:w="542"/>
      </w:tblGrid>
      <w:tr w:rsidR="003F1910" w:rsidRPr="003F1910" w14:paraId="441CE8AF" w14:textId="77777777" w:rsidTr="003E0BE8">
        <w:trPr>
          <w:trHeight w:val="288"/>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DF91D14" w14:textId="77777777" w:rsidR="003E47B3" w:rsidRPr="003F1910" w:rsidRDefault="003E47B3" w:rsidP="003E47B3">
            <w:pPr>
              <w:rPr>
                <w:rFonts w:ascii="Calibri" w:hAnsi="Calibri" w:cs="Calibri"/>
                <w:color w:val="auto"/>
                <w:sz w:val="20"/>
                <w:szCs w:val="20"/>
                <w:lang w:val="hr-HR"/>
              </w:rPr>
            </w:pPr>
            <w:r w:rsidRPr="003F1910">
              <w:rPr>
                <w:rFonts w:ascii="Calibri" w:hAnsi="Calibri" w:cs="Calibri"/>
                <w:b/>
                <w:color w:val="auto"/>
                <w:sz w:val="20"/>
                <w:szCs w:val="20"/>
                <w:lang w:val="hr-HR"/>
              </w:rPr>
              <w:t>OPIS KOLEGIJA</w:t>
            </w:r>
          </w:p>
          <w:p w14:paraId="58DD7D4D" w14:textId="77777777" w:rsidR="003E47B3" w:rsidRPr="003F1910" w:rsidRDefault="003E47B3" w:rsidP="003E47B3">
            <w:pPr>
              <w:rPr>
                <w:rFonts w:ascii="Calibri" w:hAnsi="Calibri" w:cs="Calibri"/>
                <w:b/>
                <w:color w:val="auto"/>
                <w:sz w:val="20"/>
                <w:szCs w:val="20"/>
                <w:lang w:val="hr-HR" w:eastAsia="en-US"/>
              </w:rPr>
            </w:pPr>
          </w:p>
        </w:tc>
      </w:tr>
      <w:tr w:rsidR="003F1910" w:rsidRPr="003F1910" w14:paraId="3128CB84"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4176921" w14:textId="77777777" w:rsidR="003E47B3" w:rsidRPr="003F1910" w:rsidRDefault="003E47B3" w:rsidP="00943033">
            <w:pPr>
              <w:numPr>
                <w:ilvl w:val="1"/>
                <w:numId w:val="6"/>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Ciljevi kolegija</w:t>
            </w:r>
          </w:p>
        </w:tc>
      </w:tr>
      <w:tr w:rsidR="003F1910" w:rsidRPr="003F1910" w14:paraId="75F829C6"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0514471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lastRenderedPageBreak/>
              <w:t>Cilj kolegija je osposobiti studente za psihologijska mjerenja korištenjem psihologijskih testova. Studente će se provesti kroz cijeli proces definiranja konstrukta, razvoja i odabira čestica, validacije i interpretacije novog mjernog instrumenta.</w:t>
            </w:r>
          </w:p>
        </w:tc>
      </w:tr>
      <w:tr w:rsidR="003F1910" w:rsidRPr="003F1910" w14:paraId="3B43422B"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C678AC3" w14:textId="77777777" w:rsidR="003E47B3" w:rsidRPr="003F1910" w:rsidRDefault="003E47B3" w:rsidP="00943033">
            <w:pPr>
              <w:numPr>
                <w:ilvl w:val="1"/>
                <w:numId w:val="6"/>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Uvjeti za upis kolegija</w:t>
            </w:r>
          </w:p>
        </w:tc>
      </w:tr>
      <w:tr w:rsidR="003F1910" w:rsidRPr="003F1910" w14:paraId="38D1D3D0"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E4E319B"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Nema uvjeta</w:t>
            </w:r>
          </w:p>
        </w:tc>
      </w:tr>
      <w:tr w:rsidR="003F1910" w:rsidRPr="003F1910" w14:paraId="723BC12B"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4B7977F" w14:textId="77777777" w:rsidR="003E47B3" w:rsidRPr="003F1910" w:rsidRDefault="003E47B3" w:rsidP="00943033">
            <w:pPr>
              <w:numPr>
                <w:ilvl w:val="1"/>
                <w:numId w:val="6"/>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Očekivani ishodi učenja za kolegij </w:t>
            </w:r>
          </w:p>
        </w:tc>
      </w:tr>
      <w:tr w:rsidR="003F1910" w:rsidRPr="003F1910" w14:paraId="0E8FD893"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96E8D3F"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Nakon odslušanog i položenog kolegija studenti će moći:</w:t>
            </w:r>
          </w:p>
          <w:p w14:paraId="212DA93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Kritički analizirati korake u konstrukciji novog psihologijskog mjernog instrumenta</w:t>
            </w:r>
          </w:p>
          <w:p w14:paraId="6FC087A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Prepoznati i procijeniti valjanost psihologijskog mjernog instrumenta (pojavnu valjanost, sadržajnu valjanost, konstruktnu valjanost, kriterijsku valjanost)</w:t>
            </w:r>
          </w:p>
          <w:p w14:paraId="4820FD1D"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 xml:space="preserve">Procijeniti metrijske karakteristike psihologijskih mjernih instrumenata korištenjem prikladnih statističkih programa </w:t>
            </w:r>
          </w:p>
          <w:p w14:paraId="349B2DA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Odabrati prikladan mjerni postupak za specifičnu svrhu mjerenja</w:t>
            </w:r>
          </w:p>
          <w:p w14:paraId="403363F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 xml:space="preserve">Interpretirati rezultate dobivene korištenjem </w:t>
            </w:r>
            <w:proofErr w:type="spellStart"/>
            <w:r w:rsidRPr="003F1910">
              <w:rPr>
                <w:rFonts w:ascii="Calibri" w:eastAsia="Times New Roman" w:hAnsi="Calibri" w:cs="Calibri"/>
                <w:b/>
                <w:i/>
                <w:color w:val="auto"/>
                <w:sz w:val="20"/>
                <w:szCs w:val="20"/>
                <w:lang w:val="hr-HR" w:eastAsia="en-US"/>
              </w:rPr>
              <w:t>psihometrijskih</w:t>
            </w:r>
            <w:proofErr w:type="spellEnd"/>
            <w:r w:rsidRPr="003F1910">
              <w:rPr>
                <w:rFonts w:ascii="Calibri" w:eastAsia="Times New Roman" w:hAnsi="Calibri" w:cs="Calibri"/>
                <w:b/>
                <w:i/>
                <w:color w:val="auto"/>
                <w:sz w:val="20"/>
                <w:szCs w:val="20"/>
                <w:lang w:val="hr-HR" w:eastAsia="en-US"/>
              </w:rPr>
              <w:t xml:space="preserve"> metoda</w:t>
            </w:r>
          </w:p>
        </w:tc>
      </w:tr>
      <w:tr w:rsidR="003F1910" w:rsidRPr="003F1910" w14:paraId="68468E1B"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3F7435F3" w14:textId="77777777" w:rsidR="003E47B3" w:rsidRPr="003F1910" w:rsidRDefault="003E47B3" w:rsidP="00943033">
            <w:pPr>
              <w:numPr>
                <w:ilvl w:val="1"/>
                <w:numId w:val="6"/>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Sadržaj kolegija</w:t>
            </w:r>
          </w:p>
        </w:tc>
      </w:tr>
      <w:tr w:rsidR="003F1910" w:rsidRPr="003F1910" w14:paraId="2E3DA839"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5C6920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Teorijska osnova odabira i definiranja konstrukta (2P, 2V)</w:t>
            </w:r>
          </w:p>
          <w:p w14:paraId="5DDDDA4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Konstrukcija mjernih instrumenata; razvoj i odabir čestica mjernog instrumenta (2P, 2V)</w:t>
            </w:r>
          </w:p>
          <w:p w14:paraId="230CDD9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Valjanost mjernih instrumenata: Razvoj i odabir čestica mjernog instrumenta (2P, 2V)</w:t>
            </w:r>
          </w:p>
          <w:p w14:paraId="3F9DE25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Primjena preliminarne verzije testa, provjera inicijalnih metrijskih karakteristika i revidiranje forme (2P, 2V)</w:t>
            </w:r>
          </w:p>
          <w:p w14:paraId="2701007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Kriterijska valjanost i regresijska analiza I (2P, 2V)</w:t>
            </w:r>
          </w:p>
          <w:p w14:paraId="6C7ACAE9"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Kriterijska valjanost i regresijska analiza II (2P, 2V)</w:t>
            </w:r>
          </w:p>
          <w:p w14:paraId="3DC7410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7.</w:t>
            </w:r>
            <w:r w:rsidRPr="003F1910">
              <w:rPr>
                <w:rFonts w:ascii="Calibri" w:eastAsia="Times New Roman" w:hAnsi="Calibri" w:cs="Calibri"/>
                <w:b/>
                <w:i/>
                <w:color w:val="auto"/>
                <w:sz w:val="20"/>
                <w:szCs w:val="20"/>
                <w:lang w:val="hr-HR" w:eastAsia="en-US"/>
              </w:rPr>
              <w:tab/>
              <w:t>Konstruktna valjanost: faktorska analiza I (2P, 2V)</w:t>
            </w:r>
          </w:p>
          <w:p w14:paraId="2015C704"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8.</w:t>
            </w:r>
            <w:r w:rsidRPr="003F1910">
              <w:rPr>
                <w:rFonts w:ascii="Calibri" w:eastAsia="Times New Roman" w:hAnsi="Calibri" w:cs="Calibri"/>
                <w:b/>
                <w:i/>
                <w:color w:val="auto"/>
                <w:sz w:val="20"/>
                <w:szCs w:val="20"/>
                <w:lang w:val="hr-HR" w:eastAsia="en-US"/>
              </w:rPr>
              <w:tab/>
              <w:t>Konstruktna valjanost: faktorska analiza II (2P, 2V)</w:t>
            </w:r>
          </w:p>
          <w:p w14:paraId="7E809D6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9.</w:t>
            </w:r>
            <w:r w:rsidRPr="003F1910">
              <w:rPr>
                <w:rFonts w:ascii="Calibri" w:eastAsia="Times New Roman" w:hAnsi="Calibri" w:cs="Calibri"/>
                <w:b/>
                <w:i/>
                <w:color w:val="auto"/>
                <w:sz w:val="20"/>
                <w:szCs w:val="20"/>
                <w:lang w:val="hr-HR" w:eastAsia="en-US"/>
              </w:rPr>
              <w:tab/>
              <w:t>Interpretacija rezultata psihologijskih mjernih instrumenata, odnos s drugim mjerama (2P, 2V)</w:t>
            </w:r>
          </w:p>
          <w:p w14:paraId="27232DB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10.</w:t>
            </w:r>
            <w:r w:rsidRPr="003F1910">
              <w:rPr>
                <w:rFonts w:ascii="Calibri" w:eastAsia="Times New Roman" w:hAnsi="Calibri" w:cs="Calibri"/>
                <w:b/>
                <w:i/>
                <w:color w:val="auto"/>
                <w:sz w:val="20"/>
                <w:szCs w:val="20"/>
                <w:lang w:val="hr-HR" w:eastAsia="en-US"/>
              </w:rPr>
              <w:tab/>
              <w:t>Teorija odlučivanja (2P, 2V)</w:t>
            </w:r>
          </w:p>
          <w:p w14:paraId="0B9CBED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11.</w:t>
            </w:r>
            <w:r w:rsidRPr="003F1910">
              <w:rPr>
                <w:rFonts w:ascii="Calibri" w:eastAsia="Times New Roman" w:hAnsi="Calibri" w:cs="Calibri"/>
                <w:b/>
                <w:i/>
                <w:color w:val="auto"/>
                <w:sz w:val="20"/>
                <w:szCs w:val="20"/>
                <w:lang w:val="hr-HR" w:eastAsia="en-US"/>
              </w:rPr>
              <w:tab/>
              <w:t>Psihološki profili (2P, 2V)</w:t>
            </w:r>
          </w:p>
          <w:p w14:paraId="1751E1ED"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12.</w:t>
            </w:r>
            <w:r w:rsidRPr="003F1910">
              <w:rPr>
                <w:rFonts w:ascii="Calibri" w:eastAsia="Times New Roman" w:hAnsi="Calibri" w:cs="Calibri"/>
                <w:b/>
                <w:i/>
                <w:color w:val="auto"/>
                <w:sz w:val="20"/>
                <w:szCs w:val="20"/>
                <w:lang w:val="hr-HR" w:eastAsia="en-US"/>
              </w:rPr>
              <w:tab/>
              <w:t xml:space="preserve">Uvod u </w:t>
            </w:r>
            <w:proofErr w:type="spellStart"/>
            <w:r w:rsidRPr="003F1910">
              <w:rPr>
                <w:rFonts w:ascii="Calibri" w:eastAsia="Times New Roman" w:hAnsi="Calibri" w:cs="Calibri"/>
                <w:b/>
                <w:i/>
                <w:color w:val="auto"/>
                <w:sz w:val="20"/>
                <w:szCs w:val="20"/>
                <w:lang w:val="hr-HR" w:eastAsia="en-US"/>
              </w:rPr>
              <w:t>konfirmatornu</w:t>
            </w:r>
            <w:proofErr w:type="spellEnd"/>
            <w:r w:rsidRPr="003F1910">
              <w:rPr>
                <w:rFonts w:ascii="Calibri" w:eastAsia="Times New Roman" w:hAnsi="Calibri" w:cs="Calibri"/>
                <w:b/>
                <w:i/>
                <w:color w:val="auto"/>
                <w:sz w:val="20"/>
                <w:szCs w:val="20"/>
                <w:lang w:val="hr-HR" w:eastAsia="en-US"/>
              </w:rPr>
              <w:t xml:space="preserve"> faktorsku  analizu I (2P, 4V)</w:t>
            </w:r>
          </w:p>
          <w:p w14:paraId="3B54EDD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13.</w:t>
            </w:r>
            <w:r w:rsidRPr="003F1910">
              <w:rPr>
                <w:rFonts w:ascii="Calibri" w:eastAsia="Times New Roman" w:hAnsi="Calibri" w:cs="Calibri"/>
                <w:b/>
                <w:i/>
                <w:color w:val="auto"/>
                <w:sz w:val="20"/>
                <w:szCs w:val="20"/>
                <w:lang w:val="hr-HR" w:eastAsia="en-US"/>
              </w:rPr>
              <w:tab/>
              <w:t xml:space="preserve">Uvod u </w:t>
            </w:r>
            <w:proofErr w:type="spellStart"/>
            <w:r w:rsidRPr="003F1910">
              <w:rPr>
                <w:rFonts w:ascii="Calibri" w:eastAsia="Times New Roman" w:hAnsi="Calibri" w:cs="Calibri"/>
                <w:b/>
                <w:i/>
                <w:color w:val="auto"/>
                <w:sz w:val="20"/>
                <w:szCs w:val="20"/>
                <w:lang w:val="hr-HR" w:eastAsia="en-US"/>
              </w:rPr>
              <w:t>konfirmatornu</w:t>
            </w:r>
            <w:proofErr w:type="spellEnd"/>
            <w:r w:rsidRPr="003F1910">
              <w:rPr>
                <w:rFonts w:ascii="Calibri" w:eastAsia="Times New Roman" w:hAnsi="Calibri" w:cs="Calibri"/>
                <w:b/>
                <w:i/>
                <w:color w:val="auto"/>
                <w:sz w:val="20"/>
                <w:szCs w:val="20"/>
                <w:lang w:val="hr-HR" w:eastAsia="en-US"/>
              </w:rPr>
              <w:t xml:space="preserve"> faktorsku  analizu II (2P, 4V)</w:t>
            </w:r>
          </w:p>
          <w:p w14:paraId="4434C8B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14.</w:t>
            </w:r>
            <w:r w:rsidRPr="003F1910">
              <w:rPr>
                <w:rFonts w:ascii="Calibri" w:eastAsia="Times New Roman" w:hAnsi="Calibri" w:cs="Calibri"/>
                <w:b/>
                <w:i/>
                <w:color w:val="auto"/>
                <w:sz w:val="20"/>
                <w:szCs w:val="20"/>
                <w:lang w:val="hr-HR" w:eastAsia="en-US"/>
              </w:rPr>
              <w:tab/>
              <w:t>Uvod u modernu teoriju testova (2P)</w:t>
            </w:r>
          </w:p>
          <w:p w14:paraId="3804E12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15.</w:t>
            </w:r>
            <w:r w:rsidRPr="003F1910">
              <w:rPr>
                <w:rFonts w:ascii="Calibri" w:eastAsia="Times New Roman" w:hAnsi="Calibri" w:cs="Calibri"/>
                <w:b/>
                <w:i/>
                <w:color w:val="auto"/>
                <w:sz w:val="20"/>
                <w:szCs w:val="20"/>
                <w:lang w:val="hr-HR" w:eastAsia="en-US"/>
              </w:rPr>
              <w:tab/>
              <w:t>Pristranost testova (2P)</w:t>
            </w:r>
          </w:p>
        </w:tc>
      </w:tr>
      <w:tr w:rsidR="003F1910" w:rsidRPr="003F1910" w14:paraId="1801DA4D" w14:textId="77777777" w:rsidTr="003E0BE8">
        <w:trPr>
          <w:trHeight w:val="432"/>
        </w:trPr>
        <w:tc>
          <w:tcPr>
            <w:tcW w:w="5510" w:type="dxa"/>
            <w:gridSpan w:val="6"/>
            <w:tcBorders>
              <w:top w:val="single" w:sz="4" w:space="0" w:color="000000"/>
              <w:left w:val="single" w:sz="4" w:space="0" w:color="000000"/>
              <w:bottom w:val="single" w:sz="4" w:space="0" w:color="000000"/>
            </w:tcBorders>
            <w:shd w:val="clear" w:color="auto" w:fill="auto"/>
            <w:vAlign w:val="center"/>
          </w:tcPr>
          <w:p w14:paraId="0E6B6881" w14:textId="77777777" w:rsidR="003E47B3" w:rsidRPr="003F1910" w:rsidRDefault="003E47B3" w:rsidP="00943033">
            <w:pPr>
              <w:numPr>
                <w:ilvl w:val="1"/>
                <w:numId w:val="6"/>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Vrste izvođenja nastave (staviti X)</w:t>
            </w:r>
          </w:p>
        </w:tc>
        <w:tc>
          <w:tcPr>
            <w:tcW w:w="1515" w:type="dxa"/>
            <w:gridSpan w:val="3"/>
            <w:tcBorders>
              <w:top w:val="single" w:sz="4" w:space="0" w:color="000000"/>
              <w:left w:val="single" w:sz="4" w:space="0" w:color="000000"/>
            </w:tcBorders>
            <w:shd w:val="clear" w:color="auto" w:fill="auto"/>
            <w:vAlign w:val="center"/>
          </w:tcPr>
          <w:p w14:paraId="4994CF84"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predavanja</w:t>
            </w:r>
          </w:p>
          <w:p w14:paraId="6CE9CCB3"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seminari i radionice  </w:t>
            </w:r>
          </w:p>
          <w:p w14:paraId="605ECF62"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vježbe  </w:t>
            </w:r>
          </w:p>
          <w:p w14:paraId="3046D338"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obrazovanje na daljinu</w:t>
            </w:r>
          </w:p>
          <w:p w14:paraId="2821E569"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terenska nastava</w:t>
            </w:r>
          </w:p>
        </w:tc>
        <w:tc>
          <w:tcPr>
            <w:tcW w:w="2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76AAD5C"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samostalni zadaci  </w:t>
            </w:r>
          </w:p>
          <w:p w14:paraId="12896F74"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multimedija i mreža  </w:t>
            </w:r>
          </w:p>
          <w:p w14:paraId="3D855E20"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laboratorij</w:t>
            </w:r>
          </w:p>
          <w:p w14:paraId="4078D92D"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mentorski rad</w:t>
            </w:r>
          </w:p>
          <w:p w14:paraId="77306E3C"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ostalo ___________________</w:t>
            </w:r>
          </w:p>
        </w:tc>
      </w:tr>
      <w:tr w:rsidR="003F1910" w:rsidRPr="003F1910" w14:paraId="05978A0E" w14:textId="77777777" w:rsidTr="003E0BE8">
        <w:trPr>
          <w:trHeight w:val="432"/>
        </w:trPr>
        <w:tc>
          <w:tcPr>
            <w:tcW w:w="5510" w:type="dxa"/>
            <w:gridSpan w:val="6"/>
            <w:tcBorders>
              <w:top w:val="single" w:sz="4" w:space="0" w:color="000000"/>
              <w:left w:val="single" w:sz="4" w:space="0" w:color="000000"/>
              <w:bottom w:val="single" w:sz="4" w:space="0" w:color="000000"/>
            </w:tcBorders>
            <w:shd w:val="clear" w:color="auto" w:fill="auto"/>
            <w:vAlign w:val="center"/>
          </w:tcPr>
          <w:p w14:paraId="1A208209" w14:textId="77777777" w:rsidR="003E47B3" w:rsidRPr="003F1910" w:rsidRDefault="003E47B3" w:rsidP="003E47B3">
            <w:pPr>
              <w:suppressAutoHyphens/>
              <w:spacing w:after="0" w:line="276" w:lineRule="auto"/>
              <w:ind w:left="792"/>
              <w:jc w:val="both"/>
              <w:rPr>
                <w:rFonts w:ascii="Calibri" w:hAnsi="Calibri" w:cs="Calibri"/>
                <w:i/>
                <w:color w:val="auto"/>
                <w:sz w:val="20"/>
                <w:szCs w:val="20"/>
                <w:lang w:val="hr-HR"/>
              </w:rPr>
            </w:pPr>
          </w:p>
        </w:tc>
        <w:tc>
          <w:tcPr>
            <w:tcW w:w="3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C294060" w14:textId="77777777" w:rsidR="003E47B3" w:rsidRPr="003F1910" w:rsidRDefault="003E47B3" w:rsidP="003E47B3">
            <w:pPr>
              <w:suppressAutoHyphens/>
              <w:snapToGrid w:val="0"/>
              <w:spacing w:after="0" w:line="276" w:lineRule="auto"/>
              <w:rPr>
                <w:rFonts w:ascii="Calibri" w:eastAsia="Times New Roman" w:hAnsi="Calibri" w:cs="Calibri"/>
                <w:i/>
                <w:color w:val="auto"/>
                <w:sz w:val="20"/>
                <w:szCs w:val="20"/>
                <w:lang w:val="hr-HR" w:eastAsia="en-US"/>
              </w:rPr>
            </w:pPr>
          </w:p>
        </w:tc>
      </w:tr>
      <w:tr w:rsidR="003F1910" w:rsidRPr="003F1910" w14:paraId="5D5A13F7"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197F336" w14:textId="77777777" w:rsidR="003E47B3" w:rsidRPr="003F1910" w:rsidRDefault="003E47B3" w:rsidP="00943033">
            <w:pPr>
              <w:numPr>
                <w:ilvl w:val="1"/>
                <w:numId w:val="6"/>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Obveze studenata</w:t>
            </w:r>
          </w:p>
        </w:tc>
      </w:tr>
      <w:tr w:rsidR="003F1910" w:rsidRPr="003F1910" w14:paraId="5DB0D0FC"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3BCD12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Aktivno sudjelovanje u nastavi, rješavanje individualnih i grupnih zadataka na vježbama, polaganje dvaju kolokvija ili ispita (uspješno položena oba kolokvija imaju jednaku vrijednost kao i pisani ispit)</w:t>
            </w:r>
          </w:p>
        </w:tc>
      </w:tr>
      <w:tr w:rsidR="003F1910" w:rsidRPr="003F1910" w14:paraId="48D9C484"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34E2B23" w14:textId="77777777" w:rsidR="003E47B3" w:rsidRPr="003F1910" w:rsidRDefault="003E47B3" w:rsidP="00943033">
            <w:pPr>
              <w:numPr>
                <w:ilvl w:val="1"/>
                <w:numId w:val="6"/>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Praćenje</w:t>
            </w:r>
            <w:r w:rsidRPr="003F1910">
              <w:rPr>
                <w:rFonts w:ascii="Calibri" w:hAnsi="Calibri" w:cs="Calibri"/>
                <w:i/>
                <w:color w:val="auto"/>
                <w:sz w:val="20"/>
                <w:szCs w:val="20"/>
                <w:vertAlign w:val="superscript"/>
                <w:lang w:val="hr-HR" w:eastAsia="en-US"/>
              </w:rPr>
              <w:t xml:space="preserve"> </w:t>
            </w:r>
            <w:r w:rsidRPr="003F1910">
              <w:rPr>
                <w:rFonts w:ascii="Calibri" w:hAnsi="Calibri" w:cs="Calibri"/>
                <w:i/>
                <w:color w:val="auto"/>
                <w:sz w:val="20"/>
                <w:szCs w:val="20"/>
                <w:lang w:val="hr-HR" w:eastAsia="en-US"/>
              </w:rPr>
              <w:t>rada studenata (dodati X uz odgovarajući oblik praćenja)</w:t>
            </w:r>
          </w:p>
        </w:tc>
      </w:tr>
      <w:tr w:rsidR="003F1910" w:rsidRPr="003F1910" w14:paraId="4919470A" w14:textId="77777777" w:rsidTr="003E0BE8">
        <w:trPr>
          <w:trHeight w:val="111"/>
        </w:trPr>
        <w:tc>
          <w:tcPr>
            <w:tcW w:w="1716" w:type="dxa"/>
            <w:tcBorders>
              <w:top w:val="single" w:sz="4" w:space="0" w:color="000000"/>
              <w:left w:val="single" w:sz="4" w:space="0" w:color="000000"/>
              <w:bottom w:val="single" w:sz="4" w:space="0" w:color="000000"/>
            </w:tcBorders>
            <w:shd w:val="clear" w:color="auto" w:fill="auto"/>
            <w:vAlign w:val="center"/>
          </w:tcPr>
          <w:p w14:paraId="6554DDE2"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lastRenderedPageBreak/>
              <w:t>Pohađanje nastave</w:t>
            </w:r>
          </w:p>
        </w:tc>
        <w:tc>
          <w:tcPr>
            <w:tcW w:w="567" w:type="dxa"/>
            <w:tcBorders>
              <w:top w:val="single" w:sz="4" w:space="0" w:color="000000"/>
              <w:left w:val="single" w:sz="4" w:space="0" w:color="000000"/>
              <w:bottom w:val="single" w:sz="4" w:space="0" w:color="000000"/>
            </w:tcBorders>
            <w:shd w:val="clear" w:color="auto" w:fill="auto"/>
            <w:vAlign w:val="center"/>
          </w:tcPr>
          <w:p w14:paraId="03D11074"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0670F475"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Aktivnost u nastavi</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365ED677"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6F566247"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Seminarski rad</w:t>
            </w:r>
          </w:p>
        </w:tc>
        <w:tc>
          <w:tcPr>
            <w:tcW w:w="567" w:type="dxa"/>
            <w:tcBorders>
              <w:top w:val="single" w:sz="4" w:space="0" w:color="000000"/>
              <w:left w:val="single" w:sz="4" w:space="0" w:color="000000"/>
              <w:bottom w:val="single" w:sz="4" w:space="0" w:color="000000"/>
            </w:tcBorders>
            <w:shd w:val="clear" w:color="auto" w:fill="auto"/>
            <w:vAlign w:val="center"/>
          </w:tcPr>
          <w:p w14:paraId="60052FD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4208E9E7"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Eksperimentalni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20F7E"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00D9981F"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69C7249F"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Pismeni ispit</w:t>
            </w:r>
          </w:p>
        </w:tc>
        <w:tc>
          <w:tcPr>
            <w:tcW w:w="567" w:type="dxa"/>
            <w:tcBorders>
              <w:top w:val="single" w:sz="4" w:space="0" w:color="000000"/>
              <w:left w:val="single" w:sz="4" w:space="0" w:color="000000"/>
              <w:bottom w:val="single" w:sz="4" w:space="0" w:color="000000"/>
            </w:tcBorders>
            <w:shd w:val="clear" w:color="auto" w:fill="auto"/>
            <w:vAlign w:val="center"/>
          </w:tcPr>
          <w:p w14:paraId="17D4C75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58F158A8"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Usmeni ispit</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3DE31A5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4C777338"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Esej</w:t>
            </w:r>
          </w:p>
        </w:tc>
        <w:tc>
          <w:tcPr>
            <w:tcW w:w="567" w:type="dxa"/>
            <w:tcBorders>
              <w:top w:val="single" w:sz="4" w:space="0" w:color="000000"/>
              <w:left w:val="single" w:sz="4" w:space="0" w:color="000000"/>
              <w:bottom w:val="single" w:sz="4" w:space="0" w:color="000000"/>
            </w:tcBorders>
            <w:shd w:val="clear" w:color="auto" w:fill="auto"/>
            <w:vAlign w:val="center"/>
          </w:tcPr>
          <w:p w14:paraId="1D8C1AD7"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22EE685F"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Istraživanje</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6DC2E"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12A9AE35"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36AD94B6"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Projekt</w:t>
            </w:r>
          </w:p>
        </w:tc>
        <w:tc>
          <w:tcPr>
            <w:tcW w:w="567" w:type="dxa"/>
            <w:tcBorders>
              <w:top w:val="single" w:sz="4" w:space="0" w:color="000000"/>
              <w:left w:val="single" w:sz="4" w:space="0" w:color="000000"/>
              <w:bottom w:val="single" w:sz="4" w:space="0" w:color="000000"/>
            </w:tcBorders>
            <w:shd w:val="clear" w:color="auto" w:fill="auto"/>
            <w:vAlign w:val="center"/>
          </w:tcPr>
          <w:p w14:paraId="3C2ECD7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6A8DB1EF"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Kontinuirana provjera znanja</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58F01E4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t xml:space="preserve"> </w:t>
            </w: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r w:rsidRPr="003F1910">
              <w:rPr>
                <w:rFonts w:ascii="Calibri" w:hAnsi="Calibri" w:cs="Calibri"/>
                <w:color w:val="auto"/>
                <w:sz w:val="20"/>
                <w:szCs w:val="20"/>
                <w:lang w:val="hr-HR"/>
              </w:rPr>
              <w:t xml:space="preserve"> </w:t>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0EC563D5"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Referat</w:t>
            </w:r>
          </w:p>
        </w:tc>
        <w:tc>
          <w:tcPr>
            <w:tcW w:w="567" w:type="dxa"/>
            <w:tcBorders>
              <w:top w:val="single" w:sz="4" w:space="0" w:color="000000"/>
              <w:left w:val="single" w:sz="4" w:space="0" w:color="000000"/>
              <w:bottom w:val="single" w:sz="4" w:space="0" w:color="000000"/>
            </w:tcBorders>
            <w:shd w:val="clear" w:color="auto" w:fill="auto"/>
            <w:vAlign w:val="center"/>
          </w:tcPr>
          <w:p w14:paraId="4593890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47FD3A58"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Praktični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4298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r>
      <w:tr w:rsidR="003F1910" w:rsidRPr="003F1910" w14:paraId="368A8F9B"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128CE765"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Portfolio</w:t>
            </w:r>
          </w:p>
        </w:tc>
        <w:tc>
          <w:tcPr>
            <w:tcW w:w="567" w:type="dxa"/>
            <w:tcBorders>
              <w:top w:val="single" w:sz="4" w:space="0" w:color="000000"/>
              <w:left w:val="single" w:sz="4" w:space="0" w:color="000000"/>
              <w:bottom w:val="single" w:sz="4" w:space="0" w:color="000000"/>
            </w:tcBorders>
            <w:shd w:val="clear" w:color="auto" w:fill="auto"/>
            <w:vAlign w:val="center"/>
          </w:tcPr>
          <w:p w14:paraId="4295D3C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08E94039"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77518B84"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0E624BBB"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6BFFF35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55262E9C"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6FBE7"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1F8EE4FB"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CB3FA1B" w14:textId="77777777" w:rsidR="003E47B3" w:rsidRPr="003F1910" w:rsidRDefault="003E47B3" w:rsidP="00943033">
            <w:pPr>
              <w:numPr>
                <w:ilvl w:val="1"/>
                <w:numId w:val="6"/>
              </w:numPr>
              <w:tabs>
                <w:tab w:val="left" w:pos="470"/>
              </w:tabs>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Ocjenjivanje i vrednovanje rada studenata tijekom nastave i na završnom ispitu</w:t>
            </w:r>
          </w:p>
        </w:tc>
      </w:tr>
      <w:tr w:rsidR="003F1910" w:rsidRPr="003F1910" w14:paraId="649C0C84"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7F33EBC" w14:textId="4174DF07"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Završna ocjena na kolegiju rezultat je sustavnog praćenja aktivnosti i rada na nastavi, zalaganja i rješavanja zadataka na vježbama (40%) te polaganja kolokvija i/ili ispita (60%).</w:t>
            </w:r>
          </w:p>
          <w:p w14:paraId="59BA8C0F" w14:textId="7BCB06A1"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Kriteriji vrednovanja i ocjenjivanja pojedinih elemenata opisani su u repozitoriju kolegija.</w:t>
            </w:r>
          </w:p>
        </w:tc>
      </w:tr>
      <w:tr w:rsidR="003F1910" w:rsidRPr="003F1910" w14:paraId="75DA0014"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51990176" w14:textId="77777777" w:rsidR="003E47B3" w:rsidRPr="003F1910" w:rsidRDefault="003E47B3" w:rsidP="00943033">
            <w:pPr>
              <w:numPr>
                <w:ilvl w:val="1"/>
                <w:numId w:val="6"/>
              </w:numPr>
              <w:tabs>
                <w:tab w:val="left" w:pos="494"/>
              </w:tabs>
              <w:suppressAutoHyphens/>
              <w:spacing w:after="0" w:line="276" w:lineRule="auto"/>
              <w:jc w:val="both"/>
              <w:rPr>
                <w:rFonts w:ascii="Calibri" w:hAnsi="Calibri" w:cs="Calibri"/>
                <w:color w:val="auto"/>
                <w:sz w:val="20"/>
                <w:szCs w:val="20"/>
                <w:lang w:val="hr-HR"/>
              </w:rPr>
            </w:pPr>
            <w:r w:rsidRPr="003F1910">
              <w:rPr>
                <w:rFonts w:ascii="Calibri" w:eastAsia="Arial" w:hAnsi="Calibri" w:cs="Calibri"/>
                <w:i/>
                <w:color w:val="auto"/>
                <w:sz w:val="20"/>
                <w:szCs w:val="20"/>
                <w:lang w:val="hr-HR" w:eastAsia="en-US"/>
              </w:rPr>
              <w:t xml:space="preserve">Obvezna literatura i broj primjeraka </w:t>
            </w:r>
            <w:r w:rsidRPr="003F1910">
              <w:rPr>
                <w:rFonts w:ascii="Calibri" w:hAnsi="Calibri" w:cs="Calibri"/>
                <w:i/>
                <w:color w:val="auto"/>
                <w:sz w:val="20"/>
                <w:szCs w:val="20"/>
                <w:lang w:val="hr-HR" w:eastAsia="en-US"/>
              </w:rPr>
              <w:t>u odnosu na broj studenata koji trenutačno pohađaju nastavu na kolegiju</w:t>
            </w:r>
          </w:p>
        </w:tc>
      </w:tr>
      <w:tr w:rsidR="003F1910" w:rsidRPr="003F1910" w14:paraId="0579A024" w14:textId="77777777" w:rsidTr="003E0BE8">
        <w:trPr>
          <w:trHeight w:val="111"/>
        </w:trPr>
        <w:tc>
          <w:tcPr>
            <w:tcW w:w="4835" w:type="dxa"/>
            <w:gridSpan w:val="4"/>
            <w:tcBorders>
              <w:top w:val="single" w:sz="4" w:space="0" w:color="000000"/>
              <w:left w:val="single" w:sz="4" w:space="0" w:color="000000"/>
              <w:bottom w:val="single" w:sz="4" w:space="0" w:color="000000"/>
            </w:tcBorders>
            <w:shd w:val="clear" w:color="auto" w:fill="auto"/>
            <w:vAlign w:val="center"/>
          </w:tcPr>
          <w:p w14:paraId="4741F4E7"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Naslov </w:t>
            </w:r>
          </w:p>
        </w:tc>
        <w:tc>
          <w:tcPr>
            <w:tcW w:w="2693" w:type="dxa"/>
            <w:gridSpan w:val="6"/>
            <w:tcBorders>
              <w:top w:val="single" w:sz="4" w:space="0" w:color="000000"/>
              <w:left w:val="single" w:sz="4" w:space="0" w:color="000000"/>
              <w:bottom w:val="single" w:sz="4" w:space="0" w:color="000000"/>
            </w:tcBorders>
            <w:shd w:val="clear" w:color="auto" w:fill="auto"/>
            <w:vAlign w:val="center"/>
          </w:tcPr>
          <w:p w14:paraId="485D22A6"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primjeraka</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07274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studenata</w:t>
            </w:r>
          </w:p>
        </w:tc>
      </w:tr>
      <w:tr w:rsidR="003F1910" w:rsidRPr="003F1910" w14:paraId="22B76C67" w14:textId="77777777" w:rsidTr="003E0BE8">
        <w:trPr>
          <w:trHeight w:val="108"/>
        </w:trPr>
        <w:tc>
          <w:tcPr>
            <w:tcW w:w="4835" w:type="dxa"/>
            <w:gridSpan w:val="4"/>
            <w:tcBorders>
              <w:top w:val="single" w:sz="4" w:space="0" w:color="000000"/>
              <w:left w:val="single" w:sz="4" w:space="0" w:color="000000"/>
              <w:bottom w:val="single" w:sz="4" w:space="0" w:color="000000"/>
            </w:tcBorders>
            <w:shd w:val="clear" w:color="auto" w:fill="auto"/>
            <w:vAlign w:val="center"/>
          </w:tcPr>
          <w:p w14:paraId="2601290C"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Borgstede</w:t>
            </w:r>
            <w:proofErr w:type="spellEnd"/>
            <w:r w:rsidRPr="003F1910">
              <w:rPr>
                <w:rFonts w:ascii="Calibri" w:hAnsi="Calibri" w:cs="Calibri"/>
                <w:i/>
                <w:color w:val="auto"/>
                <w:sz w:val="20"/>
                <w:szCs w:val="20"/>
                <w:lang w:val="hr-HR" w:eastAsia="en-US"/>
              </w:rPr>
              <w:t xml:space="preserve">, M; </w:t>
            </w:r>
            <w:proofErr w:type="spellStart"/>
            <w:r w:rsidRPr="003F1910">
              <w:rPr>
                <w:rFonts w:ascii="Calibri" w:hAnsi="Calibri" w:cs="Calibri"/>
                <w:i/>
                <w:color w:val="auto"/>
                <w:sz w:val="20"/>
                <w:szCs w:val="20"/>
                <w:lang w:val="hr-HR" w:eastAsia="en-US"/>
              </w:rPr>
              <w:t>Buntins</w:t>
            </w:r>
            <w:proofErr w:type="spellEnd"/>
            <w:r w:rsidRPr="003F1910">
              <w:rPr>
                <w:rFonts w:ascii="Calibri" w:hAnsi="Calibri" w:cs="Calibri"/>
                <w:i/>
                <w:color w:val="auto"/>
                <w:sz w:val="20"/>
                <w:szCs w:val="20"/>
                <w:lang w:val="hr-HR" w:eastAsia="en-US"/>
              </w:rPr>
              <w:t xml:space="preserve">, K. &amp; </w:t>
            </w:r>
            <w:proofErr w:type="spellStart"/>
            <w:r w:rsidRPr="003F1910">
              <w:rPr>
                <w:rFonts w:ascii="Calibri" w:hAnsi="Calibri" w:cs="Calibri"/>
                <w:i/>
                <w:color w:val="auto"/>
                <w:sz w:val="20"/>
                <w:szCs w:val="20"/>
                <w:lang w:val="hr-HR" w:eastAsia="en-US"/>
              </w:rPr>
              <w:t>Eggert</w:t>
            </w:r>
            <w:proofErr w:type="spellEnd"/>
            <w:r w:rsidRPr="003F1910">
              <w:rPr>
                <w:rFonts w:ascii="Calibri" w:hAnsi="Calibri" w:cs="Calibri"/>
                <w:i/>
                <w:color w:val="auto"/>
                <w:sz w:val="20"/>
                <w:szCs w:val="20"/>
                <w:lang w:val="hr-HR" w:eastAsia="en-US"/>
              </w:rPr>
              <w:t xml:space="preserve">, F. (2017). </w:t>
            </w:r>
            <w:proofErr w:type="spellStart"/>
            <w:r w:rsidRPr="003F1910">
              <w:rPr>
                <w:rFonts w:ascii="Calibri" w:hAnsi="Calibri" w:cs="Calibri"/>
                <w:i/>
                <w:color w:val="auto"/>
                <w:sz w:val="20"/>
                <w:szCs w:val="20"/>
                <w:lang w:val="hr-HR" w:eastAsia="en-US"/>
              </w:rPr>
              <w:t>Clarifying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concept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validity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From</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measurement</w:t>
            </w:r>
            <w:proofErr w:type="spellEnd"/>
            <w:r w:rsidRPr="003F1910">
              <w:rPr>
                <w:rFonts w:ascii="Calibri" w:hAnsi="Calibri" w:cs="Calibri"/>
                <w:i/>
                <w:color w:val="auto"/>
                <w:sz w:val="20"/>
                <w:szCs w:val="20"/>
                <w:lang w:val="hr-HR" w:eastAsia="en-US"/>
              </w:rPr>
              <w:t xml:space="preserve"> to </w:t>
            </w:r>
            <w:proofErr w:type="spellStart"/>
            <w:r w:rsidRPr="003F1910">
              <w:rPr>
                <w:rFonts w:ascii="Calibri" w:hAnsi="Calibri" w:cs="Calibri"/>
                <w:i/>
                <w:color w:val="auto"/>
                <w:sz w:val="20"/>
                <w:szCs w:val="20"/>
                <w:lang w:val="hr-HR" w:eastAsia="en-US"/>
              </w:rPr>
              <w:t>everyday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language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Theory</w:t>
            </w:r>
            <w:proofErr w:type="spellEnd"/>
            <w:r w:rsidRPr="003F1910">
              <w:rPr>
                <w:rFonts w:ascii="Calibri" w:hAnsi="Calibri" w:cs="Calibri"/>
                <w:i/>
                <w:color w:val="auto"/>
                <w:sz w:val="20"/>
                <w:szCs w:val="20"/>
                <w:lang w:val="hr-HR" w:eastAsia="en-US"/>
              </w:rPr>
              <w:t xml:space="preserve"> &amp;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xml:space="preserve">,  27. </w:t>
            </w:r>
            <w:hyperlink r:id="rId89" w:history="1">
              <w:r w:rsidRPr="003F1910">
                <w:rPr>
                  <w:rFonts w:ascii="Calibri" w:hAnsi="Calibri" w:cs="Calibri"/>
                  <w:i/>
                  <w:color w:val="auto"/>
                  <w:sz w:val="20"/>
                  <w:szCs w:val="20"/>
                  <w:u w:val="single"/>
                  <w:lang w:val="hr-HR" w:eastAsia="en-US"/>
                </w:rPr>
                <w:t>http://dx.doi.org/10.1177/095935431772256</w:t>
              </w:r>
            </w:hyperlink>
          </w:p>
        </w:tc>
        <w:tc>
          <w:tcPr>
            <w:tcW w:w="2693" w:type="dxa"/>
            <w:gridSpan w:val="6"/>
            <w:tcBorders>
              <w:top w:val="single" w:sz="4" w:space="0" w:color="000000"/>
              <w:left w:val="single" w:sz="4" w:space="0" w:color="000000"/>
              <w:bottom w:val="single" w:sz="4" w:space="0" w:color="000000"/>
            </w:tcBorders>
            <w:shd w:val="clear" w:color="auto" w:fill="auto"/>
            <w:vAlign w:val="center"/>
          </w:tcPr>
          <w:p w14:paraId="15906C08"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8D2AFF"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2BD3AFD8" w14:textId="77777777" w:rsidTr="003E0BE8">
        <w:trPr>
          <w:trHeight w:val="108"/>
        </w:trPr>
        <w:tc>
          <w:tcPr>
            <w:tcW w:w="4835" w:type="dxa"/>
            <w:gridSpan w:val="4"/>
            <w:tcBorders>
              <w:top w:val="single" w:sz="4" w:space="0" w:color="000000"/>
              <w:left w:val="single" w:sz="4" w:space="0" w:color="000000"/>
              <w:bottom w:val="single" w:sz="4" w:space="0" w:color="000000"/>
            </w:tcBorders>
            <w:shd w:val="clear" w:color="auto" w:fill="auto"/>
            <w:vAlign w:val="center"/>
          </w:tcPr>
          <w:p w14:paraId="71C6773E"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Shrestha</w:t>
            </w:r>
            <w:proofErr w:type="spellEnd"/>
            <w:r w:rsidRPr="003F1910">
              <w:rPr>
                <w:rFonts w:ascii="Calibri" w:hAnsi="Calibri" w:cs="Calibri"/>
                <w:i/>
                <w:color w:val="auto"/>
                <w:sz w:val="20"/>
                <w:szCs w:val="20"/>
                <w:lang w:val="hr-HR" w:eastAsia="en-US"/>
              </w:rPr>
              <w:t xml:space="preserve">, N. (2021). </w:t>
            </w:r>
            <w:proofErr w:type="spellStart"/>
            <w:r w:rsidRPr="003F1910">
              <w:rPr>
                <w:rFonts w:ascii="Calibri" w:hAnsi="Calibri" w:cs="Calibri"/>
                <w:i/>
                <w:color w:val="auto"/>
                <w:sz w:val="20"/>
                <w:szCs w:val="20"/>
                <w:lang w:val="hr-HR" w:eastAsia="en-US"/>
              </w:rPr>
              <w:t>Factor</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Analysis</w:t>
            </w:r>
            <w:proofErr w:type="spellEnd"/>
            <w:r w:rsidRPr="003F1910">
              <w:rPr>
                <w:rFonts w:ascii="Calibri" w:hAnsi="Calibri" w:cs="Calibri"/>
                <w:i/>
                <w:color w:val="auto"/>
                <w:sz w:val="20"/>
                <w:szCs w:val="20"/>
                <w:lang w:val="hr-HR" w:eastAsia="en-US"/>
              </w:rPr>
              <w:t xml:space="preserve"> as a Tool for </w:t>
            </w:r>
            <w:proofErr w:type="spellStart"/>
            <w:r w:rsidRPr="003F1910">
              <w:rPr>
                <w:rFonts w:ascii="Calibri" w:hAnsi="Calibri" w:cs="Calibri"/>
                <w:i/>
                <w:color w:val="auto"/>
                <w:sz w:val="20"/>
                <w:szCs w:val="20"/>
                <w:lang w:val="hr-HR" w:eastAsia="en-US"/>
              </w:rPr>
              <w:t>Survey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Analysis</w:t>
            </w:r>
            <w:proofErr w:type="spellEnd"/>
            <w:r w:rsidRPr="003F1910">
              <w:rPr>
                <w:rFonts w:ascii="Calibri" w:hAnsi="Calibri" w:cs="Calibri"/>
                <w:i/>
                <w:color w:val="auto"/>
                <w:sz w:val="20"/>
                <w:szCs w:val="20"/>
                <w:lang w:val="hr-HR" w:eastAsia="en-US"/>
              </w:rPr>
              <w:t xml:space="preserve">. American Journal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Applied </w:t>
            </w:r>
            <w:proofErr w:type="spellStart"/>
            <w:r w:rsidRPr="003F1910">
              <w:rPr>
                <w:rFonts w:ascii="Calibri" w:hAnsi="Calibri" w:cs="Calibri"/>
                <w:i/>
                <w:color w:val="auto"/>
                <w:sz w:val="20"/>
                <w:szCs w:val="20"/>
                <w:lang w:val="hr-HR" w:eastAsia="en-US"/>
              </w:rPr>
              <w:t>Mathematics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Statistics</w:t>
            </w:r>
            <w:proofErr w:type="spellEnd"/>
            <w:r w:rsidRPr="003F1910">
              <w:rPr>
                <w:rFonts w:ascii="Calibri" w:hAnsi="Calibri" w:cs="Calibri"/>
                <w:i/>
                <w:color w:val="auto"/>
                <w:sz w:val="20"/>
                <w:szCs w:val="20"/>
                <w:lang w:val="hr-HR" w:eastAsia="en-US"/>
              </w:rPr>
              <w:t xml:space="preserve">, 9(1), 4-11. </w:t>
            </w:r>
            <w:hyperlink r:id="rId90" w:history="1">
              <w:r w:rsidRPr="003F1910">
                <w:rPr>
                  <w:rFonts w:ascii="Calibri" w:hAnsi="Calibri" w:cs="Calibri"/>
                  <w:i/>
                  <w:color w:val="auto"/>
                  <w:sz w:val="20"/>
                  <w:szCs w:val="20"/>
                  <w:u w:val="single"/>
                  <w:lang w:val="hr-HR" w:eastAsia="en-US"/>
                </w:rPr>
                <w:t>http://dx.doi.org/10.12691/ajams-9-1-2</w:t>
              </w:r>
            </w:hyperlink>
          </w:p>
        </w:tc>
        <w:tc>
          <w:tcPr>
            <w:tcW w:w="2693" w:type="dxa"/>
            <w:gridSpan w:val="6"/>
            <w:tcBorders>
              <w:top w:val="single" w:sz="4" w:space="0" w:color="000000"/>
              <w:left w:val="single" w:sz="4" w:space="0" w:color="000000"/>
              <w:bottom w:val="single" w:sz="4" w:space="0" w:color="000000"/>
            </w:tcBorders>
            <w:shd w:val="clear" w:color="auto" w:fill="auto"/>
            <w:vAlign w:val="center"/>
          </w:tcPr>
          <w:p w14:paraId="65D97ED5"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E38E37"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194B6C2F" w14:textId="77777777" w:rsidTr="003E0BE8">
        <w:trPr>
          <w:trHeight w:val="108"/>
        </w:trPr>
        <w:tc>
          <w:tcPr>
            <w:tcW w:w="4835" w:type="dxa"/>
            <w:gridSpan w:val="4"/>
            <w:tcBorders>
              <w:top w:val="single" w:sz="4" w:space="0" w:color="000000"/>
              <w:left w:val="single" w:sz="4" w:space="0" w:color="000000"/>
              <w:bottom w:val="single" w:sz="4" w:space="0" w:color="000000"/>
            </w:tcBorders>
            <w:shd w:val="clear" w:color="auto" w:fill="auto"/>
            <w:vAlign w:val="center"/>
          </w:tcPr>
          <w:p w14:paraId="730DBF77"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proofErr w:type="spellStart"/>
            <w:r w:rsidRPr="003F1910">
              <w:rPr>
                <w:rFonts w:ascii="Calibri" w:hAnsi="Calibri" w:cs="Calibri"/>
                <w:color w:val="auto"/>
                <w:sz w:val="20"/>
                <w:szCs w:val="20"/>
                <w:lang w:val="hr-HR" w:eastAsia="en-US"/>
              </w:rPr>
              <w:t>Irwing</w:t>
            </w:r>
            <w:proofErr w:type="spellEnd"/>
            <w:r w:rsidRPr="003F1910">
              <w:rPr>
                <w:rFonts w:ascii="Calibri" w:hAnsi="Calibri" w:cs="Calibri"/>
                <w:color w:val="auto"/>
                <w:sz w:val="20"/>
                <w:szCs w:val="20"/>
                <w:lang w:val="hr-HR" w:eastAsia="en-US"/>
              </w:rPr>
              <w:t xml:space="preserve">, P., </w:t>
            </w:r>
            <w:proofErr w:type="spellStart"/>
            <w:r w:rsidRPr="003F1910">
              <w:rPr>
                <w:rFonts w:ascii="Calibri" w:hAnsi="Calibri" w:cs="Calibri"/>
                <w:color w:val="auto"/>
                <w:sz w:val="20"/>
                <w:szCs w:val="20"/>
                <w:lang w:val="hr-HR" w:eastAsia="en-US"/>
              </w:rPr>
              <w:t>Booth</w:t>
            </w:r>
            <w:proofErr w:type="spellEnd"/>
            <w:r w:rsidRPr="003F1910">
              <w:rPr>
                <w:rFonts w:ascii="Calibri" w:hAnsi="Calibri" w:cs="Calibri"/>
                <w:color w:val="auto"/>
                <w:sz w:val="20"/>
                <w:szCs w:val="20"/>
                <w:lang w:val="hr-HR" w:eastAsia="en-US"/>
              </w:rPr>
              <w:t>, T., &amp; Hughes, D. J. (</w:t>
            </w:r>
            <w:proofErr w:type="spellStart"/>
            <w:r w:rsidRPr="003F1910">
              <w:rPr>
                <w:rFonts w:ascii="Calibri" w:hAnsi="Calibri" w:cs="Calibri"/>
                <w:color w:val="auto"/>
                <w:sz w:val="20"/>
                <w:szCs w:val="20"/>
                <w:lang w:val="hr-HR" w:eastAsia="en-US"/>
              </w:rPr>
              <w:t>Eds</w:t>
            </w:r>
            <w:proofErr w:type="spellEnd"/>
            <w:r w:rsidRPr="003F1910">
              <w:rPr>
                <w:rFonts w:ascii="Calibri" w:hAnsi="Calibri" w:cs="Calibri"/>
                <w:color w:val="auto"/>
                <w:sz w:val="20"/>
                <w:szCs w:val="20"/>
                <w:lang w:val="hr-HR" w:eastAsia="en-US"/>
              </w:rPr>
              <w:t xml:space="preserve">.). (2018). </w:t>
            </w:r>
            <w:proofErr w:type="spellStart"/>
            <w:r w:rsidRPr="003F1910">
              <w:rPr>
                <w:rFonts w:ascii="Calibri" w:hAnsi="Calibri" w:cs="Calibri"/>
                <w:color w:val="auto"/>
                <w:sz w:val="20"/>
                <w:szCs w:val="20"/>
                <w:lang w:val="hr-HR" w:eastAsia="en-US"/>
              </w:rPr>
              <w:t>The</w:t>
            </w:r>
            <w:proofErr w:type="spellEnd"/>
            <w:r w:rsidRPr="003F1910">
              <w:rPr>
                <w:rFonts w:ascii="Calibri" w:hAnsi="Calibri" w:cs="Calibri"/>
                <w:color w:val="auto"/>
                <w:sz w:val="20"/>
                <w:szCs w:val="20"/>
                <w:lang w:val="hr-HR" w:eastAsia="en-US"/>
              </w:rPr>
              <w:t xml:space="preserve"> </w:t>
            </w:r>
            <w:proofErr w:type="spellStart"/>
            <w:r w:rsidRPr="003F1910">
              <w:rPr>
                <w:rFonts w:ascii="Calibri" w:hAnsi="Calibri" w:cs="Calibri"/>
                <w:color w:val="auto"/>
                <w:sz w:val="20"/>
                <w:szCs w:val="20"/>
                <w:lang w:val="hr-HR" w:eastAsia="en-US"/>
              </w:rPr>
              <w:t>Wiley</w:t>
            </w:r>
            <w:proofErr w:type="spellEnd"/>
            <w:r w:rsidRPr="003F1910">
              <w:rPr>
                <w:rFonts w:ascii="Calibri" w:hAnsi="Calibri" w:cs="Calibri"/>
                <w:color w:val="auto"/>
                <w:sz w:val="20"/>
                <w:szCs w:val="20"/>
                <w:lang w:val="hr-HR" w:eastAsia="en-US"/>
              </w:rPr>
              <w:t xml:space="preserve"> </w:t>
            </w:r>
            <w:proofErr w:type="spellStart"/>
            <w:r w:rsidRPr="003F1910">
              <w:rPr>
                <w:rFonts w:ascii="Calibri" w:hAnsi="Calibri" w:cs="Calibri"/>
                <w:color w:val="auto"/>
                <w:sz w:val="20"/>
                <w:szCs w:val="20"/>
                <w:lang w:val="hr-HR" w:eastAsia="en-US"/>
              </w:rPr>
              <w:t>handbook</w:t>
            </w:r>
            <w:proofErr w:type="spellEnd"/>
            <w:r w:rsidRPr="003F1910">
              <w:rPr>
                <w:rFonts w:ascii="Calibri" w:hAnsi="Calibri" w:cs="Calibri"/>
                <w:color w:val="auto"/>
                <w:sz w:val="20"/>
                <w:szCs w:val="20"/>
                <w:lang w:val="hr-HR" w:eastAsia="en-US"/>
              </w:rPr>
              <w:t xml:space="preserve"> </w:t>
            </w:r>
            <w:proofErr w:type="spellStart"/>
            <w:r w:rsidRPr="003F1910">
              <w:rPr>
                <w:rFonts w:ascii="Calibri" w:hAnsi="Calibri" w:cs="Calibri"/>
                <w:color w:val="auto"/>
                <w:sz w:val="20"/>
                <w:szCs w:val="20"/>
                <w:lang w:val="hr-HR" w:eastAsia="en-US"/>
              </w:rPr>
              <w:t>of</w:t>
            </w:r>
            <w:proofErr w:type="spellEnd"/>
            <w:r w:rsidRPr="003F1910">
              <w:rPr>
                <w:rFonts w:ascii="Calibri" w:hAnsi="Calibri" w:cs="Calibri"/>
                <w:color w:val="auto"/>
                <w:sz w:val="20"/>
                <w:szCs w:val="20"/>
                <w:lang w:val="hr-HR" w:eastAsia="en-US"/>
              </w:rPr>
              <w:t xml:space="preserve"> </w:t>
            </w:r>
            <w:proofErr w:type="spellStart"/>
            <w:r w:rsidRPr="003F1910">
              <w:rPr>
                <w:rFonts w:ascii="Calibri" w:hAnsi="Calibri" w:cs="Calibri"/>
                <w:color w:val="auto"/>
                <w:sz w:val="20"/>
                <w:szCs w:val="20"/>
                <w:lang w:val="hr-HR" w:eastAsia="en-US"/>
              </w:rPr>
              <w:t>psychometric</w:t>
            </w:r>
            <w:proofErr w:type="spellEnd"/>
            <w:r w:rsidRPr="003F1910">
              <w:rPr>
                <w:rFonts w:ascii="Calibri" w:hAnsi="Calibri" w:cs="Calibri"/>
                <w:color w:val="auto"/>
                <w:sz w:val="20"/>
                <w:szCs w:val="20"/>
                <w:lang w:val="hr-HR" w:eastAsia="en-US"/>
              </w:rPr>
              <w:t xml:space="preserve"> </w:t>
            </w:r>
            <w:proofErr w:type="spellStart"/>
            <w:r w:rsidRPr="003F1910">
              <w:rPr>
                <w:rFonts w:ascii="Calibri" w:hAnsi="Calibri" w:cs="Calibri"/>
                <w:color w:val="auto"/>
                <w:sz w:val="20"/>
                <w:szCs w:val="20"/>
                <w:lang w:val="hr-HR" w:eastAsia="en-US"/>
              </w:rPr>
              <w:t>testing</w:t>
            </w:r>
            <w:proofErr w:type="spellEnd"/>
            <w:r w:rsidRPr="003F1910">
              <w:rPr>
                <w:rFonts w:ascii="Calibri" w:hAnsi="Calibri" w:cs="Calibri"/>
                <w:color w:val="auto"/>
                <w:sz w:val="20"/>
                <w:szCs w:val="20"/>
                <w:lang w:val="hr-HR" w:eastAsia="en-US"/>
              </w:rPr>
              <w:t xml:space="preserve">: A </w:t>
            </w:r>
            <w:proofErr w:type="spellStart"/>
            <w:r w:rsidRPr="003F1910">
              <w:rPr>
                <w:rFonts w:ascii="Calibri" w:hAnsi="Calibri" w:cs="Calibri"/>
                <w:color w:val="auto"/>
                <w:sz w:val="20"/>
                <w:szCs w:val="20"/>
                <w:lang w:val="hr-HR" w:eastAsia="en-US"/>
              </w:rPr>
              <w:t>multidisciplinary</w:t>
            </w:r>
            <w:proofErr w:type="spellEnd"/>
            <w:r w:rsidRPr="003F1910">
              <w:rPr>
                <w:rFonts w:ascii="Calibri" w:hAnsi="Calibri" w:cs="Calibri"/>
                <w:color w:val="auto"/>
                <w:sz w:val="20"/>
                <w:szCs w:val="20"/>
                <w:lang w:val="hr-HR" w:eastAsia="en-US"/>
              </w:rPr>
              <w:t xml:space="preserve"> reference on </w:t>
            </w:r>
            <w:proofErr w:type="spellStart"/>
            <w:r w:rsidRPr="003F1910">
              <w:rPr>
                <w:rFonts w:ascii="Calibri" w:hAnsi="Calibri" w:cs="Calibri"/>
                <w:color w:val="auto"/>
                <w:sz w:val="20"/>
                <w:szCs w:val="20"/>
                <w:lang w:val="hr-HR" w:eastAsia="en-US"/>
              </w:rPr>
              <w:t>survey</w:t>
            </w:r>
            <w:proofErr w:type="spellEnd"/>
            <w:r w:rsidRPr="003F1910">
              <w:rPr>
                <w:rFonts w:ascii="Calibri" w:hAnsi="Calibri" w:cs="Calibri"/>
                <w:color w:val="auto"/>
                <w:sz w:val="20"/>
                <w:szCs w:val="20"/>
                <w:lang w:val="hr-HR" w:eastAsia="en-US"/>
              </w:rPr>
              <w:t xml:space="preserve">, </w:t>
            </w:r>
            <w:proofErr w:type="spellStart"/>
            <w:r w:rsidRPr="003F1910">
              <w:rPr>
                <w:rFonts w:ascii="Calibri" w:hAnsi="Calibri" w:cs="Calibri"/>
                <w:color w:val="auto"/>
                <w:sz w:val="20"/>
                <w:szCs w:val="20"/>
                <w:lang w:val="hr-HR" w:eastAsia="en-US"/>
              </w:rPr>
              <w:t>scale</w:t>
            </w:r>
            <w:proofErr w:type="spellEnd"/>
            <w:r w:rsidRPr="003F1910">
              <w:rPr>
                <w:rFonts w:ascii="Calibri" w:hAnsi="Calibri" w:cs="Calibri"/>
                <w:color w:val="auto"/>
                <w:sz w:val="20"/>
                <w:szCs w:val="20"/>
                <w:lang w:val="hr-HR" w:eastAsia="en-US"/>
              </w:rPr>
              <w:t xml:space="preserve"> </w:t>
            </w:r>
            <w:proofErr w:type="spellStart"/>
            <w:r w:rsidRPr="003F1910">
              <w:rPr>
                <w:rFonts w:ascii="Calibri" w:hAnsi="Calibri" w:cs="Calibri"/>
                <w:color w:val="auto"/>
                <w:sz w:val="20"/>
                <w:szCs w:val="20"/>
                <w:lang w:val="hr-HR" w:eastAsia="en-US"/>
              </w:rPr>
              <w:t>and</w:t>
            </w:r>
            <w:proofErr w:type="spellEnd"/>
            <w:r w:rsidRPr="003F1910">
              <w:rPr>
                <w:rFonts w:ascii="Calibri" w:hAnsi="Calibri" w:cs="Calibri"/>
                <w:color w:val="auto"/>
                <w:sz w:val="20"/>
                <w:szCs w:val="20"/>
                <w:lang w:val="hr-HR" w:eastAsia="en-US"/>
              </w:rPr>
              <w:t xml:space="preserve"> test development. </w:t>
            </w:r>
            <w:proofErr w:type="spellStart"/>
            <w:r w:rsidRPr="003F1910">
              <w:rPr>
                <w:rFonts w:ascii="Calibri" w:hAnsi="Calibri" w:cs="Calibri"/>
                <w:color w:val="auto"/>
                <w:sz w:val="20"/>
                <w:szCs w:val="20"/>
                <w:lang w:val="hr-HR" w:eastAsia="en-US"/>
              </w:rPr>
              <w:t>Wiley</w:t>
            </w:r>
            <w:proofErr w:type="spellEnd"/>
            <w:r w:rsidRPr="003F1910">
              <w:rPr>
                <w:rFonts w:ascii="Calibri" w:hAnsi="Calibri" w:cs="Calibri"/>
                <w:color w:val="auto"/>
                <w:sz w:val="20"/>
                <w:szCs w:val="20"/>
                <w:lang w:val="hr-HR" w:eastAsia="en-US"/>
              </w:rPr>
              <w:t xml:space="preserve"> </w:t>
            </w:r>
            <w:proofErr w:type="spellStart"/>
            <w:r w:rsidRPr="003F1910">
              <w:rPr>
                <w:rFonts w:ascii="Calibri" w:hAnsi="Calibri" w:cs="Calibri"/>
                <w:color w:val="auto"/>
                <w:sz w:val="20"/>
                <w:szCs w:val="20"/>
                <w:lang w:val="hr-HR" w:eastAsia="en-US"/>
              </w:rPr>
              <w:t>Blackwell</w:t>
            </w:r>
            <w:proofErr w:type="spellEnd"/>
            <w:r w:rsidRPr="003F1910">
              <w:rPr>
                <w:rFonts w:ascii="Calibri" w:hAnsi="Calibri" w:cs="Calibri"/>
                <w:color w:val="auto"/>
                <w:sz w:val="20"/>
                <w:szCs w:val="20"/>
                <w:lang w:val="hr-HR" w:eastAsia="en-US"/>
              </w:rPr>
              <w:t>.</w:t>
            </w:r>
          </w:p>
        </w:tc>
        <w:tc>
          <w:tcPr>
            <w:tcW w:w="2693" w:type="dxa"/>
            <w:gridSpan w:val="6"/>
            <w:tcBorders>
              <w:top w:val="single" w:sz="4" w:space="0" w:color="000000"/>
              <w:left w:val="single" w:sz="4" w:space="0" w:color="000000"/>
              <w:bottom w:val="single" w:sz="4" w:space="0" w:color="000000"/>
            </w:tcBorders>
            <w:shd w:val="clear" w:color="auto" w:fill="auto"/>
            <w:vAlign w:val="center"/>
          </w:tcPr>
          <w:p w14:paraId="71773BCD"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nastavnika   </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3E262E"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3DE4CAD6" w14:textId="77777777" w:rsidTr="003E0BE8">
        <w:trPr>
          <w:trHeight w:val="300"/>
        </w:trPr>
        <w:tc>
          <w:tcPr>
            <w:tcW w:w="9062" w:type="dxa"/>
            <w:gridSpan w:val="12"/>
            <w:tcBorders>
              <w:top w:val="single" w:sz="4" w:space="0" w:color="000000"/>
              <w:left w:val="single" w:sz="4" w:space="0" w:color="000000"/>
              <w:bottom w:val="single" w:sz="4" w:space="0" w:color="auto"/>
              <w:right w:val="single" w:sz="4" w:space="0" w:color="000000"/>
            </w:tcBorders>
            <w:shd w:val="clear" w:color="auto" w:fill="auto"/>
            <w:vAlign w:val="center"/>
          </w:tcPr>
          <w:p w14:paraId="7D8206C3" w14:textId="77777777" w:rsidR="003E47B3" w:rsidRPr="003F1910" w:rsidRDefault="003E47B3" w:rsidP="00943033">
            <w:pPr>
              <w:numPr>
                <w:ilvl w:val="1"/>
                <w:numId w:val="6"/>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 xml:space="preserve">Dopunska literatura </w:t>
            </w:r>
          </w:p>
          <w:p w14:paraId="004A4FD2"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Nunnally</w:t>
            </w:r>
            <w:proofErr w:type="spellEnd"/>
            <w:r w:rsidRPr="003F1910">
              <w:rPr>
                <w:rFonts w:ascii="Calibri" w:hAnsi="Calibri" w:cs="Calibri"/>
                <w:i/>
                <w:color w:val="auto"/>
                <w:sz w:val="20"/>
                <w:szCs w:val="20"/>
                <w:lang w:val="hr-HR"/>
              </w:rPr>
              <w:t xml:space="preserve">, J. C., Bernstein, I. H. (1994). </w:t>
            </w:r>
            <w:proofErr w:type="spellStart"/>
            <w:r w:rsidRPr="003F1910">
              <w:rPr>
                <w:rFonts w:ascii="Calibri" w:hAnsi="Calibri" w:cs="Calibri"/>
                <w:i/>
                <w:color w:val="auto"/>
                <w:sz w:val="20"/>
                <w:szCs w:val="20"/>
                <w:lang w:val="hr-HR"/>
              </w:rPr>
              <w:t>Psychometric</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theory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McGraw</w:t>
            </w:r>
            <w:proofErr w:type="spellEnd"/>
            <w:r w:rsidRPr="003F1910">
              <w:rPr>
                <w:rFonts w:ascii="Calibri" w:hAnsi="Calibri" w:cs="Calibri"/>
                <w:i/>
                <w:color w:val="auto"/>
                <w:sz w:val="20"/>
                <w:szCs w:val="20"/>
                <w:lang w:val="hr-HR"/>
              </w:rPr>
              <w:t>-Hill.</w:t>
            </w:r>
          </w:p>
        </w:tc>
      </w:tr>
      <w:tr w:rsidR="003F1910" w:rsidRPr="003F1910" w14:paraId="5A10303C" w14:textId="77777777" w:rsidTr="003E0BE8">
        <w:trPr>
          <w:trHeight w:val="117"/>
        </w:trPr>
        <w:tc>
          <w:tcPr>
            <w:tcW w:w="9062" w:type="dxa"/>
            <w:gridSpan w:val="12"/>
            <w:tcBorders>
              <w:top w:val="single" w:sz="4" w:space="0" w:color="auto"/>
              <w:left w:val="single" w:sz="4" w:space="0" w:color="000000"/>
              <w:bottom w:val="single" w:sz="4" w:space="0" w:color="000000"/>
              <w:right w:val="single" w:sz="4" w:space="0" w:color="000000"/>
            </w:tcBorders>
            <w:shd w:val="clear" w:color="auto" w:fill="auto"/>
            <w:vAlign w:val="center"/>
          </w:tcPr>
          <w:p w14:paraId="0D463948" w14:textId="77777777" w:rsidR="003E47B3" w:rsidRPr="003F1910" w:rsidRDefault="003E47B3" w:rsidP="00943033">
            <w:pPr>
              <w:numPr>
                <w:ilvl w:val="1"/>
                <w:numId w:val="6"/>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Načini praćenja kvalitete koji osiguravaju stjecanje izlaznih znanja, vještina i kompetencija</w:t>
            </w:r>
          </w:p>
        </w:tc>
      </w:tr>
      <w:tr w:rsidR="003F1910" w:rsidRPr="003F1910" w14:paraId="29FEAB92"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3A1746AA" w14:textId="1CB9DABD"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Kvaliteta i uspješnost realizacije kolegija prati se studentskom anketom, uspjehom studenata na </w:t>
            </w:r>
            <w:r w:rsidR="00A466DD" w:rsidRPr="003F1910">
              <w:rPr>
                <w:rFonts w:ascii="Calibri" w:eastAsia="Times New Roman" w:hAnsi="Calibri" w:cs="Calibri"/>
                <w:b/>
                <w:i/>
                <w:color w:val="auto"/>
                <w:sz w:val="20"/>
                <w:szCs w:val="20"/>
                <w:lang w:val="hr-HR" w:eastAsia="en-US"/>
              </w:rPr>
              <w:t>kolegiju</w:t>
            </w:r>
            <w:r w:rsidRPr="003F1910">
              <w:rPr>
                <w:rFonts w:ascii="Calibri" w:eastAsia="Times New Roman" w:hAnsi="Calibri" w:cs="Calibri"/>
                <w:b/>
                <w:i/>
                <w:color w:val="auto"/>
                <w:sz w:val="20"/>
                <w:szCs w:val="20"/>
                <w:lang w:val="hr-HR" w:eastAsia="en-US"/>
              </w:rPr>
              <w:t>, periodičnom neovisnom vanjskom provjerom programa i periodičnom internom provjerom godišnjeg detaljnog izvedbenog nastavnog programa i ispitnih procedura</w:t>
            </w:r>
          </w:p>
        </w:tc>
      </w:tr>
      <w:bookmarkEnd w:id="80"/>
    </w:tbl>
    <w:p w14:paraId="2A08C247" w14:textId="77777777" w:rsidR="003E47B3" w:rsidRPr="003F1910" w:rsidRDefault="003E47B3" w:rsidP="003E47B3">
      <w:pPr>
        <w:rPr>
          <w:rFonts w:ascii="Calibri" w:hAnsi="Calibri" w:cs="Calibri"/>
          <w:color w:val="auto"/>
          <w:sz w:val="20"/>
          <w:szCs w:val="20"/>
          <w:lang w:val="hr-HR" w:eastAsia="en-US"/>
        </w:rPr>
      </w:pPr>
    </w:p>
    <w:p w14:paraId="2D11E726" w14:textId="77777777" w:rsidR="003E47B3" w:rsidRPr="003F1910" w:rsidRDefault="003E47B3" w:rsidP="003E47B3">
      <w:pPr>
        <w:jc w:val="center"/>
        <w:rPr>
          <w:rFonts w:ascii="Calibri" w:hAnsi="Calibri" w:cs="Calibri"/>
          <w:b/>
          <w:color w:val="auto"/>
          <w:lang w:val="hr-HR"/>
        </w:rPr>
      </w:pPr>
      <w:bookmarkStart w:id="81" w:name="_Hlk141372978"/>
      <w:r w:rsidRPr="003F1910">
        <w:rPr>
          <w:rFonts w:ascii="Calibri" w:hAnsi="Calibri" w:cs="Calibri"/>
          <w:b/>
          <w:color w:val="auto"/>
          <w:sz w:val="20"/>
          <w:szCs w:val="20"/>
          <w:lang w:val="hr-HR"/>
        </w:rPr>
        <w:t>OPIS KOLEGIJA</w:t>
      </w:r>
    </w:p>
    <w:tbl>
      <w:tblPr>
        <w:tblW w:w="5000" w:type="pct"/>
        <w:jc w:val="center"/>
        <w:tblLayout w:type="fixed"/>
        <w:tblLook w:val="0000" w:firstRow="0" w:lastRow="0" w:firstColumn="0" w:lastColumn="0" w:noHBand="0" w:noVBand="0"/>
      </w:tblPr>
      <w:tblGrid>
        <w:gridCol w:w="2121"/>
        <w:gridCol w:w="3774"/>
        <w:gridCol w:w="3161"/>
      </w:tblGrid>
      <w:tr w:rsidR="003F1910" w:rsidRPr="003F1910" w14:paraId="241D9520" w14:textId="77777777" w:rsidTr="003E0BE8">
        <w:trPr>
          <w:trHeight w:val="587"/>
          <w:jc w:val="center"/>
        </w:trPr>
        <w:tc>
          <w:tcPr>
            <w:tcW w:w="9070"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22DD6FFA" w14:textId="77777777" w:rsidR="003E47B3" w:rsidRPr="003F1910" w:rsidRDefault="003E47B3" w:rsidP="003E47B3">
            <w:pPr>
              <w:rPr>
                <w:rFonts w:ascii="Calibri" w:hAnsi="Calibri" w:cs="Calibri"/>
                <w:b/>
                <w:color w:val="auto"/>
                <w:lang w:val="hr-HR"/>
              </w:rPr>
            </w:pPr>
            <w:r w:rsidRPr="003F1910">
              <w:rPr>
                <w:rFonts w:ascii="Calibri" w:hAnsi="Calibri" w:cs="Calibri"/>
                <w:b/>
                <w:color w:val="auto"/>
                <w:sz w:val="20"/>
                <w:szCs w:val="20"/>
                <w:lang w:val="hr-HR" w:eastAsia="en-US"/>
              </w:rPr>
              <w:t>OPĆE INFORMACIJE</w:t>
            </w:r>
          </w:p>
        </w:tc>
      </w:tr>
      <w:tr w:rsidR="003F1910" w:rsidRPr="003F1910" w14:paraId="0313AE91"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1DEEB528" w14:textId="77777777" w:rsidR="003E47B3" w:rsidRPr="003F1910" w:rsidRDefault="003E47B3" w:rsidP="003E47B3">
            <w:pPr>
              <w:rPr>
                <w:rFonts w:ascii="Calibri" w:hAnsi="Calibri" w:cs="Calibri"/>
                <w:color w:val="auto"/>
                <w:lang w:val="hr-HR"/>
              </w:rPr>
            </w:pPr>
            <w:r w:rsidRPr="003F1910">
              <w:rPr>
                <w:rFonts w:ascii="Calibri" w:hAnsi="Calibri" w:cs="Calibri"/>
                <w:color w:val="auto"/>
                <w:sz w:val="20"/>
                <w:szCs w:val="20"/>
                <w:lang w:val="hr-HR" w:eastAsia="en-US"/>
              </w:rPr>
              <w:t>Nositelj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9A892C6" w14:textId="59911A9C" w:rsidR="003E47B3" w:rsidRPr="003F1910" w:rsidRDefault="003E47B3" w:rsidP="003E47B3">
            <w:pPr>
              <w:rPr>
                <w:rFonts w:ascii="Calibri" w:hAnsi="Calibri" w:cs="Calibri"/>
                <w:b/>
                <w:color w:val="auto"/>
                <w:sz w:val="20"/>
                <w:szCs w:val="20"/>
                <w:lang w:val="hr-HR" w:eastAsia="en-US"/>
              </w:rPr>
            </w:pPr>
            <w:r w:rsidRPr="003F1910">
              <w:rPr>
                <w:rFonts w:ascii="Calibri" w:hAnsi="Calibri" w:cs="Calibri"/>
                <w:b/>
                <w:color w:val="auto"/>
                <w:sz w:val="20"/>
                <w:szCs w:val="20"/>
                <w:lang w:val="hr-HR" w:eastAsia="en-US"/>
              </w:rPr>
              <w:t>doc.</w:t>
            </w:r>
            <w:r w:rsidR="00EE3E47" w:rsidRPr="003F1910">
              <w:rPr>
                <w:rFonts w:ascii="Calibri" w:hAnsi="Calibri" w:cs="Calibri"/>
                <w:b/>
                <w:color w:val="auto"/>
                <w:sz w:val="20"/>
                <w:szCs w:val="20"/>
                <w:lang w:val="hr-HR" w:eastAsia="en-US"/>
              </w:rPr>
              <w:t xml:space="preserve"> </w:t>
            </w:r>
            <w:r w:rsidRPr="003F1910">
              <w:rPr>
                <w:rFonts w:ascii="Calibri" w:hAnsi="Calibri" w:cs="Calibri"/>
                <w:b/>
                <w:color w:val="auto"/>
                <w:sz w:val="20"/>
                <w:szCs w:val="20"/>
                <w:lang w:val="hr-HR" w:eastAsia="en-US"/>
              </w:rPr>
              <w:t>dr.</w:t>
            </w:r>
            <w:r w:rsidR="00EE3E47" w:rsidRPr="003F1910">
              <w:rPr>
                <w:rFonts w:ascii="Calibri" w:hAnsi="Calibri" w:cs="Calibri"/>
                <w:b/>
                <w:color w:val="auto"/>
                <w:sz w:val="20"/>
                <w:szCs w:val="20"/>
                <w:lang w:val="hr-HR" w:eastAsia="en-US"/>
              </w:rPr>
              <w:t xml:space="preserve"> </w:t>
            </w:r>
            <w:r w:rsidRPr="003F1910">
              <w:rPr>
                <w:rFonts w:ascii="Calibri" w:hAnsi="Calibri" w:cs="Calibri"/>
                <w:b/>
                <w:color w:val="auto"/>
                <w:sz w:val="20"/>
                <w:szCs w:val="20"/>
                <w:lang w:val="hr-HR" w:eastAsia="en-US"/>
              </w:rPr>
              <w:t>sc. Ivan Buljan</w:t>
            </w:r>
          </w:p>
        </w:tc>
      </w:tr>
      <w:tr w:rsidR="003F1910" w:rsidRPr="003F1910" w14:paraId="34C4CCCA"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251CB516"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Naziv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95BE09D"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proofErr w:type="spellStart"/>
            <w:r w:rsidRPr="003F1910">
              <w:rPr>
                <w:rFonts w:ascii="Calibri" w:eastAsia="Times New Roman" w:hAnsi="Calibri" w:cs="Calibri"/>
                <w:b/>
                <w:color w:val="auto"/>
                <w:sz w:val="20"/>
                <w:szCs w:val="20"/>
                <w:lang w:val="hr-HR" w:eastAsia="en-US"/>
              </w:rPr>
              <w:t>Prediktivne</w:t>
            </w:r>
            <w:proofErr w:type="spellEnd"/>
            <w:r w:rsidRPr="003F1910">
              <w:rPr>
                <w:rFonts w:ascii="Calibri" w:eastAsia="Times New Roman" w:hAnsi="Calibri" w:cs="Calibri"/>
                <w:b/>
                <w:color w:val="auto"/>
                <w:sz w:val="20"/>
                <w:szCs w:val="20"/>
                <w:lang w:val="hr-HR" w:eastAsia="en-US"/>
              </w:rPr>
              <w:t xml:space="preserve"> </w:t>
            </w:r>
            <w:proofErr w:type="spellStart"/>
            <w:r w:rsidRPr="003F1910">
              <w:rPr>
                <w:rFonts w:ascii="Calibri" w:eastAsia="Times New Roman" w:hAnsi="Calibri" w:cs="Calibri"/>
                <w:b/>
                <w:color w:val="auto"/>
                <w:sz w:val="20"/>
                <w:szCs w:val="20"/>
                <w:lang w:val="hr-HR" w:eastAsia="en-US"/>
              </w:rPr>
              <w:t>multivarijatne</w:t>
            </w:r>
            <w:proofErr w:type="spellEnd"/>
            <w:r w:rsidRPr="003F1910">
              <w:rPr>
                <w:rFonts w:ascii="Calibri" w:eastAsia="Times New Roman" w:hAnsi="Calibri" w:cs="Calibri"/>
                <w:b/>
                <w:color w:val="auto"/>
                <w:sz w:val="20"/>
                <w:szCs w:val="20"/>
                <w:lang w:val="hr-HR" w:eastAsia="en-US"/>
              </w:rPr>
              <w:t xml:space="preserve"> analize</w:t>
            </w:r>
          </w:p>
        </w:tc>
      </w:tr>
      <w:tr w:rsidR="003F1910" w:rsidRPr="003F1910" w14:paraId="19B9D038"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7CF12E7B"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Studijski program</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B91215D"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 xml:space="preserve">Diplomski sveučilišni studij </w:t>
            </w:r>
            <w:proofErr w:type="spellStart"/>
            <w:r w:rsidRPr="003F1910">
              <w:rPr>
                <w:rFonts w:ascii="Calibri" w:eastAsia="Times New Roman" w:hAnsi="Calibri" w:cs="Calibri"/>
                <w:b/>
                <w:color w:val="auto"/>
                <w:sz w:val="20"/>
                <w:szCs w:val="20"/>
                <w:lang w:val="hr-HR" w:eastAsia="en-US"/>
              </w:rPr>
              <w:t>Psychology</w:t>
            </w:r>
            <w:proofErr w:type="spellEnd"/>
            <w:r w:rsidRPr="003F1910">
              <w:rPr>
                <w:rFonts w:ascii="Calibri" w:eastAsia="Times New Roman" w:hAnsi="Calibri" w:cs="Calibri"/>
                <w:b/>
                <w:color w:val="auto"/>
                <w:sz w:val="20"/>
                <w:szCs w:val="20"/>
                <w:lang w:val="hr-HR" w:eastAsia="en-US"/>
              </w:rPr>
              <w:t xml:space="preserve"> (studij na engleskom jeziku)</w:t>
            </w:r>
          </w:p>
        </w:tc>
      </w:tr>
      <w:tr w:rsidR="003F1910" w:rsidRPr="003F1910" w14:paraId="560336AE"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0875A93F"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Status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4EA9281"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Obavezan</w:t>
            </w:r>
          </w:p>
        </w:tc>
      </w:tr>
      <w:tr w:rsidR="003F1910" w:rsidRPr="003F1910" w14:paraId="5BD981A4"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5455868E"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Godina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017CB27"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w:t>
            </w:r>
          </w:p>
        </w:tc>
      </w:tr>
      <w:tr w:rsidR="003F1910" w:rsidRPr="003F1910" w14:paraId="2D587387" w14:textId="77777777" w:rsidTr="003E0BE8">
        <w:trPr>
          <w:trHeight w:val="145"/>
          <w:jc w:val="center"/>
        </w:trPr>
        <w:tc>
          <w:tcPr>
            <w:tcW w:w="2124" w:type="dxa"/>
            <w:vMerge w:val="restart"/>
            <w:tcBorders>
              <w:top w:val="single" w:sz="6" w:space="0" w:color="000000"/>
              <w:left w:val="single" w:sz="6" w:space="0" w:color="000000"/>
              <w:bottom w:val="single" w:sz="6" w:space="0" w:color="000000"/>
            </w:tcBorders>
            <w:shd w:val="clear" w:color="auto" w:fill="auto"/>
            <w:vAlign w:val="center"/>
          </w:tcPr>
          <w:p w14:paraId="424F4EC3"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lastRenderedPageBreak/>
              <w:t>Bodovna vrijednost i način izvođenja nastave</w:t>
            </w:r>
          </w:p>
        </w:tc>
        <w:tc>
          <w:tcPr>
            <w:tcW w:w="3780" w:type="dxa"/>
            <w:tcBorders>
              <w:top w:val="single" w:sz="6" w:space="0" w:color="000000"/>
              <w:left w:val="single" w:sz="6" w:space="0" w:color="000000"/>
              <w:bottom w:val="single" w:sz="6" w:space="0" w:color="000000"/>
            </w:tcBorders>
            <w:shd w:val="clear" w:color="auto" w:fill="auto"/>
            <w:vAlign w:val="center"/>
          </w:tcPr>
          <w:p w14:paraId="778D750A"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ECTS koeficijent opterećenja studenata</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8CFF78C"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4</w:t>
            </w:r>
          </w:p>
        </w:tc>
      </w:tr>
      <w:tr w:rsidR="003E47B3" w:rsidRPr="003F1910" w14:paraId="23165218" w14:textId="77777777" w:rsidTr="003E0BE8">
        <w:trPr>
          <w:trHeight w:val="145"/>
          <w:jc w:val="center"/>
        </w:trPr>
        <w:tc>
          <w:tcPr>
            <w:tcW w:w="2124" w:type="dxa"/>
            <w:vMerge/>
            <w:tcBorders>
              <w:top w:val="single" w:sz="6" w:space="0" w:color="000000"/>
              <w:left w:val="single" w:sz="6" w:space="0" w:color="000000"/>
              <w:bottom w:val="single" w:sz="6" w:space="0" w:color="000000"/>
            </w:tcBorders>
            <w:shd w:val="clear" w:color="auto" w:fill="auto"/>
            <w:vAlign w:val="center"/>
          </w:tcPr>
          <w:p w14:paraId="3554C854" w14:textId="77777777" w:rsidR="003E47B3" w:rsidRPr="003F1910" w:rsidRDefault="003E47B3" w:rsidP="003E47B3">
            <w:pPr>
              <w:snapToGrid w:val="0"/>
              <w:rPr>
                <w:rFonts w:ascii="Calibri" w:hAnsi="Calibri" w:cs="Calibri"/>
                <w:color w:val="auto"/>
                <w:sz w:val="20"/>
                <w:szCs w:val="20"/>
                <w:lang w:val="hr-HR" w:eastAsia="en-US"/>
              </w:rPr>
            </w:pPr>
          </w:p>
        </w:tc>
        <w:tc>
          <w:tcPr>
            <w:tcW w:w="3780" w:type="dxa"/>
            <w:tcBorders>
              <w:top w:val="single" w:sz="6" w:space="0" w:color="000000"/>
              <w:left w:val="single" w:sz="6" w:space="0" w:color="000000"/>
              <w:bottom w:val="single" w:sz="6" w:space="0" w:color="000000"/>
            </w:tcBorders>
            <w:shd w:val="clear" w:color="auto" w:fill="auto"/>
            <w:vAlign w:val="center"/>
          </w:tcPr>
          <w:p w14:paraId="10960088"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Broj sati (P+V+S)</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59F15DB"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15+15+15</w:t>
            </w:r>
          </w:p>
        </w:tc>
      </w:tr>
    </w:tbl>
    <w:p w14:paraId="2A582CE6" w14:textId="77777777" w:rsidR="003E47B3" w:rsidRPr="003F1910" w:rsidRDefault="003E47B3" w:rsidP="003E47B3">
      <w:pPr>
        <w:rPr>
          <w:rFonts w:ascii="Calibri" w:hAnsi="Calibri" w:cs="Calibri"/>
          <w:color w:val="auto"/>
          <w:sz w:val="20"/>
          <w:szCs w:val="20"/>
          <w:lang w:val="hr-HR" w:eastAsia="en-US"/>
        </w:rPr>
      </w:pPr>
    </w:p>
    <w:tbl>
      <w:tblPr>
        <w:tblW w:w="5000" w:type="pct"/>
        <w:tblInd w:w="-20" w:type="dxa"/>
        <w:tblLayout w:type="fixed"/>
        <w:tblLook w:val="0000" w:firstRow="0" w:lastRow="0" w:firstColumn="0" w:lastColumn="0" w:noHBand="0" w:noVBand="0"/>
      </w:tblPr>
      <w:tblGrid>
        <w:gridCol w:w="1716"/>
        <w:gridCol w:w="567"/>
        <w:gridCol w:w="2127"/>
        <w:gridCol w:w="425"/>
        <w:gridCol w:w="142"/>
        <w:gridCol w:w="533"/>
        <w:gridCol w:w="742"/>
        <w:gridCol w:w="567"/>
        <w:gridCol w:w="206"/>
        <w:gridCol w:w="503"/>
        <w:gridCol w:w="992"/>
        <w:gridCol w:w="542"/>
      </w:tblGrid>
      <w:tr w:rsidR="003F1910" w:rsidRPr="003F1910" w14:paraId="05C5A805" w14:textId="77777777" w:rsidTr="003E0BE8">
        <w:trPr>
          <w:trHeight w:val="288"/>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3BF46A7" w14:textId="77777777" w:rsidR="003E47B3" w:rsidRPr="003F1910" w:rsidRDefault="003E47B3" w:rsidP="003E47B3">
            <w:pPr>
              <w:rPr>
                <w:rFonts w:ascii="Calibri" w:hAnsi="Calibri" w:cs="Calibri"/>
                <w:color w:val="auto"/>
                <w:sz w:val="20"/>
                <w:szCs w:val="20"/>
                <w:lang w:val="hr-HR"/>
              </w:rPr>
            </w:pPr>
            <w:r w:rsidRPr="003F1910">
              <w:rPr>
                <w:rFonts w:ascii="Calibri" w:hAnsi="Calibri" w:cs="Calibri"/>
                <w:b/>
                <w:color w:val="auto"/>
                <w:sz w:val="20"/>
                <w:szCs w:val="20"/>
                <w:lang w:val="hr-HR"/>
              </w:rPr>
              <w:t>OPIS KOLEGIJA</w:t>
            </w:r>
          </w:p>
          <w:p w14:paraId="2C063901" w14:textId="77777777" w:rsidR="003E47B3" w:rsidRPr="003F1910" w:rsidRDefault="003E47B3" w:rsidP="003E47B3">
            <w:pPr>
              <w:rPr>
                <w:rFonts w:ascii="Calibri" w:hAnsi="Calibri" w:cs="Calibri"/>
                <w:b/>
                <w:color w:val="auto"/>
                <w:sz w:val="20"/>
                <w:szCs w:val="20"/>
                <w:lang w:val="hr-HR" w:eastAsia="en-US"/>
              </w:rPr>
            </w:pPr>
          </w:p>
        </w:tc>
      </w:tr>
      <w:tr w:rsidR="003F1910" w:rsidRPr="003F1910" w14:paraId="3A3A69F2"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0ACB7454" w14:textId="77777777" w:rsidR="003E47B3" w:rsidRPr="003F1910" w:rsidRDefault="003E47B3" w:rsidP="00943033">
            <w:pPr>
              <w:numPr>
                <w:ilvl w:val="1"/>
                <w:numId w:val="7"/>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Ciljevi kolegija</w:t>
            </w:r>
          </w:p>
        </w:tc>
      </w:tr>
      <w:tr w:rsidR="003F1910" w:rsidRPr="003F1910" w14:paraId="74911934"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DFF41ED"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Cilj kolegija je osposobiti studente za primjenu i interpretaciju složenih </w:t>
            </w:r>
            <w:proofErr w:type="spellStart"/>
            <w:r w:rsidRPr="003F1910">
              <w:rPr>
                <w:rFonts w:ascii="Calibri" w:eastAsia="Times New Roman" w:hAnsi="Calibri" w:cs="Calibri"/>
                <w:b/>
                <w:i/>
                <w:color w:val="auto"/>
                <w:sz w:val="20"/>
                <w:szCs w:val="20"/>
                <w:lang w:val="hr-HR" w:eastAsia="en-US"/>
              </w:rPr>
              <w:t>multivarijatnih</w:t>
            </w:r>
            <w:proofErr w:type="spellEnd"/>
            <w:r w:rsidRPr="003F1910">
              <w:rPr>
                <w:rFonts w:ascii="Calibri" w:eastAsia="Times New Roman" w:hAnsi="Calibri" w:cs="Calibri"/>
                <w:b/>
                <w:i/>
                <w:color w:val="auto"/>
                <w:sz w:val="20"/>
                <w:szCs w:val="20"/>
                <w:lang w:val="hr-HR" w:eastAsia="en-US"/>
              </w:rPr>
              <w:t xml:space="preserve"> statističkih analiza koje uključuju ispitivanje </w:t>
            </w:r>
            <w:proofErr w:type="spellStart"/>
            <w:r w:rsidRPr="003F1910">
              <w:rPr>
                <w:rFonts w:ascii="Calibri" w:eastAsia="Times New Roman" w:hAnsi="Calibri" w:cs="Calibri"/>
                <w:b/>
                <w:i/>
                <w:color w:val="auto"/>
                <w:sz w:val="20"/>
                <w:szCs w:val="20"/>
                <w:lang w:val="hr-HR" w:eastAsia="en-US"/>
              </w:rPr>
              <w:t>prediktivnih</w:t>
            </w:r>
            <w:proofErr w:type="spellEnd"/>
            <w:r w:rsidRPr="003F1910">
              <w:rPr>
                <w:rFonts w:ascii="Calibri" w:eastAsia="Times New Roman" w:hAnsi="Calibri" w:cs="Calibri"/>
                <w:b/>
                <w:i/>
                <w:color w:val="auto"/>
                <w:sz w:val="20"/>
                <w:szCs w:val="20"/>
                <w:lang w:val="hr-HR" w:eastAsia="en-US"/>
              </w:rPr>
              <w:t xml:space="preserve">, medijacijskih i </w:t>
            </w:r>
            <w:proofErr w:type="spellStart"/>
            <w:r w:rsidRPr="003F1910">
              <w:rPr>
                <w:rFonts w:ascii="Calibri" w:eastAsia="Times New Roman" w:hAnsi="Calibri" w:cs="Calibri"/>
                <w:b/>
                <w:i/>
                <w:color w:val="auto"/>
                <w:sz w:val="20"/>
                <w:szCs w:val="20"/>
                <w:lang w:val="hr-HR" w:eastAsia="en-US"/>
              </w:rPr>
              <w:t>moderacijskih</w:t>
            </w:r>
            <w:proofErr w:type="spellEnd"/>
            <w:r w:rsidRPr="003F1910">
              <w:rPr>
                <w:rFonts w:ascii="Calibri" w:eastAsia="Times New Roman" w:hAnsi="Calibri" w:cs="Calibri"/>
                <w:b/>
                <w:i/>
                <w:color w:val="auto"/>
                <w:sz w:val="20"/>
                <w:szCs w:val="20"/>
                <w:lang w:val="hr-HR" w:eastAsia="en-US"/>
              </w:rPr>
              <w:t xml:space="preserve"> efekata u okviru regresijske analize i modela traga. Studenti će kroz teorijski pregled osnovnih postavki i načela regresijske analize i analize traga, praktične vježbe testiranja različitih </w:t>
            </w:r>
            <w:proofErr w:type="spellStart"/>
            <w:r w:rsidRPr="003F1910">
              <w:rPr>
                <w:rFonts w:ascii="Calibri" w:eastAsia="Times New Roman" w:hAnsi="Calibri" w:cs="Calibri"/>
                <w:b/>
                <w:i/>
                <w:color w:val="auto"/>
                <w:sz w:val="20"/>
                <w:szCs w:val="20"/>
                <w:lang w:val="hr-HR" w:eastAsia="en-US"/>
              </w:rPr>
              <w:t>prediktivnih</w:t>
            </w:r>
            <w:proofErr w:type="spellEnd"/>
            <w:r w:rsidRPr="003F1910">
              <w:rPr>
                <w:rFonts w:ascii="Calibri" w:eastAsia="Times New Roman" w:hAnsi="Calibri" w:cs="Calibri"/>
                <w:b/>
                <w:i/>
                <w:color w:val="auto"/>
                <w:sz w:val="20"/>
                <w:szCs w:val="20"/>
                <w:lang w:val="hr-HR" w:eastAsia="en-US"/>
              </w:rPr>
              <w:t xml:space="preserve"> modela te izradu tri seminarska rada koja uključuju samostalnu primjenu i interpretaciju modela na realnim podacima steći kompetencije za procjenu primjerenosti, provedbu te kvantitativnu interpretaciju </w:t>
            </w:r>
            <w:proofErr w:type="spellStart"/>
            <w:r w:rsidRPr="003F1910">
              <w:rPr>
                <w:rFonts w:ascii="Calibri" w:eastAsia="Times New Roman" w:hAnsi="Calibri" w:cs="Calibri"/>
                <w:b/>
                <w:i/>
                <w:color w:val="auto"/>
                <w:sz w:val="20"/>
                <w:szCs w:val="20"/>
                <w:lang w:val="hr-HR" w:eastAsia="en-US"/>
              </w:rPr>
              <w:t>prediktivnih</w:t>
            </w:r>
            <w:proofErr w:type="spellEnd"/>
            <w:r w:rsidRPr="003F1910">
              <w:rPr>
                <w:rFonts w:ascii="Calibri" w:eastAsia="Times New Roman" w:hAnsi="Calibri" w:cs="Calibri"/>
                <w:b/>
                <w:i/>
                <w:color w:val="auto"/>
                <w:sz w:val="20"/>
                <w:szCs w:val="20"/>
                <w:lang w:val="hr-HR" w:eastAsia="en-US"/>
              </w:rPr>
              <w:t xml:space="preserve"> </w:t>
            </w:r>
            <w:proofErr w:type="spellStart"/>
            <w:r w:rsidRPr="003F1910">
              <w:rPr>
                <w:rFonts w:ascii="Calibri" w:eastAsia="Times New Roman" w:hAnsi="Calibri" w:cs="Calibri"/>
                <w:b/>
                <w:i/>
                <w:color w:val="auto"/>
                <w:sz w:val="20"/>
                <w:szCs w:val="20"/>
                <w:lang w:val="hr-HR" w:eastAsia="en-US"/>
              </w:rPr>
              <w:t>multivarijatnih</w:t>
            </w:r>
            <w:proofErr w:type="spellEnd"/>
            <w:r w:rsidRPr="003F1910">
              <w:rPr>
                <w:rFonts w:ascii="Calibri" w:eastAsia="Times New Roman" w:hAnsi="Calibri" w:cs="Calibri"/>
                <w:b/>
                <w:i/>
                <w:color w:val="auto"/>
                <w:sz w:val="20"/>
                <w:szCs w:val="20"/>
                <w:lang w:val="hr-HR" w:eastAsia="en-US"/>
              </w:rPr>
              <w:t xml:space="preserve"> analiza u vlastitom istraživačkom radu.   </w:t>
            </w:r>
          </w:p>
        </w:tc>
      </w:tr>
      <w:tr w:rsidR="003F1910" w:rsidRPr="003F1910" w14:paraId="551EBF15"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D80E6AF" w14:textId="77777777" w:rsidR="003E47B3" w:rsidRPr="003F1910" w:rsidRDefault="003E47B3" w:rsidP="00943033">
            <w:pPr>
              <w:numPr>
                <w:ilvl w:val="1"/>
                <w:numId w:val="7"/>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Uvjeti za upis kolegija</w:t>
            </w:r>
          </w:p>
        </w:tc>
      </w:tr>
      <w:tr w:rsidR="003F1910" w:rsidRPr="003F1910" w14:paraId="5D1137AC"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7957E0B"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Nema uvjeta</w:t>
            </w:r>
          </w:p>
        </w:tc>
      </w:tr>
      <w:tr w:rsidR="003F1910" w:rsidRPr="003F1910" w14:paraId="07A13291"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891ACDA" w14:textId="77777777" w:rsidR="003E47B3" w:rsidRPr="003F1910" w:rsidRDefault="003E47B3" w:rsidP="00943033">
            <w:pPr>
              <w:numPr>
                <w:ilvl w:val="1"/>
                <w:numId w:val="7"/>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Očekivani ishodi učenja za kolegij </w:t>
            </w:r>
          </w:p>
        </w:tc>
      </w:tr>
      <w:tr w:rsidR="003F1910" w:rsidRPr="003F1910" w14:paraId="6E708850"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E1D927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Nakon odslušanog i položenog kolegija studenti će moći:</w:t>
            </w:r>
          </w:p>
          <w:p w14:paraId="5F886BAB"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 xml:space="preserve">Prepoznati i formulirati istraživačke probleme čije ispitivanje zahtjeva primjenu regresijske analize te analize traga </w:t>
            </w:r>
          </w:p>
          <w:p w14:paraId="0F975ECF"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Specificirati primjereni regresijski model i model traga  za odgovor na postavljeni istraživački problem</w:t>
            </w:r>
          </w:p>
          <w:p w14:paraId="3D1CDCF4"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Statistički procijeniti te interpretirati regresijske modele te modele traga  u R programskom jeziku</w:t>
            </w:r>
          </w:p>
          <w:p w14:paraId="1755477F"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 xml:space="preserve">Napisati izvještaj o provedenim </w:t>
            </w:r>
            <w:proofErr w:type="spellStart"/>
            <w:r w:rsidRPr="003F1910">
              <w:rPr>
                <w:rFonts w:ascii="Calibri" w:eastAsia="Times New Roman" w:hAnsi="Calibri" w:cs="Calibri"/>
                <w:b/>
                <w:i/>
                <w:color w:val="auto"/>
                <w:sz w:val="20"/>
                <w:szCs w:val="20"/>
                <w:lang w:val="hr-HR" w:eastAsia="en-US"/>
              </w:rPr>
              <w:t>prediktivnim</w:t>
            </w:r>
            <w:proofErr w:type="spellEnd"/>
            <w:r w:rsidRPr="003F1910">
              <w:rPr>
                <w:rFonts w:ascii="Calibri" w:eastAsia="Times New Roman" w:hAnsi="Calibri" w:cs="Calibri"/>
                <w:b/>
                <w:i/>
                <w:color w:val="auto"/>
                <w:sz w:val="20"/>
                <w:szCs w:val="20"/>
                <w:lang w:val="hr-HR" w:eastAsia="en-US"/>
              </w:rPr>
              <w:t xml:space="preserve"> analizama u skladu sa standardima pisanja znanstvenog rada </w:t>
            </w:r>
          </w:p>
          <w:p w14:paraId="3DA49839"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 xml:space="preserve">Kritički vrednovati rezultate znanstvenih radova koji koriste različite </w:t>
            </w:r>
            <w:proofErr w:type="spellStart"/>
            <w:r w:rsidRPr="003F1910">
              <w:rPr>
                <w:rFonts w:ascii="Calibri" w:eastAsia="Times New Roman" w:hAnsi="Calibri" w:cs="Calibri"/>
                <w:b/>
                <w:i/>
                <w:color w:val="auto"/>
                <w:sz w:val="20"/>
                <w:szCs w:val="20"/>
                <w:lang w:val="hr-HR" w:eastAsia="en-US"/>
              </w:rPr>
              <w:t>multivarijatne</w:t>
            </w:r>
            <w:proofErr w:type="spellEnd"/>
            <w:r w:rsidRPr="003F1910">
              <w:rPr>
                <w:rFonts w:ascii="Calibri" w:eastAsia="Times New Roman" w:hAnsi="Calibri" w:cs="Calibri"/>
                <w:b/>
                <w:i/>
                <w:color w:val="auto"/>
                <w:sz w:val="20"/>
                <w:szCs w:val="20"/>
                <w:lang w:val="hr-HR" w:eastAsia="en-US"/>
              </w:rPr>
              <w:t xml:space="preserve"> analize u testiranju </w:t>
            </w:r>
            <w:proofErr w:type="spellStart"/>
            <w:r w:rsidRPr="003F1910">
              <w:rPr>
                <w:rFonts w:ascii="Calibri" w:eastAsia="Times New Roman" w:hAnsi="Calibri" w:cs="Calibri"/>
                <w:b/>
                <w:i/>
                <w:color w:val="auto"/>
                <w:sz w:val="20"/>
                <w:szCs w:val="20"/>
                <w:lang w:val="hr-HR" w:eastAsia="en-US"/>
              </w:rPr>
              <w:t>prediktivnih</w:t>
            </w:r>
            <w:proofErr w:type="spellEnd"/>
            <w:r w:rsidRPr="003F1910">
              <w:rPr>
                <w:rFonts w:ascii="Calibri" w:eastAsia="Times New Roman" w:hAnsi="Calibri" w:cs="Calibri"/>
                <w:b/>
                <w:i/>
                <w:color w:val="auto"/>
                <w:sz w:val="20"/>
                <w:szCs w:val="20"/>
                <w:lang w:val="hr-HR" w:eastAsia="en-US"/>
              </w:rPr>
              <w:t xml:space="preserve">, medijacijskih i </w:t>
            </w:r>
            <w:proofErr w:type="spellStart"/>
            <w:r w:rsidRPr="003F1910">
              <w:rPr>
                <w:rFonts w:ascii="Calibri" w:eastAsia="Times New Roman" w:hAnsi="Calibri" w:cs="Calibri"/>
                <w:b/>
                <w:i/>
                <w:color w:val="auto"/>
                <w:sz w:val="20"/>
                <w:szCs w:val="20"/>
                <w:lang w:val="hr-HR" w:eastAsia="en-US"/>
              </w:rPr>
              <w:t>moderacijskih</w:t>
            </w:r>
            <w:proofErr w:type="spellEnd"/>
            <w:r w:rsidRPr="003F1910">
              <w:rPr>
                <w:rFonts w:ascii="Calibri" w:eastAsia="Times New Roman" w:hAnsi="Calibri" w:cs="Calibri"/>
                <w:b/>
                <w:i/>
                <w:color w:val="auto"/>
                <w:sz w:val="20"/>
                <w:szCs w:val="20"/>
                <w:lang w:val="hr-HR" w:eastAsia="en-US"/>
              </w:rPr>
              <w:t xml:space="preserve"> efekata</w:t>
            </w:r>
          </w:p>
        </w:tc>
      </w:tr>
      <w:tr w:rsidR="003F1910" w:rsidRPr="003F1910" w14:paraId="6A032450"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E2A5B72" w14:textId="77777777" w:rsidR="003E47B3" w:rsidRPr="003F1910" w:rsidRDefault="003E47B3" w:rsidP="00943033">
            <w:pPr>
              <w:numPr>
                <w:ilvl w:val="1"/>
                <w:numId w:val="7"/>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Sadržaj kolegija</w:t>
            </w:r>
          </w:p>
        </w:tc>
      </w:tr>
      <w:tr w:rsidR="003F1910" w:rsidRPr="003F1910" w14:paraId="68A464AD"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59513A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p>
          <w:p w14:paraId="13202B3D"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Pregled modela linearne regresije (2P, 2V)</w:t>
            </w:r>
          </w:p>
          <w:p w14:paraId="54278BC4"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Logistička regresija analiza (2P, 2V)</w:t>
            </w:r>
          </w:p>
          <w:p w14:paraId="0C29B86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Prvi seminarski izvještaj: Logistička analiza na zadanim podacima (5S)</w:t>
            </w:r>
          </w:p>
          <w:p w14:paraId="3794AF0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 xml:space="preserve">Uvod u analizu traga: Postavke i dijagram traga (1P, 1V) </w:t>
            </w:r>
          </w:p>
          <w:p w14:paraId="5E0B3DF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Analiza traga: Specifikacija modela i procjena pristajanja modela podacima (2P, 2V)</w:t>
            </w:r>
          </w:p>
          <w:p w14:paraId="7054FCD4"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 xml:space="preserve">Medijacija i </w:t>
            </w:r>
            <w:proofErr w:type="spellStart"/>
            <w:r w:rsidRPr="003F1910">
              <w:rPr>
                <w:rFonts w:ascii="Calibri" w:eastAsia="Times New Roman" w:hAnsi="Calibri" w:cs="Calibri"/>
                <w:b/>
                <w:i/>
                <w:color w:val="auto"/>
                <w:sz w:val="20"/>
                <w:szCs w:val="20"/>
                <w:lang w:val="hr-HR" w:eastAsia="en-US"/>
              </w:rPr>
              <w:t>moderacija</w:t>
            </w:r>
            <w:proofErr w:type="spellEnd"/>
            <w:r w:rsidRPr="003F1910">
              <w:rPr>
                <w:rFonts w:ascii="Calibri" w:eastAsia="Times New Roman" w:hAnsi="Calibri" w:cs="Calibri"/>
                <w:b/>
                <w:i/>
                <w:color w:val="auto"/>
                <w:sz w:val="20"/>
                <w:szCs w:val="20"/>
                <w:lang w:val="hr-HR" w:eastAsia="en-US"/>
              </w:rPr>
              <w:t>: Postavke i metode procjene (1P, 1V)</w:t>
            </w:r>
          </w:p>
          <w:p w14:paraId="0774318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7.</w:t>
            </w:r>
            <w:r w:rsidRPr="003F1910">
              <w:rPr>
                <w:rFonts w:ascii="Calibri" w:eastAsia="Times New Roman" w:hAnsi="Calibri" w:cs="Calibri"/>
                <w:b/>
                <w:i/>
                <w:color w:val="auto"/>
                <w:sz w:val="20"/>
                <w:szCs w:val="20"/>
                <w:lang w:val="hr-HR" w:eastAsia="en-US"/>
              </w:rPr>
              <w:tab/>
              <w:t>Medijacija u analizi traga: Specifikacija i procjena modela (2P, 2V)</w:t>
            </w:r>
          </w:p>
          <w:p w14:paraId="0F9CB9B9"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8.</w:t>
            </w:r>
            <w:r w:rsidRPr="003F1910">
              <w:rPr>
                <w:rFonts w:ascii="Calibri" w:eastAsia="Times New Roman" w:hAnsi="Calibri" w:cs="Calibri"/>
                <w:b/>
                <w:i/>
                <w:color w:val="auto"/>
                <w:sz w:val="20"/>
                <w:szCs w:val="20"/>
                <w:lang w:val="hr-HR" w:eastAsia="en-US"/>
              </w:rPr>
              <w:tab/>
              <w:t>Medijacija u analizi traga: Modeli s višestrukim medijatorima (1P, 1V)</w:t>
            </w:r>
          </w:p>
          <w:p w14:paraId="0A8DB21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9.</w:t>
            </w:r>
            <w:r w:rsidRPr="003F1910">
              <w:rPr>
                <w:rFonts w:ascii="Calibri" w:eastAsia="Times New Roman" w:hAnsi="Calibri" w:cs="Calibri"/>
                <w:b/>
                <w:i/>
                <w:color w:val="auto"/>
                <w:sz w:val="20"/>
                <w:szCs w:val="20"/>
                <w:lang w:val="hr-HR" w:eastAsia="en-US"/>
              </w:rPr>
              <w:tab/>
              <w:t>Drugi izvještaj: Medijacijska analiza na zadanim podacima (5S)</w:t>
            </w:r>
          </w:p>
          <w:p w14:paraId="78F60BE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10.</w:t>
            </w:r>
            <w:r w:rsidRPr="003F1910">
              <w:rPr>
                <w:rFonts w:ascii="Calibri" w:eastAsia="Times New Roman" w:hAnsi="Calibri" w:cs="Calibri"/>
                <w:b/>
                <w:i/>
                <w:color w:val="auto"/>
                <w:sz w:val="20"/>
                <w:szCs w:val="20"/>
                <w:lang w:val="hr-HR" w:eastAsia="en-US"/>
              </w:rPr>
              <w:tab/>
            </w:r>
            <w:proofErr w:type="spellStart"/>
            <w:r w:rsidRPr="003F1910">
              <w:rPr>
                <w:rFonts w:ascii="Calibri" w:eastAsia="Times New Roman" w:hAnsi="Calibri" w:cs="Calibri"/>
                <w:b/>
                <w:i/>
                <w:color w:val="auto"/>
                <w:sz w:val="20"/>
                <w:szCs w:val="20"/>
                <w:lang w:val="hr-HR" w:eastAsia="en-US"/>
              </w:rPr>
              <w:t>Moderacija</w:t>
            </w:r>
            <w:proofErr w:type="spellEnd"/>
            <w:r w:rsidRPr="003F1910">
              <w:rPr>
                <w:rFonts w:ascii="Calibri" w:eastAsia="Times New Roman" w:hAnsi="Calibri" w:cs="Calibri"/>
                <w:b/>
                <w:i/>
                <w:color w:val="auto"/>
                <w:sz w:val="20"/>
                <w:szCs w:val="20"/>
                <w:lang w:val="hr-HR" w:eastAsia="en-US"/>
              </w:rPr>
              <w:t xml:space="preserve"> u analizi traga: Specifikacija i procjena modela (2P, 2V)</w:t>
            </w:r>
          </w:p>
          <w:p w14:paraId="1234485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11.</w:t>
            </w:r>
            <w:r w:rsidRPr="003F1910">
              <w:rPr>
                <w:rFonts w:ascii="Calibri" w:eastAsia="Times New Roman" w:hAnsi="Calibri" w:cs="Calibri"/>
                <w:b/>
                <w:i/>
                <w:color w:val="auto"/>
                <w:sz w:val="20"/>
                <w:szCs w:val="20"/>
                <w:lang w:val="hr-HR" w:eastAsia="en-US"/>
              </w:rPr>
              <w:tab/>
              <w:t>Medijacija u analizi traga: Modeli s višestrukim moderatorima (1P, 1V)</w:t>
            </w:r>
          </w:p>
          <w:p w14:paraId="7AC7B86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12.</w:t>
            </w:r>
            <w:r w:rsidRPr="003F1910">
              <w:rPr>
                <w:rFonts w:ascii="Calibri" w:eastAsia="Times New Roman" w:hAnsi="Calibri" w:cs="Calibri"/>
                <w:b/>
                <w:i/>
                <w:color w:val="auto"/>
                <w:sz w:val="20"/>
                <w:szCs w:val="20"/>
                <w:lang w:val="hr-HR" w:eastAsia="en-US"/>
              </w:rPr>
              <w:tab/>
              <w:t xml:space="preserve">Treći izvještaj: </w:t>
            </w:r>
            <w:proofErr w:type="spellStart"/>
            <w:r w:rsidRPr="003F1910">
              <w:rPr>
                <w:rFonts w:ascii="Calibri" w:eastAsia="Times New Roman" w:hAnsi="Calibri" w:cs="Calibri"/>
                <w:b/>
                <w:i/>
                <w:color w:val="auto"/>
                <w:sz w:val="20"/>
                <w:szCs w:val="20"/>
                <w:lang w:val="hr-HR" w:eastAsia="en-US"/>
              </w:rPr>
              <w:t>Moderacijska</w:t>
            </w:r>
            <w:proofErr w:type="spellEnd"/>
            <w:r w:rsidRPr="003F1910">
              <w:rPr>
                <w:rFonts w:ascii="Calibri" w:eastAsia="Times New Roman" w:hAnsi="Calibri" w:cs="Calibri"/>
                <w:b/>
                <w:i/>
                <w:color w:val="auto"/>
                <w:sz w:val="20"/>
                <w:szCs w:val="20"/>
                <w:lang w:val="hr-HR" w:eastAsia="en-US"/>
              </w:rPr>
              <w:t xml:space="preserve"> analiza na zadanim podacima (5S)</w:t>
            </w:r>
          </w:p>
          <w:p w14:paraId="5AFAF56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13.</w:t>
            </w:r>
            <w:r w:rsidRPr="003F1910">
              <w:rPr>
                <w:rFonts w:ascii="Calibri" w:eastAsia="Times New Roman" w:hAnsi="Calibri" w:cs="Calibri"/>
                <w:b/>
                <w:i/>
                <w:color w:val="auto"/>
                <w:sz w:val="20"/>
                <w:szCs w:val="20"/>
                <w:lang w:val="hr-HR" w:eastAsia="en-US"/>
              </w:rPr>
              <w:tab/>
              <w:t xml:space="preserve">Kauzalno zaključivanje u </w:t>
            </w:r>
            <w:proofErr w:type="spellStart"/>
            <w:r w:rsidRPr="003F1910">
              <w:rPr>
                <w:rFonts w:ascii="Calibri" w:eastAsia="Times New Roman" w:hAnsi="Calibri" w:cs="Calibri"/>
                <w:b/>
                <w:i/>
                <w:color w:val="auto"/>
                <w:sz w:val="20"/>
                <w:szCs w:val="20"/>
                <w:lang w:val="hr-HR" w:eastAsia="en-US"/>
              </w:rPr>
              <w:t>prediktivnim</w:t>
            </w:r>
            <w:proofErr w:type="spellEnd"/>
            <w:r w:rsidRPr="003F1910">
              <w:rPr>
                <w:rFonts w:ascii="Calibri" w:eastAsia="Times New Roman" w:hAnsi="Calibri" w:cs="Calibri"/>
                <w:b/>
                <w:i/>
                <w:color w:val="auto"/>
                <w:sz w:val="20"/>
                <w:szCs w:val="20"/>
                <w:lang w:val="hr-HR" w:eastAsia="en-US"/>
              </w:rPr>
              <w:t xml:space="preserve"> </w:t>
            </w:r>
            <w:proofErr w:type="spellStart"/>
            <w:r w:rsidRPr="003F1910">
              <w:rPr>
                <w:rFonts w:ascii="Calibri" w:eastAsia="Times New Roman" w:hAnsi="Calibri" w:cs="Calibri"/>
                <w:b/>
                <w:i/>
                <w:color w:val="auto"/>
                <w:sz w:val="20"/>
                <w:szCs w:val="20"/>
                <w:lang w:val="hr-HR" w:eastAsia="en-US"/>
              </w:rPr>
              <w:t>multivarijatnim</w:t>
            </w:r>
            <w:proofErr w:type="spellEnd"/>
            <w:r w:rsidRPr="003F1910">
              <w:rPr>
                <w:rFonts w:ascii="Calibri" w:eastAsia="Times New Roman" w:hAnsi="Calibri" w:cs="Calibri"/>
                <w:b/>
                <w:i/>
                <w:color w:val="auto"/>
                <w:sz w:val="20"/>
                <w:szCs w:val="20"/>
                <w:lang w:val="hr-HR" w:eastAsia="en-US"/>
              </w:rPr>
              <w:t xml:space="preserve"> analizama (1P, 1V)</w:t>
            </w:r>
          </w:p>
        </w:tc>
      </w:tr>
      <w:tr w:rsidR="003F1910" w:rsidRPr="003F1910" w14:paraId="21A36498" w14:textId="77777777" w:rsidTr="003E0BE8">
        <w:trPr>
          <w:trHeight w:val="432"/>
        </w:trPr>
        <w:tc>
          <w:tcPr>
            <w:tcW w:w="5510" w:type="dxa"/>
            <w:gridSpan w:val="6"/>
            <w:tcBorders>
              <w:top w:val="single" w:sz="4" w:space="0" w:color="000000"/>
              <w:left w:val="single" w:sz="4" w:space="0" w:color="000000"/>
              <w:bottom w:val="single" w:sz="4" w:space="0" w:color="000000"/>
            </w:tcBorders>
            <w:shd w:val="clear" w:color="auto" w:fill="auto"/>
            <w:vAlign w:val="center"/>
          </w:tcPr>
          <w:p w14:paraId="05B723E8" w14:textId="77777777" w:rsidR="003E47B3" w:rsidRPr="003F1910" w:rsidRDefault="003E47B3" w:rsidP="00943033">
            <w:pPr>
              <w:numPr>
                <w:ilvl w:val="1"/>
                <w:numId w:val="7"/>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Vrste izvođenja nastave (staviti X)</w:t>
            </w:r>
          </w:p>
        </w:tc>
        <w:tc>
          <w:tcPr>
            <w:tcW w:w="1515" w:type="dxa"/>
            <w:gridSpan w:val="3"/>
            <w:tcBorders>
              <w:top w:val="single" w:sz="4" w:space="0" w:color="000000"/>
              <w:left w:val="single" w:sz="4" w:space="0" w:color="000000"/>
            </w:tcBorders>
            <w:shd w:val="clear" w:color="auto" w:fill="auto"/>
            <w:vAlign w:val="center"/>
          </w:tcPr>
          <w:p w14:paraId="5DE933B3"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predavanja</w:t>
            </w:r>
          </w:p>
          <w:p w14:paraId="5671519D"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lastRenderedPageBreak/>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seminari i radionice  </w:t>
            </w:r>
          </w:p>
          <w:p w14:paraId="5454C9FA"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vježbe  </w:t>
            </w:r>
          </w:p>
          <w:p w14:paraId="53D562C5"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obrazovanje na daljinu</w:t>
            </w:r>
          </w:p>
          <w:p w14:paraId="3C3B0F6F"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terenska nastava</w:t>
            </w:r>
          </w:p>
        </w:tc>
        <w:tc>
          <w:tcPr>
            <w:tcW w:w="2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0CBF66E"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lastRenderedPageBreak/>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samostalni zadaci  </w:t>
            </w:r>
          </w:p>
          <w:p w14:paraId="6BB9C362"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lastRenderedPageBreak/>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multimedija i mreža  </w:t>
            </w:r>
          </w:p>
          <w:p w14:paraId="5089763E"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laboratorij</w:t>
            </w:r>
          </w:p>
          <w:p w14:paraId="448A1B3D"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mentorski rad</w:t>
            </w:r>
          </w:p>
          <w:p w14:paraId="0143D086"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ostalo ___________________</w:t>
            </w:r>
          </w:p>
        </w:tc>
      </w:tr>
      <w:tr w:rsidR="003F1910" w:rsidRPr="003F1910" w14:paraId="496A7230" w14:textId="77777777" w:rsidTr="003E0BE8">
        <w:trPr>
          <w:trHeight w:val="432"/>
        </w:trPr>
        <w:tc>
          <w:tcPr>
            <w:tcW w:w="5510" w:type="dxa"/>
            <w:gridSpan w:val="6"/>
            <w:tcBorders>
              <w:top w:val="single" w:sz="4" w:space="0" w:color="000000"/>
              <w:left w:val="single" w:sz="4" w:space="0" w:color="000000"/>
              <w:bottom w:val="single" w:sz="4" w:space="0" w:color="000000"/>
            </w:tcBorders>
            <w:shd w:val="clear" w:color="auto" w:fill="auto"/>
            <w:vAlign w:val="center"/>
          </w:tcPr>
          <w:p w14:paraId="1456F2BD" w14:textId="77777777" w:rsidR="003E47B3" w:rsidRPr="003F1910" w:rsidRDefault="003E47B3" w:rsidP="003E47B3">
            <w:pPr>
              <w:suppressAutoHyphens/>
              <w:spacing w:after="0" w:line="276" w:lineRule="auto"/>
              <w:ind w:left="792"/>
              <w:jc w:val="both"/>
              <w:rPr>
                <w:rFonts w:ascii="Calibri" w:hAnsi="Calibri" w:cs="Calibri"/>
                <w:i/>
                <w:color w:val="auto"/>
                <w:sz w:val="20"/>
                <w:szCs w:val="20"/>
                <w:lang w:val="hr-HR"/>
              </w:rPr>
            </w:pPr>
          </w:p>
        </w:tc>
        <w:tc>
          <w:tcPr>
            <w:tcW w:w="3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6AB01A1" w14:textId="77777777" w:rsidR="003E47B3" w:rsidRPr="003F1910" w:rsidRDefault="003E47B3" w:rsidP="003E47B3">
            <w:pPr>
              <w:suppressAutoHyphens/>
              <w:snapToGrid w:val="0"/>
              <w:spacing w:after="0" w:line="276" w:lineRule="auto"/>
              <w:rPr>
                <w:rFonts w:ascii="Calibri" w:eastAsia="Times New Roman" w:hAnsi="Calibri" w:cs="Calibri"/>
                <w:i/>
                <w:color w:val="auto"/>
                <w:sz w:val="20"/>
                <w:szCs w:val="20"/>
                <w:lang w:val="hr-HR" w:eastAsia="en-US"/>
              </w:rPr>
            </w:pPr>
          </w:p>
        </w:tc>
      </w:tr>
      <w:tr w:rsidR="003F1910" w:rsidRPr="003F1910" w14:paraId="3611FBB2"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3AB84CA" w14:textId="77777777" w:rsidR="003E47B3" w:rsidRPr="003F1910" w:rsidRDefault="003E47B3" w:rsidP="00943033">
            <w:pPr>
              <w:numPr>
                <w:ilvl w:val="1"/>
                <w:numId w:val="7"/>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Obveze studenata</w:t>
            </w:r>
          </w:p>
        </w:tc>
      </w:tr>
      <w:tr w:rsidR="003F1910" w:rsidRPr="003F1910" w14:paraId="545FD7F5"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AF1ABF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Aktivno sudjelovanje u nastavi, rješavanje individualnih i grupnih zadataka na vježbama te izrada svih predviđenih seminarskih radova.</w:t>
            </w:r>
          </w:p>
        </w:tc>
      </w:tr>
      <w:tr w:rsidR="003F1910" w:rsidRPr="003F1910" w14:paraId="452CA53D"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BECC41E" w14:textId="77777777" w:rsidR="003E47B3" w:rsidRPr="003F1910" w:rsidRDefault="003E47B3" w:rsidP="00943033">
            <w:pPr>
              <w:numPr>
                <w:ilvl w:val="1"/>
                <w:numId w:val="7"/>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Praćenje</w:t>
            </w:r>
            <w:r w:rsidRPr="003F1910">
              <w:rPr>
                <w:rFonts w:ascii="Calibri" w:hAnsi="Calibri" w:cs="Calibri"/>
                <w:i/>
                <w:color w:val="auto"/>
                <w:sz w:val="20"/>
                <w:szCs w:val="20"/>
                <w:vertAlign w:val="superscript"/>
                <w:lang w:val="hr-HR" w:eastAsia="en-US"/>
              </w:rPr>
              <w:t xml:space="preserve"> </w:t>
            </w:r>
            <w:r w:rsidRPr="003F1910">
              <w:rPr>
                <w:rFonts w:ascii="Calibri" w:hAnsi="Calibri" w:cs="Calibri"/>
                <w:i/>
                <w:color w:val="auto"/>
                <w:sz w:val="20"/>
                <w:szCs w:val="20"/>
                <w:lang w:val="hr-HR" w:eastAsia="en-US"/>
              </w:rPr>
              <w:t>rada studenata (dodati X uz odgovarajući oblik praćenja)</w:t>
            </w:r>
          </w:p>
        </w:tc>
      </w:tr>
      <w:tr w:rsidR="003F1910" w:rsidRPr="003F1910" w14:paraId="15CA4005" w14:textId="77777777" w:rsidTr="003E0BE8">
        <w:trPr>
          <w:trHeight w:val="111"/>
        </w:trPr>
        <w:tc>
          <w:tcPr>
            <w:tcW w:w="1716" w:type="dxa"/>
            <w:tcBorders>
              <w:top w:val="single" w:sz="4" w:space="0" w:color="000000"/>
              <w:left w:val="single" w:sz="4" w:space="0" w:color="000000"/>
              <w:bottom w:val="single" w:sz="4" w:space="0" w:color="000000"/>
            </w:tcBorders>
            <w:shd w:val="clear" w:color="auto" w:fill="auto"/>
            <w:vAlign w:val="center"/>
          </w:tcPr>
          <w:p w14:paraId="5CCBF631"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Pohađanje nastave</w:t>
            </w:r>
          </w:p>
        </w:tc>
        <w:tc>
          <w:tcPr>
            <w:tcW w:w="567" w:type="dxa"/>
            <w:tcBorders>
              <w:top w:val="single" w:sz="4" w:space="0" w:color="000000"/>
              <w:left w:val="single" w:sz="4" w:space="0" w:color="000000"/>
              <w:bottom w:val="single" w:sz="4" w:space="0" w:color="000000"/>
            </w:tcBorders>
            <w:shd w:val="clear" w:color="auto" w:fill="auto"/>
            <w:vAlign w:val="center"/>
          </w:tcPr>
          <w:p w14:paraId="17B0984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6CCDE960"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Aktivnost u nastavi</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327EFA11"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4C4C311F"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Seminarski rad</w:t>
            </w:r>
          </w:p>
        </w:tc>
        <w:tc>
          <w:tcPr>
            <w:tcW w:w="567" w:type="dxa"/>
            <w:tcBorders>
              <w:top w:val="single" w:sz="4" w:space="0" w:color="000000"/>
              <w:left w:val="single" w:sz="4" w:space="0" w:color="000000"/>
              <w:bottom w:val="single" w:sz="4" w:space="0" w:color="000000"/>
            </w:tcBorders>
            <w:shd w:val="clear" w:color="auto" w:fill="auto"/>
            <w:vAlign w:val="center"/>
          </w:tcPr>
          <w:p w14:paraId="22054F06"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40B56E13"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Eksperimentalni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CA107"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0700AB8B"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0B06B552"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Pismeni ispit</w:t>
            </w:r>
          </w:p>
        </w:tc>
        <w:tc>
          <w:tcPr>
            <w:tcW w:w="567" w:type="dxa"/>
            <w:tcBorders>
              <w:top w:val="single" w:sz="4" w:space="0" w:color="000000"/>
              <w:left w:val="single" w:sz="4" w:space="0" w:color="000000"/>
              <w:bottom w:val="single" w:sz="4" w:space="0" w:color="000000"/>
            </w:tcBorders>
            <w:shd w:val="clear" w:color="auto" w:fill="auto"/>
            <w:vAlign w:val="center"/>
          </w:tcPr>
          <w:p w14:paraId="1B66B26E"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4DD7DCCF"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Usmeni ispit</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6D3EC98A"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1CC692E5"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Esej</w:t>
            </w:r>
          </w:p>
        </w:tc>
        <w:tc>
          <w:tcPr>
            <w:tcW w:w="567" w:type="dxa"/>
            <w:tcBorders>
              <w:top w:val="single" w:sz="4" w:space="0" w:color="000000"/>
              <w:left w:val="single" w:sz="4" w:space="0" w:color="000000"/>
              <w:bottom w:val="single" w:sz="4" w:space="0" w:color="000000"/>
            </w:tcBorders>
            <w:shd w:val="clear" w:color="auto" w:fill="auto"/>
            <w:vAlign w:val="center"/>
          </w:tcPr>
          <w:p w14:paraId="08FE1411"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16547E7C"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Istraživanje</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51843"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3D25C23F"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3FC1A7DF"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Projekt</w:t>
            </w:r>
          </w:p>
        </w:tc>
        <w:tc>
          <w:tcPr>
            <w:tcW w:w="567" w:type="dxa"/>
            <w:tcBorders>
              <w:top w:val="single" w:sz="4" w:space="0" w:color="000000"/>
              <w:left w:val="single" w:sz="4" w:space="0" w:color="000000"/>
              <w:bottom w:val="single" w:sz="4" w:space="0" w:color="000000"/>
            </w:tcBorders>
            <w:shd w:val="clear" w:color="auto" w:fill="auto"/>
            <w:vAlign w:val="center"/>
          </w:tcPr>
          <w:p w14:paraId="0351EE9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793A7210"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Kontinuirana provjera znanja</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5236C8E6"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1AC5FE7E"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Referat</w:t>
            </w:r>
          </w:p>
        </w:tc>
        <w:tc>
          <w:tcPr>
            <w:tcW w:w="567" w:type="dxa"/>
            <w:tcBorders>
              <w:top w:val="single" w:sz="4" w:space="0" w:color="000000"/>
              <w:left w:val="single" w:sz="4" w:space="0" w:color="000000"/>
              <w:bottom w:val="single" w:sz="4" w:space="0" w:color="000000"/>
            </w:tcBorders>
            <w:shd w:val="clear" w:color="auto" w:fill="auto"/>
            <w:vAlign w:val="center"/>
          </w:tcPr>
          <w:p w14:paraId="38C0E09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5A740EBD"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Praktični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6505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r>
      <w:tr w:rsidR="003F1910" w:rsidRPr="003F1910" w14:paraId="7DA1AF94"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6C99C925"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Portfolio</w:t>
            </w:r>
          </w:p>
        </w:tc>
        <w:tc>
          <w:tcPr>
            <w:tcW w:w="567" w:type="dxa"/>
            <w:tcBorders>
              <w:top w:val="single" w:sz="4" w:space="0" w:color="000000"/>
              <w:left w:val="single" w:sz="4" w:space="0" w:color="000000"/>
              <w:bottom w:val="single" w:sz="4" w:space="0" w:color="000000"/>
            </w:tcBorders>
            <w:shd w:val="clear" w:color="auto" w:fill="auto"/>
            <w:vAlign w:val="center"/>
          </w:tcPr>
          <w:p w14:paraId="62C67D9C"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73CDBC89"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36C6BF11"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019CCD37"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777968E1"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07B97EE6"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5DFA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424E4188"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3ED9BDAC" w14:textId="77777777" w:rsidR="003E47B3" w:rsidRPr="003F1910" w:rsidRDefault="003E47B3" w:rsidP="00943033">
            <w:pPr>
              <w:numPr>
                <w:ilvl w:val="1"/>
                <w:numId w:val="7"/>
              </w:numPr>
              <w:tabs>
                <w:tab w:val="left" w:pos="470"/>
              </w:tabs>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Ocjenjivanje i vrednovanje rada studenata tijekom nastave i na završnom ispitu</w:t>
            </w:r>
          </w:p>
        </w:tc>
      </w:tr>
      <w:tr w:rsidR="003F1910" w:rsidRPr="003F1910" w14:paraId="4765ED22"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F34D446" w14:textId="023BA437"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Završna ocjena na kolegiju rezultat je sustavnog praćenja aktivnosti i rada na nastavi, zalaganja i rješavanja zadataka na vježbama (30%) te izrade seminarskih radova (70%).</w:t>
            </w:r>
          </w:p>
          <w:p w14:paraId="38C0616A" w14:textId="22D46DEE"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Kriteriji vrednovanja i ocjenjivanja pojedinih elemenata opisani su u repozitoriju kolegija.</w:t>
            </w:r>
          </w:p>
        </w:tc>
      </w:tr>
      <w:tr w:rsidR="003F1910" w:rsidRPr="003F1910" w14:paraId="3D8D9C93"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C471216" w14:textId="77777777" w:rsidR="003E47B3" w:rsidRPr="003F1910" w:rsidRDefault="003E47B3" w:rsidP="00943033">
            <w:pPr>
              <w:numPr>
                <w:ilvl w:val="1"/>
                <w:numId w:val="7"/>
              </w:numPr>
              <w:tabs>
                <w:tab w:val="left" w:pos="494"/>
              </w:tabs>
              <w:suppressAutoHyphens/>
              <w:spacing w:after="0" w:line="276" w:lineRule="auto"/>
              <w:jc w:val="both"/>
              <w:rPr>
                <w:rFonts w:ascii="Calibri" w:hAnsi="Calibri" w:cs="Calibri"/>
                <w:color w:val="auto"/>
                <w:sz w:val="20"/>
                <w:szCs w:val="20"/>
                <w:lang w:val="hr-HR"/>
              </w:rPr>
            </w:pPr>
            <w:r w:rsidRPr="003F1910">
              <w:rPr>
                <w:rFonts w:ascii="Calibri" w:eastAsia="Arial" w:hAnsi="Calibri" w:cs="Calibri"/>
                <w:i/>
                <w:color w:val="auto"/>
                <w:sz w:val="20"/>
                <w:szCs w:val="20"/>
                <w:lang w:val="hr-HR" w:eastAsia="en-US"/>
              </w:rPr>
              <w:t xml:space="preserve">Obvezna literatura i broj primjeraka </w:t>
            </w:r>
            <w:r w:rsidRPr="003F1910">
              <w:rPr>
                <w:rFonts w:ascii="Calibri" w:hAnsi="Calibri" w:cs="Calibri"/>
                <w:i/>
                <w:color w:val="auto"/>
                <w:sz w:val="20"/>
                <w:szCs w:val="20"/>
                <w:lang w:val="hr-HR" w:eastAsia="en-US"/>
              </w:rPr>
              <w:t>u odnosu na broj studenata koji trenutačno pohađaju nastavu na kolegiju</w:t>
            </w:r>
          </w:p>
        </w:tc>
      </w:tr>
      <w:tr w:rsidR="003F1910" w:rsidRPr="003F1910" w14:paraId="186758C3" w14:textId="77777777" w:rsidTr="003E0BE8">
        <w:trPr>
          <w:trHeight w:val="111"/>
        </w:trPr>
        <w:tc>
          <w:tcPr>
            <w:tcW w:w="4835" w:type="dxa"/>
            <w:gridSpan w:val="4"/>
            <w:tcBorders>
              <w:top w:val="single" w:sz="4" w:space="0" w:color="000000"/>
              <w:left w:val="single" w:sz="4" w:space="0" w:color="000000"/>
              <w:bottom w:val="single" w:sz="4" w:space="0" w:color="000000"/>
            </w:tcBorders>
            <w:shd w:val="clear" w:color="auto" w:fill="auto"/>
            <w:vAlign w:val="center"/>
          </w:tcPr>
          <w:p w14:paraId="7CBC9149"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Naslov </w:t>
            </w:r>
          </w:p>
        </w:tc>
        <w:tc>
          <w:tcPr>
            <w:tcW w:w="2693" w:type="dxa"/>
            <w:gridSpan w:val="6"/>
            <w:tcBorders>
              <w:top w:val="single" w:sz="4" w:space="0" w:color="000000"/>
              <w:left w:val="single" w:sz="4" w:space="0" w:color="000000"/>
              <w:bottom w:val="single" w:sz="4" w:space="0" w:color="000000"/>
            </w:tcBorders>
            <w:shd w:val="clear" w:color="auto" w:fill="auto"/>
            <w:vAlign w:val="center"/>
          </w:tcPr>
          <w:p w14:paraId="691E8E36"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primjeraka</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428EA6"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studenata</w:t>
            </w:r>
          </w:p>
        </w:tc>
      </w:tr>
      <w:tr w:rsidR="003F1910" w:rsidRPr="003F1910" w14:paraId="274C5F57" w14:textId="77777777" w:rsidTr="003E0BE8">
        <w:trPr>
          <w:trHeight w:val="108"/>
        </w:trPr>
        <w:tc>
          <w:tcPr>
            <w:tcW w:w="4835" w:type="dxa"/>
            <w:gridSpan w:val="4"/>
            <w:tcBorders>
              <w:top w:val="single" w:sz="4" w:space="0" w:color="000000"/>
              <w:left w:val="single" w:sz="4" w:space="0" w:color="000000"/>
              <w:bottom w:val="single" w:sz="4" w:space="0" w:color="000000"/>
            </w:tcBorders>
            <w:shd w:val="clear" w:color="auto" w:fill="auto"/>
            <w:vAlign w:val="center"/>
          </w:tcPr>
          <w:p w14:paraId="4FC4FE3D"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Lilja</w:t>
            </w:r>
            <w:proofErr w:type="spellEnd"/>
            <w:r w:rsidRPr="003F1910">
              <w:rPr>
                <w:rFonts w:ascii="Calibri" w:hAnsi="Calibri" w:cs="Calibri"/>
                <w:i/>
                <w:color w:val="auto"/>
                <w:sz w:val="20"/>
                <w:szCs w:val="20"/>
                <w:lang w:val="hr-HR" w:eastAsia="en-US"/>
              </w:rPr>
              <w:t xml:space="preserve">, D. J. (2016). </w:t>
            </w:r>
            <w:proofErr w:type="spellStart"/>
            <w:r w:rsidRPr="003F1910">
              <w:rPr>
                <w:rFonts w:ascii="Calibri" w:hAnsi="Calibri" w:cs="Calibri"/>
                <w:i/>
                <w:color w:val="auto"/>
                <w:sz w:val="20"/>
                <w:szCs w:val="20"/>
                <w:lang w:val="hr-HR" w:eastAsia="en-US"/>
              </w:rPr>
              <w:t>Linear</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regression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using</w:t>
            </w:r>
            <w:proofErr w:type="spellEnd"/>
            <w:r w:rsidRPr="003F1910">
              <w:rPr>
                <w:rFonts w:ascii="Calibri" w:hAnsi="Calibri" w:cs="Calibri"/>
                <w:i/>
                <w:color w:val="auto"/>
                <w:sz w:val="20"/>
                <w:szCs w:val="20"/>
                <w:lang w:val="hr-HR" w:eastAsia="en-US"/>
              </w:rPr>
              <w:t xml:space="preserve"> R: An </w:t>
            </w:r>
            <w:proofErr w:type="spellStart"/>
            <w:r w:rsidRPr="003F1910">
              <w:rPr>
                <w:rFonts w:ascii="Calibri" w:hAnsi="Calibri" w:cs="Calibri"/>
                <w:i/>
                <w:color w:val="auto"/>
                <w:sz w:val="20"/>
                <w:szCs w:val="20"/>
                <w:lang w:val="hr-HR" w:eastAsia="en-US"/>
              </w:rPr>
              <w:t>introduction</w:t>
            </w:r>
            <w:proofErr w:type="spellEnd"/>
            <w:r w:rsidRPr="003F1910">
              <w:rPr>
                <w:rFonts w:ascii="Calibri" w:hAnsi="Calibri" w:cs="Calibri"/>
                <w:i/>
                <w:color w:val="auto"/>
                <w:sz w:val="20"/>
                <w:szCs w:val="20"/>
                <w:lang w:val="hr-HR" w:eastAsia="en-US"/>
              </w:rPr>
              <w:t xml:space="preserve"> to data </w:t>
            </w:r>
            <w:proofErr w:type="spellStart"/>
            <w:r w:rsidRPr="003F1910">
              <w:rPr>
                <w:rFonts w:ascii="Calibri" w:hAnsi="Calibri" w:cs="Calibri"/>
                <w:i/>
                <w:color w:val="auto"/>
                <w:sz w:val="20"/>
                <w:szCs w:val="20"/>
                <w:lang w:val="hr-HR" w:eastAsia="en-US"/>
              </w:rPr>
              <w:t>modeling</w:t>
            </w:r>
            <w:proofErr w:type="spellEnd"/>
            <w:r w:rsidRPr="003F1910">
              <w:rPr>
                <w:rFonts w:ascii="Calibri" w:hAnsi="Calibri" w:cs="Calibri"/>
                <w:i/>
                <w:color w:val="auto"/>
                <w:sz w:val="20"/>
                <w:szCs w:val="20"/>
                <w:lang w:val="hr-HR" w:eastAsia="en-US"/>
              </w:rPr>
              <w:t xml:space="preserve">. University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Minnesota </w:t>
            </w:r>
            <w:proofErr w:type="spellStart"/>
            <w:r w:rsidRPr="003F1910">
              <w:rPr>
                <w:rFonts w:ascii="Calibri" w:hAnsi="Calibri" w:cs="Calibri"/>
                <w:i/>
                <w:color w:val="auto"/>
                <w:sz w:val="20"/>
                <w:szCs w:val="20"/>
                <w:lang w:val="hr-HR" w:eastAsia="en-US"/>
              </w:rPr>
              <w:t>Libraries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Publishing</w:t>
            </w:r>
            <w:proofErr w:type="spellEnd"/>
            <w:r w:rsidRPr="003F1910">
              <w:rPr>
                <w:rFonts w:ascii="Calibri" w:hAnsi="Calibri" w:cs="Calibri"/>
                <w:i/>
                <w:color w:val="auto"/>
                <w:sz w:val="20"/>
                <w:szCs w:val="20"/>
                <w:lang w:val="hr-HR" w:eastAsia="en-US"/>
              </w:rPr>
              <w:t xml:space="preserve">. </w:t>
            </w:r>
            <w:hyperlink r:id="rId91" w:history="1">
              <w:r w:rsidRPr="003F1910">
                <w:rPr>
                  <w:rFonts w:ascii="Calibri" w:hAnsi="Calibri" w:cs="Calibri"/>
                  <w:i/>
                  <w:color w:val="auto"/>
                  <w:sz w:val="20"/>
                  <w:szCs w:val="20"/>
                  <w:u w:val="single"/>
                  <w:lang w:val="hr-HR" w:eastAsia="en-US"/>
                </w:rPr>
                <w:t>https://conservancy.umn.edu/handle/11299/189222</w:t>
              </w:r>
            </w:hyperlink>
          </w:p>
        </w:tc>
        <w:tc>
          <w:tcPr>
            <w:tcW w:w="2693" w:type="dxa"/>
            <w:gridSpan w:val="6"/>
            <w:tcBorders>
              <w:top w:val="single" w:sz="4" w:space="0" w:color="000000"/>
              <w:left w:val="single" w:sz="4" w:space="0" w:color="000000"/>
              <w:bottom w:val="single" w:sz="4" w:space="0" w:color="000000"/>
            </w:tcBorders>
            <w:shd w:val="clear" w:color="auto" w:fill="auto"/>
            <w:vAlign w:val="center"/>
          </w:tcPr>
          <w:p w14:paraId="535A5C5A"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poveznici   </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95BBA4"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3C3B9E72" w14:textId="77777777" w:rsidTr="003E0BE8">
        <w:trPr>
          <w:trHeight w:val="108"/>
        </w:trPr>
        <w:tc>
          <w:tcPr>
            <w:tcW w:w="4835" w:type="dxa"/>
            <w:gridSpan w:val="4"/>
            <w:tcBorders>
              <w:top w:val="single" w:sz="4" w:space="0" w:color="000000"/>
              <w:left w:val="single" w:sz="4" w:space="0" w:color="000000"/>
              <w:bottom w:val="single" w:sz="4" w:space="0" w:color="000000"/>
            </w:tcBorders>
            <w:shd w:val="clear" w:color="auto" w:fill="auto"/>
            <w:vAlign w:val="center"/>
          </w:tcPr>
          <w:p w14:paraId="37F26180"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Beaujean</w:t>
            </w:r>
            <w:proofErr w:type="spellEnd"/>
            <w:r w:rsidRPr="003F1910">
              <w:rPr>
                <w:rFonts w:ascii="Calibri" w:hAnsi="Calibri" w:cs="Calibri"/>
                <w:i/>
                <w:color w:val="auto"/>
                <w:sz w:val="20"/>
                <w:szCs w:val="20"/>
                <w:lang w:val="hr-HR" w:eastAsia="en-US"/>
              </w:rPr>
              <w:t xml:space="preserve">, A. A. (2014). </w:t>
            </w:r>
            <w:proofErr w:type="spellStart"/>
            <w:r w:rsidRPr="003F1910">
              <w:rPr>
                <w:rFonts w:ascii="Calibri" w:hAnsi="Calibri" w:cs="Calibri"/>
                <w:i/>
                <w:color w:val="auto"/>
                <w:sz w:val="20"/>
                <w:szCs w:val="20"/>
                <w:lang w:val="hr-HR" w:eastAsia="en-US"/>
              </w:rPr>
              <w:t>Latent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variable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modeling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using</w:t>
            </w:r>
            <w:proofErr w:type="spellEnd"/>
            <w:r w:rsidRPr="003F1910">
              <w:rPr>
                <w:rFonts w:ascii="Calibri" w:hAnsi="Calibri" w:cs="Calibri"/>
                <w:i/>
                <w:color w:val="auto"/>
                <w:sz w:val="20"/>
                <w:szCs w:val="20"/>
                <w:lang w:val="hr-HR" w:eastAsia="en-US"/>
              </w:rPr>
              <w:t xml:space="preserve"> R: A </w:t>
            </w:r>
            <w:proofErr w:type="spellStart"/>
            <w:r w:rsidRPr="003F1910">
              <w:rPr>
                <w:rFonts w:ascii="Calibri" w:hAnsi="Calibri" w:cs="Calibri"/>
                <w:i/>
                <w:color w:val="auto"/>
                <w:sz w:val="20"/>
                <w:szCs w:val="20"/>
                <w:lang w:val="hr-HR" w:eastAsia="en-US"/>
              </w:rPr>
              <w:t>step-by-step</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guide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Routledge</w:t>
            </w:r>
            <w:proofErr w:type="spellEnd"/>
            <w:r w:rsidRPr="003F1910">
              <w:rPr>
                <w:rFonts w:ascii="Calibri" w:hAnsi="Calibri" w:cs="Calibri"/>
                <w:i/>
                <w:color w:val="auto"/>
                <w:sz w:val="20"/>
                <w:szCs w:val="20"/>
                <w:lang w:val="hr-HR" w:eastAsia="en-US"/>
              </w:rPr>
              <w:t>.</w:t>
            </w:r>
          </w:p>
        </w:tc>
        <w:tc>
          <w:tcPr>
            <w:tcW w:w="2693" w:type="dxa"/>
            <w:gridSpan w:val="6"/>
            <w:tcBorders>
              <w:top w:val="single" w:sz="4" w:space="0" w:color="000000"/>
              <w:left w:val="single" w:sz="4" w:space="0" w:color="000000"/>
              <w:bottom w:val="single" w:sz="4" w:space="0" w:color="000000"/>
            </w:tcBorders>
            <w:shd w:val="clear" w:color="auto" w:fill="auto"/>
            <w:vAlign w:val="center"/>
          </w:tcPr>
          <w:p w14:paraId="68933D9F"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nastavnika   </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AFD998"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65FDCE3C" w14:textId="77777777" w:rsidTr="003E0BE8">
        <w:trPr>
          <w:trHeight w:val="108"/>
        </w:trPr>
        <w:tc>
          <w:tcPr>
            <w:tcW w:w="4835" w:type="dxa"/>
            <w:gridSpan w:val="4"/>
            <w:tcBorders>
              <w:top w:val="single" w:sz="4" w:space="0" w:color="000000"/>
              <w:left w:val="single" w:sz="4" w:space="0" w:color="000000"/>
              <w:bottom w:val="single" w:sz="4" w:space="0" w:color="000000"/>
            </w:tcBorders>
            <w:shd w:val="clear" w:color="auto" w:fill="auto"/>
            <w:vAlign w:val="center"/>
          </w:tcPr>
          <w:p w14:paraId="563A4990"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Hayes, A. F. (2018). </w:t>
            </w:r>
            <w:proofErr w:type="spellStart"/>
            <w:r w:rsidRPr="003F1910">
              <w:rPr>
                <w:rFonts w:ascii="Calibri" w:hAnsi="Calibri" w:cs="Calibri"/>
                <w:i/>
                <w:color w:val="auto"/>
                <w:sz w:val="20"/>
                <w:szCs w:val="20"/>
                <w:lang w:val="hr-HR" w:eastAsia="en-US"/>
              </w:rPr>
              <w:t>Introduction</w:t>
            </w:r>
            <w:proofErr w:type="spellEnd"/>
            <w:r w:rsidRPr="003F1910">
              <w:rPr>
                <w:rFonts w:ascii="Calibri" w:hAnsi="Calibri" w:cs="Calibri"/>
                <w:i/>
                <w:color w:val="auto"/>
                <w:sz w:val="20"/>
                <w:szCs w:val="20"/>
                <w:lang w:val="hr-HR" w:eastAsia="en-US"/>
              </w:rPr>
              <w:t xml:space="preserve"> to </w:t>
            </w:r>
            <w:proofErr w:type="spellStart"/>
            <w:r w:rsidRPr="003F1910">
              <w:rPr>
                <w:rFonts w:ascii="Calibri" w:hAnsi="Calibri" w:cs="Calibri"/>
                <w:i/>
                <w:color w:val="auto"/>
                <w:sz w:val="20"/>
                <w:szCs w:val="20"/>
                <w:lang w:val="hr-HR" w:eastAsia="en-US"/>
              </w:rPr>
              <w:t>mediation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moderation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conditional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process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analysis</w:t>
            </w:r>
            <w:proofErr w:type="spellEnd"/>
            <w:r w:rsidRPr="003F1910">
              <w:rPr>
                <w:rFonts w:ascii="Calibri" w:hAnsi="Calibri" w:cs="Calibri"/>
                <w:i/>
                <w:color w:val="auto"/>
                <w:sz w:val="20"/>
                <w:szCs w:val="20"/>
                <w:lang w:val="hr-HR" w:eastAsia="en-US"/>
              </w:rPr>
              <w:t xml:space="preserve">. A </w:t>
            </w:r>
            <w:proofErr w:type="spellStart"/>
            <w:r w:rsidRPr="003F1910">
              <w:rPr>
                <w:rFonts w:ascii="Calibri" w:hAnsi="Calibri" w:cs="Calibri"/>
                <w:i/>
                <w:color w:val="auto"/>
                <w:sz w:val="20"/>
                <w:szCs w:val="20"/>
                <w:lang w:val="hr-HR" w:eastAsia="en-US"/>
              </w:rPr>
              <w:t>regression-based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approach</w:t>
            </w:r>
            <w:proofErr w:type="spellEnd"/>
            <w:r w:rsidRPr="003F1910">
              <w:rPr>
                <w:rFonts w:ascii="Calibri" w:hAnsi="Calibri" w:cs="Calibri"/>
                <w:i/>
                <w:color w:val="auto"/>
                <w:sz w:val="20"/>
                <w:szCs w:val="20"/>
                <w:lang w:val="hr-HR" w:eastAsia="en-US"/>
              </w:rPr>
              <w:t xml:space="preserve"> (3rd </w:t>
            </w:r>
            <w:proofErr w:type="spellStart"/>
            <w:r w:rsidRPr="003F1910">
              <w:rPr>
                <w:rFonts w:ascii="Calibri" w:hAnsi="Calibri" w:cs="Calibri"/>
                <w:i/>
                <w:color w:val="auto"/>
                <w:sz w:val="20"/>
                <w:szCs w:val="20"/>
                <w:lang w:val="hr-HR" w:eastAsia="en-US"/>
              </w:rPr>
              <w:t>ed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Guilford</w:t>
            </w:r>
            <w:proofErr w:type="spellEnd"/>
            <w:r w:rsidRPr="003F1910">
              <w:rPr>
                <w:rFonts w:ascii="Calibri" w:hAnsi="Calibri" w:cs="Calibri"/>
                <w:i/>
                <w:color w:val="auto"/>
                <w:sz w:val="20"/>
                <w:szCs w:val="20"/>
                <w:lang w:val="hr-HR" w:eastAsia="en-US"/>
              </w:rPr>
              <w:t xml:space="preserve"> Press</w:t>
            </w:r>
          </w:p>
        </w:tc>
        <w:tc>
          <w:tcPr>
            <w:tcW w:w="2693" w:type="dxa"/>
            <w:gridSpan w:val="6"/>
            <w:tcBorders>
              <w:top w:val="single" w:sz="4" w:space="0" w:color="000000"/>
              <w:left w:val="single" w:sz="4" w:space="0" w:color="000000"/>
              <w:bottom w:val="single" w:sz="4" w:space="0" w:color="000000"/>
            </w:tcBorders>
            <w:shd w:val="clear" w:color="auto" w:fill="auto"/>
            <w:vAlign w:val="center"/>
          </w:tcPr>
          <w:p w14:paraId="15250477" w14:textId="77777777" w:rsidR="003E47B3" w:rsidRPr="003F1910" w:rsidRDefault="003E47B3" w:rsidP="003E47B3">
            <w:pPr>
              <w:snapToGrid w:val="0"/>
              <w:spacing w:after="120" w:line="276" w:lineRule="auto"/>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nastavnika   </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28F2F7"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1040D7BD" w14:textId="77777777" w:rsidTr="003E0BE8">
        <w:trPr>
          <w:trHeight w:val="300"/>
        </w:trPr>
        <w:tc>
          <w:tcPr>
            <w:tcW w:w="9062" w:type="dxa"/>
            <w:gridSpan w:val="12"/>
            <w:tcBorders>
              <w:top w:val="single" w:sz="4" w:space="0" w:color="000000"/>
              <w:left w:val="single" w:sz="4" w:space="0" w:color="000000"/>
              <w:bottom w:val="single" w:sz="4" w:space="0" w:color="auto"/>
              <w:right w:val="single" w:sz="4" w:space="0" w:color="000000"/>
            </w:tcBorders>
            <w:shd w:val="clear" w:color="auto" w:fill="auto"/>
            <w:vAlign w:val="center"/>
          </w:tcPr>
          <w:p w14:paraId="54DDD233" w14:textId="77777777" w:rsidR="003E47B3" w:rsidRPr="003F1910" w:rsidRDefault="003E47B3" w:rsidP="00943033">
            <w:pPr>
              <w:numPr>
                <w:ilvl w:val="1"/>
                <w:numId w:val="7"/>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 xml:space="preserve">Dopunska literatura </w:t>
            </w:r>
          </w:p>
          <w:p w14:paraId="5CD5D8C6"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r w:rsidRPr="003F1910">
              <w:rPr>
                <w:rFonts w:ascii="Calibri" w:hAnsi="Calibri" w:cs="Calibri"/>
                <w:i/>
                <w:color w:val="auto"/>
                <w:sz w:val="20"/>
                <w:szCs w:val="20"/>
                <w:lang w:val="hr-HR"/>
              </w:rPr>
              <w:t xml:space="preserve">Cohen, J., Cohen, P., West, S. G., &amp; </w:t>
            </w:r>
            <w:proofErr w:type="spellStart"/>
            <w:r w:rsidRPr="003F1910">
              <w:rPr>
                <w:rFonts w:ascii="Calibri" w:hAnsi="Calibri" w:cs="Calibri"/>
                <w:i/>
                <w:color w:val="auto"/>
                <w:sz w:val="20"/>
                <w:szCs w:val="20"/>
                <w:lang w:val="hr-HR"/>
              </w:rPr>
              <w:t>Aiken</w:t>
            </w:r>
            <w:proofErr w:type="spellEnd"/>
            <w:r w:rsidRPr="003F1910">
              <w:rPr>
                <w:rFonts w:ascii="Calibri" w:hAnsi="Calibri" w:cs="Calibri"/>
                <w:i/>
                <w:color w:val="auto"/>
                <w:sz w:val="20"/>
                <w:szCs w:val="20"/>
                <w:lang w:val="hr-HR"/>
              </w:rPr>
              <w:t xml:space="preserve">, L. S. (2003). Applied </w:t>
            </w:r>
            <w:proofErr w:type="spellStart"/>
            <w:r w:rsidRPr="003F1910">
              <w:rPr>
                <w:rFonts w:ascii="Calibri" w:hAnsi="Calibri" w:cs="Calibri"/>
                <w:i/>
                <w:color w:val="auto"/>
                <w:sz w:val="20"/>
                <w:szCs w:val="20"/>
                <w:lang w:val="hr-HR"/>
              </w:rPr>
              <w:t>multiple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regression</w:t>
            </w:r>
            <w:proofErr w:type="spellEnd"/>
            <w:r w:rsidRPr="003F1910">
              <w:rPr>
                <w:rFonts w:ascii="Calibri" w:hAnsi="Calibri" w:cs="Calibri"/>
                <w:i/>
                <w:color w:val="auto"/>
                <w:sz w:val="20"/>
                <w:szCs w:val="20"/>
                <w:lang w:val="hr-HR"/>
              </w:rPr>
              <w:t>/</w:t>
            </w:r>
            <w:proofErr w:type="spellStart"/>
            <w:r w:rsidRPr="003F1910">
              <w:rPr>
                <w:rFonts w:ascii="Calibri" w:hAnsi="Calibri" w:cs="Calibri"/>
                <w:i/>
                <w:color w:val="auto"/>
                <w:sz w:val="20"/>
                <w:szCs w:val="20"/>
                <w:lang w:val="hr-HR"/>
              </w:rPr>
              <w:t>correlation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analysis</w:t>
            </w:r>
            <w:proofErr w:type="spellEnd"/>
            <w:r w:rsidRPr="003F1910">
              <w:rPr>
                <w:rFonts w:ascii="Calibri" w:hAnsi="Calibri" w:cs="Calibri"/>
                <w:i/>
                <w:color w:val="auto"/>
                <w:sz w:val="20"/>
                <w:szCs w:val="20"/>
                <w:lang w:val="hr-HR"/>
              </w:rPr>
              <w:t xml:space="preserve"> for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behavioral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sciences</w:t>
            </w:r>
            <w:proofErr w:type="spellEnd"/>
            <w:r w:rsidRPr="003F1910">
              <w:rPr>
                <w:rFonts w:ascii="Calibri" w:hAnsi="Calibri" w:cs="Calibri"/>
                <w:i/>
                <w:color w:val="auto"/>
                <w:sz w:val="20"/>
                <w:szCs w:val="20"/>
                <w:lang w:val="hr-HR"/>
              </w:rPr>
              <w:t xml:space="preserve"> (3rd </w:t>
            </w:r>
            <w:proofErr w:type="spellStart"/>
            <w:r w:rsidRPr="003F1910">
              <w:rPr>
                <w:rFonts w:ascii="Calibri" w:hAnsi="Calibri" w:cs="Calibri"/>
                <w:i/>
                <w:color w:val="auto"/>
                <w:sz w:val="20"/>
                <w:szCs w:val="20"/>
                <w:lang w:val="hr-HR"/>
              </w:rPr>
              <w:t>ed</w:t>
            </w:r>
            <w:proofErr w:type="spellEnd"/>
            <w:r w:rsidRPr="003F1910">
              <w:rPr>
                <w:rFonts w:ascii="Calibri" w:hAnsi="Calibri" w:cs="Calibri"/>
                <w:i/>
                <w:color w:val="auto"/>
                <w:sz w:val="20"/>
                <w:szCs w:val="20"/>
                <w:lang w:val="hr-HR"/>
              </w:rPr>
              <w:t xml:space="preserve">.). Lawrence </w:t>
            </w:r>
            <w:proofErr w:type="spellStart"/>
            <w:r w:rsidRPr="003F1910">
              <w:rPr>
                <w:rFonts w:ascii="Calibri" w:hAnsi="Calibri" w:cs="Calibri"/>
                <w:i/>
                <w:color w:val="auto"/>
                <w:sz w:val="20"/>
                <w:szCs w:val="20"/>
                <w:lang w:val="hr-HR"/>
              </w:rPr>
              <w:t>Erlbaum</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Associates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Publishers</w:t>
            </w:r>
            <w:proofErr w:type="spellEnd"/>
            <w:r w:rsidRPr="003F1910">
              <w:rPr>
                <w:rFonts w:ascii="Calibri" w:hAnsi="Calibri" w:cs="Calibri"/>
                <w:i/>
                <w:color w:val="auto"/>
                <w:sz w:val="20"/>
                <w:szCs w:val="20"/>
                <w:lang w:val="hr-HR"/>
              </w:rPr>
              <w:t>.</w:t>
            </w:r>
          </w:p>
          <w:p w14:paraId="12EA1380"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38FADABC"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Streiner</w:t>
            </w:r>
            <w:proofErr w:type="spellEnd"/>
            <w:r w:rsidRPr="003F1910">
              <w:rPr>
                <w:rFonts w:ascii="Calibri" w:hAnsi="Calibri" w:cs="Calibri"/>
                <w:i/>
                <w:color w:val="auto"/>
                <w:sz w:val="20"/>
                <w:szCs w:val="20"/>
                <w:lang w:val="hr-HR"/>
              </w:rPr>
              <w:t xml:space="preserve"> D. L. (2005). </w:t>
            </w:r>
            <w:proofErr w:type="spellStart"/>
            <w:r w:rsidRPr="003F1910">
              <w:rPr>
                <w:rFonts w:ascii="Calibri" w:hAnsi="Calibri" w:cs="Calibri"/>
                <w:i/>
                <w:color w:val="auto"/>
                <w:sz w:val="20"/>
                <w:szCs w:val="20"/>
                <w:lang w:val="hr-HR"/>
              </w:rPr>
              <w:t>Finding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our</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way</w:t>
            </w:r>
            <w:proofErr w:type="spellEnd"/>
            <w:r w:rsidRPr="003F1910">
              <w:rPr>
                <w:rFonts w:ascii="Calibri" w:hAnsi="Calibri" w:cs="Calibri"/>
                <w:i/>
                <w:color w:val="auto"/>
                <w:sz w:val="20"/>
                <w:szCs w:val="20"/>
                <w:lang w:val="hr-HR"/>
              </w:rPr>
              <w:t xml:space="preserve">: An </w:t>
            </w:r>
            <w:proofErr w:type="spellStart"/>
            <w:r w:rsidRPr="003F1910">
              <w:rPr>
                <w:rFonts w:ascii="Calibri" w:hAnsi="Calibri" w:cs="Calibri"/>
                <w:i/>
                <w:color w:val="auto"/>
                <w:sz w:val="20"/>
                <w:szCs w:val="20"/>
                <w:lang w:val="hr-HR"/>
              </w:rPr>
              <w:t>introduction</w:t>
            </w:r>
            <w:proofErr w:type="spellEnd"/>
            <w:r w:rsidRPr="003F1910">
              <w:rPr>
                <w:rFonts w:ascii="Calibri" w:hAnsi="Calibri" w:cs="Calibri"/>
                <w:i/>
                <w:color w:val="auto"/>
                <w:sz w:val="20"/>
                <w:szCs w:val="20"/>
                <w:lang w:val="hr-HR"/>
              </w:rPr>
              <w:t xml:space="preserve"> to </w:t>
            </w:r>
            <w:proofErr w:type="spellStart"/>
            <w:r w:rsidRPr="003F1910">
              <w:rPr>
                <w:rFonts w:ascii="Calibri" w:hAnsi="Calibri" w:cs="Calibri"/>
                <w:i/>
                <w:color w:val="auto"/>
                <w:sz w:val="20"/>
                <w:szCs w:val="20"/>
                <w:lang w:val="hr-HR"/>
              </w:rPr>
              <w:t>path</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analysis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Canadian Journal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Psychiatry</w:t>
            </w:r>
            <w:proofErr w:type="spellEnd"/>
            <w:r w:rsidRPr="003F1910">
              <w:rPr>
                <w:rFonts w:ascii="Calibri" w:hAnsi="Calibri" w:cs="Calibri"/>
                <w:i/>
                <w:color w:val="auto"/>
                <w:sz w:val="20"/>
                <w:szCs w:val="20"/>
                <w:lang w:val="hr-HR"/>
              </w:rPr>
              <w:t xml:space="preserve">, 50(2):115-122. https://doi.org/10.1177/070674370505000207  </w:t>
            </w:r>
          </w:p>
          <w:p w14:paraId="0AA631D8"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r w:rsidRPr="003F1910">
              <w:rPr>
                <w:rFonts w:ascii="Calibri" w:hAnsi="Calibri" w:cs="Calibri"/>
                <w:i/>
                <w:color w:val="auto"/>
                <w:sz w:val="20"/>
                <w:szCs w:val="20"/>
                <w:lang w:val="hr-HR"/>
              </w:rPr>
              <w:t xml:space="preserve">   </w:t>
            </w:r>
          </w:p>
          <w:p w14:paraId="24D2F341"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r w:rsidRPr="003F1910">
              <w:rPr>
                <w:rFonts w:ascii="Calibri" w:hAnsi="Calibri" w:cs="Calibri"/>
                <w:i/>
                <w:color w:val="auto"/>
                <w:sz w:val="20"/>
                <w:szCs w:val="20"/>
                <w:lang w:val="hr-HR"/>
              </w:rPr>
              <w:lastRenderedPageBreak/>
              <w:t xml:space="preserve">Yves </w:t>
            </w:r>
            <w:proofErr w:type="spellStart"/>
            <w:r w:rsidRPr="003F1910">
              <w:rPr>
                <w:rFonts w:ascii="Calibri" w:hAnsi="Calibri" w:cs="Calibri"/>
                <w:i/>
                <w:color w:val="auto"/>
                <w:sz w:val="20"/>
                <w:szCs w:val="20"/>
                <w:lang w:val="hr-HR"/>
              </w:rPr>
              <w:t>Rosseel</w:t>
            </w:r>
            <w:proofErr w:type="spellEnd"/>
            <w:r w:rsidRPr="003F1910">
              <w:rPr>
                <w:rFonts w:ascii="Calibri" w:hAnsi="Calibri" w:cs="Calibri"/>
                <w:i/>
                <w:color w:val="auto"/>
                <w:sz w:val="20"/>
                <w:szCs w:val="20"/>
                <w:lang w:val="hr-HR"/>
              </w:rPr>
              <w:t xml:space="preserve"> (2012). </w:t>
            </w:r>
            <w:proofErr w:type="spellStart"/>
            <w:r w:rsidRPr="003F1910">
              <w:rPr>
                <w:rFonts w:ascii="Calibri" w:hAnsi="Calibri" w:cs="Calibri"/>
                <w:i/>
                <w:color w:val="auto"/>
                <w:sz w:val="20"/>
                <w:szCs w:val="20"/>
                <w:lang w:val="hr-HR"/>
              </w:rPr>
              <w:t>lavaan</w:t>
            </w:r>
            <w:proofErr w:type="spellEnd"/>
            <w:r w:rsidRPr="003F1910">
              <w:rPr>
                <w:rFonts w:ascii="Calibri" w:hAnsi="Calibri" w:cs="Calibri"/>
                <w:i/>
                <w:color w:val="auto"/>
                <w:sz w:val="20"/>
                <w:szCs w:val="20"/>
                <w:lang w:val="hr-HR"/>
              </w:rPr>
              <w:t xml:space="preserve">: An R </w:t>
            </w:r>
            <w:proofErr w:type="spellStart"/>
            <w:r w:rsidRPr="003F1910">
              <w:rPr>
                <w:rFonts w:ascii="Calibri" w:hAnsi="Calibri" w:cs="Calibri"/>
                <w:i/>
                <w:color w:val="auto"/>
                <w:sz w:val="20"/>
                <w:szCs w:val="20"/>
                <w:lang w:val="hr-HR"/>
              </w:rPr>
              <w:t>package</w:t>
            </w:r>
            <w:proofErr w:type="spellEnd"/>
            <w:r w:rsidRPr="003F1910">
              <w:rPr>
                <w:rFonts w:ascii="Calibri" w:hAnsi="Calibri" w:cs="Calibri"/>
                <w:i/>
                <w:color w:val="auto"/>
                <w:sz w:val="20"/>
                <w:szCs w:val="20"/>
                <w:lang w:val="hr-HR"/>
              </w:rPr>
              <w:t xml:space="preserve"> for </w:t>
            </w:r>
            <w:proofErr w:type="spellStart"/>
            <w:r w:rsidRPr="003F1910">
              <w:rPr>
                <w:rFonts w:ascii="Calibri" w:hAnsi="Calibri" w:cs="Calibri"/>
                <w:i/>
                <w:color w:val="auto"/>
                <w:sz w:val="20"/>
                <w:szCs w:val="20"/>
                <w:lang w:val="hr-HR"/>
              </w:rPr>
              <w:t>structural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equation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modeling</w:t>
            </w:r>
            <w:proofErr w:type="spellEnd"/>
            <w:r w:rsidRPr="003F1910">
              <w:rPr>
                <w:rFonts w:ascii="Calibri" w:hAnsi="Calibri" w:cs="Calibri"/>
                <w:i/>
                <w:color w:val="auto"/>
                <w:sz w:val="20"/>
                <w:szCs w:val="20"/>
                <w:lang w:val="hr-HR"/>
              </w:rPr>
              <w:t xml:space="preserve">. Journal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Statistical</w:t>
            </w:r>
            <w:proofErr w:type="spellEnd"/>
            <w:r w:rsidRPr="003F1910">
              <w:rPr>
                <w:rFonts w:ascii="Calibri" w:hAnsi="Calibri" w:cs="Calibri"/>
                <w:i/>
                <w:color w:val="auto"/>
                <w:sz w:val="20"/>
                <w:szCs w:val="20"/>
                <w:lang w:val="hr-HR"/>
              </w:rPr>
              <w:t xml:space="preserve"> Software, 48, 1-36. http://www.jstatsoft.org/v48/i02/   </w:t>
            </w:r>
          </w:p>
          <w:p w14:paraId="4BCAB88A"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3B165B41"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Stage</w:t>
            </w:r>
            <w:proofErr w:type="spellEnd"/>
            <w:r w:rsidRPr="003F1910">
              <w:rPr>
                <w:rFonts w:ascii="Calibri" w:hAnsi="Calibri" w:cs="Calibri"/>
                <w:i/>
                <w:color w:val="auto"/>
                <w:sz w:val="20"/>
                <w:szCs w:val="20"/>
                <w:lang w:val="hr-HR"/>
              </w:rPr>
              <w:t xml:space="preserve">, F. K., Carter, H. C., &amp; Nora, A. (2004). </w:t>
            </w:r>
            <w:proofErr w:type="spellStart"/>
            <w:r w:rsidRPr="003F1910">
              <w:rPr>
                <w:rFonts w:ascii="Calibri" w:hAnsi="Calibri" w:cs="Calibri"/>
                <w:i/>
                <w:color w:val="auto"/>
                <w:sz w:val="20"/>
                <w:szCs w:val="20"/>
                <w:lang w:val="hr-HR"/>
              </w:rPr>
              <w:t>Path</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Analysis</w:t>
            </w:r>
            <w:proofErr w:type="spellEnd"/>
            <w:r w:rsidRPr="003F1910">
              <w:rPr>
                <w:rFonts w:ascii="Calibri" w:hAnsi="Calibri" w:cs="Calibri"/>
                <w:i/>
                <w:color w:val="auto"/>
                <w:sz w:val="20"/>
                <w:szCs w:val="20"/>
                <w:lang w:val="hr-HR"/>
              </w:rPr>
              <w:t xml:space="preserve">: An </w:t>
            </w:r>
            <w:proofErr w:type="spellStart"/>
            <w:r w:rsidRPr="003F1910">
              <w:rPr>
                <w:rFonts w:ascii="Calibri" w:hAnsi="Calibri" w:cs="Calibri"/>
                <w:i/>
                <w:color w:val="auto"/>
                <w:sz w:val="20"/>
                <w:szCs w:val="20"/>
                <w:lang w:val="hr-HR"/>
              </w:rPr>
              <w:t>introduction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analysis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a </w:t>
            </w:r>
            <w:proofErr w:type="spellStart"/>
            <w:r w:rsidRPr="003F1910">
              <w:rPr>
                <w:rFonts w:ascii="Calibri" w:hAnsi="Calibri" w:cs="Calibri"/>
                <w:i/>
                <w:color w:val="auto"/>
                <w:sz w:val="20"/>
                <w:szCs w:val="20"/>
                <w:lang w:val="hr-HR"/>
              </w:rPr>
              <w:t>decade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research</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Journal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Educational</w:t>
            </w:r>
            <w:proofErr w:type="spellEnd"/>
            <w:r w:rsidRPr="003F1910">
              <w:rPr>
                <w:rFonts w:ascii="Calibri" w:hAnsi="Calibri" w:cs="Calibri"/>
                <w:i/>
                <w:color w:val="auto"/>
                <w:sz w:val="20"/>
                <w:szCs w:val="20"/>
                <w:lang w:val="hr-HR"/>
              </w:rPr>
              <w:t xml:space="preserve"> Research, 98(1), 5–12. http://www.jstor.org/stable/27548053</w:t>
            </w:r>
          </w:p>
          <w:p w14:paraId="63B78D46"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13B3AD45"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r w:rsidRPr="003F1910">
              <w:rPr>
                <w:rFonts w:ascii="Calibri" w:hAnsi="Calibri" w:cs="Calibri"/>
                <w:i/>
                <w:color w:val="auto"/>
                <w:sz w:val="20"/>
                <w:szCs w:val="20"/>
                <w:lang w:val="hr-HR"/>
              </w:rPr>
              <w:t xml:space="preserve">Edwards, J. R., &amp; Lambert, L. S. (2007). </w:t>
            </w:r>
            <w:proofErr w:type="spellStart"/>
            <w:r w:rsidRPr="003F1910">
              <w:rPr>
                <w:rFonts w:ascii="Calibri" w:hAnsi="Calibri" w:cs="Calibri"/>
                <w:i/>
                <w:color w:val="auto"/>
                <w:sz w:val="20"/>
                <w:szCs w:val="20"/>
                <w:lang w:val="hr-HR"/>
              </w:rPr>
              <w:t>Methods</w:t>
            </w:r>
            <w:proofErr w:type="spellEnd"/>
            <w:r w:rsidRPr="003F1910">
              <w:rPr>
                <w:rFonts w:ascii="Calibri" w:hAnsi="Calibri" w:cs="Calibri"/>
                <w:i/>
                <w:color w:val="auto"/>
                <w:sz w:val="20"/>
                <w:szCs w:val="20"/>
                <w:lang w:val="hr-HR"/>
              </w:rPr>
              <w:t xml:space="preserve"> for </w:t>
            </w:r>
            <w:proofErr w:type="spellStart"/>
            <w:r w:rsidRPr="003F1910">
              <w:rPr>
                <w:rFonts w:ascii="Calibri" w:hAnsi="Calibri" w:cs="Calibri"/>
                <w:i/>
                <w:color w:val="auto"/>
                <w:sz w:val="20"/>
                <w:szCs w:val="20"/>
                <w:lang w:val="hr-HR"/>
              </w:rPr>
              <w:t>integrating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moderation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mediation</w:t>
            </w:r>
            <w:proofErr w:type="spellEnd"/>
            <w:r w:rsidRPr="003F1910">
              <w:rPr>
                <w:rFonts w:ascii="Calibri" w:hAnsi="Calibri" w:cs="Calibri"/>
                <w:i/>
                <w:color w:val="auto"/>
                <w:sz w:val="20"/>
                <w:szCs w:val="20"/>
                <w:lang w:val="hr-HR"/>
              </w:rPr>
              <w:t xml:space="preserve">: A general </w:t>
            </w:r>
            <w:proofErr w:type="spellStart"/>
            <w:r w:rsidRPr="003F1910">
              <w:rPr>
                <w:rFonts w:ascii="Calibri" w:hAnsi="Calibri" w:cs="Calibri"/>
                <w:i/>
                <w:color w:val="auto"/>
                <w:sz w:val="20"/>
                <w:szCs w:val="20"/>
                <w:lang w:val="hr-HR"/>
              </w:rPr>
              <w:t>analytical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framework</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using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moderated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path</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analysis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Psychological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Methods</w:t>
            </w:r>
            <w:proofErr w:type="spellEnd"/>
            <w:r w:rsidRPr="003F1910">
              <w:rPr>
                <w:rFonts w:ascii="Calibri" w:hAnsi="Calibri" w:cs="Calibri"/>
                <w:i/>
                <w:color w:val="auto"/>
                <w:sz w:val="20"/>
                <w:szCs w:val="20"/>
                <w:lang w:val="hr-HR"/>
              </w:rPr>
              <w:t>, 12(1), 1–22. https://doi.org/10.1037/1082-989X.12.1.1</w:t>
            </w:r>
          </w:p>
          <w:p w14:paraId="6F0AE6B0"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tc>
      </w:tr>
      <w:tr w:rsidR="003F1910" w:rsidRPr="003F1910" w14:paraId="1D3E6DD5" w14:textId="77777777" w:rsidTr="003E0BE8">
        <w:trPr>
          <w:trHeight w:val="117"/>
        </w:trPr>
        <w:tc>
          <w:tcPr>
            <w:tcW w:w="9062" w:type="dxa"/>
            <w:gridSpan w:val="12"/>
            <w:tcBorders>
              <w:top w:val="single" w:sz="4" w:space="0" w:color="auto"/>
              <w:left w:val="single" w:sz="4" w:space="0" w:color="000000"/>
              <w:bottom w:val="single" w:sz="4" w:space="0" w:color="000000"/>
              <w:right w:val="single" w:sz="4" w:space="0" w:color="000000"/>
            </w:tcBorders>
            <w:shd w:val="clear" w:color="auto" w:fill="auto"/>
            <w:vAlign w:val="center"/>
          </w:tcPr>
          <w:p w14:paraId="22A1336C" w14:textId="77777777" w:rsidR="003E47B3" w:rsidRPr="003F1910" w:rsidRDefault="003E47B3" w:rsidP="00943033">
            <w:pPr>
              <w:numPr>
                <w:ilvl w:val="1"/>
                <w:numId w:val="7"/>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lastRenderedPageBreak/>
              <w:t>Načini praćenja kvalitete koji osiguravaju stjecanje izlaznih znanja, vještina i kompetencija</w:t>
            </w:r>
          </w:p>
        </w:tc>
      </w:tr>
      <w:tr w:rsidR="003F1910" w:rsidRPr="003F1910" w14:paraId="7DCBAAC1"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F0855AC" w14:textId="39889E95"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Kvaliteta i uspješnost realizacije kolegija prati se studentskom anketom, uspjehom studenata na </w:t>
            </w:r>
            <w:r w:rsidR="00A466DD" w:rsidRPr="003F1910">
              <w:rPr>
                <w:rFonts w:ascii="Calibri" w:eastAsia="Times New Roman" w:hAnsi="Calibri" w:cs="Calibri"/>
                <w:b/>
                <w:i/>
                <w:color w:val="auto"/>
                <w:sz w:val="20"/>
                <w:szCs w:val="20"/>
                <w:lang w:val="hr-HR" w:eastAsia="en-US"/>
              </w:rPr>
              <w:t>kolegiju</w:t>
            </w:r>
            <w:r w:rsidRPr="003F1910">
              <w:rPr>
                <w:rFonts w:ascii="Calibri" w:eastAsia="Times New Roman" w:hAnsi="Calibri" w:cs="Calibri"/>
                <w:b/>
                <w:i/>
                <w:color w:val="auto"/>
                <w:sz w:val="20"/>
                <w:szCs w:val="20"/>
                <w:lang w:val="hr-HR" w:eastAsia="en-US"/>
              </w:rPr>
              <w:t>, periodičnom neovisnom vanjskom provjerom programa i periodičnom internom provjerom godišnjeg detaljnog izvedbenog nastavnog programa i ispitnih procedura</w:t>
            </w:r>
          </w:p>
        </w:tc>
      </w:tr>
      <w:bookmarkEnd w:id="81"/>
    </w:tbl>
    <w:p w14:paraId="0962B750" w14:textId="77777777" w:rsidR="003E47B3" w:rsidRPr="003F1910" w:rsidRDefault="003E47B3" w:rsidP="003E47B3">
      <w:pPr>
        <w:rPr>
          <w:rFonts w:ascii="Calibri" w:hAnsi="Calibri" w:cs="Calibri"/>
          <w:color w:val="auto"/>
          <w:sz w:val="20"/>
          <w:szCs w:val="20"/>
          <w:lang w:val="hr-HR" w:eastAsia="en-US"/>
        </w:rPr>
      </w:pPr>
    </w:p>
    <w:p w14:paraId="2B1F1BA8" w14:textId="77777777" w:rsidR="003E47B3" w:rsidRPr="003F1910" w:rsidRDefault="003E47B3" w:rsidP="003E47B3">
      <w:pPr>
        <w:jc w:val="center"/>
        <w:rPr>
          <w:rFonts w:ascii="Calibri" w:hAnsi="Calibri" w:cs="Calibri"/>
          <w:b/>
          <w:color w:val="auto"/>
          <w:lang w:val="hr-HR"/>
        </w:rPr>
      </w:pPr>
      <w:r w:rsidRPr="003F1910">
        <w:rPr>
          <w:rFonts w:ascii="Calibri" w:hAnsi="Calibri" w:cs="Calibri"/>
          <w:b/>
          <w:color w:val="auto"/>
          <w:sz w:val="20"/>
          <w:szCs w:val="20"/>
          <w:lang w:val="hr-HR"/>
        </w:rPr>
        <w:t>OPIS KOLEGIJA</w:t>
      </w:r>
    </w:p>
    <w:tbl>
      <w:tblPr>
        <w:tblW w:w="5000" w:type="pct"/>
        <w:jc w:val="center"/>
        <w:tblLayout w:type="fixed"/>
        <w:tblLook w:val="0000" w:firstRow="0" w:lastRow="0" w:firstColumn="0" w:lastColumn="0" w:noHBand="0" w:noVBand="0"/>
      </w:tblPr>
      <w:tblGrid>
        <w:gridCol w:w="2121"/>
        <w:gridCol w:w="3774"/>
        <w:gridCol w:w="3161"/>
      </w:tblGrid>
      <w:tr w:rsidR="003F1910" w:rsidRPr="003F1910" w14:paraId="1018ED68" w14:textId="77777777" w:rsidTr="003E0BE8">
        <w:trPr>
          <w:trHeight w:val="587"/>
          <w:jc w:val="center"/>
        </w:trPr>
        <w:tc>
          <w:tcPr>
            <w:tcW w:w="9070"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6374BA38" w14:textId="77777777" w:rsidR="003E47B3" w:rsidRPr="003F1910" w:rsidRDefault="003E47B3" w:rsidP="003E47B3">
            <w:pPr>
              <w:rPr>
                <w:rFonts w:ascii="Calibri" w:hAnsi="Calibri" w:cs="Calibri"/>
                <w:b/>
                <w:color w:val="auto"/>
                <w:lang w:val="hr-HR"/>
              </w:rPr>
            </w:pPr>
            <w:r w:rsidRPr="003F1910">
              <w:rPr>
                <w:rFonts w:ascii="Calibri" w:hAnsi="Calibri" w:cs="Calibri"/>
                <w:b/>
                <w:color w:val="auto"/>
                <w:sz w:val="20"/>
                <w:szCs w:val="20"/>
                <w:lang w:val="hr-HR" w:eastAsia="en-US"/>
              </w:rPr>
              <w:t>OPĆE INFORMACIJE</w:t>
            </w:r>
          </w:p>
        </w:tc>
      </w:tr>
      <w:tr w:rsidR="003F1910" w:rsidRPr="003F1910" w14:paraId="5A4D3399"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27587A50" w14:textId="77777777" w:rsidR="003E47B3" w:rsidRPr="003F1910" w:rsidRDefault="003E47B3" w:rsidP="003E47B3">
            <w:pPr>
              <w:rPr>
                <w:rFonts w:ascii="Calibri" w:hAnsi="Calibri" w:cs="Calibri"/>
                <w:color w:val="auto"/>
                <w:lang w:val="hr-HR"/>
              </w:rPr>
            </w:pPr>
            <w:r w:rsidRPr="003F1910">
              <w:rPr>
                <w:rFonts w:ascii="Calibri" w:hAnsi="Calibri" w:cs="Calibri"/>
                <w:color w:val="auto"/>
                <w:sz w:val="20"/>
                <w:szCs w:val="20"/>
                <w:lang w:val="hr-HR" w:eastAsia="en-US"/>
              </w:rPr>
              <w:t>Nositelj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08590623" w14:textId="77777777" w:rsidR="003E47B3" w:rsidRPr="003F1910" w:rsidRDefault="003E47B3" w:rsidP="003E47B3">
            <w:pPr>
              <w:rPr>
                <w:rFonts w:ascii="Calibri" w:hAnsi="Calibri" w:cs="Calibri"/>
                <w:b/>
                <w:color w:val="auto"/>
                <w:sz w:val="20"/>
                <w:szCs w:val="20"/>
                <w:lang w:val="hr-HR" w:eastAsia="en-US"/>
              </w:rPr>
            </w:pPr>
            <w:r w:rsidRPr="003F1910">
              <w:rPr>
                <w:rFonts w:ascii="Calibri" w:hAnsi="Calibri" w:cs="Calibri"/>
                <w:b/>
                <w:color w:val="auto"/>
                <w:sz w:val="20"/>
                <w:szCs w:val="20"/>
                <w:lang w:val="hr-HR" w:eastAsia="en-US"/>
              </w:rPr>
              <w:t>izv. prof. dr. sc. Darko Hren</w:t>
            </w:r>
          </w:p>
        </w:tc>
      </w:tr>
      <w:tr w:rsidR="003F1910" w:rsidRPr="003F1910" w14:paraId="056D4914"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5EC147FA"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Naziv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7F32207"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Psihoterapijski modeli i modaliteti</w:t>
            </w:r>
          </w:p>
        </w:tc>
      </w:tr>
      <w:tr w:rsidR="003F1910" w:rsidRPr="003F1910" w14:paraId="72F66508"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4C993245"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Studijski program</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C2A6F23"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 xml:space="preserve">Diplomski sveučilišni studij </w:t>
            </w:r>
            <w:proofErr w:type="spellStart"/>
            <w:r w:rsidRPr="003F1910">
              <w:rPr>
                <w:rFonts w:ascii="Calibri" w:eastAsia="Times New Roman" w:hAnsi="Calibri" w:cs="Calibri"/>
                <w:b/>
                <w:color w:val="auto"/>
                <w:sz w:val="20"/>
                <w:szCs w:val="20"/>
                <w:lang w:val="hr-HR" w:eastAsia="en-US"/>
              </w:rPr>
              <w:t>Psychology</w:t>
            </w:r>
            <w:proofErr w:type="spellEnd"/>
            <w:r w:rsidRPr="003F1910">
              <w:rPr>
                <w:rFonts w:ascii="Calibri" w:eastAsia="Times New Roman" w:hAnsi="Calibri" w:cs="Calibri"/>
                <w:b/>
                <w:color w:val="auto"/>
                <w:sz w:val="20"/>
                <w:szCs w:val="20"/>
                <w:lang w:val="hr-HR" w:eastAsia="en-US"/>
              </w:rPr>
              <w:t xml:space="preserve"> (studij na engleskom jeziku)</w:t>
            </w:r>
          </w:p>
        </w:tc>
      </w:tr>
      <w:tr w:rsidR="003F1910" w:rsidRPr="003F1910" w14:paraId="4821E3AE"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718EE382"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Status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1BAD8F5"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Obavezni</w:t>
            </w:r>
          </w:p>
        </w:tc>
      </w:tr>
      <w:tr w:rsidR="003F1910" w:rsidRPr="003F1910" w14:paraId="5BECC33F"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57285849"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Godina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1CFCCB3"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w:t>
            </w:r>
          </w:p>
        </w:tc>
      </w:tr>
      <w:tr w:rsidR="003F1910" w:rsidRPr="003F1910" w14:paraId="5B168544" w14:textId="77777777" w:rsidTr="003E0BE8">
        <w:trPr>
          <w:trHeight w:val="145"/>
          <w:jc w:val="center"/>
        </w:trPr>
        <w:tc>
          <w:tcPr>
            <w:tcW w:w="2124" w:type="dxa"/>
            <w:vMerge w:val="restart"/>
            <w:tcBorders>
              <w:top w:val="single" w:sz="6" w:space="0" w:color="000000"/>
              <w:left w:val="single" w:sz="6" w:space="0" w:color="000000"/>
              <w:bottom w:val="single" w:sz="6" w:space="0" w:color="000000"/>
            </w:tcBorders>
            <w:shd w:val="clear" w:color="auto" w:fill="auto"/>
            <w:vAlign w:val="center"/>
          </w:tcPr>
          <w:p w14:paraId="250B2806"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Bodovna vrijednost i način izvođenja nastave</w:t>
            </w:r>
          </w:p>
        </w:tc>
        <w:tc>
          <w:tcPr>
            <w:tcW w:w="3780" w:type="dxa"/>
            <w:tcBorders>
              <w:top w:val="single" w:sz="6" w:space="0" w:color="000000"/>
              <w:left w:val="single" w:sz="6" w:space="0" w:color="000000"/>
              <w:bottom w:val="single" w:sz="6" w:space="0" w:color="000000"/>
            </w:tcBorders>
            <w:shd w:val="clear" w:color="auto" w:fill="auto"/>
            <w:vAlign w:val="center"/>
          </w:tcPr>
          <w:p w14:paraId="380B2361"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ECTS koeficijent opterećenja studenata</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E5918BB"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5</w:t>
            </w:r>
          </w:p>
        </w:tc>
      </w:tr>
      <w:tr w:rsidR="003E47B3" w:rsidRPr="003F1910" w14:paraId="1B671535" w14:textId="77777777" w:rsidTr="003E0BE8">
        <w:trPr>
          <w:trHeight w:val="145"/>
          <w:jc w:val="center"/>
        </w:trPr>
        <w:tc>
          <w:tcPr>
            <w:tcW w:w="2124" w:type="dxa"/>
            <w:vMerge/>
            <w:tcBorders>
              <w:top w:val="single" w:sz="6" w:space="0" w:color="000000"/>
              <w:left w:val="single" w:sz="6" w:space="0" w:color="000000"/>
              <w:bottom w:val="single" w:sz="6" w:space="0" w:color="000000"/>
            </w:tcBorders>
            <w:shd w:val="clear" w:color="auto" w:fill="auto"/>
            <w:vAlign w:val="center"/>
          </w:tcPr>
          <w:p w14:paraId="0A03588C" w14:textId="77777777" w:rsidR="003E47B3" w:rsidRPr="003F1910" w:rsidRDefault="003E47B3" w:rsidP="003E47B3">
            <w:pPr>
              <w:snapToGrid w:val="0"/>
              <w:rPr>
                <w:rFonts w:ascii="Calibri" w:hAnsi="Calibri" w:cs="Calibri"/>
                <w:color w:val="auto"/>
                <w:sz w:val="20"/>
                <w:szCs w:val="20"/>
                <w:lang w:val="hr-HR" w:eastAsia="en-US"/>
              </w:rPr>
            </w:pPr>
          </w:p>
        </w:tc>
        <w:tc>
          <w:tcPr>
            <w:tcW w:w="3780" w:type="dxa"/>
            <w:tcBorders>
              <w:top w:val="single" w:sz="6" w:space="0" w:color="000000"/>
              <w:left w:val="single" w:sz="6" w:space="0" w:color="000000"/>
              <w:bottom w:val="single" w:sz="6" w:space="0" w:color="000000"/>
            </w:tcBorders>
            <w:shd w:val="clear" w:color="auto" w:fill="auto"/>
            <w:vAlign w:val="center"/>
          </w:tcPr>
          <w:p w14:paraId="3D68BA57"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Broj sati (P+V+S)</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5C18062"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30+0+30</w:t>
            </w:r>
          </w:p>
        </w:tc>
      </w:tr>
    </w:tbl>
    <w:p w14:paraId="5CA5516B" w14:textId="77777777" w:rsidR="003E47B3" w:rsidRPr="003F1910" w:rsidRDefault="003E47B3" w:rsidP="003E47B3">
      <w:pPr>
        <w:rPr>
          <w:rFonts w:ascii="Calibri" w:hAnsi="Calibri" w:cs="Calibri"/>
          <w:color w:val="auto"/>
          <w:sz w:val="20"/>
          <w:szCs w:val="20"/>
          <w:lang w:val="hr-HR" w:eastAsia="en-US"/>
        </w:rPr>
      </w:pPr>
    </w:p>
    <w:tbl>
      <w:tblPr>
        <w:tblW w:w="5000" w:type="pct"/>
        <w:tblInd w:w="-20" w:type="dxa"/>
        <w:tblLayout w:type="fixed"/>
        <w:tblLook w:val="0000" w:firstRow="0" w:lastRow="0" w:firstColumn="0" w:lastColumn="0" w:noHBand="0" w:noVBand="0"/>
      </w:tblPr>
      <w:tblGrid>
        <w:gridCol w:w="1716"/>
        <w:gridCol w:w="567"/>
        <w:gridCol w:w="2127"/>
        <w:gridCol w:w="425"/>
        <w:gridCol w:w="142"/>
        <w:gridCol w:w="533"/>
        <w:gridCol w:w="742"/>
        <w:gridCol w:w="567"/>
        <w:gridCol w:w="206"/>
        <w:gridCol w:w="503"/>
        <w:gridCol w:w="992"/>
        <w:gridCol w:w="542"/>
      </w:tblGrid>
      <w:tr w:rsidR="003F1910" w:rsidRPr="003F1910" w14:paraId="03838FE3" w14:textId="77777777" w:rsidTr="003E0BE8">
        <w:trPr>
          <w:trHeight w:val="288"/>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D31546E" w14:textId="77777777" w:rsidR="003E47B3" w:rsidRPr="003F1910" w:rsidRDefault="003E47B3" w:rsidP="003E47B3">
            <w:pPr>
              <w:rPr>
                <w:rFonts w:ascii="Calibri" w:hAnsi="Calibri" w:cs="Calibri"/>
                <w:color w:val="auto"/>
                <w:sz w:val="20"/>
                <w:szCs w:val="20"/>
                <w:lang w:val="hr-HR"/>
              </w:rPr>
            </w:pPr>
            <w:r w:rsidRPr="003F1910">
              <w:rPr>
                <w:rFonts w:ascii="Calibri" w:hAnsi="Calibri" w:cs="Calibri"/>
                <w:b/>
                <w:color w:val="auto"/>
                <w:sz w:val="20"/>
                <w:szCs w:val="20"/>
                <w:lang w:val="hr-HR"/>
              </w:rPr>
              <w:t>OPIS KOLEGIJA</w:t>
            </w:r>
          </w:p>
          <w:p w14:paraId="7880E2A3" w14:textId="77777777" w:rsidR="003E47B3" w:rsidRPr="003F1910" w:rsidRDefault="003E47B3" w:rsidP="003E47B3">
            <w:pPr>
              <w:rPr>
                <w:rFonts w:ascii="Calibri" w:hAnsi="Calibri" w:cs="Calibri"/>
                <w:b/>
                <w:color w:val="auto"/>
                <w:sz w:val="20"/>
                <w:szCs w:val="20"/>
                <w:lang w:val="hr-HR" w:eastAsia="en-US"/>
              </w:rPr>
            </w:pPr>
          </w:p>
        </w:tc>
      </w:tr>
      <w:tr w:rsidR="003F1910" w:rsidRPr="003F1910" w14:paraId="7FFD9C87"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933B6ED" w14:textId="77777777" w:rsidR="003E47B3" w:rsidRPr="003F1910" w:rsidRDefault="003E47B3" w:rsidP="00943033">
            <w:pPr>
              <w:numPr>
                <w:ilvl w:val="1"/>
                <w:numId w:val="8"/>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Ciljevi kolegija</w:t>
            </w:r>
          </w:p>
        </w:tc>
      </w:tr>
      <w:tr w:rsidR="003F1910" w:rsidRPr="003F1910" w14:paraId="0210FAD4"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3F6ADF9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Cilj kolegija je upoznati studente s povijesnim razvojem psihoterapije, suvremenim modelima i načinima primjena psihoterapija te temeljnim pristupima znanstvenih istraživanja u području psihoterapije.  </w:t>
            </w:r>
          </w:p>
        </w:tc>
      </w:tr>
      <w:tr w:rsidR="003F1910" w:rsidRPr="003F1910" w14:paraId="42B86D0B"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0734F5C" w14:textId="77777777" w:rsidR="003E47B3" w:rsidRPr="003F1910" w:rsidRDefault="003E47B3" w:rsidP="00943033">
            <w:pPr>
              <w:numPr>
                <w:ilvl w:val="1"/>
                <w:numId w:val="8"/>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Uvjeti za upis kolegija</w:t>
            </w:r>
          </w:p>
        </w:tc>
      </w:tr>
      <w:tr w:rsidR="003F1910" w:rsidRPr="003F1910" w14:paraId="724CF589"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383C09B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Nema uvjeta</w:t>
            </w:r>
          </w:p>
        </w:tc>
      </w:tr>
      <w:tr w:rsidR="003F1910" w:rsidRPr="003F1910" w14:paraId="48EB9EE5"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0D747CFD" w14:textId="77777777" w:rsidR="003E47B3" w:rsidRPr="003F1910" w:rsidRDefault="003E47B3" w:rsidP="00943033">
            <w:pPr>
              <w:numPr>
                <w:ilvl w:val="1"/>
                <w:numId w:val="8"/>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Očekivani ishodi učenja za kolegij </w:t>
            </w:r>
          </w:p>
        </w:tc>
      </w:tr>
      <w:tr w:rsidR="003F1910" w:rsidRPr="003F1910" w14:paraId="0B55FBC6"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23B9EBF"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Nakon odslušanog i položenog kolegija studenti će moći:</w:t>
            </w:r>
          </w:p>
          <w:p w14:paraId="1445B9E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Identificirati i objasniti temeljne postavke glavnih psihoterapijskih modela</w:t>
            </w:r>
          </w:p>
          <w:p w14:paraId="51FA062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Objasniti i usporediti primarne modalitete psihoterapijskog rada</w:t>
            </w:r>
          </w:p>
          <w:p w14:paraId="7FCAA5D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Analizirati i usporediti prednosti i nedostatke glavnih psihoterapijskih pristupa i njihovu primjenu s različitim populacijama</w:t>
            </w:r>
          </w:p>
          <w:p w14:paraId="1C49E2C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Procijeniti primjenjivost različitih modaliteta u okviru glavnih psihoterapijskih modela</w:t>
            </w:r>
          </w:p>
          <w:p w14:paraId="598CED7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lastRenderedPageBreak/>
              <w:t>5.</w:t>
            </w:r>
            <w:r w:rsidRPr="003F1910">
              <w:rPr>
                <w:rFonts w:ascii="Calibri" w:eastAsia="Times New Roman" w:hAnsi="Calibri" w:cs="Calibri"/>
                <w:b/>
                <w:i/>
                <w:color w:val="auto"/>
                <w:sz w:val="20"/>
                <w:szCs w:val="20"/>
                <w:lang w:val="hr-HR" w:eastAsia="en-US"/>
              </w:rPr>
              <w:tab/>
              <w:t>Identificirati glavne istraživačke pristupe u psihoterapiji te vrednovati njihovu primjenjivost u različitim psihoterapijskim modelima</w:t>
            </w:r>
          </w:p>
          <w:p w14:paraId="0E7DCE0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Usporediti razine dokaza povezane s različitim istraživačkim pristupima psihoterapiji</w:t>
            </w:r>
          </w:p>
        </w:tc>
      </w:tr>
      <w:tr w:rsidR="003F1910" w:rsidRPr="003F1910" w14:paraId="6C09BF51"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CA89FDC" w14:textId="77777777" w:rsidR="003E47B3" w:rsidRPr="003F1910" w:rsidRDefault="003E47B3" w:rsidP="00943033">
            <w:pPr>
              <w:numPr>
                <w:ilvl w:val="1"/>
                <w:numId w:val="8"/>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lastRenderedPageBreak/>
              <w:t>Sadržaj kolegija</w:t>
            </w:r>
          </w:p>
        </w:tc>
      </w:tr>
      <w:tr w:rsidR="003F1910" w:rsidRPr="003F1910" w14:paraId="310122FB"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CFD852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Uvod u psihoterapiju – povijest i različiti pristupi (2P, 2S)</w:t>
            </w:r>
          </w:p>
          <w:p w14:paraId="34E922D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Modeli:</w:t>
            </w:r>
          </w:p>
          <w:p w14:paraId="6EE9B85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r>
            <w:proofErr w:type="spellStart"/>
            <w:r w:rsidRPr="003F1910">
              <w:rPr>
                <w:rFonts w:ascii="Calibri" w:eastAsia="Times New Roman" w:hAnsi="Calibri" w:cs="Calibri"/>
                <w:b/>
                <w:i/>
                <w:color w:val="auto"/>
                <w:sz w:val="20"/>
                <w:szCs w:val="20"/>
                <w:lang w:val="hr-HR" w:eastAsia="en-US"/>
              </w:rPr>
              <w:t>Psihodinamske</w:t>
            </w:r>
            <w:proofErr w:type="spellEnd"/>
            <w:r w:rsidRPr="003F1910">
              <w:rPr>
                <w:rFonts w:ascii="Calibri" w:eastAsia="Times New Roman" w:hAnsi="Calibri" w:cs="Calibri"/>
                <w:b/>
                <w:i/>
                <w:color w:val="auto"/>
                <w:sz w:val="20"/>
                <w:szCs w:val="20"/>
                <w:lang w:val="hr-HR" w:eastAsia="en-US"/>
              </w:rPr>
              <w:t xml:space="preserve"> psihoterapije (4P, 4S)</w:t>
            </w:r>
          </w:p>
          <w:p w14:paraId="1751CA9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Kognitivno-bihevioralne psihoterapije (2P, 2S)</w:t>
            </w:r>
          </w:p>
          <w:p w14:paraId="37D57C0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Egzistencijalističke, humanističke i iskustvene psihoterapije (4P, 4S)</w:t>
            </w:r>
          </w:p>
          <w:p w14:paraId="1404512B"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Interpersonalna psihoterapija (2P, 2S)</w:t>
            </w:r>
          </w:p>
          <w:p w14:paraId="04AAA7A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Sistemske terapije (2P, 2S)</w:t>
            </w:r>
          </w:p>
          <w:p w14:paraId="21EF758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7.</w:t>
            </w:r>
            <w:r w:rsidRPr="003F1910">
              <w:rPr>
                <w:rFonts w:ascii="Calibri" w:eastAsia="Times New Roman" w:hAnsi="Calibri" w:cs="Calibri"/>
                <w:b/>
                <w:i/>
                <w:color w:val="auto"/>
                <w:sz w:val="20"/>
                <w:szCs w:val="20"/>
                <w:lang w:val="hr-HR" w:eastAsia="en-US"/>
              </w:rPr>
              <w:tab/>
              <w:t>Integrativne terapije (2P, 2S)</w:t>
            </w:r>
          </w:p>
          <w:p w14:paraId="7A7BD80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Modaliteti:</w:t>
            </w:r>
          </w:p>
          <w:p w14:paraId="7C1AD87B"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8.</w:t>
            </w:r>
            <w:r w:rsidRPr="003F1910">
              <w:rPr>
                <w:rFonts w:ascii="Calibri" w:eastAsia="Times New Roman" w:hAnsi="Calibri" w:cs="Calibri"/>
                <w:b/>
                <w:i/>
                <w:color w:val="auto"/>
                <w:sz w:val="20"/>
                <w:szCs w:val="20"/>
                <w:lang w:val="hr-HR" w:eastAsia="en-US"/>
              </w:rPr>
              <w:tab/>
              <w:t>Individualna terapija (2P, 2S)</w:t>
            </w:r>
          </w:p>
          <w:p w14:paraId="2CEFEE6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9.</w:t>
            </w:r>
            <w:r w:rsidRPr="003F1910">
              <w:rPr>
                <w:rFonts w:ascii="Calibri" w:eastAsia="Times New Roman" w:hAnsi="Calibri" w:cs="Calibri"/>
                <w:b/>
                <w:i/>
                <w:color w:val="auto"/>
                <w:sz w:val="20"/>
                <w:szCs w:val="20"/>
                <w:lang w:val="hr-HR" w:eastAsia="en-US"/>
              </w:rPr>
              <w:tab/>
              <w:t>Grupna terapija (4P, 4S)</w:t>
            </w:r>
          </w:p>
          <w:p w14:paraId="0B98D74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10.</w:t>
            </w:r>
            <w:r w:rsidRPr="003F1910">
              <w:rPr>
                <w:rFonts w:ascii="Calibri" w:eastAsia="Times New Roman" w:hAnsi="Calibri" w:cs="Calibri"/>
                <w:b/>
                <w:i/>
                <w:color w:val="auto"/>
                <w:sz w:val="20"/>
                <w:szCs w:val="20"/>
                <w:lang w:val="hr-HR" w:eastAsia="en-US"/>
              </w:rPr>
              <w:tab/>
              <w:t>Obiteljska terapija (2P, 2S)</w:t>
            </w:r>
          </w:p>
          <w:p w14:paraId="0187A90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11.</w:t>
            </w:r>
            <w:r w:rsidRPr="003F1910">
              <w:rPr>
                <w:rFonts w:ascii="Calibri" w:eastAsia="Times New Roman" w:hAnsi="Calibri" w:cs="Calibri"/>
                <w:b/>
                <w:i/>
                <w:color w:val="auto"/>
                <w:sz w:val="20"/>
                <w:szCs w:val="20"/>
                <w:lang w:val="hr-HR" w:eastAsia="en-US"/>
              </w:rPr>
              <w:tab/>
              <w:t>Terapija temeljena na elektroničkoj tehnologiji (2P, 2S)</w:t>
            </w:r>
          </w:p>
          <w:p w14:paraId="4C6CD43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Istraživanja:</w:t>
            </w:r>
          </w:p>
          <w:p w14:paraId="0615942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12.</w:t>
            </w:r>
            <w:r w:rsidRPr="003F1910">
              <w:rPr>
                <w:rFonts w:ascii="Calibri" w:eastAsia="Times New Roman" w:hAnsi="Calibri" w:cs="Calibri"/>
                <w:b/>
                <w:i/>
                <w:color w:val="auto"/>
                <w:sz w:val="20"/>
                <w:szCs w:val="20"/>
                <w:lang w:val="hr-HR" w:eastAsia="en-US"/>
              </w:rPr>
              <w:tab/>
              <w:t>Istraživački pristupi u psihoterapiji (2P, 2S)</w:t>
            </w:r>
          </w:p>
          <w:p w14:paraId="04E06EA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p>
        </w:tc>
      </w:tr>
      <w:tr w:rsidR="003F1910" w:rsidRPr="003F1910" w14:paraId="53D73D93" w14:textId="77777777" w:rsidTr="003E0BE8">
        <w:trPr>
          <w:trHeight w:val="432"/>
        </w:trPr>
        <w:tc>
          <w:tcPr>
            <w:tcW w:w="5510" w:type="dxa"/>
            <w:gridSpan w:val="6"/>
            <w:tcBorders>
              <w:top w:val="single" w:sz="4" w:space="0" w:color="000000"/>
              <w:left w:val="single" w:sz="4" w:space="0" w:color="000000"/>
              <w:bottom w:val="single" w:sz="4" w:space="0" w:color="000000"/>
            </w:tcBorders>
            <w:shd w:val="clear" w:color="auto" w:fill="auto"/>
            <w:vAlign w:val="center"/>
          </w:tcPr>
          <w:p w14:paraId="13A7C0C4" w14:textId="77777777" w:rsidR="003E47B3" w:rsidRPr="003F1910" w:rsidRDefault="003E47B3" w:rsidP="00943033">
            <w:pPr>
              <w:numPr>
                <w:ilvl w:val="1"/>
                <w:numId w:val="8"/>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Vrste izvođenja nastave (staviti X)</w:t>
            </w:r>
          </w:p>
        </w:tc>
        <w:tc>
          <w:tcPr>
            <w:tcW w:w="1515" w:type="dxa"/>
            <w:gridSpan w:val="3"/>
            <w:tcBorders>
              <w:top w:val="single" w:sz="4" w:space="0" w:color="000000"/>
              <w:left w:val="single" w:sz="4" w:space="0" w:color="000000"/>
            </w:tcBorders>
            <w:shd w:val="clear" w:color="auto" w:fill="auto"/>
            <w:vAlign w:val="center"/>
          </w:tcPr>
          <w:p w14:paraId="259AE0EB"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predavanja</w:t>
            </w:r>
          </w:p>
          <w:p w14:paraId="41B35650"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seminari i radionice  </w:t>
            </w:r>
          </w:p>
          <w:p w14:paraId="180304B8"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vježbe  </w:t>
            </w:r>
          </w:p>
          <w:p w14:paraId="46D8CF86"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obrazovanje na daljinu</w:t>
            </w:r>
          </w:p>
          <w:p w14:paraId="069E28DE"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terenska nastava</w:t>
            </w:r>
          </w:p>
        </w:tc>
        <w:tc>
          <w:tcPr>
            <w:tcW w:w="2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C927050"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samostalni zadaci  </w:t>
            </w:r>
          </w:p>
          <w:p w14:paraId="18EB9896"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multimedija i mreža  </w:t>
            </w:r>
          </w:p>
          <w:p w14:paraId="21497F25"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laboratorij</w:t>
            </w:r>
          </w:p>
          <w:p w14:paraId="1B9F8151"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mentorski rad</w:t>
            </w:r>
          </w:p>
          <w:p w14:paraId="5130AFDB"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ostalo ___________________</w:t>
            </w:r>
          </w:p>
        </w:tc>
      </w:tr>
      <w:tr w:rsidR="003F1910" w:rsidRPr="003F1910" w14:paraId="33EBB15D" w14:textId="77777777" w:rsidTr="003E0BE8">
        <w:trPr>
          <w:trHeight w:val="432"/>
        </w:trPr>
        <w:tc>
          <w:tcPr>
            <w:tcW w:w="5510" w:type="dxa"/>
            <w:gridSpan w:val="6"/>
            <w:tcBorders>
              <w:top w:val="single" w:sz="4" w:space="0" w:color="000000"/>
              <w:left w:val="single" w:sz="4" w:space="0" w:color="000000"/>
              <w:bottom w:val="single" w:sz="4" w:space="0" w:color="000000"/>
            </w:tcBorders>
            <w:shd w:val="clear" w:color="auto" w:fill="auto"/>
            <w:vAlign w:val="center"/>
          </w:tcPr>
          <w:p w14:paraId="03620227" w14:textId="77777777" w:rsidR="003E47B3" w:rsidRPr="003F1910" w:rsidRDefault="003E47B3" w:rsidP="003E47B3">
            <w:pPr>
              <w:suppressAutoHyphens/>
              <w:spacing w:after="0" w:line="276" w:lineRule="auto"/>
              <w:ind w:left="792"/>
              <w:jc w:val="both"/>
              <w:rPr>
                <w:rFonts w:ascii="Calibri" w:hAnsi="Calibri" w:cs="Calibri"/>
                <w:i/>
                <w:color w:val="auto"/>
                <w:sz w:val="20"/>
                <w:szCs w:val="20"/>
                <w:lang w:val="hr-HR"/>
              </w:rPr>
            </w:pPr>
          </w:p>
        </w:tc>
        <w:tc>
          <w:tcPr>
            <w:tcW w:w="3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1F94C29" w14:textId="77777777" w:rsidR="003E47B3" w:rsidRPr="003F1910" w:rsidRDefault="003E47B3" w:rsidP="003E47B3">
            <w:pPr>
              <w:suppressAutoHyphens/>
              <w:snapToGrid w:val="0"/>
              <w:spacing w:after="0" w:line="276" w:lineRule="auto"/>
              <w:rPr>
                <w:rFonts w:ascii="Calibri" w:eastAsia="Times New Roman" w:hAnsi="Calibri" w:cs="Calibri"/>
                <w:i/>
                <w:color w:val="auto"/>
                <w:sz w:val="20"/>
                <w:szCs w:val="20"/>
                <w:lang w:val="hr-HR" w:eastAsia="en-US"/>
              </w:rPr>
            </w:pPr>
          </w:p>
        </w:tc>
      </w:tr>
      <w:tr w:rsidR="003F1910" w:rsidRPr="003F1910" w14:paraId="4062C177"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40008E9" w14:textId="77777777" w:rsidR="003E47B3" w:rsidRPr="003F1910" w:rsidRDefault="003E47B3" w:rsidP="00943033">
            <w:pPr>
              <w:numPr>
                <w:ilvl w:val="1"/>
                <w:numId w:val="8"/>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Obveze studenata</w:t>
            </w:r>
          </w:p>
        </w:tc>
      </w:tr>
      <w:tr w:rsidR="003F1910" w:rsidRPr="003F1910" w14:paraId="7630377D"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7A4BE9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Aktivno sudjelovanje u nastavi i izvršavanje samostalnih zadataka, izrada seminarskog rada, polaganje  kolokvija/ ispita.</w:t>
            </w:r>
          </w:p>
        </w:tc>
      </w:tr>
      <w:tr w:rsidR="003F1910" w:rsidRPr="003F1910" w14:paraId="1500E388"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32CD9CB0" w14:textId="77777777" w:rsidR="003E47B3" w:rsidRPr="003F1910" w:rsidRDefault="003E47B3" w:rsidP="00943033">
            <w:pPr>
              <w:numPr>
                <w:ilvl w:val="1"/>
                <w:numId w:val="8"/>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Praćenje</w:t>
            </w:r>
            <w:r w:rsidRPr="003F1910">
              <w:rPr>
                <w:rFonts w:ascii="Calibri" w:hAnsi="Calibri" w:cs="Calibri"/>
                <w:i/>
                <w:color w:val="auto"/>
                <w:sz w:val="20"/>
                <w:szCs w:val="20"/>
                <w:vertAlign w:val="superscript"/>
                <w:lang w:val="hr-HR" w:eastAsia="en-US"/>
              </w:rPr>
              <w:t xml:space="preserve"> </w:t>
            </w:r>
            <w:r w:rsidRPr="003F1910">
              <w:rPr>
                <w:rFonts w:ascii="Calibri" w:hAnsi="Calibri" w:cs="Calibri"/>
                <w:i/>
                <w:color w:val="auto"/>
                <w:sz w:val="20"/>
                <w:szCs w:val="20"/>
                <w:lang w:val="hr-HR" w:eastAsia="en-US"/>
              </w:rPr>
              <w:t>rada studenata (dodati X uz odgovarajući oblik praćenja)</w:t>
            </w:r>
          </w:p>
        </w:tc>
      </w:tr>
      <w:tr w:rsidR="003F1910" w:rsidRPr="003F1910" w14:paraId="480D7853" w14:textId="77777777" w:rsidTr="003E0BE8">
        <w:trPr>
          <w:trHeight w:val="111"/>
        </w:trPr>
        <w:tc>
          <w:tcPr>
            <w:tcW w:w="1716" w:type="dxa"/>
            <w:tcBorders>
              <w:top w:val="single" w:sz="4" w:space="0" w:color="000000"/>
              <w:left w:val="single" w:sz="4" w:space="0" w:color="000000"/>
              <w:bottom w:val="single" w:sz="4" w:space="0" w:color="000000"/>
            </w:tcBorders>
            <w:shd w:val="clear" w:color="auto" w:fill="auto"/>
            <w:vAlign w:val="center"/>
          </w:tcPr>
          <w:p w14:paraId="5E2598D8"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Pohađanje nastave</w:t>
            </w:r>
          </w:p>
        </w:tc>
        <w:tc>
          <w:tcPr>
            <w:tcW w:w="567" w:type="dxa"/>
            <w:tcBorders>
              <w:top w:val="single" w:sz="4" w:space="0" w:color="000000"/>
              <w:left w:val="single" w:sz="4" w:space="0" w:color="000000"/>
              <w:bottom w:val="single" w:sz="4" w:space="0" w:color="000000"/>
            </w:tcBorders>
            <w:shd w:val="clear" w:color="auto" w:fill="auto"/>
            <w:vAlign w:val="center"/>
          </w:tcPr>
          <w:p w14:paraId="63657866"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46C8CA67"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Aktivnost u nastavi</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2009BA1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3034FB0B"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Seminarski rad</w:t>
            </w:r>
          </w:p>
        </w:tc>
        <w:tc>
          <w:tcPr>
            <w:tcW w:w="567" w:type="dxa"/>
            <w:tcBorders>
              <w:top w:val="single" w:sz="4" w:space="0" w:color="000000"/>
              <w:left w:val="single" w:sz="4" w:space="0" w:color="000000"/>
              <w:bottom w:val="single" w:sz="4" w:space="0" w:color="000000"/>
            </w:tcBorders>
            <w:shd w:val="clear" w:color="auto" w:fill="auto"/>
            <w:vAlign w:val="center"/>
          </w:tcPr>
          <w:p w14:paraId="7B8FA40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50952C09"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Eksperimentalni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740CC"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6D033EC5"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47CDD40E"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Pismeni ispit</w:t>
            </w:r>
          </w:p>
        </w:tc>
        <w:tc>
          <w:tcPr>
            <w:tcW w:w="567" w:type="dxa"/>
            <w:tcBorders>
              <w:top w:val="single" w:sz="4" w:space="0" w:color="000000"/>
              <w:left w:val="single" w:sz="4" w:space="0" w:color="000000"/>
              <w:bottom w:val="single" w:sz="4" w:space="0" w:color="000000"/>
            </w:tcBorders>
            <w:shd w:val="clear" w:color="auto" w:fill="auto"/>
            <w:vAlign w:val="center"/>
          </w:tcPr>
          <w:p w14:paraId="3E4CF70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29AC93A4"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Usmeni ispit</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5CA8CFD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533A866E"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Esej</w:t>
            </w:r>
          </w:p>
        </w:tc>
        <w:tc>
          <w:tcPr>
            <w:tcW w:w="567" w:type="dxa"/>
            <w:tcBorders>
              <w:top w:val="single" w:sz="4" w:space="0" w:color="000000"/>
              <w:left w:val="single" w:sz="4" w:space="0" w:color="000000"/>
              <w:bottom w:val="single" w:sz="4" w:space="0" w:color="000000"/>
            </w:tcBorders>
            <w:shd w:val="clear" w:color="auto" w:fill="auto"/>
            <w:vAlign w:val="center"/>
          </w:tcPr>
          <w:p w14:paraId="0744188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5A6EDD52"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Istraživanje</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D758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49BA51E2"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308BED46"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Projekt</w:t>
            </w:r>
          </w:p>
        </w:tc>
        <w:tc>
          <w:tcPr>
            <w:tcW w:w="567" w:type="dxa"/>
            <w:tcBorders>
              <w:top w:val="single" w:sz="4" w:space="0" w:color="000000"/>
              <w:left w:val="single" w:sz="4" w:space="0" w:color="000000"/>
              <w:bottom w:val="single" w:sz="4" w:space="0" w:color="000000"/>
            </w:tcBorders>
            <w:shd w:val="clear" w:color="auto" w:fill="auto"/>
            <w:vAlign w:val="center"/>
          </w:tcPr>
          <w:p w14:paraId="031A6AE1"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2782E20D"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Kontinuirana provjera znanja</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6326DBEC"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r w:rsidRPr="003F1910">
              <w:rPr>
                <w:rFonts w:ascii="Calibri" w:hAnsi="Calibri" w:cs="Calibri"/>
                <w:color w:val="auto"/>
                <w:sz w:val="20"/>
                <w:szCs w:val="20"/>
                <w:lang w:val="hr-HR"/>
              </w:rPr>
              <w:t xml:space="preserve"> </w:t>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64CFDD5A"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Referat</w:t>
            </w:r>
          </w:p>
        </w:tc>
        <w:tc>
          <w:tcPr>
            <w:tcW w:w="567" w:type="dxa"/>
            <w:tcBorders>
              <w:top w:val="single" w:sz="4" w:space="0" w:color="000000"/>
              <w:left w:val="single" w:sz="4" w:space="0" w:color="000000"/>
              <w:bottom w:val="single" w:sz="4" w:space="0" w:color="000000"/>
            </w:tcBorders>
            <w:shd w:val="clear" w:color="auto" w:fill="auto"/>
            <w:vAlign w:val="center"/>
          </w:tcPr>
          <w:p w14:paraId="156B9FC3"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5CDCBC0D"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Praktični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7321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r>
      <w:tr w:rsidR="003F1910" w:rsidRPr="003F1910" w14:paraId="58E29D11"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0BE432A8"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Portfolio</w:t>
            </w:r>
          </w:p>
        </w:tc>
        <w:tc>
          <w:tcPr>
            <w:tcW w:w="567" w:type="dxa"/>
            <w:tcBorders>
              <w:top w:val="single" w:sz="4" w:space="0" w:color="000000"/>
              <w:left w:val="single" w:sz="4" w:space="0" w:color="000000"/>
              <w:bottom w:val="single" w:sz="4" w:space="0" w:color="000000"/>
            </w:tcBorders>
            <w:shd w:val="clear" w:color="auto" w:fill="auto"/>
            <w:vAlign w:val="center"/>
          </w:tcPr>
          <w:p w14:paraId="4C780B8E"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34602D17"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68AE9169"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0C0D62FB"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789AF7FE"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6C28D00B"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2311A"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765D1E91"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08B0814D" w14:textId="77777777" w:rsidR="003E47B3" w:rsidRPr="003F1910" w:rsidRDefault="003E47B3" w:rsidP="00943033">
            <w:pPr>
              <w:numPr>
                <w:ilvl w:val="1"/>
                <w:numId w:val="8"/>
              </w:numPr>
              <w:tabs>
                <w:tab w:val="left" w:pos="470"/>
              </w:tabs>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Ocjenjivanje i vrednovanje rada studenata tijekom nastave i na završnom ispitu</w:t>
            </w:r>
          </w:p>
        </w:tc>
      </w:tr>
      <w:tr w:rsidR="003F1910" w:rsidRPr="003F1910" w14:paraId="48D9B2F2"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D6A9855" w14:textId="32F89B21"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Završna ocjena na kolegiju rezultat je sustavnog praćenja aktivnosti i rada na nastavi (20%), seminara (40%) te kolokvija/pismenog ispita (40%).</w:t>
            </w:r>
          </w:p>
          <w:p w14:paraId="2D62F83B" w14:textId="59385F22"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Kriteriji vrednovanja i ocjenjivanja pojedinih elemenata opisani su u repozitoriju </w:t>
            </w:r>
            <w:r w:rsidR="003E0BE8" w:rsidRPr="003F1910">
              <w:rPr>
                <w:rFonts w:ascii="Calibri" w:hAnsi="Calibri" w:cs="Calibri"/>
                <w:i/>
                <w:color w:val="auto"/>
                <w:sz w:val="20"/>
                <w:szCs w:val="20"/>
                <w:lang w:val="hr-HR" w:eastAsia="en-US"/>
              </w:rPr>
              <w:t>kolegija</w:t>
            </w:r>
            <w:r w:rsidRPr="003F1910">
              <w:rPr>
                <w:rFonts w:ascii="Calibri" w:hAnsi="Calibri" w:cs="Calibri"/>
                <w:i/>
                <w:color w:val="auto"/>
                <w:sz w:val="20"/>
                <w:szCs w:val="20"/>
                <w:lang w:val="hr-HR" w:eastAsia="en-US"/>
              </w:rPr>
              <w:t>.</w:t>
            </w:r>
          </w:p>
        </w:tc>
      </w:tr>
      <w:tr w:rsidR="003F1910" w:rsidRPr="003F1910" w14:paraId="7DAEFF6A"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2B2BAA4" w14:textId="77777777" w:rsidR="003E47B3" w:rsidRPr="003F1910" w:rsidRDefault="003E47B3" w:rsidP="00943033">
            <w:pPr>
              <w:numPr>
                <w:ilvl w:val="1"/>
                <w:numId w:val="8"/>
              </w:numPr>
              <w:tabs>
                <w:tab w:val="left" w:pos="494"/>
              </w:tabs>
              <w:suppressAutoHyphens/>
              <w:spacing w:after="0" w:line="276" w:lineRule="auto"/>
              <w:jc w:val="both"/>
              <w:rPr>
                <w:rFonts w:ascii="Calibri" w:hAnsi="Calibri" w:cs="Calibri"/>
                <w:color w:val="auto"/>
                <w:sz w:val="20"/>
                <w:szCs w:val="20"/>
                <w:lang w:val="hr-HR"/>
              </w:rPr>
            </w:pPr>
            <w:r w:rsidRPr="003F1910">
              <w:rPr>
                <w:rFonts w:ascii="Calibri" w:eastAsia="Arial" w:hAnsi="Calibri" w:cs="Calibri"/>
                <w:i/>
                <w:color w:val="auto"/>
                <w:sz w:val="20"/>
                <w:szCs w:val="20"/>
                <w:lang w:val="hr-HR" w:eastAsia="en-US"/>
              </w:rPr>
              <w:lastRenderedPageBreak/>
              <w:t xml:space="preserve">Obvezna literatura i broj primjeraka </w:t>
            </w:r>
            <w:r w:rsidRPr="003F1910">
              <w:rPr>
                <w:rFonts w:ascii="Calibri" w:hAnsi="Calibri" w:cs="Calibri"/>
                <w:i/>
                <w:color w:val="auto"/>
                <w:sz w:val="20"/>
                <w:szCs w:val="20"/>
                <w:lang w:val="hr-HR" w:eastAsia="en-US"/>
              </w:rPr>
              <w:t>u odnosu na broj studenata koji trenutačno pohađaju nastavu na kolegiju</w:t>
            </w:r>
          </w:p>
        </w:tc>
      </w:tr>
      <w:tr w:rsidR="003F1910" w:rsidRPr="003F1910" w14:paraId="2C63B5D6" w14:textId="77777777" w:rsidTr="003E0BE8">
        <w:trPr>
          <w:trHeight w:val="111"/>
        </w:trPr>
        <w:tc>
          <w:tcPr>
            <w:tcW w:w="4835" w:type="dxa"/>
            <w:gridSpan w:val="4"/>
            <w:tcBorders>
              <w:top w:val="single" w:sz="4" w:space="0" w:color="000000"/>
              <w:left w:val="single" w:sz="4" w:space="0" w:color="000000"/>
              <w:bottom w:val="single" w:sz="4" w:space="0" w:color="000000"/>
            </w:tcBorders>
            <w:shd w:val="clear" w:color="auto" w:fill="auto"/>
            <w:vAlign w:val="center"/>
          </w:tcPr>
          <w:p w14:paraId="3D897D8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Naslov </w:t>
            </w:r>
          </w:p>
        </w:tc>
        <w:tc>
          <w:tcPr>
            <w:tcW w:w="2693" w:type="dxa"/>
            <w:gridSpan w:val="6"/>
            <w:tcBorders>
              <w:top w:val="single" w:sz="4" w:space="0" w:color="000000"/>
              <w:left w:val="single" w:sz="4" w:space="0" w:color="000000"/>
              <w:bottom w:val="single" w:sz="4" w:space="0" w:color="000000"/>
            </w:tcBorders>
            <w:shd w:val="clear" w:color="auto" w:fill="auto"/>
            <w:vAlign w:val="center"/>
          </w:tcPr>
          <w:p w14:paraId="5EA21709"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primjeraka</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5A906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studenata</w:t>
            </w:r>
          </w:p>
        </w:tc>
      </w:tr>
      <w:tr w:rsidR="003F1910" w:rsidRPr="003F1910" w14:paraId="57F82F06" w14:textId="77777777" w:rsidTr="003E0BE8">
        <w:trPr>
          <w:trHeight w:val="2268"/>
        </w:trPr>
        <w:tc>
          <w:tcPr>
            <w:tcW w:w="4835" w:type="dxa"/>
            <w:gridSpan w:val="4"/>
            <w:tcBorders>
              <w:top w:val="single" w:sz="4" w:space="0" w:color="000000"/>
              <w:left w:val="single" w:sz="4" w:space="0" w:color="000000"/>
              <w:bottom w:val="single" w:sz="4" w:space="0" w:color="000000"/>
            </w:tcBorders>
            <w:shd w:val="clear" w:color="auto" w:fill="auto"/>
            <w:vAlign w:val="center"/>
          </w:tcPr>
          <w:p w14:paraId="08439F79"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Marriott, B. R., Walker, M. R., Howard, J., </w:t>
            </w:r>
            <w:proofErr w:type="spellStart"/>
            <w:r w:rsidRPr="003F1910">
              <w:rPr>
                <w:rFonts w:ascii="Calibri" w:hAnsi="Calibri" w:cs="Calibri"/>
                <w:i/>
                <w:color w:val="auto"/>
                <w:sz w:val="20"/>
                <w:szCs w:val="20"/>
                <w:lang w:val="hr-HR" w:eastAsia="en-US"/>
              </w:rPr>
              <w:t>Puspitasari</w:t>
            </w:r>
            <w:proofErr w:type="spellEnd"/>
            <w:r w:rsidRPr="003F1910">
              <w:rPr>
                <w:rFonts w:ascii="Calibri" w:hAnsi="Calibri" w:cs="Calibri"/>
                <w:i/>
                <w:color w:val="auto"/>
                <w:sz w:val="20"/>
                <w:szCs w:val="20"/>
                <w:lang w:val="hr-HR" w:eastAsia="en-US"/>
              </w:rPr>
              <w:t xml:space="preserve">, A., </w:t>
            </w:r>
            <w:proofErr w:type="spellStart"/>
            <w:r w:rsidRPr="003F1910">
              <w:rPr>
                <w:rFonts w:ascii="Calibri" w:hAnsi="Calibri" w:cs="Calibri"/>
                <w:i/>
                <w:color w:val="auto"/>
                <w:sz w:val="20"/>
                <w:szCs w:val="20"/>
                <w:lang w:val="hr-HR" w:eastAsia="en-US"/>
              </w:rPr>
              <w:t>Scott,K</w:t>
            </w:r>
            <w:proofErr w:type="spellEnd"/>
            <w:r w:rsidRPr="003F1910">
              <w:rPr>
                <w:rFonts w:ascii="Calibri" w:hAnsi="Calibri" w:cs="Calibri"/>
                <w:i/>
                <w:color w:val="auto"/>
                <w:sz w:val="20"/>
                <w:szCs w:val="20"/>
                <w:lang w:val="hr-HR" w:eastAsia="en-US"/>
              </w:rPr>
              <w:t xml:space="preserve">., Albright, K., &amp; Lewis, C. C. (2023). </w:t>
            </w:r>
            <w:proofErr w:type="spellStart"/>
            <w:r w:rsidRPr="003F1910">
              <w:rPr>
                <w:rFonts w:ascii="Calibri" w:hAnsi="Calibri" w:cs="Calibri"/>
                <w:i/>
                <w:color w:val="auto"/>
                <w:sz w:val="20"/>
                <w:szCs w:val="20"/>
                <w:lang w:val="hr-HR" w:eastAsia="en-US"/>
              </w:rPr>
              <w:t>Taking</w:t>
            </w:r>
            <w:proofErr w:type="spellEnd"/>
            <w:r w:rsidRPr="003F1910">
              <w:rPr>
                <w:rFonts w:ascii="Calibri" w:hAnsi="Calibri" w:cs="Calibri"/>
                <w:i/>
                <w:color w:val="auto"/>
                <w:sz w:val="20"/>
                <w:szCs w:val="20"/>
                <w:lang w:val="hr-HR" w:eastAsia="en-US"/>
              </w:rPr>
              <w:t xml:space="preserve"> a </w:t>
            </w:r>
            <w:proofErr w:type="spellStart"/>
            <w:r w:rsidRPr="003F1910">
              <w:rPr>
                <w:rFonts w:ascii="Calibri" w:hAnsi="Calibri" w:cs="Calibri"/>
                <w:i/>
                <w:color w:val="auto"/>
                <w:sz w:val="20"/>
                <w:szCs w:val="20"/>
                <w:lang w:val="hr-HR" w:eastAsia="en-US"/>
              </w:rPr>
              <w:t>magnifyingglass</w:t>
            </w:r>
            <w:proofErr w:type="spellEnd"/>
            <w:r w:rsidRPr="003F1910">
              <w:rPr>
                <w:rFonts w:ascii="Calibri" w:hAnsi="Calibri" w:cs="Calibri"/>
                <w:i/>
                <w:color w:val="auto"/>
                <w:sz w:val="20"/>
                <w:szCs w:val="20"/>
                <w:lang w:val="hr-HR" w:eastAsia="en-US"/>
              </w:rPr>
              <w:t xml:space="preserve"> to </w:t>
            </w:r>
            <w:proofErr w:type="spellStart"/>
            <w:r w:rsidRPr="003F1910">
              <w:rPr>
                <w:rFonts w:ascii="Calibri" w:hAnsi="Calibri" w:cs="Calibri"/>
                <w:i/>
                <w:color w:val="auto"/>
                <w:sz w:val="20"/>
                <w:szCs w:val="20"/>
                <w:lang w:val="hr-HR" w:eastAsia="en-US"/>
              </w:rPr>
              <w:t>measurement-based</w:t>
            </w:r>
            <w:proofErr w:type="spellEnd"/>
            <w:r w:rsidRPr="003F1910">
              <w:rPr>
                <w:rFonts w:ascii="Calibri" w:hAnsi="Calibri" w:cs="Calibri"/>
                <w:i/>
                <w:color w:val="auto"/>
                <w:sz w:val="20"/>
                <w:szCs w:val="20"/>
                <w:lang w:val="hr-HR" w:eastAsia="en-US"/>
              </w:rPr>
              <w:t xml:space="preserve"> care </w:t>
            </w:r>
            <w:proofErr w:type="spellStart"/>
            <w:r w:rsidRPr="003F1910">
              <w:rPr>
                <w:rFonts w:ascii="Calibri" w:hAnsi="Calibri" w:cs="Calibri"/>
                <w:i/>
                <w:color w:val="auto"/>
                <w:sz w:val="20"/>
                <w:szCs w:val="20"/>
                <w:lang w:val="hr-HR" w:eastAsia="en-US"/>
              </w:rPr>
              <w:t>consultation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sessions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With</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what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issues</w:t>
            </w:r>
            <w:proofErr w:type="spellEnd"/>
            <w:r w:rsidRPr="003F1910">
              <w:rPr>
                <w:rFonts w:ascii="Calibri" w:hAnsi="Calibri" w:cs="Calibri"/>
                <w:i/>
                <w:color w:val="auto"/>
                <w:sz w:val="20"/>
                <w:szCs w:val="20"/>
                <w:lang w:val="hr-HR" w:eastAsia="en-US"/>
              </w:rPr>
              <w:t xml:space="preserve">  do  </w:t>
            </w:r>
            <w:proofErr w:type="spellStart"/>
            <w:r w:rsidRPr="003F1910">
              <w:rPr>
                <w:rFonts w:ascii="Calibri" w:hAnsi="Calibri" w:cs="Calibri"/>
                <w:i/>
                <w:color w:val="auto"/>
                <w:sz w:val="20"/>
                <w:szCs w:val="20"/>
                <w:lang w:val="hr-HR" w:eastAsia="en-US"/>
              </w:rPr>
              <w:t>mental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health</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clinicians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struggle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Administration</w:t>
            </w:r>
            <w:proofErr w:type="spellEnd"/>
            <w:r w:rsidRPr="003F1910">
              <w:rPr>
                <w:rFonts w:ascii="Calibri" w:hAnsi="Calibri" w:cs="Calibri"/>
                <w:i/>
                <w:color w:val="auto"/>
                <w:sz w:val="20"/>
                <w:szCs w:val="20"/>
                <w:lang w:val="hr-HR" w:eastAsia="en-US"/>
              </w:rPr>
              <w:t xml:space="preserve"> &amp; </w:t>
            </w:r>
            <w:proofErr w:type="spellStart"/>
            <w:r w:rsidRPr="003F1910">
              <w:rPr>
                <w:rFonts w:ascii="Calibri" w:hAnsi="Calibri" w:cs="Calibri"/>
                <w:i/>
                <w:color w:val="auto"/>
                <w:sz w:val="20"/>
                <w:szCs w:val="20"/>
                <w:lang w:val="hr-HR" w:eastAsia="en-US"/>
              </w:rPr>
              <w:t>Policy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Mental</w:t>
            </w:r>
            <w:proofErr w:type="spellEnd"/>
            <w:r w:rsidRPr="003F1910">
              <w:rPr>
                <w:rFonts w:ascii="Calibri" w:hAnsi="Calibri" w:cs="Calibri"/>
                <w:i/>
                <w:color w:val="auto"/>
                <w:sz w:val="20"/>
                <w:szCs w:val="20"/>
                <w:lang w:val="hr-HR" w:eastAsia="en-US"/>
              </w:rPr>
              <w:t xml:space="preserve"> Health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Mental</w:t>
            </w:r>
            <w:proofErr w:type="spellEnd"/>
            <w:r w:rsidRPr="003F1910">
              <w:rPr>
                <w:rFonts w:ascii="Calibri" w:hAnsi="Calibri" w:cs="Calibri"/>
                <w:i/>
                <w:color w:val="auto"/>
                <w:sz w:val="20"/>
                <w:szCs w:val="20"/>
                <w:lang w:val="hr-HR" w:eastAsia="en-US"/>
              </w:rPr>
              <w:t xml:space="preserve"> Health </w:t>
            </w:r>
            <w:proofErr w:type="spellStart"/>
            <w:r w:rsidRPr="003F1910">
              <w:rPr>
                <w:rFonts w:ascii="Calibri" w:hAnsi="Calibri" w:cs="Calibri"/>
                <w:i/>
                <w:color w:val="auto"/>
                <w:sz w:val="20"/>
                <w:szCs w:val="20"/>
                <w:lang w:val="hr-HR" w:eastAsia="en-US"/>
              </w:rPr>
              <w:t>Services</w:t>
            </w:r>
            <w:proofErr w:type="spellEnd"/>
            <w:r w:rsidRPr="003F1910">
              <w:rPr>
                <w:rFonts w:ascii="Calibri" w:hAnsi="Calibri" w:cs="Calibri"/>
                <w:i/>
                <w:color w:val="auto"/>
                <w:sz w:val="20"/>
                <w:szCs w:val="20"/>
                <w:lang w:val="hr-HR" w:eastAsia="en-US"/>
              </w:rPr>
              <w:t xml:space="preserve">  Research, 50,  366–378. </w:t>
            </w:r>
            <w:hyperlink r:id="rId92" w:history="1">
              <w:r w:rsidRPr="003F1910">
                <w:rPr>
                  <w:rFonts w:ascii="Calibri" w:hAnsi="Calibri" w:cs="Calibri"/>
                  <w:i/>
                  <w:color w:val="auto"/>
                  <w:sz w:val="20"/>
                  <w:szCs w:val="20"/>
                  <w:u w:val="single"/>
                  <w:lang w:val="hr-HR" w:eastAsia="en-US"/>
                </w:rPr>
                <w:t>https://doi.org/10.1007/s10488-022-01244-9</w:t>
              </w:r>
            </w:hyperlink>
          </w:p>
        </w:tc>
        <w:tc>
          <w:tcPr>
            <w:tcW w:w="2693" w:type="dxa"/>
            <w:gridSpan w:val="6"/>
            <w:tcBorders>
              <w:top w:val="single" w:sz="4" w:space="0" w:color="000000"/>
              <w:left w:val="single" w:sz="4" w:space="0" w:color="000000"/>
              <w:bottom w:val="single" w:sz="4" w:space="0" w:color="000000"/>
            </w:tcBorders>
            <w:shd w:val="clear" w:color="auto" w:fill="auto"/>
            <w:vAlign w:val="center"/>
          </w:tcPr>
          <w:p w14:paraId="2549986F"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69AC00"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41881B16" w14:textId="77777777" w:rsidTr="003E0BE8">
        <w:trPr>
          <w:trHeight w:val="108"/>
        </w:trPr>
        <w:tc>
          <w:tcPr>
            <w:tcW w:w="4835" w:type="dxa"/>
            <w:gridSpan w:val="4"/>
            <w:tcBorders>
              <w:top w:val="single" w:sz="4" w:space="0" w:color="000000"/>
              <w:left w:val="single" w:sz="4" w:space="0" w:color="000000"/>
              <w:bottom w:val="single" w:sz="4" w:space="0" w:color="000000"/>
            </w:tcBorders>
            <w:shd w:val="clear" w:color="auto" w:fill="auto"/>
            <w:vAlign w:val="center"/>
          </w:tcPr>
          <w:p w14:paraId="6730EDC4"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De Jong, K., </w:t>
            </w:r>
            <w:proofErr w:type="spellStart"/>
            <w:r w:rsidRPr="003F1910">
              <w:rPr>
                <w:rFonts w:ascii="Calibri" w:hAnsi="Calibri" w:cs="Calibri"/>
                <w:i/>
                <w:color w:val="auto"/>
                <w:sz w:val="20"/>
                <w:szCs w:val="20"/>
                <w:lang w:val="hr-HR" w:eastAsia="en-US"/>
              </w:rPr>
              <w:t>Conijn</w:t>
            </w:r>
            <w:proofErr w:type="spellEnd"/>
            <w:r w:rsidRPr="003F1910">
              <w:rPr>
                <w:rFonts w:ascii="Calibri" w:hAnsi="Calibri" w:cs="Calibri"/>
                <w:i/>
                <w:color w:val="auto"/>
                <w:sz w:val="20"/>
                <w:szCs w:val="20"/>
                <w:lang w:val="hr-HR" w:eastAsia="en-US"/>
              </w:rPr>
              <w:t xml:space="preserve">, J. M., Gallagher, R. A. V., </w:t>
            </w:r>
            <w:proofErr w:type="spellStart"/>
            <w:r w:rsidRPr="003F1910">
              <w:rPr>
                <w:rFonts w:ascii="Calibri" w:hAnsi="Calibri" w:cs="Calibri"/>
                <w:i/>
                <w:color w:val="auto"/>
                <w:sz w:val="20"/>
                <w:szCs w:val="20"/>
                <w:lang w:val="hr-HR" w:eastAsia="en-US"/>
              </w:rPr>
              <w:t>Reshetnikova</w:t>
            </w:r>
            <w:proofErr w:type="spellEnd"/>
            <w:r w:rsidRPr="003F1910">
              <w:rPr>
                <w:rFonts w:ascii="Calibri" w:hAnsi="Calibri" w:cs="Calibri"/>
                <w:i/>
                <w:color w:val="auto"/>
                <w:sz w:val="20"/>
                <w:szCs w:val="20"/>
                <w:lang w:val="hr-HR" w:eastAsia="en-US"/>
              </w:rPr>
              <w:t xml:space="preserve">, A. S., </w:t>
            </w:r>
            <w:proofErr w:type="spellStart"/>
            <w:r w:rsidRPr="003F1910">
              <w:rPr>
                <w:rFonts w:ascii="Calibri" w:hAnsi="Calibri" w:cs="Calibri"/>
                <w:i/>
                <w:color w:val="auto"/>
                <w:sz w:val="20"/>
                <w:szCs w:val="20"/>
                <w:lang w:val="hr-HR" w:eastAsia="en-US"/>
              </w:rPr>
              <w:t>Heij</w:t>
            </w:r>
            <w:proofErr w:type="spellEnd"/>
            <w:r w:rsidRPr="003F1910">
              <w:rPr>
                <w:rFonts w:ascii="Calibri" w:hAnsi="Calibri" w:cs="Calibri"/>
                <w:i/>
                <w:color w:val="auto"/>
                <w:sz w:val="20"/>
                <w:szCs w:val="20"/>
                <w:lang w:val="hr-HR" w:eastAsia="en-US"/>
              </w:rPr>
              <w:t xml:space="preserve">, M., &amp; </w:t>
            </w:r>
            <w:proofErr w:type="spellStart"/>
            <w:r w:rsidRPr="003F1910">
              <w:rPr>
                <w:rFonts w:ascii="Calibri" w:hAnsi="Calibri" w:cs="Calibri"/>
                <w:i/>
                <w:color w:val="auto"/>
                <w:sz w:val="20"/>
                <w:szCs w:val="20"/>
                <w:lang w:val="hr-HR" w:eastAsia="en-US"/>
              </w:rPr>
              <w:t>Lutz</w:t>
            </w:r>
            <w:proofErr w:type="spellEnd"/>
            <w:r w:rsidRPr="003F1910">
              <w:rPr>
                <w:rFonts w:ascii="Calibri" w:hAnsi="Calibri" w:cs="Calibri"/>
                <w:i/>
                <w:color w:val="auto"/>
                <w:sz w:val="20"/>
                <w:szCs w:val="20"/>
                <w:lang w:val="hr-HR" w:eastAsia="en-US"/>
              </w:rPr>
              <w:t xml:space="preserve">, C. M. (2021). </w:t>
            </w:r>
            <w:proofErr w:type="spellStart"/>
            <w:r w:rsidRPr="003F1910">
              <w:rPr>
                <w:rFonts w:ascii="Calibri" w:hAnsi="Calibri" w:cs="Calibri"/>
                <w:i/>
                <w:color w:val="auto"/>
                <w:sz w:val="20"/>
                <w:szCs w:val="20"/>
                <w:lang w:val="hr-HR" w:eastAsia="en-US"/>
              </w:rPr>
              <w:t>Using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progress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feedback</w:t>
            </w:r>
            <w:proofErr w:type="spellEnd"/>
            <w:r w:rsidRPr="003F1910">
              <w:rPr>
                <w:rFonts w:ascii="Calibri" w:hAnsi="Calibri" w:cs="Calibri"/>
                <w:i/>
                <w:color w:val="auto"/>
                <w:sz w:val="20"/>
                <w:szCs w:val="20"/>
                <w:lang w:val="hr-HR" w:eastAsia="en-US"/>
              </w:rPr>
              <w:t xml:space="preserve"> to </w:t>
            </w:r>
            <w:proofErr w:type="spellStart"/>
            <w:r w:rsidRPr="003F1910">
              <w:rPr>
                <w:rFonts w:ascii="Calibri" w:hAnsi="Calibri" w:cs="Calibri"/>
                <w:i/>
                <w:color w:val="auto"/>
                <w:sz w:val="20"/>
                <w:szCs w:val="20"/>
                <w:lang w:val="hr-HR" w:eastAsia="en-US"/>
              </w:rPr>
              <w:t>improve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outcomes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reduce</w:t>
            </w:r>
            <w:proofErr w:type="spellEnd"/>
            <w:r w:rsidRPr="003F1910">
              <w:rPr>
                <w:rFonts w:ascii="Calibri" w:hAnsi="Calibri" w:cs="Calibri"/>
                <w:i/>
                <w:color w:val="auto"/>
                <w:sz w:val="20"/>
                <w:szCs w:val="20"/>
                <w:lang w:val="hr-HR" w:eastAsia="en-US"/>
              </w:rPr>
              <w:t xml:space="preserve"> drop-</w:t>
            </w:r>
            <w:proofErr w:type="spellStart"/>
            <w:r w:rsidRPr="003F1910">
              <w:rPr>
                <w:rFonts w:ascii="Calibri" w:hAnsi="Calibri" w:cs="Calibri"/>
                <w:i/>
                <w:color w:val="auto"/>
                <w:sz w:val="20"/>
                <w:szCs w:val="20"/>
                <w:lang w:val="hr-HR" w:eastAsia="en-US"/>
              </w:rPr>
              <w:t>out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treatment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duration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deterioration</w:t>
            </w:r>
            <w:proofErr w:type="spellEnd"/>
            <w:r w:rsidRPr="003F1910">
              <w:rPr>
                <w:rFonts w:ascii="Calibri" w:hAnsi="Calibri" w:cs="Calibri"/>
                <w:i/>
                <w:color w:val="auto"/>
                <w:sz w:val="20"/>
                <w:szCs w:val="20"/>
                <w:lang w:val="hr-HR" w:eastAsia="en-US"/>
              </w:rPr>
              <w:t xml:space="preserve">: A </w:t>
            </w:r>
            <w:proofErr w:type="spellStart"/>
            <w:r w:rsidRPr="003F1910">
              <w:rPr>
                <w:rFonts w:ascii="Calibri" w:hAnsi="Calibri" w:cs="Calibri"/>
                <w:i/>
                <w:color w:val="auto"/>
                <w:sz w:val="20"/>
                <w:szCs w:val="20"/>
                <w:lang w:val="hr-HR" w:eastAsia="en-US"/>
              </w:rPr>
              <w:t>multilevel</w:t>
            </w:r>
            <w:proofErr w:type="spellEnd"/>
            <w:r w:rsidRPr="003F1910">
              <w:rPr>
                <w:rFonts w:ascii="Calibri" w:hAnsi="Calibri" w:cs="Calibri"/>
                <w:i/>
                <w:color w:val="auto"/>
                <w:sz w:val="20"/>
                <w:szCs w:val="20"/>
                <w:lang w:val="hr-HR" w:eastAsia="en-US"/>
              </w:rPr>
              <w:t xml:space="preserve"> meta-</w:t>
            </w:r>
            <w:proofErr w:type="spellStart"/>
            <w:r w:rsidRPr="003F1910">
              <w:rPr>
                <w:rFonts w:ascii="Calibri" w:hAnsi="Calibri" w:cs="Calibri"/>
                <w:i/>
                <w:color w:val="auto"/>
                <w:sz w:val="20"/>
                <w:szCs w:val="20"/>
                <w:lang w:val="hr-HR" w:eastAsia="en-US"/>
              </w:rPr>
              <w:t>analysis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Clinical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Review</w:t>
            </w:r>
            <w:proofErr w:type="spellEnd"/>
            <w:r w:rsidRPr="003F1910">
              <w:rPr>
                <w:rFonts w:ascii="Calibri" w:hAnsi="Calibri" w:cs="Calibri"/>
                <w:i/>
                <w:color w:val="auto"/>
                <w:sz w:val="20"/>
                <w:szCs w:val="20"/>
                <w:lang w:val="hr-HR" w:eastAsia="en-US"/>
              </w:rPr>
              <w:t xml:space="preserve">, 85, </w:t>
            </w:r>
            <w:hyperlink r:id="rId93" w:history="1">
              <w:r w:rsidRPr="003F1910">
                <w:rPr>
                  <w:rFonts w:ascii="Calibri" w:hAnsi="Calibri" w:cs="Calibri"/>
                  <w:i/>
                  <w:color w:val="auto"/>
                  <w:sz w:val="20"/>
                  <w:szCs w:val="20"/>
                  <w:u w:val="single"/>
                  <w:lang w:val="hr-HR" w:eastAsia="en-US"/>
                </w:rPr>
                <w:t>https://doi.org/10.1016/j.cpr.2021.102002</w:t>
              </w:r>
            </w:hyperlink>
          </w:p>
        </w:tc>
        <w:tc>
          <w:tcPr>
            <w:tcW w:w="2693" w:type="dxa"/>
            <w:gridSpan w:val="6"/>
            <w:tcBorders>
              <w:top w:val="single" w:sz="4" w:space="0" w:color="000000"/>
              <w:left w:val="single" w:sz="4" w:space="0" w:color="000000"/>
              <w:bottom w:val="single" w:sz="4" w:space="0" w:color="000000"/>
            </w:tcBorders>
            <w:shd w:val="clear" w:color="auto" w:fill="auto"/>
            <w:vAlign w:val="center"/>
          </w:tcPr>
          <w:p w14:paraId="5B1E6A51"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E197C4"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5E6C2D5D" w14:textId="77777777" w:rsidTr="003E0BE8">
        <w:trPr>
          <w:trHeight w:val="108"/>
        </w:trPr>
        <w:tc>
          <w:tcPr>
            <w:tcW w:w="4835" w:type="dxa"/>
            <w:gridSpan w:val="4"/>
            <w:tcBorders>
              <w:top w:val="single" w:sz="4" w:space="0" w:color="000000"/>
              <w:left w:val="single" w:sz="4" w:space="0" w:color="000000"/>
              <w:bottom w:val="single" w:sz="4" w:space="0" w:color="000000"/>
            </w:tcBorders>
            <w:shd w:val="clear" w:color="auto" w:fill="auto"/>
            <w:vAlign w:val="center"/>
          </w:tcPr>
          <w:p w14:paraId="1D83EF84"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Consoli</w:t>
            </w:r>
            <w:proofErr w:type="spellEnd"/>
            <w:r w:rsidRPr="003F1910">
              <w:rPr>
                <w:rFonts w:ascii="Calibri" w:hAnsi="Calibri" w:cs="Calibri"/>
                <w:i/>
                <w:color w:val="auto"/>
                <w:sz w:val="20"/>
                <w:szCs w:val="20"/>
                <w:lang w:val="hr-HR" w:eastAsia="en-US"/>
              </w:rPr>
              <w:t xml:space="preserve">, A. J., </w:t>
            </w:r>
            <w:proofErr w:type="spellStart"/>
            <w:r w:rsidRPr="003F1910">
              <w:rPr>
                <w:rFonts w:ascii="Calibri" w:hAnsi="Calibri" w:cs="Calibri"/>
                <w:i/>
                <w:color w:val="auto"/>
                <w:sz w:val="20"/>
                <w:szCs w:val="20"/>
                <w:lang w:val="hr-HR" w:eastAsia="en-US"/>
              </w:rPr>
              <w:t>Beutler</w:t>
            </w:r>
            <w:proofErr w:type="spellEnd"/>
            <w:r w:rsidRPr="003F1910">
              <w:rPr>
                <w:rFonts w:ascii="Calibri" w:hAnsi="Calibri" w:cs="Calibri"/>
                <w:i/>
                <w:color w:val="auto"/>
                <w:sz w:val="20"/>
                <w:szCs w:val="20"/>
                <w:lang w:val="hr-HR" w:eastAsia="en-US"/>
              </w:rPr>
              <w:t xml:space="preserve">, L. E., &amp; </w:t>
            </w:r>
            <w:proofErr w:type="spellStart"/>
            <w:r w:rsidRPr="003F1910">
              <w:rPr>
                <w:rFonts w:ascii="Calibri" w:hAnsi="Calibri" w:cs="Calibri"/>
                <w:i/>
                <w:color w:val="auto"/>
                <w:sz w:val="20"/>
                <w:szCs w:val="20"/>
                <w:lang w:val="hr-HR" w:eastAsia="en-US"/>
              </w:rPr>
              <w:t>Bongar</w:t>
            </w:r>
            <w:proofErr w:type="spellEnd"/>
            <w:r w:rsidRPr="003F1910">
              <w:rPr>
                <w:rFonts w:ascii="Calibri" w:hAnsi="Calibri" w:cs="Calibri"/>
                <w:i/>
                <w:color w:val="auto"/>
                <w:sz w:val="20"/>
                <w:szCs w:val="20"/>
                <w:lang w:val="hr-HR" w:eastAsia="en-US"/>
              </w:rPr>
              <w:t xml:space="preserve">, B. (2016). </w:t>
            </w:r>
            <w:proofErr w:type="spellStart"/>
            <w:r w:rsidRPr="003F1910">
              <w:rPr>
                <w:rFonts w:ascii="Calibri" w:hAnsi="Calibri" w:cs="Calibri"/>
                <w:i/>
                <w:color w:val="auto"/>
                <w:sz w:val="20"/>
                <w:szCs w:val="20"/>
                <w:lang w:val="hr-HR" w:eastAsia="en-US"/>
              </w:rPr>
              <w:t>Comprehensive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Textbook</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Psychotherapy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Theory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Practice</w:t>
            </w:r>
            <w:proofErr w:type="spellEnd"/>
            <w:r w:rsidRPr="003F1910">
              <w:rPr>
                <w:rFonts w:ascii="Calibri" w:hAnsi="Calibri" w:cs="Calibri"/>
                <w:i/>
                <w:color w:val="auto"/>
                <w:sz w:val="20"/>
                <w:szCs w:val="20"/>
                <w:lang w:val="hr-HR" w:eastAsia="en-US"/>
              </w:rPr>
              <w:t>. Oxford University Press.</w:t>
            </w:r>
          </w:p>
        </w:tc>
        <w:tc>
          <w:tcPr>
            <w:tcW w:w="2693" w:type="dxa"/>
            <w:gridSpan w:val="6"/>
            <w:tcBorders>
              <w:top w:val="single" w:sz="4" w:space="0" w:color="000000"/>
              <w:left w:val="single" w:sz="4" w:space="0" w:color="000000"/>
              <w:bottom w:val="single" w:sz="4" w:space="0" w:color="000000"/>
            </w:tcBorders>
            <w:shd w:val="clear" w:color="auto" w:fill="auto"/>
            <w:vAlign w:val="center"/>
          </w:tcPr>
          <w:p w14:paraId="69884A3B"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94AAE0"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347AE836" w14:textId="77777777" w:rsidTr="003E0BE8">
        <w:trPr>
          <w:trHeight w:val="108"/>
        </w:trPr>
        <w:tc>
          <w:tcPr>
            <w:tcW w:w="4835" w:type="dxa"/>
            <w:gridSpan w:val="4"/>
            <w:tcBorders>
              <w:top w:val="single" w:sz="4" w:space="0" w:color="000000"/>
              <w:left w:val="single" w:sz="4" w:space="0" w:color="000000"/>
              <w:bottom w:val="single" w:sz="4" w:space="0" w:color="000000"/>
            </w:tcBorders>
            <w:shd w:val="clear" w:color="auto" w:fill="auto"/>
            <w:vAlign w:val="center"/>
          </w:tcPr>
          <w:p w14:paraId="77152864"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Gabbard</w:t>
            </w:r>
            <w:proofErr w:type="spellEnd"/>
            <w:r w:rsidRPr="003F1910">
              <w:rPr>
                <w:rFonts w:ascii="Calibri" w:hAnsi="Calibri" w:cs="Calibri"/>
                <w:i/>
                <w:color w:val="auto"/>
                <w:sz w:val="20"/>
                <w:szCs w:val="20"/>
                <w:lang w:val="hr-HR" w:eastAsia="en-US"/>
              </w:rPr>
              <w:t xml:space="preserve">, G. O., Beck, J. S., &amp; Holmes, J. (2007). Oxford </w:t>
            </w:r>
            <w:proofErr w:type="spellStart"/>
            <w:r w:rsidRPr="003F1910">
              <w:rPr>
                <w:rFonts w:ascii="Calibri" w:hAnsi="Calibri" w:cs="Calibri"/>
                <w:i/>
                <w:color w:val="auto"/>
                <w:sz w:val="20"/>
                <w:szCs w:val="20"/>
                <w:lang w:val="hr-HR" w:eastAsia="en-US"/>
              </w:rPr>
              <w:t>Textbook</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Psychotherapy</w:t>
            </w:r>
            <w:proofErr w:type="spellEnd"/>
            <w:r w:rsidRPr="003F1910">
              <w:rPr>
                <w:rFonts w:ascii="Calibri" w:hAnsi="Calibri" w:cs="Calibri"/>
                <w:i/>
                <w:color w:val="auto"/>
                <w:sz w:val="20"/>
                <w:szCs w:val="20"/>
                <w:lang w:val="hr-HR" w:eastAsia="en-US"/>
              </w:rPr>
              <w:t>. Oxford University Press.</w:t>
            </w:r>
          </w:p>
        </w:tc>
        <w:tc>
          <w:tcPr>
            <w:tcW w:w="2693" w:type="dxa"/>
            <w:gridSpan w:val="6"/>
            <w:tcBorders>
              <w:top w:val="single" w:sz="4" w:space="0" w:color="000000"/>
              <w:left w:val="single" w:sz="4" w:space="0" w:color="000000"/>
              <w:bottom w:val="single" w:sz="4" w:space="0" w:color="000000"/>
            </w:tcBorders>
            <w:shd w:val="clear" w:color="auto" w:fill="auto"/>
            <w:vAlign w:val="center"/>
          </w:tcPr>
          <w:p w14:paraId="01BB7BD8"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8AB628"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3A8685C2" w14:textId="77777777" w:rsidTr="003E0BE8">
        <w:trPr>
          <w:trHeight w:val="300"/>
        </w:trPr>
        <w:tc>
          <w:tcPr>
            <w:tcW w:w="9062" w:type="dxa"/>
            <w:gridSpan w:val="12"/>
            <w:tcBorders>
              <w:top w:val="single" w:sz="4" w:space="0" w:color="000000"/>
              <w:left w:val="single" w:sz="4" w:space="0" w:color="000000"/>
              <w:bottom w:val="single" w:sz="4" w:space="0" w:color="auto"/>
              <w:right w:val="single" w:sz="4" w:space="0" w:color="000000"/>
            </w:tcBorders>
            <w:shd w:val="clear" w:color="auto" w:fill="auto"/>
            <w:vAlign w:val="center"/>
          </w:tcPr>
          <w:p w14:paraId="6A2B3BA0" w14:textId="77777777" w:rsidR="003E47B3" w:rsidRPr="003F1910" w:rsidRDefault="003E47B3" w:rsidP="00943033">
            <w:pPr>
              <w:numPr>
                <w:ilvl w:val="1"/>
                <w:numId w:val="8"/>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 xml:space="preserve">Dopunska literatura </w:t>
            </w:r>
          </w:p>
          <w:p w14:paraId="179B6B6E"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r w:rsidRPr="003F1910">
              <w:rPr>
                <w:rFonts w:ascii="Calibri" w:hAnsi="Calibri" w:cs="Calibri"/>
                <w:i/>
                <w:color w:val="auto"/>
                <w:sz w:val="20"/>
                <w:szCs w:val="20"/>
                <w:lang w:val="hr-HR"/>
              </w:rPr>
              <w:t xml:space="preserve">Freud, S. (1917). </w:t>
            </w:r>
            <w:proofErr w:type="spellStart"/>
            <w:r w:rsidRPr="003F1910">
              <w:rPr>
                <w:rFonts w:ascii="Calibri" w:hAnsi="Calibri" w:cs="Calibri"/>
                <w:i/>
                <w:color w:val="auto"/>
                <w:sz w:val="20"/>
                <w:szCs w:val="20"/>
                <w:lang w:val="hr-HR"/>
              </w:rPr>
              <w:t>Introductory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lectures</w:t>
            </w:r>
            <w:proofErr w:type="spellEnd"/>
            <w:r w:rsidRPr="003F1910">
              <w:rPr>
                <w:rFonts w:ascii="Calibri" w:hAnsi="Calibri" w:cs="Calibri"/>
                <w:i/>
                <w:color w:val="auto"/>
                <w:sz w:val="20"/>
                <w:szCs w:val="20"/>
                <w:lang w:val="hr-HR"/>
              </w:rPr>
              <w:t xml:space="preserve"> on </w:t>
            </w:r>
            <w:proofErr w:type="spellStart"/>
            <w:r w:rsidRPr="003F1910">
              <w:rPr>
                <w:rFonts w:ascii="Calibri" w:hAnsi="Calibri" w:cs="Calibri"/>
                <w:i/>
                <w:color w:val="auto"/>
                <w:sz w:val="20"/>
                <w:szCs w:val="20"/>
                <w:lang w:val="hr-HR"/>
              </w:rPr>
              <w:t>psycho-analysis</w:t>
            </w:r>
            <w:proofErr w:type="spellEnd"/>
            <w:r w:rsidRPr="003F1910">
              <w:rPr>
                <w:rFonts w:ascii="Calibri" w:hAnsi="Calibri" w:cs="Calibri"/>
                <w:i/>
                <w:color w:val="auto"/>
                <w:sz w:val="20"/>
                <w:szCs w:val="20"/>
                <w:lang w:val="hr-HR"/>
              </w:rPr>
              <w:t>. Norton.</w:t>
            </w:r>
          </w:p>
          <w:p w14:paraId="40750991"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64FCD8C3"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r w:rsidRPr="003F1910">
              <w:rPr>
                <w:rFonts w:ascii="Calibri" w:hAnsi="Calibri" w:cs="Calibri"/>
                <w:i/>
                <w:color w:val="auto"/>
                <w:sz w:val="20"/>
                <w:szCs w:val="20"/>
                <w:lang w:val="hr-HR"/>
              </w:rPr>
              <w:t xml:space="preserve">Ellis, A. (1962). </w:t>
            </w:r>
            <w:proofErr w:type="spellStart"/>
            <w:r w:rsidRPr="003F1910">
              <w:rPr>
                <w:rFonts w:ascii="Calibri" w:hAnsi="Calibri" w:cs="Calibri"/>
                <w:i/>
                <w:color w:val="auto"/>
                <w:sz w:val="20"/>
                <w:szCs w:val="20"/>
                <w:lang w:val="hr-HR"/>
              </w:rPr>
              <w:t>Reason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emotion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psychotherapy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Citadel</w:t>
            </w:r>
            <w:proofErr w:type="spellEnd"/>
            <w:r w:rsidRPr="003F1910">
              <w:rPr>
                <w:rFonts w:ascii="Calibri" w:hAnsi="Calibri" w:cs="Calibri"/>
                <w:i/>
                <w:color w:val="auto"/>
                <w:sz w:val="20"/>
                <w:szCs w:val="20"/>
                <w:lang w:val="hr-HR"/>
              </w:rPr>
              <w:t>.</w:t>
            </w:r>
          </w:p>
          <w:p w14:paraId="5314AFEB"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5BADA69B"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r w:rsidRPr="003F1910">
              <w:rPr>
                <w:rFonts w:ascii="Calibri" w:hAnsi="Calibri" w:cs="Calibri"/>
                <w:i/>
                <w:color w:val="auto"/>
                <w:sz w:val="20"/>
                <w:szCs w:val="20"/>
                <w:lang w:val="hr-HR"/>
              </w:rPr>
              <w:t xml:space="preserve">Rogers, C. R. (1959). A </w:t>
            </w:r>
            <w:proofErr w:type="spellStart"/>
            <w:r w:rsidRPr="003F1910">
              <w:rPr>
                <w:rFonts w:ascii="Calibri" w:hAnsi="Calibri" w:cs="Calibri"/>
                <w:i/>
                <w:color w:val="auto"/>
                <w:sz w:val="20"/>
                <w:szCs w:val="20"/>
                <w:lang w:val="hr-HR"/>
              </w:rPr>
              <w:t>theory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therapy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personality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interpersonal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relationships</w:t>
            </w:r>
            <w:proofErr w:type="spellEnd"/>
            <w:r w:rsidRPr="003F1910">
              <w:rPr>
                <w:rFonts w:ascii="Calibri" w:hAnsi="Calibri" w:cs="Calibri"/>
                <w:i/>
                <w:color w:val="auto"/>
                <w:sz w:val="20"/>
                <w:szCs w:val="20"/>
                <w:lang w:val="hr-HR"/>
              </w:rPr>
              <w:t xml:space="preserve"> as </w:t>
            </w:r>
            <w:proofErr w:type="spellStart"/>
            <w:r w:rsidRPr="003F1910">
              <w:rPr>
                <w:rFonts w:ascii="Calibri" w:hAnsi="Calibri" w:cs="Calibri"/>
                <w:i/>
                <w:color w:val="auto"/>
                <w:sz w:val="20"/>
                <w:szCs w:val="20"/>
                <w:lang w:val="hr-HR"/>
              </w:rPr>
              <w:t>developed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client-centered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framework</w:t>
            </w:r>
            <w:proofErr w:type="spellEnd"/>
            <w:r w:rsidRPr="003F1910">
              <w:rPr>
                <w:rFonts w:ascii="Calibri" w:hAnsi="Calibri" w:cs="Calibri"/>
                <w:i/>
                <w:color w:val="auto"/>
                <w:sz w:val="20"/>
                <w:szCs w:val="20"/>
                <w:lang w:val="hr-HR"/>
              </w:rPr>
              <w:t xml:space="preserve">. In S. Koch (Ed.) </w:t>
            </w:r>
            <w:proofErr w:type="spellStart"/>
            <w:r w:rsidRPr="003F1910">
              <w:rPr>
                <w:rFonts w:ascii="Calibri" w:hAnsi="Calibri" w:cs="Calibri"/>
                <w:i/>
                <w:color w:val="auto"/>
                <w:sz w:val="20"/>
                <w:szCs w:val="20"/>
                <w:lang w:val="hr-HR"/>
              </w:rPr>
              <w:t>Psychology</w:t>
            </w:r>
            <w:proofErr w:type="spellEnd"/>
            <w:r w:rsidRPr="003F1910">
              <w:rPr>
                <w:rFonts w:ascii="Calibri" w:hAnsi="Calibri" w:cs="Calibri"/>
                <w:i/>
                <w:color w:val="auto"/>
                <w:sz w:val="20"/>
                <w:szCs w:val="20"/>
                <w:lang w:val="hr-HR"/>
              </w:rPr>
              <w:t xml:space="preserve">: A </w:t>
            </w:r>
            <w:proofErr w:type="spellStart"/>
            <w:r w:rsidRPr="003F1910">
              <w:rPr>
                <w:rFonts w:ascii="Calibri" w:hAnsi="Calibri" w:cs="Calibri"/>
                <w:i/>
                <w:color w:val="auto"/>
                <w:sz w:val="20"/>
                <w:szCs w:val="20"/>
                <w:lang w:val="hr-HR"/>
              </w:rPr>
              <w:t>study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science</w:t>
            </w:r>
            <w:proofErr w:type="spellEnd"/>
            <w:r w:rsidRPr="003F1910">
              <w:rPr>
                <w:rFonts w:ascii="Calibri" w:hAnsi="Calibri" w:cs="Calibri"/>
                <w:i/>
                <w:color w:val="auto"/>
                <w:sz w:val="20"/>
                <w:szCs w:val="20"/>
                <w:lang w:val="hr-HR"/>
              </w:rPr>
              <w:t xml:space="preserve"> (Vol. 3, </w:t>
            </w:r>
            <w:proofErr w:type="spellStart"/>
            <w:r w:rsidRPr="003F1910">
              <w:rPr>
                <w:rFonts w:ascii="Calibri" w:hAnsi="Calibri" w:cs="Calibri"/>
                <w:i/>
                <w:color w:val="auto"/>
                <w:sz w:val="20"/>
                <w:szCs w:val="20"/>
                <w:lang w:val="hr-HR"/>
              </w:rPr>
              <w:t>pp</w:t>
            </w:r>
            <w:proofErr w:type="spellEnd"/>
            <w:r w:rsidRPr="003F1910">
              <w:rPr>
                <w:rFonts w:ascii="Calibri" w:hAnsi="Calibri" w:cs="Calibri"/>
                <w:i/>
                <w:color w:val="auto"/>
                <w:sz w:val="20"/>
                <w:szCs w:val="20"/>
                <w:lang w:val="hr-HR"/>
              </w:rPr>
              <w:t xml:space="preserve">. 184-256). </w:t>
            </w:r>
            <w:proofErr w:type="spellStart"/>
            <w:r w:rsidRPr="003F1910">
              <w:rPr>
                <w:rFonts w:ascii="Calibri" w:hAnsi="Calibri" w:cs="Calibri"/>
                <w:i/>
                <w:color w:val="auto"/>
                <w:sz w:val="20"/>
                <w:szCs w:val="20"/>
                <w:lang w:val="hr-HR"/>
              </w:rPr>
              <w:t>McGraw</w:t>
            </w:r>
            <w:proofErr w:type="spellEnd"/>
            <w:r w:rsidRPr="003F1910">
              <w:rPr>
                <w:rFonts w:ascii="Calibri" w:hAnsi="Calibri" w:cs="Calibri"/>
                <w:i/>
                <w:color w:val="auto"/>
                <w:sz w:val="20"/>
                <w:szCs w:val="20"/>
                <w:lang w:val="hr-HR"/>
              </w:rPr>
              <w:t>-Hill.</w:t>
            </w:r>
          </w:p>
          <w:p w14:paraId="2FDD7927"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5E7D95C6"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Frankl</w:t>
            </w:r>
            <w:proofErr w:type="spellEnd"/>
            <w:r w:rsidRPr="003F1910">
              <w:rPr>
                <w:rFonts w:ascii="Calibri" w:hAnsi="Calibri" w:cs="Calibri"/>
                <w:i/>
                <w:color w:val="auto"/>
                <w:sz w:val="20"/>
                <w:szCs w:val="20"/>
                <w:lang w:val="hr-HR"/>
              </w:rPr>
              <w:t xml:space="preserve">, V. E. (2006). </w:t>
            </w:r>
            <w:proofErr w:type="spellStart"/>
            <w:r w:rsidRPr="003F1910">
              <w:rPr>
                <w:rFonts w:ascii="Calibri" w:hAnsi="Calibri" w:cs="Calibri"/>
                <w:i/>
                <w:color w:val="auto"/>
                <w:sz w:val="20"/>
                <w:szCs w:val="20"/>
                <w:lang w:val="hr-HR"/>
              </w:rPr>
              <w:t>Man's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search</w:t>
            </w:r>
            <w:proofErr w:type="spellEnd"/>
            <w:r w:rsidRPr="003F1910">
              <w:rPr>
                <w:rFonts w:ascii="Calibri" w:hAnsi="Calibri" w:cs="Calibri"/>
                <w:i/>
                <w:color w:val="auto"/>
                <w:sz w:val="20"/>
                <w:szCs w:val="20"/>
                <w:lang w:val="hr-HR"/>
              </w:rPr>
              <w:t xml:space="preserve"> for </w:t>
            </w:r>
            <w:proofErr w:type="spellStart"/>
            <w:r w:rsidRPr="003F1910">
              <w:rPr>
                <w:rFonts w:ascii="Calibri" w:hAnsi="Calibri" w:cs="Calibri"/>
                <w:i/>
                <w:color w:val="auto"/>
                <w:sz w:val="20"/>
                <w:szCs w:val="20"/>
                <w:lang w:val="hr-HR"/>
              </w:rPr>
              <w:t>meaning</w:t>
            </w:r>
            <w:proofErr w:type="spellEnd"/>
            <w:r w:rsidRPr="003F1910">
              <w:rPr>
                <w:rFonts w:ascii="Calibri" w:hAnsi="Calibri" w:cs="Calibri"/>
                <w:i/>
                <w:color w:val="auto"/>
                <w:sz w:val="20"/>
                <w:szCs w:val="20"/>
                <w:lang w:val="hr-HR"/>
              </w:rPr>
              <w:t>. Beacon Press.</w:t>
            </w:r>
          </w:p>
          <w:p w14:paraId="12E7A725"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5C040497"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Minuchin</w:t>
            </w:r>
            <w:proofErr w:type="spellEnd"/>
            <w:r w:rsidRPr="003F1910">
              <w:rPr>
                <w:rFonts w:ascii="Calibri" w:hAnsi="Calibri" w:cs="Calibri"/>
                <w:i/>
                <w:color w:val="auto"/>
                <w:sz w:val="20"/>
                <w:szCs w:val="20"/>
                <w:lang w:val="hr-HR"/>
              </w:rPr>
              <w:t xml:space="preserve">, S. (1974). </w:t>
            </w:r>
            <w:proofErr w:type="spellStart"/>
            <w:r w:rsidRPr="003F1910">
              <w:rPr>
                <w:rFonts w:ascii="Calibri" w:hAnsi="Calibri" w:cs="Calibri"/>
                <w:i/>
                <w:color w:val="auto"/>
                <w:sz w:val="20"/>
                <w:szCs w:val="20"/>
                <w:lang w:val="hr-HR"/>
              </w:rPr>
              <w:t>Families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family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therapy</w:t>
            </w:r>
            <w:proofErr w:type="spellEnd"/>
            <w:r w:rsidRPr="003F1910">
              <w:rPr>
                <w:rFonts w:ascii="Calibri" w:hAnsi="Calibri" w:cs="Calibri"/>
                <w:i/>
                <w:color w:val="auto"/>
                <w:sz w:val="20"/>
                <w:szCs w:val="20"/>
                <w:lang w:val="hr-HR"/>
              </w:rPr>
              <w:t>. Harvard University Press.</w:t>
            </w:r>
          </w:p>
          <w:p w14:paraId="21310001"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6FD9F676"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r w:rsidRPr="003F1910">
              <w:rPr>
                <w:rFonts w:ascii="Calibri" w:hAnsi="Calibri" w:cs="Calibri"/>
                <w:i/>
                <w:color w:val="auto"/>
                <w:sz w:val="20"/>
                <w:szCs w:val="20"/>
                <w:lang w:val="hr-HR"/>
              </w:rPr>
              <w:t xml:space="preserve">Beck, A. T. (1979). </w:t>
            </w:r>
            <w:proofErr w:type="spellStart"/>
            <w:r w:rsidRPr="003F1910">
              <w:rPr>
                <w:rFonts w:ascii="Calibri" w:hAnsi="Calibri" w:cs="Calibri"/>
                <w:i/>
                <w:color w:val="auto"/>
                <w:sz w:val="20"/>
                <w:szCs w:val="20"/>
                <w:lang w:val="hr-HR"/>
              </w:rPr>
              <w:t>Cognitive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therapy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emotional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disorders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Penguin</w:t>
            </w:r>
            <w:proofErr w:type="spellEnd"/>
            <w:r w:rsidRPr="003F1910">
              <w:rPr>
                <w:rFonts w:ascii="Calibri" w:hAnsi="Calibri" w:cs="Calibri"/>
                <w:i/>
                <w:color w:val="auto"/>
                <w:sz w:val="20"/>
                <w:szCs w:val="20"/>
                <w:lang w:val="hr-HR"/>
              </w:rPr>
              <w:t>.</w:t>
            </w:r>
          </w:p>
          <w:p w14:paraId="17D0ED61"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452F53EA"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Prochaska</w:t>
            </w:r>
            <w:proofErr w:type="spellEnd"/>
            <w:r w:rsidRPr="003F1910">
              <w:rPr>
                <w:rFonts w:ascii="Calibri" w:hAnsi="Calibri" w:cs="Calibri"/>
                <w:i/>
                <w:color w:val="auto"/>
                <w:sz w:val="20"/>
                <w:szCs w:val="20"/>
                <w:lang w:val="hr-HR"/>
              </w:rPr>
              <w:t xml:space="preserve">, J. O., &amp; </w:t>
            </w:r>
            <w:proofErr w:type="spellStart"/>
            <w:r w:rsidRPr="003F1910">
              <w:rPr>
                <w:rFonts w:ascii="Calibri" w:hAnsi="Calibri" w:cs="Calibri"/>
                <w:i/>
                <w:color w:val="auto"/>
                <w:sz w:val="20"/>
                <w:szCs w:val="20"/>
                <w:lang w:val="hr-HR"/>
              </w:rPr>
              <w:t>DiClemente</w:t>
            </w:r>
            <w:proofErr w:type="spellEnd"/>
            <w:r w:rsidRPr="003F1910">
              <w:rPr>
                <w:rFonts w:ascii="Calibri" w:hAnsi="Calibri" w:cs="Calibri"/>
                <w:i/>
                <w:color w:val="auto"/>
                <w:sz w:val="20"/>
                <w:szCs w:val="20"/>
                <w:lang w:val="hr-HR"/>
              </w:rPr>
              <w:t xml:space="preserve">, C. C. (1984).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transtheoretical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approach</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Toward</w:t>
            </w:r>
            <w:proofErr w:type="spellEnd"/>
            <w:r w:rsidRPr="003F1910">
              <w:rPr>
                <w:rFonts w:ascii="Calibri" w:hAnsi="Calibri" w:cs="Calibri"/>
                <w:i/>
                <w:color w:val="auto"/>
                <w:sz w:val="20"/>
                <w:szCs w:val="20"/>
                <w:lang w:val="hr-HR"/>
              </w:rPr>
              <w:t xml:space="preserve"> a </w:t>
            </w:r>
            <w:proofErr w:type="spellStart"/>
            <w:r w:rsidRPr="003F1910">
              <w:rPr>
                <w:rFonts w:ascii="Calibri" w:hAnsi="Calibri" w:cs="Calibri"/>
                <w:i/>
                <w:color w:val="auto"/>
                <w:sz w:val="20"/>
                <w:szCs w:val="20"/>
                <w:lang w:val="hr-HR"/>
              </w:rPr>
              <w:t>systematic</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eclectic</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framework</w:t>
            </w:r>
            <w:proofErr w:type="spellEnd"/>
            <w:r w:rsidRPr="003F1910">
              <w:rPr>
                <w:rFonts w:ascii="Calibri" w:hAnsi="Calibri" w:cs="Calibri"/>
                <w:i/>
                <w:color w:val="auto"/>
                <w:sz w:val="20"/>
                <w:szCs w:val="20"/>
                <w:lang w:val="hr-HR"/>
              </w:rPr>
              <w:t>. Dow Jones-Irwin.</w:t>
            </w:r>
          </w:p>
          <w:p w14:paraId="43B32242"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4A36072E"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Perls</w:t>
            </w:r>
            <w:proofErr w:type="spellEnd"/>
            <w:r w:rsidRPr="003F1910">
              <w:rPr>
                <w:rFonts w:ascii="Calibri" w:hAnsi="Calibri" w:cs="Calibri"/>
                <w:i/>
                <w:color w:val="auto"/>
                <w:sz w:val="20"/>
                <w:szCs w:val="20"/>
                <w:lang w:val="hr-HR"/>
              </w:rPr>
              <w:t xml:space="preserve">, F., </w:t>
            </w:r>
            <w:proofErr w:type="spellStart"/>
            <w:r w:rsidRPr="003F1910">
              <w:rPr>
                <w:rFonts w:ascii="Calibri" w:hAnsi="Calibri" w:cs="Calibri"/>
                <w:i/>
                <w:color w:val="auto"/>
                <w:sz w:val="20"/>
                <w:szCs w:val="20"/>
                <w:lang w:val="hr-HR"/>
              </w:rPr>
              <w:t>Hefferline</w:t>
            </w:r>
            <w:proofErr w:type="spellEnd"/>
            <w:r w:rsidRPr="003F1910">
              <w:rPr>
                <w:rFonts w:ascii="Calibri" w:hAnsi="Calibri" w:cs="Calibri"/>
                <w:i/>
                <w:color w:val="auto"/>
                <w:sz w:val="20"/>
                <w:szCs w:val="20"/>
                <w:lang w:val="hr-HR"/>
              </w:rPr>
              <w:t xml:space="preserve">, R., &amp; Goodman, P. (1951). </w:t>
            </w:r>
            <w:proofErr w:type="spellStart"/>
            <w:r w:rsidRPr="003F1910">
              <w:rPr>
                <w:rFonts w:ascii="Calibri" w:hAnsi="Calibri" w:cs="Calibri"/>
                <w:i/>
                <w:color w:val="auto"/>
                <w:sz w:val="20"/>
                <w:szCs w:val="20"/>
                <w:lang w:val="hr-HR"/>
              </w:rPr>
              <w:t>Gestalt</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therapy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Excitement</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growth</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human </w:t>
            </w:r>
            <w:proofErr w:type="spellStart"/>
            <w:r w:rsidRPr="003F1910">
              <w:rPr>
                <w:rFonts w:ascii="Calibri" w:hAnsi="Calibri" w:cs="Calibri"/>
                <w:i/>
                <w:color w:val="auto"/>
                <w:sz w:val="20"/>
                <w:szCs w:val="20"/>
                <w:lang w:val="hr-HR"/>
              </w:rPr>
              <w:t>personality</w:t>
            </w:r>
            <w:proofErr w:type="spellEnd"/>
            <w:r w:rsidRPr="003F1910">
              <w:rPr>
                <w:rFonts w:ascii="Calibri" w:hAnsi="Calibri" w:cs="Calibri"/>
                <w:i/>
                <w:color w:val="auto"/>
                <w:sz w:val="20"/>
                <w:szCs w:val="20"/>
                <w:lang w:val="hr-HR"/>
              </w:rPr>
              <w:t>. Julian Press.</w:t>
            </w:r>
          </w:p>
          <w:p w14:paraId="15BE5B50"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42C1B93F"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Yalom</w:t>
            </w:r>
            <w:proofErr w:type="spellEnd"/>
            <w:r w:rsidRPr="003F1910">
              <w:rPr>
                <w:rFonts w:ascii="Calibri" w:hAnsi="Calibri" w:cs="Calibri"/>
                <w:i/>
                <w:color w:val="auto"/>
                <w:sz w:val="20"/>
                <w:szCs w:val="20"/>
                <w:lang w:val="hr-HR"/>
              </w:rPr>
              <w:t xml:space="preserve">, I. D. (1980). </w:t>
            </w:r>
            <w:proofErr w:type="spellStart"/>
            <w:r w:rsidRPr="003F1910">
              <w:rPr>
                <w:rFonts w:ascii="Calibri" w:hAnsi="Calibri" w:cs="Calibri"/>
                <w:i/>
                <w:color w:val="auto"/>
                <w:sz w:val="20"/>
                <w:szCs w:val="20"/>
                <w:lang w:val="hr-HR"/>
              </w:rPr>
              <w:t>Existential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psychotherapy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Basic</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Books</w:t>
            </w:r>
            <w:proofErr w:type="spellEnd"/>
            <w:r w:rsidRPr="003F1910">
              <w:rPr>
                <w:rFonts w:ascii="Calibri" w:hAnsi="Calibri" w:cs="Calibri"/>
                <w:i/>
                <w:color w:val="auto"/>
                <w:sz w:val="20"/>
                <w:szCs w:val="20"/>
                <w:lang w:val="hr-HR"/>
              </w:rPr>
              <w:t>.</w:t>
            </w:r>
          </w:p>
          <w:p w14:paraId="1CEC6DAC"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35381369"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lastRenderedPageBreak/>
              <w:t>Mahoney</w:t>
            </w:r>
            <w:proofErr w:type="spellEnd"/>
            <w:r w:rsidRPr="003F1910">
              <w:rPr>
                <w:rFonts w:ascii="Calibri" w:hAnsi="Calibri" w:cs="Calibri"/>
                <w:i/>
                <w:color w:val="auto"/>
                <w:sz w:val="20"/>
                <w:szCs w:val="20"/>
                <w:lang w:val="hr-HR"/>
              </w:rPr>
              <w:t xml:space="preserve">, M. J. (1991). Human </w:t>
            </w:r>
            <w:proofErr w:type="spellStart"/>
            <w:r w:rsidRPr="003F1910">
              <w:rPr>
                <w:rFonts w:ascii="Calibri" w:hAnsi="Calibri" w:cs="Calibri"/>
                <w:i/>
                <w:color w:val="auto"/>
                <w:sz w:val="20"/>
                <w:szCs w:val="20"/>
                <w:lang w:val="hr-HR"/>
              </w:rPr>
              <w:t>change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processes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scientific</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foundations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psychotherapy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Basic</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Books</w:t>
            </w:r>
            <w:proofErr w:type="spellEnd"/>
            <w:r w:rsidRPr="003F1910">
              <w:rPr>
                <w:rFonts w:ascii="Calibri" w:hAnsi="Calibri" w:cs="Calibri"/>
                <w:i/>
                <w:color w:val="auto"/>
                <w:sz w:val="20"/>
                <w:szCs w:val="20"/>
                <w:lang w:val="hr-HR"/>
              </w:rPr>
              <w:t>.</w:t>
            </w:r>
          </w:p>
          <w:p w14:paraId="434D7843"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0E0B895F"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Stricker</w:t>
            </w:r>
            <w:proofErr w:type="spellEnd"/>
            <w:r w:rsidRPr="003F1910">
              <w:rPr>
                <w:rFonts w:ascii="Calibri" w:hAnsi="Calibri" w:cs="Calibri"/>
                <w:i/>
                <w:color w:val="auto"/>
                <w:sz w:val="20"/>
                <w:szCs w:val="20"/>
                <w:lang w:val="hr-HR"/>
              </w:rPr>
              <w:t>, G., &amp; Gold, J. (</w:t>
            </w:r>
            <w:proofErr w:type="spellStart"/>
            <w:r w:rsidRPr="003F1910">
              <w:rPr>
                <w:rFonts w:ascii="Calibri" w:hAnsi="Calibri" w:cs="Calibri"/>
                <w:i/>
                <w:color w:val="auto"/>
                <w:sz w:val="20"/>
                <w:szCs w:val="20"/>
                <w:lang w:val="hr-HR"/>
              </w:rPr>
              <w:t>Eds</w:t>
            </w:r>
            <w:proofErr w:type="spellEnd"/>
            <w:r w:rsidRPr="003F1910">
              <w:rPr>
                <w:rFonts w:ascii="Calibri" w:hAnsi="Calibri" w:cs="Calibri"/>
                <w:i/>
                <w:color w:val="auto"/>
                <w:sz w:val="20"/>
                <w:szCs w:val="20"/>
                <w:lang w:val="hr-HR"/>
              </w:rPr>
              <w:t xml:space="preserve">.). (1993). </w:t>
            </w:r>
            <w:proofErr w:type="spellStart"/>
            <w:r w:rsidRPr="003F1910">
              <w:rPr>
                <w:rFonts w:ascii="Calibri" w:hAnsi="Calibri" w:cs="Calibri"/>
                <w:i/>
                <w:color w:val="auto"/>
                <w:sz w:val="20"/>
                <w:szCs w:val="20"/>
                <w:lang w:val="hr-HR"/>
              </w:rPr>
              <w:t>Comprehensive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handbook</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psychotherapy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integration</w:t>
            </w:r>
            <w:proofErr w:type="spellEnd"/>
            <w:r w:rsidRPr="003F1910">
              <w:rPr>
                <w:rFonts w:ascii="Calibri" w:hAnsi="Calibri" w:cs="Calibri"/>
                <w:i/>
                <w:color w:val="auto"/>
                <w:sz w:val="20"/>
                <w:szCs w:val="20"/>
                <w:lang w:val="hr-HR"/>
              </w:rPr>
              <w:t>. Plenum Press.</w:t>
            </w:r>
          </w:p>
          <w:p w14:paraId="6BA1AB9E"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3441CFC0"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Clarkson</w:t>
            </w:r>
            <w:proofErr w:type="spellEnd"/>
            <w:r w:rsidRPr="003F1910">
              <w:rPr>
                <w:rFonts w:ascii="Calibri" w:hAnsi="Calibri" w:cs="Calibri"/>
                <w:i/>
                <w:color w:val="auto"/>
                <w:sz w:val="20"/>
                <w:szCs w:val="20"/>
                <w:lang w:val="hr-HR"/>
              </w:rPr>
              <w:t xml:space="preserve">, P. (1995).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therapeutic</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relationship</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Whurr</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Publishers</w:t>
            </w:r>
            <w:proofErr w:type="spellEnd"/>
            <w:r w:rsidRPr="003F1910">
              <w:rPr>
                <w:rFonts w:ascii="Calibri" w:hAnsi="Calibri" w:cs="Calibri"/>
                <w:i/>
                <w:color w:val="auto"/>
                <w:sz w:val="20"/>
                <w:szCs w:val="20"/>
                <w:lang w:val="hr-HR"/>
              </w:rPr>
              <w:t>.</w:t>
            </w:r>
          </w:p>
          <w:p w14:paraId="5BCBBC42"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32022311"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Safran</w:t>
            </w:r>
            <w:proofErr w:type="spellEnd"/>
            <w:r w:rsidRPr="003F1910">
              <w:rPr>
                <w:rFonts w:ascii="Calibri" w:hAnsi="Calibri" w:cs="Calibri"/>
                <w:i/>
                <w:color w:val="auto"/>
                <w:sz w:val="20"/>
                <w:szCs w:val="20"/>
                <w:lang w:val="hr-HR"/>
              </w:rPr>
              <w:t xml:space="preserve">, J. D., &amp; </w:t>
            </w:r>
            <w:proofErr w:type="spellStart"/>
            <w:r w:rsidRPr="003F1910">
              <w:rPr>
                <w:rFonts w:ascii="Calibri" w:hAnsi="Calibri" w:cs="Calibri"/>
                <w:i/>
                <w:color w:val="auto"/>
                <w:sz w:val="20"/>
                <w:szCs w:val="20"/>
                <w:lang w:val="hr-HR"/>
              </w:rPr>
              <w:t>Muran</w:t>
            </w:r>
            <w:proofErr w:type="spellEnd"/>
            <w:r w:rsidRPr="003F1910">
              <w:rPr>
                <w:rFonts w:ascii="Calibri" w:hAnsi="Calibri" w:cs="Calibri"/>
                <w:i/>
                <w:color w:val="auto"/>
                <w:sz w:val="20"/>
                <w:szCs w:val="20"/>
                <w:lang w:val="hr-HR"/>
              </w:rPr>
              <w:t xml:space="preserve">, J. C. (2000). </w:t>
            </w:r>
            <w:proofErr w:type="spellStart"/>
            <w:r w:rsidRPr="003F1910">
              <w:rPr>
                <w:rFonts w:ascii="Calibri" w:hAnsi="Calibri" w:cs="Calibri"/>
                <w:i/>
                <w:color w:val="auto"/>
                <w:sz w:val="20"/>
                <w:szCs w:val="20"/>
                <w:lang w:val="hr-HR"/>
              </w:rPr>
              <w:t>Negotiating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therapeutic</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alliance</w:t>
            </w:r>
            <w:proofErr w:type="spellEnd"/>
            <w:r w:rsidRPr="003F1910">
              <w:rPr>
                <w:rFonts w:ascii="Calibri" w:hAnsi="Calibri" w:cs="Calibri"/>
                <w:i/>
                <w:color w:val="auto"/>
                <w:sz w:val="20"/>
                <w:szCs w:val="20"/>
                <w:lang w:val="hr-HR"/>
              </w:rPr>
              <w:t xml:space="preserve">: A </w:t>
            </w:r>
            <w:proofErr w:type="spellStart"/>
            <w:r w:rsidRPr="003F1910">
              <w:rPr>
                <w:rFonts w:ascii="Calibri" w:hAnsi="Calibri" w:cs="Calibri"/>
                <w:i/>
                <w:color w:val="auto"/>
                <w:sz w:val="20"/>
                <w:szCs w:val="20"/>
                <w:lang w:val="hr-HR"/>
              </w:rPr>
              <w:t>relational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treatment</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guide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Guilford</w:t>
            </w:r>
            <w:proofErr w:type="spellEnd"/>
            <w:r w:rsidRPr="003F1910">
              <w:rPr>
                <w:rFonts w:ascii="Calibri" w:hAnsi="Calibri" w:cs="Calibri"/>
                <w:i/>
                <w:color w:val="auto"/>
                <w:sz w:val="20"/>
                <w:szCs w:val="20"/>
                <w:lang w:val="hr-HR"/>
              </w:rPr>
              <w:t xml:space="preserve"> Press.</w:t>
            </w:r>
          </w:p>
          <w:p w14:paraId="17081D05"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2D4DF420"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Norcross</w:t>
            </w:r>
            <w:proofErr w:type="spellEnd"/>
            <w:r w:rsidRPr="003F1910">
              <w:rPr>
                <w:rFonts w:ascii="Calibri" w:hAnsi="Calibri" w:cs="Calibri"/>
                <w:i/>
                <w:color w:val="auto"/>
                <w:sz w:val="20"/>
                <w:szCs w:val="20"/>
                <w:lang w:val="hr-HR"/>
              </w:rPr>
              <w:t xml:space="preserve">, J. C., &amp; </w:t>
            </w:r>
            <w:proofErr w:type="spellStart"/>
            <w:r w:rsidRPr="003F1910">
              <w:rPr>
                <w:rFonts w:ascii="Calibri" w:hAnsi="Calibri" w:cs="Calibri"/>
                <w:i/>
                <w:color w:val="auto"/>
                <w:sz w:val="20"/>
                <w:szCs w:val="20"/>
                <w:lang w:val="hr-HR"/>
              </w:rPr>
              <w:t>Goldfried</w:t>
            </w:r>
            <w:proofErr w:type="spellEnd"/>
            <w:r w:rsidRPr="003F1910">
              <w:rPr>
                <w:rFonts w:ascii="Calibri" w:hAnsi="Calibri" w:cs="Calibri"/>
                <w:i/>
                <w:color w:val="auto"/>
                <w:sz w:val="20"/>
                <w:szCs w:val="20"/>
                <w:lang w:val="hr-HR"/>
              </w:rPr>
              <w:t>, M. R. (</w:t>
            </w:r>
            <w:proofErr w:type="spellStart"/>
            <w:r w:rsidRPr="003F1910">
              <w:rPr>
                <w:rFonts w:ascii="Calibri" w:hAnsi="Calibri" w:cs="Calibri"/>
                <w:i/>
                <w:color w:val="auto"/>
                <w:sz w:val="20"/>
                <w:szCs w:val="20"/>
                <w:lang w:val="hr-HR"/>
              </w:rPr>
              <w:t>Eds</w:t>
            </w:r>
            <w:proofErr w:type="spellEnd"/>
            <w:r w:rsidRPr="003F1910">
              <w:rPr>
                <w:rFonts w:ascii="Calibri" w:hAnsi="Calibri" w:cs="Calibri"/>
                <w:i/>
                <w:color w:val="auto"/>
                <w:sz w:val="20"/>
                <w:szCs w:val="20"/>
                <w:lang w:val="hr-HR"/>
              </w:rPr>
              <w:t xml:space="preserve">.). (2005). </w:t>
            </w:r>
            <w:proofErr w:type="spellStart"/>
            <w:r w:rsidRPr="003F1910">
              <w:rPr>
                <w:rFonts w:ascii="Calibri" w:hAnsi="Calibri" w:cs="Calibri"/>
                <w:i/>
                <w:color w:val="auto"/>
                <w:sz w:val="20"/>
                <w:szCs w:val="20"/>
                <w:lang w:val="hr-HR"/>
              </w:rPr>
              <w:t>Handbook</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psychotherapy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integration</w:t>
            </w:r>
            <w:proofErr w:type="spellEnd"/>
            <w:r w:rsidRPr="003F1910">
              <w:rPr>
                <w:rFonts w:ascii="Calibri" w:hAnsi="Calibri" w:cs="Calibri"/>
                <w:i/>
                <w:color w:val="auto"/>
                <w:sz w:val="20"/>
                <w:szCs w:val="20"/>
                <w:lang w:val="hr-HR"/>
              </w:rPr>
              <w:t xml:space="preserve"> (2nd </w:t>
            </w:r>
            <w:proofErr w:type="spellStart"/>
            <w:r w:rsidRPr="003F1910">
              <w:rPr>
                <w:rFonts w:ascii="Calibri" w:hAnsi="Calibri" w:cs="Calibri"/>
                <w:i/>
                <w:color w:val="auto"/>
                <w:sz w:val="20"/>
                <w:szCs w:val="20"/>
                <w:lang w:val="hr-HR"/>
              </w:rPr>
              <w:t>ed</w:t>
            </w:r>
            <w:proofErr w:type="spellEnd"/>
            <w:r w:rsidRPr="003F1910">
              <w:rPr>
                <w:rFonts w:ascii="Calibri" w:hAnsi="Calibri" w:cs="Calibri"/>
                <w:i/>
                <w:color w:val="auto"/>
                <w:sz w:val="20"/>
                <w:szCs w:val="20"/>
                <w:lang w:val="hr-HR"/>
              </w:rPr>
              <w:t>.). Oxford University Press.</w:t>
            </w:r>
          </w:p>
          <w:p w14:paraId="229B4904"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3A4CECAE"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Wampold</w:t>
            </w:r>
            <w:proofErr w:type="spellEnd"/>
            <w:r w:rsidRPr="003F1910">
              <w:rPr>
                <w:rFonts w:ascii="Calibri" w:hAnsi="Calibri" w:cs="Calibri"/>
                <w:i/>
                <w:color w:val="auto"/>
                <w:sz w:val="20"/>
                <w:szCs w:val="20"/>
                <w:lang w:val="hr-HR"/>
              </w:rPr>
              <w:t xml:space="preserve">, B. E. (2010).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great</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psychotherapy</w:t>
            </w:r>
            <w:proofErr w:type="spellEnd"/>
            <w:r w:rsidRPr="003F1910">
              <w:rPr>
                <w:rFonts w:ascii="Calibri" w:hAnsi="Calibri" w:cs="Calibri"/>
                <w:i/>
                <w:color w:val="auto"/>
                <w:sz w:val="20"/>
                <w:szCs w:val="20"/>
                <w:lang w:val="hr-HR"/>
              </w:rPr>
              <w:t xml:space="preserve"> debate: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evidence</w:t>
            </w:r>
            <w:proofErr w:type="spellEnd"/>
            <w:r w:rsidRPr="003F1910">
              <w:rPr>
                <w:rFonts w:ascii="Calibri" w:hAnsi="Calibri" w:cs="Calibri"/>
                <w:i/>
                <w:color w:val="auto"/>
                <w:sz w:val="20"/>
                <w:szCs w:val="20"/>
                <w:lang w:val="hr-HR"/>
              </w:rPr>
              <w:t xml:space="preserve"> for </w:t>
            </w:r>
            <w:proofErr w:type="spellStart"/>
            <w:r w:rsidRPr="003F1910">
              <w:rPr>
                <w:rFonts w:ascii="Calibri" w:hAnsi="Calibri" w:cs="Calibri"/>
                <w:i/>
                <w:color w:val="auto"/>
                <w:sz w:val="20"/>
                <w:szCs w:val="20"/>
                <w:lang w:val="hr-HR"/>
              </w:rPr>
              <w:t>what</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makes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psychotherapy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work</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Routledge</w:t>
            </w:r>
            <w:proofErr w:type="spellEnd"/>
            <w:r w:rsidRPr="003F1910">
              <w:rPr>
                <w:rFonts w:ascii="Calibri" w:hAnsi="Calibri" w:cs="Calibri"/>
                <w:i/>
                <w:color w:val="auto"/>
                <w:sz w:val="20"/>
                <w:szCs w:val="20"/>
                <w:lang w:val="hr-HR"/>
              </w:rPr>
              <w:t>.</w:t>
            </w:r>
          </w:p>
          <w:p w14:paraId="34209AF7"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61E5C1B5"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r w:rsidRPr="003F1910">
              <w:rPr>
                <w:rFonts w:ascii="Calibri" w:hAnsi="Calibri" w:cs="Calibri"/>
                <w:i/>
                <w:color w:val="auto"/>
                <w:sz w:val="20"/>
                <w:szCs w:val="20"/>
                <w:lang w:val="hr-HR"/>
              </w:rPr>
              <w:t xml:space="preserve">Hayes, S. C., </w:t>
            </w:r>
            <w:proofErr w:type="spellStart"/>
            <w:r w:rsidRPr="003F1910">
              <w:rPr>
                <w:rFonts w:ascii="Calibri" w:hAnsi="Calibri" w:cs="Calibri"/>
                <w:i/>
                <w:color w:val="auto"/>
                <w:sz w:val="20"/>
                <w:szCs w:val="20"/>
                <w:lang w:val="hr-HR"/>
              </w:rPr>
              <w:t>Strosahl</w:t>
            </w:r>
            <w:proofErr w:type="spellEnd"/>
            <w:r w:rsidRPr="003F1910">
              <w:rPr>
                <w:rFonts w:ascii="Calibri" w:hAnsi="Calibri" w:cs="Calibri"/>
                <w:i/>
                <w:color w:val="auto"/>
                <w:sz w:val="20"/>
                <w:szCs w:val="20"/>
                <w:lang w:val="hr-HR"/>
              </w:rPr>
              <w:t xml:space="preserve">, K. D., &amp; Wilson, K. G. (2012). </w:t>
            </w:r>
            <w:proofErr w:type="spellStart"/>
            <w:r w:rsidRPr="003F1910">
              <w:rPr>
                <w:rFonts w:ascii="Calibri" w:hAnsi="Calibri" w:cs="Calibri"/>
                <w:i/>
                <w:color w:val="auto"/>
                <w:sz w:val="20"/>
                <w:szCs w:val="20"/>
                <w:lang w:val="hr-HR"/>
              </w:rPr>
              <w:t>Acceptance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commitment</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therapy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process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practice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mindful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change</w:t>
            </w:r>
            <w:proofErr w:type="spellEnd"/>
            <w:r w:rsidRPr="003F1910">
              <w:rPr>
                <w:rFonts w:ascii="Calibri" w:hAnsi="Calibri" w:cs="Calibri"/>
                <w:i/>
                <w:color w:val="auto"/>
                <w:sz w:val="20"/>
                <w:szCs w:val="20"/>
                <w:lang w:val="hr-HR"/>
              </w:rPr>
              <w:t xml:space="preserve"> (2nd </w:t>
            </w:r>
            <w:proofErr w:type="spellStart"/>
            <w:r w:rsidRPr="003F1910">
              <w:rPr>
                <w:rFonts w:ascii="Calibri" w:hAnsi="Calibri" w:cs="Calibri"/>
                <w:i/>
                <w:color w:val="auto"/>
                <w:sz w:val="20"/>
                <w:szCs w:val="20"/>
                <w:lang w:val="hr-HR"/>
              </w:rPr>
              <w:t>ed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Guilford</w:t>
            </w:r>
            <w:proofErr w:type="spellEnd"/>
            <w:r w:rsidRPr="003F1910">
              <w:rPr>
                <w:rFonts w:ascii="Calibri" w:hAnsi="Calibri" w:cs="Calibri"/>
                <w:i/>
                <w:color w:val="auto"/>
                <w:sz w:val="20"/>
                <w:szCs w:val="20"/>
                <w:lang w:val="hr-HR"/>
              </w:rPr>
              <w:t xml:space="preserve"> Press.</w:t>
            </w:r>
          </w:p>
          <w:p w14:paraId="46451DA3"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648ECABB"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r w:rsidRPr="003F1910">
              <w:rPr>
                <w:rFonts w:ascii="Calibri" w:hAnsi="Calibri" w:cs="Calibri"/>
                <w:i/>
                <w:color w:val="auto"/>
                <w:sz w:val="20"/>
                <w:szCs w:val="20"/>
                <w:lang w:val="hr-HR"/>
              </w:rPr>
              <w:t xml:space="preserve">Greenberg, L. S., &amp; Johnson, S. M. (2015). </w:t>
            </w:r>
            <w:proofErr w:type="spellStart"/>
            <w:r w:rsidRPr="003F1910">
              <w:rPr>
                <w:rFonts w:ascii="Calibri" w:hAnsi="Calibri" w:cs="Calibri"/>
                <w:i/>
                <w:color w:val="auto"/>
                <w:sz w:val="20"/>
                <w:szCs w:val="20"/>
                <w:lang w:val="hr-HR"/>
              </w:rPr>
              <w:t>Emotion-focused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therapy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Theory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practice</w:t>
            </w:r>
            <w:proofErr w:type="spellEnd"/>
            <w:r w:rsidRPr="003F1910">
              <w:rPr>
                <w:rFonts w:ascii="Calibri" w:hAnsi="Calibri" w:cs="Calibri"/>
                <w:i/>
                <w:color w:val="auto"/>
                <w:sz w:val="20"/>
                <w:szCs w:val="20"/>
                <w:lang w:val="hr-HR"/>
              </w:rPr>
              <w:t xml:space="preserve">. American </w:t>
            </w:r>
            <w:proofErr w:type="spellStart"/>
            <w:r w:rsidRPr="003F1910">
              <w:rPr>
                <w:rFonts w:ascii="Calibri" w:hAnsi="Calibri" w:cs="Calibri"/>
                <w:i/>
                <w:color w:val="auto"/>
                <w:sz w:val="20"/>
                <w:szCs w:val="20"/>
                <w:lang w:val="hr-HR"/>
              </w:rPr>
              <w:t>Psychological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Association</w:t>
            </w:r>
            <w:proofErr w:type="spellEnd"/>
            <w:r w:rsidRPr="003F1910">
              <w:rPr>
                <w:rFonts w:ascii="Calibri" w:hAnsi="Calibri" w:cs="Calibri"/>
                <w:i/>
                <w:color w:val="auto"/>
                <w:sz w:val="20"/>
                <w:szCs w:val="20"/>
                <w:lang w:val="hr-HR"/>
              </w:rPr>
              <w:t>.</w:t>
            </w:r>
          </w:p>
          <w:p w14:paraId="550463F0"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247ADFA2"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Bordin</w:t>
            </w:r>
            <w:proofErr w:type="spellEnd"/>
            <w:r w:rsidRPr="003F1910">
              <w:rPr>
                <w:rFonts w:ascii="Calibri" w:hAnsi="Calibri" w:cs="Calibri"/>
                <w:i/>
                <w:color w:val="auto"/>
                <w:sz w:val="20"/>
                <w:szCs w:val="20"/>
                <w:lang w:val="hr-HR"/>
              </w:rPr>
              <w:t xml:space="preserve">, E. S. (1979).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generalizability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psychoanalytic</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concept</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working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alliance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Psychotherapy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Theory</w:t>
            </w:r>
            <w:proofErr w:type="spellEnd"/>
            <w:r w:rsidRPr="003F1910">
              <w:rPr>
                <w:rFonts w:ascii="Calibri" w:hAnsi="Calibri" w:cs="Calibri"/>
                <w:i/>
                <w:color w:val="auto"/>
                <w:sz w:val="20"/>
                <w:szCs w:val="20"/>
                <w:lang w:val="hr-HR"/>
              </w:rPr>
              <w:t xml:space="preserve">, Research &amp; </w:t>
            </w:r>
            <w:proofErr w:type="spellStart"/>
            <w:r w:rsidRPr="003F1910">
              <w:rPr>
                <w:rFonts w:ascii="Calibri" w:hAnsi="Calibri" w:cs="Calibri"/>
                <w:i/>
                <w:color w:val="auto"/>
                <w:sz w:val="20"/>
                <w:szCs w:val="20"/>
                <w:lang w:val="hr-HR"/>
              </w:rPr>
              <w:t>Practice</w:t>
            </w:r>
            <w:proofErr w:type="spellEnd"/>
            <w:r w:rsidRPr="003F1910">
              <w:rPr>
                <w:rFonts w:ascii="Calibri" w:hAnsi="Calibri" w:cs="Calibri"/>
                <w:i/>
                <w:color w:val="auto"/>
                <w:sz w:val="20"/>
                <w:szCs w:val="20"/>
                <w:lang w:val="hr-HR"/>
              </w:rPr>
              <w:t>, 16(3), 252-260.</w:t>
            </w:r>
          </w:p>
          <w:p w14:paraId="18E1FD7B"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30C610EE"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Linehan</w:t>
            </w:r>
            <w:proofErr w:type="spellEnd"/>
            <w:r w:rsidRPr="003F1910">
              <w:rPr>
                <w:rFonts w:ascii="Calibri" w:hAnsi="Calibri" w:cs="Calibri"/>
                <w:i/>
                <w:color w:val="auto"/>
                <w:sz w:val="20"/>
                <w:szCs w:val="20"/>
                <w:lang w:val="hr-HR"/>
              </w:rPr>
              <w:t xml:space="preserve">, M. M. (1993). </w:t>
            </w:r>
            <w:proofErr w:type="spellStart"/>
            <w:r w:rsidRPr="003F1910">
              <w:rPr>
                <w:rFonts w:ascii="Calibri" w:hAnsi="Calibri" w:cs="Calibri"/>
                <w:i/>
                <w:color w:val="auto"/>
                <w:sz w:val="20"/>
                <w:szCs w:val="20"/>
                <w:lang w:val="hr-HR"/>
              </w:rPr>
              <w:t>Cognitive-behavioral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treatment</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borderline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personality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disorder</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Guilford</w:t>
            </w:r>
            <w:proofErr w:type="spellEnd"/>
            <w:r w:rsidRPr="003F1910">
              <w:rPr>
                <w:rFonts w:ascii="Calibri" w:hAnsi="Calibri" w:cs="Calibri"/>
                <w:i/>
                <w:color w:val="auto"/>
                <w:sz w:val="20"/>
                <w:szCs w:val="20"/>
                <w:lang w:val="hr-HR"/>
              </w:rPr>
              <w:t xml:space="preserve"> Press.</w:t>
            </w:r>
          </w:p>
          <w:p w14:paraId="39844B9C"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23556EA6"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r w:rsidRPr="003F1910">
              <w:rPr>
                <w:rFonts w:ascii="Calibri" w:hAnsi="Calibri" w:cs="Calibri"/>
                <w:i/>
                <w:color w:val="auto"/>
                <w:sz w:val="20"/>
                <w:szCs w:val="20"/>
                <w:lang w:val="hr-HR"/>
              </w:rPr>
              <w:t xml:space="preserve">Lambert, M. J., &amp; </w:t>
            </w:r>
            <w:proofErr w:type="spellStart"/>
            <w:r w:rsidRPr="003F1910">
              <w:rPr>
                <w:rFonts w:ascii="Calibri" w:hAnsi="Calibri" w:cs="Calibri"/>
                <w:i/>
                <w:color w:val="auto"/>
                <w:sz w:val="20"/>
                <w:szCs w:val="20"/>
                <w:lang w:val="hr-HR"/>
              </w:rPr>
              <w:t>Barley</w:t>
            </w:r>
            <w:proofErr w:type="spellEnd"/>
            <w:r w:rsidRPr="003F1910">
              <w:rPr>
                <w:rFonts w:ascii="Calibri" w:hAnsi="Calibri" w:cs="Calibri"/>
                <w:i/>
                <w:color w:val="auto"/>
                <w:sz w:val="20"/>
                <w:szCs w:val="20"/>
                <w:lang w:val="hr-HR"/>
              </w:rPr>
              <w:t xml:space="preserve">, D. E. (2002). Research </w:t>
            </w:r>
            <w:proofErr w:type="spellStart"/>
            <w:r w:rsidRPr="003F1910">
              <w:rPr>
                <w:rFonts w:ascii="Calibri" w:hAnsi="Calibri" w:cs="Calibri"/>
                <w:i/>
                <w:color w:val="auto"/>
                <w:sz w:val="20"/>
                <w:szCs w:val="20"/>
                <w:lang w:val="hr-HR"/>
              </w:rPr>
              <w:t>summary</w:t>
            </w:r>
            <w:proofErr w:type="spellEnd"/>
            <w:r w:rsidRPr="003F1910">
              <w:rPr>
                <w:rFonts w:ascii="Calibri" w:hAnsi="Calibri" w:cs="Calibri"/>
                <w:i/>
                <w:color w:val="auto"/>
                <w:sz w:val="20"/>
                <w:szCs w:val="20"/>
                <w:lang w:val="hr-HR"/>
              </w:rPr>
              <w:t xml:space="preserve"> on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therapeutic</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relationship</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psychotherapy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outcome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Psychotherapy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Theory</w:t>
            </w:r>
            <w:proofErr w:type="spellEnd"/>
            <w:r w:rsidRPr="003F1910">
              <w:rPr>
                <w:rFonts w:ascii="Calibri" w:hAnsi="Calibri" w:cs="Calibri"/>
                <w:i/>
                <w:color w:val="auto"/>
                <w:sz w:val="20"/>
                <w:szCs w:val="20"/>
                <w:lang w:val="hr-HR"/>
              </w:rPr>
              <w:t xml:space="preserve">, Research, </w:t>
            </w:r>
            <w:proofErr w:type="spellStart"/>
            <w:r w:rsidRPr="003F1910">
              <w:rPr>
                <w:rFonts w:ascii="Calibri" w:hAnsi="Calibri" w:cs="Calibri"/>
                <w:i/>
                <w:color w:val="auto"/>
                <w:sz w:val="20"/>
                <w:szCs w:val="20"/>
                <w:lang w:val="hr-HR"/>
              </w:rPr>
              <w:t>Practice</w:t>
            </w:r>
            <w:proofErr w:type="spellEnd"/>
            <w:r w:rsidRPr="003F1910">
              <w:rPr>
                <w:rFonts w:ascii="Calibri" w:hAnsi="Calibri" w:cs="Calibri"/>
                <w:i/>
                <w:color w:val="auto"/>
                <w:sz w:val="20"/>
                <w:szCs w:val="20"/>
                <w:lang w:val="hr-HR"/>
              </w:rPr>
              <w:t>, Training, 38(4), 357-361.</w:t>
            </w:r>
          </w:p>
          <w:p w14:paraId="1F829B04"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7081B195"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r w:rsidRPr="003F1910">
              <w:rPr>
                <w:rFonts w:ascii="Calibri" w:hAnsi="Calibri" w:cs="Calibri"/>
                <w:i/>
                <w:color w:val="auto"/>
                <w:sz w:val="20"/>
                <w:szCs w:val="20"/>
                <w:lang w:val="hr-HR"/>
              </w:rPr>
              <w:t>Moguće je proširenje izvora u dodatnoj literaturi.</w:t>
            </w:r>
          </w:p>
        </w:tc>
      </w:tr>
      <w:tr w:rsidR="003F1910" w:rsidRPr="003F1910" w14:paraId="30DAA1B8" w14:textId="77777777" w:rsidTr="003E0BE8">
        <w:trPr>
          <w:trHeight w:val="117"/>
        </w:trPr>
        <w:tc>
          <w:tcPr>
            <w:tcW w:w="9062" w:type="dxa"/>
            <w:gridSpan w:val="12"/>
            <w:tcBorders>
              <w:top w:val="single" w:sz="4" w:space="0" w:color="auto"/>
              <w:left w:val="single" w:sz="4" w:space="0" w:color="000000"/>
              <w:bottom w:val="single" w:sz="4" w:space="0" w:color="000000"/>
              <w:right w:val="single" w:sz="4" w:space="0" w:color="000000"/>
            </w:tcBorders>
            <w:shd w:val="clear" w:color="auto" w:fill="auto"/>
            <w:vAlign w:val="center"/>
          </w:tcPr>
          <w:p w14:paraId="55C63B37" w14:textId="77777777" w:rsidR="003E47B3" w:rsidRPr="003F1910" w:rsidRDefault="003E47B3" w:rsidP="00943033">
            <w:pPr>
              <w:numPr>
                <w:ilvl w:val="1"/>
                <w:numId w:val="8"/>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lastRenderedPageBreak/>
              <w:t>Načini praćenja kvalitete koji osiguravaju stjecanje izlaznih znanja, vještina i kompetencija</w:t>
            </w:r>
          </w:p>
        </w:tc>
      </w:tr>
      <w:tr w:rsidR="003F1910" w:rsidRPr="003F1910" w14:paraId="5C5DF081"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E7AE988" w14:textId="1AB6C116"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Kvaliteta i uspješnost realizacije </w:t>
            </w:r>
            <w:r w:rsidR="003E0BE8" w:rsidRPr="003F1910">
              <w:rPr>
                <w:rFonts w:ascii="Calibri" w:eastAsia="Times New Roman" w:hAnsi="Calibri" w:cs="Calibri"/>
                <w:b/>
                <w:i/>
                <w:color w:val="auto"/>
                <w:sz w:val="20"/>
                <w:szCs w:val="20"/>
                <w:lang w:val="hr-HR" w:eastAsia="en-US"/>
              </w:rPr>
              <w:t>kolegija</w:t>
            </w:r>
            <w:r w:rsidRPr="003F1910">
              <w:rPr>
                <w:rFonts w:ascii="Calibri" w:eastAsia="Times New Roman" w:hAnsi="Calibri" w:cs="Calibri"/>
                <w:b/>
                <w:i/>
                <w:color w:val="auto"/>
                <w:sz w:val="20"/>
                <w:szCs w:val="20"/>
                <w:lang w:val="hr-HR" w:eastAsia="en-US"/>
              </w:rPr>
              <w:t xml:space="preserve"> prati se studentskom anketom, uspjehom studenata na </w:t>
            </w:r>
            <w:r w:rsidR="00A466DD" w:rsidRPr="003F1910">
              <w:rPr>
                <w:rFonts w:ascii="Calibri" w:eastAsia="Times New Roman" w:hAnsi="Calibri" w:cs="Calibri"/>
                <w:b/>
                <w:i/>
                <w:color w:val="auto"/>
                <w:sz w:val="20"/>
                <w:szCs w:val="20"/>
                <w:lang w:val="hr-HR" w:eastAsia="en-US"/>
              </w:rPr>
              <w:t>kolegiju</w:t>
            </w:r>
            <w:r w:rsidRPr="003F1910">
              <w:rPr>
                <w:rFonts w:ascii="Calibri" w:eastAsia="Times New Roman" w:hAnsi="Calibri" w:cs="Calibri"/>
                <w:b/>
                <w:i/>
                <w:color w:val="auto"/>
                <w:sz w:val="20"/>
                <w:szCs w:val="20"/>
                <w:lang w:val="hr-HR" w:eastAsia="en-US"/>
              </w:rPr>
              <w:t>, periodičnom neovisnom vanjskom provjerom programa i periodičnom internom provjerom godišnjeg detaljnog izvedbenog nastavnog programa i ispitnih procedura.</w:t>
            </w:r>
          </w:p>
        </w:tc>
      </w:tr>
    </w:tbl>
    <w:p w14:paraId="1AE0667F" w14:textId="77777777" w:rsidR="003E47B3" w:rsidRPr="003F1910" w:rsidRDefault="003E47B3" w:rsidP="003E47B3">
      <w:pPr>
        <w:shd w:val="clear" w:color="auto" w:fill="FFFFFF"/>
        <w:spacing w:beforeLines="30" w:before="72" w:afterLines="30" w:after="72" w:line="360" w:lineRule="auto"/>
        <w:jc w:val="both"/>
        <w:textAlignment w:val="baseline"/>
        <w:rPr>
          <w:rFonts w:ascii="Calibri" w:eastAsia="Times New Roman" w:hAnsi="Calibri" w:cs="Calibri"/>
          <w:b/>
          <w:color w:val="auto"/>
          <w:lang w:val="hr-HR" w:eastAsia="hr-HR"/>
        </w:rPr>
      </w:pPr>
    </w:p>
    <w:p w14:paraId="2DC8E39D" w14:textId="77777777" w:rsidR="003E47B3" w:rsidRPr="003F1910" w:rsidRDefault="003E47B3" w:rsidP="003E47B3">
      <w:pPr>
        <w:jc w:val="center"/>
        <w:rPr>
          <w:rFonts w:ascii="Calibri" w:hAnsi="Calibri" w:cs="Calibri"/>
          <w:b/>
          <w:color w:val="auto"/>
          <w:lang w:val="hr-HR"/>
        </w:rPr>
      </w:pPr>
      <w:r w:rsidRPr="003F1910">
        <w:rPr>
          <w:rFonts w:ascii="Calibri" w:hAnsi="Calibri" w:cs="Calibri"/>
          <w:b/>
          <w:color w:val="auto"/>
          <w:sz w:val="20"/>
          <w:szCs w:val="20"/>
          <w:lang w:val="hr-HR"/>
        </w:rPr>
        <w:t>OPIS KOLEGIJA</w:t>
      </w:r>
    </w:p>
    <w:tbl>
      <w:tblPr>
        <w:tblW w:w="5000" w:type="pct"/>
        <w:jc w:val="center"/>
        <w:tblLayout w:type="fixed"/>
        <w:tblLook w:val="0000" w:firstRow="0" w:lastRow="0" w:firstColumn="0" w:lastColumn="0" w:noHBand="0" w:noVBand="0"/>
      </w:tblPr>
      <w:tblGrid>
        <w:gridCol w:w="2121"/>
        <w:gridCol w:w="3774"/>
        <w:gridCol w:w="3161"/>
      </w:tblGrid>
      <w:tr w:rsidR="003F1910" w:rsidRPr="003F1910" w14:paraId="7BE84A33" w14:textId="77777777" w:rsidTr="003E0BE8">
        <w:trPr>
          <w:trHeight w:val="587"/>
          <w:jc w:val="center"/>
        </w:trPr>
        <w:tc>
          <w:tcPr>
            <w:tcW w:w="9070"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0ED0D0D6" w14:textId="77777777" w:rsidR="003E47B3" w:rsidRPr="003F1910" w:rsidRDefault="003E47B3" w:rsidP="003E47B3">
            <w:pPr>
              <w:rPr>
                <w:rFonts w:ascii="Calibri" w:hAnsi="Calibri" w:cs="Calibri"/>
                <w:b/>
                <w:color w:val="auto"/>
                <w:lang w:val="hr-HR"/>
              </w:rPr>
            </w:pPr>
            <w:r w:rsidRPr="003F1910">
              <w:rPr>
                <w:rFonts w:ascii="Calibri" w:hAnsi="Calibri" w:cs="Calibri"/>
                <w:b/>
                <w:color w:val="auto"/>
                <w:sz w:val="20"/>
                <w:szCs w:val="20"/>
                <w:lang w:val="hr-HR" w:eastAsia="en-US"/>
              </w:rPr>
              <w:t>OPĆE INFORMACIJE</w:t>
            </w:r>
          </w:p>
        </w:tc>
      </w:tr>
      <w:tr w:rsidR="003F1910" w:rsidRPr="003F1910" w14:paraId="3CA377C2"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19738A07" w14:textId="77777777" w:rsidR="003E47B3" w:rsidRPr="003F1910" w:rsidRDefault="003E47B3" w:rsidP="003E47B3">
            <w:pPr>
              <w:rPr>
                <w:rFonts w:ascii="Calibri" w:hAnsi="Calibri" w:cs="Calibri"/>
                <w:color w:val="auto"/>
                <w:lang w:val="hr-HR"/>
              </w:rPr>
            </w:pPr>
            <w:r w:rsidRPr="003F1910">
              <w:rPr>
                <w:rFonts w:ascii="Calibri" w:hAnsi="Calibri" w:cs="Calibri"/>
                <w:color w:val="auto"/>
                <w:sz w:val="20"/>
                <w:szCs w:val="20"/>
                <w:lang w:val="hr-HR" w:eastAsia="en-US"/>
              </w:rPr>
              <w:t>Nositelj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0082FFFF" w14:textId="77777777" w:rsidR="003E47B3" w:rsidRPr="003F1910" w:rsidRDefault="003E47B3" w:rsidP="003E47B3">
            <w:pPr>
              <w:rPr>
                <w:rFonts w:ascii="Calibri" w:hAnsi="Calibri" w:cs="Calibri"/>
                <w:b/>
                <w:color w:val="auto"/>
                <w:sz w:val="20"/>
                <w:szCs w:val="20"/>
                <w:lang w:val="hr-HR" w:eastAsia="en-US"/>
              </w:rPr>
            </w:pPr>
            <w:r w:rsidRPr="003F1910">
              <w:rPr>
                <w:rFonts w:ascii="Calibri" w:hAnsi="Calibri" w:cs="Calibri"/>
                <w:b/>
                <w:color w:val="auto"/>
                <w:sz w:val="20"/>
                <w:szCs w:val="20"/>
                <w:lang w:val="hr-HR" w:eastAsia="en-US"/>
              </w:rPr>
              <w:t xml:space="preserve">doc. dr. sc. Nikola </w:t>
            </w:r>
            <w:proofErr w:type="spellStart"/>
            <w:r w:rsidRPr="003F1910">
              <w:rPr>
                <w:rFonts w:ascii="Calibri" w:hAnsi="Calibri" w:cs="Calibri"/>
                <w:b/>
                <w:color w:val="auto"/>
                <w:sz w:val="20"/>
                <w:szCs w:val="20"/>
                <w:lang w:val="hr-HR" w:eastAsia="en-US"/>
              </w:rPr>
              <w:t>Marangunić</w:t>
            </w:r>
            <w:proofErr w:type="spellEnd"/>
          </w:p>
        </w:tc>
      </w:tr>
      <w:tr w:rsidR="003F1910" w:rsidRPr="003F1910" w14:paraId="4C472797"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66362810"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Naziv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6ABEA45"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Suvremena edukacijska psihologija</w:t>
            </w:r>
          </w:p>
        </w:tc>
      </w:tr>
      <w:tr w:rsidR="003F1910" w:rsidRPr="003F1910" w14:paraId="568B2B83"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60C6B37B"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Studijski program</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1E0578A"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 xml:space="preserve">Diplomski sveučilišni studij </w:t>
            </w:r>
            <w:proofErr w:type="spellStart"/>
            <w:r w:rsidRPr="003F1910">
              <w:rPr>
                <w:rFonts w:ascii="Calibri" w:eastAsia="Times New Roman" w:hAnsi="Calibri" w:cs="Calibri"/>
                <w:b/>
                <w:color w:val="auto"/>
                <w:sz w:val="20"/>
                <w:szCs w:val="20"/>
                <w:lang w:val="hr-HR" w:eastAsia="en-US"/>
              </w:rPr>
              <w:t>Psychology</w:t>
            </w:r>
            <w:proofErr w:type="spellEnd"/>
            <w:r w:rsidRPr="003F1910">
              <w:rPr>
                <w:rFonts w:ascii="Calibri" w:eastAsia="Times New Roman" w:hAnsi="Calibri" w:cs="Calibri"/>
                <w:b/>
                <w:color w:val="auto"/>
                <w:sz w:val="20"/>
                <w:szCs w:val="20"/>
                <w:lang w:val="hr-HR" w:eastAsia="en-US"/>
              </w:rPr>
              <w:t xml:space="preserve"> (studij na engleskom jeziku)</w:t>
            </w:r>
          </w:p>
        </w:tc>
      </w:tr>
      <w:tr w:rsidR="003F1910" w:rsidRPr="003F1910" w14:paraId="316E2994"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34112D63"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Status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206FEEB"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Obavezni</w:t>
            </w:r>
          </w:p>
        </w:tc>
      </w:tr>
      <w:tr w:rsidR="003F1910" w:rsidRPr="003F1910" w14:paraId="126E542C"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6A3DF30C"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lastRenderedPageBreak/>
              <w:t>Godina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5A1FCDB"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w:t>
            </w:r>
          </w:p>
        </w:tc>
      </w:tr>
      <w:tr w:rsidR="003F1910" w:rsidRPr="003F1910" w14:paraId="259CA0AB" w14:textId="77777777" w:rsidTr="003E0BE8">
        <w:trPr>
          <w:trHeight w:val="145"/>
          <w:jc w:val="center"/>
        </w:trPr>
        <w:tc>
          <w:tcPr>
            <w:tcW w:w="2124" w:type="dxa"/>
            <w:vMerge w:val="restart"/>
            <w:tcBorders>
              <w:top w:val="single" w:sz="6" w:space="0" w:color="000000"/>
              <w:left w:val="single" w:sz="6" w:space="0" w:color="000000"/>
              <w:bottom w:val="single" w:sz="6" w:space="0" w:color="000000"/>
            </w:tcBorders>
            <w:shd w:val="clear" w:color="auto" w:fill="auto"/>
            <w:vAlign w:val="center"/>
          </w:tcPr>
          <w:p w14:paraId="2D9FE411"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Bodovna vrijednost i način izvođenja nastave</w:t>
            </w:r>
          </w:p>
        </w:tc>
        <w:tc>
          <w:tcPr>
            <w:tcW w:w="3780" w:type="dxa"/>
            <w:tcBorders>
              <w:top w:val="single" w:sz="6" w:space="0" w:color="000000"/>
              <w:left w:val="single" w:sz="6" w:space="0" w:color="000000"/>
              <w:bottom w:val="single" w:sz="6" w:space="0" w:color="000000"/>
            </w:tcBorders>
            <w:shd w:val="clear" w:color="auto" w:fill="auto"/>
            <w:vAlign w:val="center"/>
          </w:tcPr>
          <w:p w14:paraId="69FD2FF9"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ECTS koeficijent opterećenja studenata</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1264E75"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4</w:t>
            </w:r>
          </w:p>
        </w:tc>
      </w:tr>
      <w:tr w:rsidR="003E47B3" w:rsidRPr="003F1910" w14:paraId="2BE85DF1" w14:textId="77777777" w:rsidTr="003E0BE8">
        <w:trPr>
          <w:trHeight w:val="145"/>
          <w:jc w:val="center"/>
        </w:trPr>
        <w:tc>
          <w:tcPr>
            <w:tcW w:w="2124" w:type="dxa"/>
            <w:vMerge/>
            <w:tcBorders>
              <w:top w:val="single" w:sz="6" w:space="0" w:color="000000"/>
              <w:left w:val="single" w:sz="6" w:space="0" w:color="000000"/>
              <w:bottom w:val="single" w:sz="6" w:space="0" w:color="000000"/>
            </w:tcBorders>
            <w:shd w:val="clear" w:color="auto" w:fill="auto"/>
            <w:vAlign w:val="center"/>
          </w:tcPr>
          <w:p w14:paraId="04CC8283" w14:textId="77777777" w:rsidR="003E47B3" w:rsidRPr="003F1910" w:rsidRDefault="003E47B3" w:rsidP="003E47B3">
            <w:pPr>
              <w:snapToGrid w:val="0"/>
              <w:rPr>
                <w:rFonts w:ascii="Calibri" w:hAnsi="Calibri" w:cs="Calibri"/>
                <w:color w:val="auto"/>
                <w:sz w:val="20"/>
                <w:szCs w:val="20"/>
                <w:lang w:val="hr-HR" w:eastAsia="en-US"/>
              </w:rPr>
            </w:pPr>
          </w:p>
        </w:tc>
        <w:tc>
          <w:tcPr>
            <w:tcW w:w="3780" w:type="dxa"/>
            <w:tcBorders>
              <w:top w:val="single" w:sz="6" w:space="0" w:color="000000"/>
              <w:left w:val="single" w:sz="6" w:space="0" w:color="000000"/>
              <w:bottom w:val="single" w:sz="6" w:space="0" w:color="000000"/>
            </w:tcBorders>
            <w:shd w:val="clear" w:color="auto" w:fill="auto"/>
            <w:vAlign w:val="center"/>
          </w:tcPr>
          <w:p w14:paraId="34B78C85"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Broj sati (P+V+S)</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0969540"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30+0+15</w:t>
            </w:r>
          </w:p>
        </w:tc>
      </w:tr>
    </w:tbl>
    <w:p w14:paraId="0C68A80B" w14:textId="77777777" w:rsidR="003E47B3" w:rsidRPr="003F1910" w:rsidRDefault="003E47B3" w:rsidP="003E47B3">
      <w:pPr>
        <w:rPr>
          <w:rFonts w:ascii="Calibri" w:hAnsi="Calibri" w:cs="Calibri"/>
          <w:color w:val="auto"/>
          <w:sz w:val="20"/>
          <w:szCs w:val="20"/>
          <w:lang w:val="hr-HR" w:eastAsia="en-US"/>
        </w:rPr>
      </w:pPr>
    </w:p>
    <w:tbl>
      <w:tblPr>
        <w:tblW w:w="5000" w:type="pct"/>
        <w:tblInd w:w="-20" w:type="dxa"/>
        <w:tblLayout w:type="fixed"/>
        <w:tblLook w:val="0000" w:firstRow="0" w:lastRow="0" w:firstColumn="0" w:lastColumn="0" w:noHBand="0" w:noVBand="0"/>
      </w:tblPr>
      <w:tblGrid>
        <w:gridCol w:w="1716"/>
        <w:gridCol w:w="567"/>
        <w:gridCol w:w="2127"/>
        <w:gridCol w:w="283"/>
        <w:gridCol w:w="284"/>
        <w:gridCol w:w="533"/>
        <w:gridCol w:w="742"/>
        <w:gridCol w:w="567"/>
        <w:gridCol w:w="206"/>
        <w:gridCol w:w="503"/>
        <w:gridCol w:w="992"/>
        <w:gridCol w:w="542"/>
      </w:tblGrid>
      <w:tr w:rsidR="003F1910" w:rsidRPr="003F1910" w14:paraId="1C49C9E0" w14:textId="77777777" w:rsidTr="003E0BE8">
        <w:trPr>
          <w:trHeight w:val="288"/>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6036389" w14:textId="77777777" w:rsidR="003E47B3" w:rsidRPr="003F1910" w:rsidRDefault="003E47B3" w:rsidP="003E47B3">
            <w:pPr>
              <w:rPr>
                <w:rFonts w:ascii="Calibri" w:hAnsi="Calibri" w:cs="Calibri"/>
                <w:color w:val="auto"/>
                <w:sz w:val="20"/>
                <w:szCs w:val="20"/>
                <w:lang w:val="hr-HR"/>
              </w:rPr>
            </w:pPr>
            <w:r w:rsidRPr="003F1910">
              <w:rPr>
                <w:rFonts w:ascii="Calibri" w:hAnsi="Calibri" w:cs="Calibri"/>
                <w:b/>
                <w:color w:val="auto"/>
                <w:sz w:val="20"/>
                <w:szCs w:val="20"/>
                <w:lang w:val="hr-HR"/>
              </w:rPr>
              <w:t>OPIS KOLEGIJA</w:t>
            </w:r>
          </w:p>
          <w:p w14:paraId="6B0E3D12" w14:textId="77777777" w:rsidR="003E47B3" w:rsidRPr="003F1910" w:rsidRDefault="003E47B3" w:rsidP="003E47B3">
            <w:pPr>
              <w:rPr>
                <w:rFonts w:ascii="Calibri" w:hAnsi="Calibri" w:cs="Calibri"/>
                <w:b/>
                <w:color w:val="auto"/>
                <w:sz w:val="20"/>
                <w:szCs w:val="20"/>
                <w:lang w:val="hr-HR" w:eastAsia="en-US"/>
              </w:rPr>
            </w:pPr>
          </w:p>
        </w:tc>
      </w:tr>
      <w:tr w:rsidR="003F1910" w:rsidRPr="003F1910" w14:paraId="7F3A03EF"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55D248A7" w14:textId="77777777" w:rsidR="003E47B3" w:rsidRPr="003F1910" w:rsidRDefault="003E47B3" w:rsidP="00943033">
            <w:pPr>
              <w:numPr>
                <w:ilvl w:val="1"/>
                <w:numId w:val="9"/>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Ciljevi kolegija</w:t>
            </w:r>
          </w:p>
        </w:tc>
      </w:tr>
      <w:tr w:rsidR="003F1910" w:rsidRPr="003F1910" w14:paraId="2EE3F9B1"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FB5DCC9"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Cilj kolegija je osposobiti studente za primjenu suvremenih spoznaja iz edukacijske psihologije u odgojno-obrazovnom radu te drugim situacijama učenja i poučavanja.</w:t>
            </w:r>
          </w:p>
        </w:tc>
      </w:tr>
      <w:tr w:rsidR="003F1910" w:rsidRPr="003F1910" w14:paraId="33578716"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AEEB9B6" w14:textId="77777777" w:rsidR="003E47B3" w:rsidRPr="003F1910" w:rsidRDefault="003E47B3" w:rsidP="00943033">
            <w:pPr>
              <w:numPr>
                <w:ilvl w:val="1"/>
                <w:numId w:val="9"/>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Uvjeti za upis kolegija</w:t>
            </w:r>
          </w:p>
        </w:tc>
      </w:tr>
      <w:tr w:rsidR="003F1910" w:rsidRPr="003F1910" w14:paraId="78ECDB16"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3FE6162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Nema uvjeta</w:t>
            </w:r>
          </w:p>
        </w:tc>
      </w:tr>
      <w:tr w:rsidR="003F1910" w:rsidRPr="003F1910" w14:paraId="11420FA7"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319DE40A" w14:textId="77777777" w:rsidR="003E47B3" w:rsidRPr="003F1910" w:rsidRDefault="003E47B3" w:rsidP="00943033">
            <w:pPr>
              <w:numPr>
                <w:ilvl w:val="1"/>
                <w:numId w:val="9"/>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Očekivani ishodi učenja za kolegij </w:t>
            </w:r>
          </w:p>
        </w:tc>
      </w:tr>
      <w:tr w:rsidR="003F1910" w:rsidRPr="003F1910" w14:paraId="34AB48FD"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E5F401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Nakon odslušanog i položenog kolegija studenti će moći:</w:t>
            </w:r>
          </w:p>
          <w:p w14:paraId="172AF56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 xml:space="preserve">Definirati modele i teorije učenja </w:t>
            </w:r>
          </w:p>
          <w:p w14:paraId="6614F64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Analizirati načine motiviranja učenika koristeći se različitim teorijama motivacije</w:t>
            </w:r>
          </w:p>
          <w:p w14:paraId="4D38489F"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Objasniti odnose između značajki učenika, učitelja, pristupa poučavanju i školskog konteksta te obrazovnih ishoda</w:t>
            </w:r>
          </w:p>
          <w:p w14:paraId="0346E544"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Definirati vrste učenja i vještine razvijanja sposobnosti učenja</w:t>
            </w:r>
          </w:p>
          <w:p w14:paraId="51D60B9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Vrednovati različite elemente uspješnog učenja</w:t>
            </w:r>
          </w:p>
          <w:p w14:paraId="1B8767F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Razviti specifičan model promjene nepovoljnog atribucijskog sklopa kod učenja</w:t>
            </w:r>
          </w:p>
        </w:tc>
      </w:tr>
      <w:tr w:rsidR="003F1910" w:rsidRPr="003F1910" w14:paraId="0D666875"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A1BF3D8" w14:textId="77777777" w:rsidR="003E47B3" w:rsidRPr="003F1910" w:rsidRDefault="003E47B3" w:rsidP="00943033">
            <w:pPr>
              <w:numPr>
                <w:ilvl w:val="1"/>
                <w:numId w:val="9"/>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Sadržaj kolegija</w:t>
            </w:r>
          </w:p>
        </w:tc>
      </w:tr>
      <w:tr w:rsidR="003F1910" w:rsidRPr="003F1910" w14:paraId="58A39D19"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CC212D1" w14:textId="5B81934A"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 xml:space="preserve">Uvodno predavanje, ishodi učenja i sadržaji </w:t>
            </w:r>
            <w:r w:rsidR="00F8360C" w:rsidRPr="003F1910">
              <w:rPr>
                <w:rFonts w:ascii="Calibri" w:eastAsia="Times New Roman" w:hAnsi="Calibri" w:cs="Calibri"/>
                <w:b/>
                <w:i/>
                <w:color w:val="auto"/>
                <w:sz w:val="20"/>
                <w:szCs w:val="20"/>
                <w:lang w:val="hr-HR" w:eastAsia="en-US"/>
              </w:rPr>
              <w:t>kolegija</w:t>
            </w:r>
            <w:r w:rsidRPr="003F1910">
              <w:rPr>
                <w:rFonts w:ascii="Calibri" w:eastAsia="Times New Roman" w:hAnsi="Calibri" w:cs="Calibri"/>
                <w:b/>
                <w:i/>
                <w:color w:val="auto"/>
                <w:sz w:val="20"/>
                <w:szCs w:val="20"/>
                <w:lang w:val="hr-HR" w:eastAsia="en-US"/>
              </w:rPr>
              <w:t xml:space="preserve"> (2P)</w:t>
            </w:r>
          </w:p>
          <w:p w14:paraId="2C58AC4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Kognitivni modeli i teorije učenja (4P, 2S)</w:t>
            </w:r>
          </w:p>
          <w:p w14:paraId="60D4E24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Determinante obrazovnih ishoda (2P, 1S)</w:t>
            </w:r>
          </w:p>
          <w:p w14:paraId="61FA6FA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Karakteristike učenika i učitelja koje djeluju na obrazovne ishode (2P, 1S)</w:t>
            </w:r>
          </w:p>
          <w:p w14:paraId="5F9A1EAD"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Nastavni proces i ishodi učenja (2P, 1S)</w:t>
            </w:r>
          </w:p>
          <w:p w14:paraId="3697B7D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Metode poučavanja (2P, 1S)</w:t>
            </w:r>
          </w:p>
          <w:p w14:paraId="7574FA5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7.</w:t>
            </w:r>
            <w:r w:rsidRPr="003F1910">
              <w:rPr>
                <w:rFonts w:ascii="Calibri" w:eastAsia="Times New Roman" w:hAnsi="Calibri" w:cs="Calibri"/>
                <w:b/>
                <w:i/>
                <w:color w:val="auto"/>
                <w:sz w:val="20"/>
                <w:szCs w:val="20"/>
                <w:lang w:val="hr-HR" w:eastAsia="en-US"/>
              </w:rPr>
              <w:tab/>
              <w:t>Unutarnje i vanjsko vrednovanje u obrazovanju (2P, 1S)</w:t>
            </w:r>
          </w:p>
          <w:p w14:paraId="23B4B4C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8.</w:t>
            </w:r>
            <w:r w:rsidRPr="003F1910">
              <w:rPr>
                <w:rFonts w:ascii="Calibri" w:eastAsia="Times New Roman" w:hAnsi="Calibri" w:cs="Calibri"/>
                <w:b/>
                <w:i/>
                <w:color w:val="auto"/>
                <w:sz w:val="20"/>
                <w:szCs w:val="20"/>
                <w:lang w:val="hr-HR" w:eastAsia="en-US"/>
              </w:rPr>
              <w:tab/>
              <w:t>Vrednovanje rada nastavnika (2P, 1S)</w:t>
            </w:r>
          </w:p>
          <w:p w14:paraId="6687C96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9.</w:t>
            </w:r>
            <w:r w:rsidRPr="003F1910">
              <w:rPr>
                <w:rFonts w:ascii="Calibri" w:eastAsia="Times New Roman" w:hAnsi="Calibri" w:cs="Calibri"/>
                <w:b/>
                <w:i/>
                <w:color w:val="auto"/>
                <w:sz w:val="20"/>
                <w:szCs w:val="20"/>
                <w:lang w:val="hr-HR" w:eastAsia="en-US"/>
              </w:rPr>
              <w:tab/>
              <w:t>Teorije motivacije u obrazovnom kontekstu (2P, 2S)</w:t>
            </w:r>
          </w:p>
          <w:p w14:paraId="0246341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10.</w:t>
            </w:r>
            <w:r w:rsidRPr="003F1910">
              <w:rPr>
                <w:rFonts w:ascii="Calibri" w:eastAsia="Times New Roman" w:hAnsi="Calibri" w:cs="Calibri"/>
                <w:b/>
                <w:i/>
                <w:color w:val="auto"/>
                <w:sz w:val="20"/>
                <w:szCs w:val="20"/>
                <w:lang w:val="hr-HR" w:eastAsia="en-US"/>
              </w:rPr>
              <w:tab/>
              <w:t>Načini motiviranja učenika (2P, 1S)</w:t>
            </w:r>
          </w:p>
          <w:p w14:paraId="5A49D8C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11.</w:t>
            </w:r>
            <w:r w:rsidRPr="003F1910">
              <w:rPr>
                <w:rFonts w:ascii="Calibri" w:eastAsia="Times New Roman" w:hAnsi="Calibri" w:cs="Calibri"/>
                <w:b/>
                <w:i/>
                <w:color w:val="auto"/>
                <w:sz w:val="20"/>
                <w:szCs w:val="20"/>
                <w:lang w:val="hr-HR" w:eastAsia="en-US"/>
              </w:rPr>
              <w:tab/>
              <w:t>Emocionalna inteligencija kao element uspješnog učenja (2P, 1S)</w:t>
            </w:r>
          </w:p>
          <w:p w14:paraId="5E0E5CDB"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12.</w:t>
            </w:r>
            <w:r w:rsidRPr="003F1910">
              <w:rPr>
                <w:rFonts w:ascii="Calibri" w:eastAsia="Times New Roman" w:hAnsi="Calibri" w:cs="Calibri"/>
                <w:b/>
                <w:i/>
                <w:color w:val="auto"/>
                <w:sz w:val="20"/>
                <w:szCs w:val="20"/>
                <w:lang w:val="hr-HR" w:eastAsia="en-US"/>
              </w:rPr>
              <w:tab/>
              <w:t>Učenje učenja (2P, 1S)</w:t>
            </w:r>
          </w:p>
          <w:p w14:paraId="680D132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13.</w:t>
            </w:r>
            <w:r w:rsidRPr="003F1910">
              <w:rPr>
                <w:rFonts w:ascii="Calibri" w:eastAsia="Times New Roman" w:hAnsi="Calibri" w:cs="Calibri"/>
                <w:b/>
                <w:i/>
                <w:color w:val="auto"/>
                <w:sz w:val="20"/>
                <w:szCs w:val="20"/>
                <w:lang w:val="hr-HR" w:eastAsia="en-US"/>
              </w:rPr>
              <w:tab/>
              <w:t>Mijenjanje nepovoljnog atribucijskog sklopa (2P, 2S)</w:t>
            </w:r>
          </w:p>
        </w:tc>
      </w:tr>
      <w:tr w:rsidR="003F1910" w:rsidRPr="003F1910" w14:paraId="33F2688B" w14:textId="77777777" w:rsidTr="003E0BE8">
        <w:trPr>
          <w:trHeight w:val="432"/>
        </w:trPr>
        <w:tc>
          <w:tcPr>
            <w:tcW w:w="5510" w:type="dxa"/>
            <w:gridSpan w:val="6"/>
            <w:tcBorders>
              <w:top w:val="single" w:sz="4" w:space="0" w:color="000000"/>
              <w:left w:val="single" w:sz="4" w:space="0" w:color="000000"/>
              <w:bottom w:val="single" w:sz="4" w:space="0" w:color="000000"/>
            </w:tcBorders>
            <w:shd w:val="clear" w:color="auto" w:fill="auto"/>
            <w:vAlign w:val="center"/>
          </w:tcPr>
          <w:p w14:paraId="17CEA632" w14:textId="77777777" w:rsidR="003E47B3" w:rsidRPr="003F1910" w:rsidRDefault="003E47B3" w:rsidP="00943033">
            <w:pPr>
              <w:numPr>
                <w:ilvl w:val="1"/>
                <w:numId w:val="9"/>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Vrste izvođenja nastave (staviti X)</w:t>
            </w:r>
          </w:p>
        </w:tc>
        <w:tc>
          <w:tcPr>
            <w:tcW w:w="1515" w:type="dxa"/>
            <w:gridSpan w:val="3"/>
            <w:tcBorders>
              <w:top w:val="single" w:sz="4" w:space="0" w:color="000000"/>
              <w:left w:val="single" w:sz="4" w:space="0" w:color="000000"/>
            </w:tcBorders>
            <w:shd w:val="clear" w:color="auto" w:fill="auto"/>
            <w:vAlign w:val="center"/>
          </w:tcPr>
          <w:p w14:paraId="6DCA8508"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predavanja</w:t>
            </w:r>
          </w:p>
          <w:p w14:paraId="0D5E7EF1"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seminari i radionice  </w:t>
            </w:r>
          </w:p>
          <w:p w14:paraId="7D38A0EA"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vježbe  </w:t>
            </w:r>
          </w:p>
          <w:p w14:paraId="00822826"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obrazovanje na daljinu</w:t>
            </w:r>
          </w:p>
          <w:p w14:paraId="1C4AE617"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terenska nastava</w:t>
            </w:r>
          </w:p>
        </w:tc>
        <w:tc>
          <w:tcPr>
            <w:tcW w:w="2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069C140"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samostalni zadaci  </w:t>
            </w:r>
          </w:p>
          <w:p w14:paraId="74275866"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multimedija i mreža  </w:t>
            </w:r>
          </w:p>
          <w:p w14:paraId="247746B1"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laboratorij</w:t>
            </w:r>
          </w:p>
          <w:p w14:paraId="0EDFC7B3"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mentorski rad</w:t>
            </w:r>
          </w:p>
          <w:p w14:paraId="39FCD7DF"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ostalo ___________________</w:t>
            </w:r>
          </w:p>
        </w:tc>
      </w:tr>
      <w:tr w:rsidR="003F1910" w:rsidRPr="003F1910" w14:paraId="6C0DC274" w14:textId="77777777" w:rsidTr="003E0BE8">
        <w:trPr>
          <w:trHeight w:val="432"/>
        </w:trPr>
        <w:tc>
          <w:tcPr>
            <w:tcW w:w="5510" w:type="dxa"/>
            <w:gridSpan w:val="6"/>
            <w:tcBorders>
              <w:top w:val="single" w:sz="4" w:space="0" w:color="000000"/>
              <w:left w:val="single" w:sz="4" w:space="0" w:color="000000"/>
              <w:bottom w:val="single" w:sz="4" w:space="0" w:color="000000"/>
            </w:tcBorders>
            <w:shd w:val="clear" w:color="auto" w:fill="auto"/>
            <w:vAlign w:val="center"/>
          </w:tcPr>
          <w:p w14:paraId="75A170DD" w14:textId="77777777" w:rsidR="003E47B3" w:rsidRPr="003F1910" w:rsidRDefault="003E47B3" w:rsidP="003E47B3">
            <w:pPr>
              <w:suppressAutoHyphens/>
              <w:spacing w:after="0" w:line="276" w:lineRule="auto"/>
              <w:ind w:left="792"/>
              <w:jc w:val="both"/>
              <w:rPr>
                <w:rFonts w:ascii="Calibri" w:hAnsi="Calibri" w:cs="Calibri"/>
                <w:i/>
                <w:color w:val="auto"/>
                <w:sz w:val="20"/>
                <w:szCs w:val="20"/>
                <w:lang w:val="hr-HR"/>
              </w:rPr>
            </w:pPr>
          </w:p>
        </w:tc>
        <w:tc>
          <w:tcPr>
            <w:tcW w:w="3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D73BC5B" w14:textId="77777777" w:rsidR="003E47B3" w:rsidRPr="003F1910" w:rsidRDefault="003E47B3" w:rsidP="003E47B3">
            <w:pPr>
              <w:suppressAutoHyphens/>
              <w:snapToGrid w:val="0"/>
              <w:spacing w:after="0" w:line="276" w:lineRule="auto"/>
              <w:rPr>
                <w:rFonts w:ascii="Calibri" w:eastAsia="Times New Roman" w:hAnsi="Calibri" w:cs="Calibri"/>
                <w:i/>
                <w:color w:val="auto"/>
                <w:sz w:val="20"/>
                <w:szCs w:val="20"/>
                <w:lang w:val="hr-HR" w:eastAsia="en-US"/>
              </w:rPr>
            </w:pPr>
          </w:p>
        </w:tc>
      </w:tr>
      <w:tr w:rsidR="003F1910" w:rsidRPr="003F1910" w14:paraId="2FEB84DD"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6E9BC59" w14:textId="77777777" w:rsidR="003E47B3" w:rsidRPr="003F1910" w:rsidRDefault="003E47B3" w:rsidP="00943033">
            <w:pPr>
              <w:numPr>
                <w:ilvl w:val="1"/>
                <w:numId w:val="9"/>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Obveze studenata</w:t>
            </w:r>
          </w:p>
        </w:tc>
      </w:tr>
      <w:tr w:rsidR="003F1910" w:rsidRPr="003F1910" w14:paraId="492182BD"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954E6A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Aktivno sudjelovanje i rješavanje individualnih i grupnih zadataka na nastavi, izrada seminarskog rada, polaganje dvaju kolokvija ili završnog ispita (uspješno položena oba kolokvija imaju jednaku vrijednost kao i pisani ispit)</w:t>
            </w:r>
          </w:p>
        </w:tc>
      </w:tr>
      <w:tr w:rsidR="003F1910" w:rsidRPr="003F1910" w14:paraId="3AEED94B"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5A1600F" w14:textId="77777777" w:rsidR="003E47B3" w:rsidRPr="003F1910" w:rsidRDefault="003E47B3" w:rsidP="00943033">
            <w:pPr>
              <w:numPr>
                <w:ilvl w:val="1"/>
                <w:numId w:val="9"/>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Praćenje</w:t>
            </w:r>
            <w:r w:rsidRPr="003F1910">
              <w:rPr>
                <w:rFonts w:ascii="Calibri" w:hAnsi="Calibri" w:cs="Calibri"/>
                <w:i/>
                <w:color w:val="auto"/>
                <w:sz w:val="20"/>
                <w:szCs w:val="20"/>
                <w:vertAlign w:val="superscript"/>
                <w:lang w:val="hr-HR" w:eastAsia="en-US"/>
              </w:rPr>
              <w:t xml:space="preserve"> </w:t>
            </w:r>
            <w:r w:rsidRPr="003F1910">
              <w:rPr>
                <w:rFonts w:ascii="Calibri" w:hAnsi="Calibri" w:cs="Calibri"/>
                <w:i/>
                <w:color w:val="auto"/>
                <w:sz w:val="20"/>
                <w:szCs w:val="20"/>
                <w:lang w:val="hr-HR" w:eastAsia="en-US"/>
              </w:rPr>
              <w:t>rada studenata (dodati X uz odgovarajući oblik praćenja)</w:t>
            </w:r>
          </w:p>
        </w:tc>
      </w:tr>
      <w:tr w:rsidR="003F1910" w:rsidRPr="003F1910" w14:paraId="270B6F1E" w14:textId="77777777" w:rsidTr="003E0BE8">
        <w:trPr>
          <w:trHeight w:val="111"/>
        </w:trPr>
        <w:tc>
          <w:tcPr>
            <w:tcW w:w="1716" w:type="dxa"/>
            <w:tcBorders>
              <w:top w:val="single" w:sz="4" w:space="0" w:color="000000"/>
              <w:left w:val="single" w:sz="4" w:space="0" w:color="000000"/>
              <w:bottom w:val="single" w:sz="4" w:space="0" w:color="000000"/>
            </w:tcBorders>
            <w:shd w:val="clear" w:color="auto" w:fill="auto"/>
            <w:vAlign w:val="center"/>
          </w:tcPr>
          <w:p w14:paraId="7812F4C6"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Pohađanje nastave</w:t>
            </w:r>
          </w:p>
        </w:tc>
        <w:tc>
          <w:tcPr>
            <w:tcW w:w="567" w:type="dxa"/>
            <w:tcBorders>
              <w:top w:val="single" w:sz="4" w:space="0" w:color="000000"/>
              <w:left w:val="single" w:sz="4" w:space="0" w:color="000000"/>
              <w:bottom w:val="single" w:sz="4" w:space="0" w:color="000000"/>
            </w:tcBorders>
            <w:shd w:val="clear" w:color="auto" w:fill="auto"/>
            <w:vAlign w:val="center"/>
          </w:tcPr>
          <w:p w14:paraId="0A454AAA"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1F4E239E"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Aktivnost u nastavi</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13B91F4C"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3FF2513E"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Seminarski rad</w:t>
            </w:r>
          </w:p>
        </w:tc>
        <w:tc>
          <w:tcPr>
            <w:tcW w:w="567" w:type="dxa"/>
            <w:tcBorders>
              <w:top w:val="single" w:sz="4" w:space="0" w:color="000000"/>
              <w:left w:val="single" w:sz="4" w:space="0" w:color="000000"/>
              <w:bottom w:val="single" w:sz="4" w:space="0" w:color="000000"/>
            </w:tcBorders>
            <w:shd w:val="clear" w:color="auto" w:fill="auto"/>
            <w:vAlign w:val="center"/>
          </w:tcPr>
          <w:p w14:paraId="4E239EE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4794B70D"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Eksperimentalni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F361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51C45587"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7CB2AC69"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Pismeni ispit</w:t>
            </w:r>
          </w:p>
        </w:tc>
        <w:tc>
          <w:tcPr>
            <w:tcW w:w="567" w:type="dxa"/>
            <w:tcBorders>
              <w:top w:val="single" w:sz="4" w:space="0" w:color="000000"/>
              <w:left w:val="single" w:sz="4" w:space="0" w:color="000000"/>
              <w:bottom w:val="single" w:sz="4" w:space="0" w:color="000000"/>
            </w:tcBorders>
            <w:shd w:val="clear" w:color="auto" w:fill="auto"/>
            <w:vAlign w:val="center"/>
          </w:tcPr>
          <w:p w14:paraId="6D8D222A"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5A64A65C"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Usmeni ispit</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624EF00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095C6B16"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Esej</w:t>
            </w:r>
          </w:p>
        </w:tc>
        <w:tc>
          <w:tcPr>
            <w:tcW w:w="567" w:type="dxa"/>
            <w:tcBorders>
              <w:top w:val="single" w:sz="4" w:space="0" w:color="000000"/>
              <w:left w:val="single" w:sz="4" w:space="0" w:color="000000"/>
              <w:bottom w:val="single" w:sz="4" w:space="0" w:color="000000"/>
            </w:tcBorders>
            <w:shd w:val="clear" w:color="auto" w:fill="auto"/>
            <w:vAlign w:val="center"/>
          </w:tcPr>
          <w:p w14:paraId="3984D33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37A846AA"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Istraživanje</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BC57E"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518644E4"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74120550"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Projekt</w:t>
            </w:r>
          </w:p>
        </w:tc>
        <w:tc>
          <w:tcPr>
            <w:tcW w:w="567" w:type="dxa"/>
            <w:tcBorders>
              <w:top w:val="single" w:sz="4" w:space="0" w:color="000000"/>
              <w:left w:val="single" w:sz="4" w:space="0" w:color="000000"/>
              <w:bottom w:val="single" w:sz="4" w:space="0" w:color="000000"/>
            </w:tcBorders>
            <w:shd w:val="clear" w:color="auto" w:fill="auto"/>
            <w:vAlign w:val="center"/>
          </w:tcPr>
          <w:p w14:paraId="7262D621"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54BDAACB"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Kontinuirana provjera znanja</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0B4E22D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4F9C2817"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Referat</w:t>
            </w:r>
          </w:p>
        </w:tc>
        <w:tc>
          <w:tcPr>
            <w:tcW w:w="567" w:type="dxa"/>
            <w:tcBorders>
              <w:top w:val="single" w:sz="4" w:space="0" w:color="000000"/>
              <w:left w:val="single" w:sz="4" w:space="0" w:color="000000"/>
              <w:bottom w:val="single" w:sz="4" w:space="0" w:color="000000"/>
            </w:tcBorders>
            <w:shd w:val="clear" w:color="auto" w:fill="auto"/>
            <w:vAlign w:val="center"/>
          </w:tcPr>
          <w:p w14:paraId="34BACFDA"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7DC49B55"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Praktični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8147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575C21B0"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270DBE10"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Portfolio</w:t>
            </w:r>
          </w:p>
        </w:tc>
        <w:tc>
          <w:tcPr>
            <w:tcW w:w="567" w:type="dxa"/>
            <w:tcBorders>
              <w:top w:val="single" w:sz="4" w:space="0" w:color="000000"/>
              <w:left w:val="single" w:sz="4" w:space="0" w:color="000000"/>
              <w:bottom w:val="single" w:sz="4" w:space="0" w:color="000000"/>
            </w:tcBorders>
            <w:shd w:val="clear" w:color="auto" w:fill="auto"/>
            <w:vAlign w:val="center"/>
          </w:tcPr>
          <w:p w14:paraId="5541407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43539243"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781EFD89"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57F171DF"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64AA50A6"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74E4EBEF"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C24CA"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07340F37"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048541A5" w14:textId="77777777" w:rsidR="003E47B3" w:rsidRPr="003F1910" w:rsidRDefault="003E47B3" w:rsidP="00943033">
            <w:pPr>
              <w:numPr>
                <w:ilvl w:val="1"/>
                <w:numId w:val="9"/>
              </w:numPr>
              <w:tabs>
                <w:tab w:val="left" w:pos="470"/>
              </w:tabs>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Ocjenjivanje i vrednovanje rada studenata tijekom nastave i na završnom ispitu</w:t>
            </w:r>
          </w:p>
        </w:tc>
      </w:tr>
      <w:tr w:rsidR="003F1910" w:rsidRPr="003F1910" w14:paraId="0F9A14BF"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3387443" w14:textId="5CF9C070"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Završna ocjena na </w:t>
            </w:r>
            <w:r w:rsidR="003E0BE8" w:rsidRPr="003F1910">
              <w:rPr>
                <w:rFonts w:ascii="Calibri" w:hAnsi="Calibri" w:cs="Calibri"/>
                <w:i/>
                <w:color w:val="auto"/>
                <w:sz w:val="20"/>
                <w:szCs w:val="20"/>
                <w:lang w:val="hr-HR" w:eastAsia="en-US"/>
              </w:rPr>
              <w:t>kolegiju</w:t>
            </w:r>
            <w:r w:rsidRPr="003F1910">
              <w:rPr>
                <w:rFonts w:ascii="Calibri" w:hAnsi="Calibri" w:cs="Calibri"/>
                <w:i/>
                <w:color w:val="auto"/>
                <w:sz w:val="20"/>
                <w:szCs w:val="20"/>
                <w:lang w:val="hr-HR" w:eastAsia="en-US"/>
              </w:rPr>
              <w:t xml:space="preserve"> rezultat je sustavnog praćenja aktivnosti i rada na nastavi (20%), izrade seminarskog rada (20%) te polaganja kolokvija i/ili ispita (60%).</w:t>
            </w:r>
          </w:p>
          <w:p w14:paraId="57D132E3" w14:textId="55B875F4"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Kriteriji vrednovanja i ocjenjivanja pojedinih elemenata opisani su u repozitoriju </w:t>
            </w:r>
            <w:r w:rsidR="003E0BE8" w:rsidRPr="003F1910">
              <w:rPr>
                <w:rFonts w:ascii="Calibri" w:hAnsi="Calibri" w:cs="Calibri"/>
                <w:i/>
                <w:color w:val="auto"/>
                <w:sz w:val="20"/>
                <w:szCs w:val="20"/>
                <w:lang w:val="hr-HR" w:eastAsia="en-US"/>
              </w:rPr>
              <w:t>kolegija</w:t>
            </w:r>
            <w:r w:rsidRPr="003F1910">
              <w:rPr>
                <w:rFonts w:ascii="Calibri" w:hAnsi="Calibri" w:cs="Calibri"/>
                <w:i/>
                <w:color w:val="auto"/>
                <w:sz w:val="20"/>
                <w:szCs w:val="20"/>
                <w:lang w:val="hr-HR" w:eastAsia="en-US"/>
              </w:rPr>
              <w:t>.</w:t>
            </w:r>
          </w:p>
        </w:tc>
      </w:tr>
      <w:tr w:rsidR="003F1910" w:rsidRPr="003F1910" w14:paraId="07C151F8"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51A948B" w14:textId="77777777" w:rsidR="003E47B3" w:rsidRPr="003F1910" w:rsidRDefault="003E47B3" w:rsidP="00943033">
            <w:pPr>
              <w:numPr>
                <w:ilvl w:val="1"/>
                <w:numId w:val="9"/>
              </w:numPr>
              <w:tabs>
                <w:tab w:val="left" w:pos="494"/>
              </w:tabs>
              <w:suppressAutoHyphens/>
              <w:spacing w:after="0" w:line="276" w:lineRule="auto"/>
              <w:jc w:val="both"/>
              <w:rPr>
                <w:rFonts w:ascii="Calibri" w:hAnsi="Calibri" w:cs="Calibri"/>
                <w:color w:val="auto"/>
                <w:sz w:val="20"/>
                <w:szCs w:val="20"/>
                <w:lang w:val="hr-HR"/>
              </w:rPr>
            </w:pPr>
            <w:r w:rsidRPr="003F1910">
              <w:rPr>
                <w:rFonts w:ascii="Calibri" w:eastAsia="Arial" w:hAnsi="Calibri" w:cs="Calibri"/>
                <w:i/>
                <w:color w:val="auto"/>
                <w:sz w:val="20"/>
                <w:szCs w:val="20"/>
                <w:lang w:val="hr-HR" w:eastAsia="en-US"/>
              </w:rPr>
              <w:t xml:space="preserve">Obvezna literatura i broj primjeraka </w:t>
            </w:r>
            <w:r w:rsidRPr="003F1910">
              <w:rPr>
                <w:rFonts w:ascii="Calibri" w:hAnsi="Calibri" w:cs="Calibri"/>
                <w:i/>
                <w:color w:val="auto"/>
                <w:sz w:val="20"/>
                <w:szCs w:val="20"/>
                <w:lang w:val="hr-HR" w:eastAsia="en-US"/>
              </w:rPr>
              <w:t>u odnosu na broj studenata koji trenutačno pohađaju nastavu na kolegiju</w:t>
            </w:r>
          </w:p>
        </w:tc>
      </w:tr>
      <w:tr w:rsidR="003F1910" w:rsidRPr="003F1910" w14:paraId="2097D181" w14:textId="77777777" w:rsidTr="003E0BE8">
        <w:trPr>
          <w:trHeight w:val="111"/>
        </w:trPr>
        <w:tc>
          <w:tcPr>
            <w:tcW w:w="4693" w:type="dxa"/>
            <w:gridSpan w:val="4"/>
            <w:tcBorders>
              <w:top w:val="single" w:sz="4" w:space="0" w:color="000000"/>
              <w:left w:val="single" w:sz="4" w:space="0" w:color="000000"/>
              <w:bottom w:val="single" w:sz="4" w:space="0" w:color="000000"/>
            </w:tcBorders>
            <w:shd w:val="clear" w:color="auto" w:fill="auto"/>
            <w:vAlign w:val="center"/>
          </w:tcPr>
          <w:p w14:paraId="1E7256C9"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Naslov </w:t>
            </w:r>
          </w:p>
        </w:tc>
        <w:tc>
          <w:tcPr>
            <w:tcW w:w="2835" w:type="dxa"/>
            <w:gridSpan w:val="6"/>
            <w:tcBorders>
              <w:top w:val="single" w:sz="4" w:space="0" w:color="000000"/>
              <w:left w:val="single" w:sz="4" w:space="0" w:color="000000"/>
              <w:bottom w:val="single" w:sz="4" w:space="0" w:color="000000"/>
            </w:tcBorders>
            <w:shd w:val="clear" w:color="auto" w:fill="auto"/>
            <w:vAlign w:val="center"/>
          </w:tcPr>
          <w:p w14:paraId="23781FA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primjeraka</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624FA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studenata</w:t>
            </w:r>
          </w:p>
        </w:tc>
      </w:tr>
      <w:tr w:rsidR="003F1910" w:rsidRPr="003F1910" w14:paraId="0F05952F" w14:textId="77777777" w:rsidTr="003E0BE8">
        <w:trPr>
          <w:trHeight w:val="108"/>
        </w:trPr>
        <w:tc>
          <w:tcPr>
            <w:tcW w:w="4693" w:type="dxa"/>
            <w:gridSpan w:val="4"/>
            <w:tcBorders>
              <w:top w:val="single" w:sz="4" w:space="0" w:color="000000"/>
              <w:left w:val="single" w:sz="4" w:space="0" w:color="000000"/>
              <w:bottom w:val="single" w:sz="4" w:space="0" w:color="000000"/>
            </w:tcBorders>
            <w:shd w:val="clear" w:color="auto" w:fill="auto"/>
            <w:vAlign w:val="center"/>
          </w:tcPr>
          <w:p w14:paraId="7B4D0F09"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Guay</w:t>
            </w:r>
            <w:proofErr w:type="spellEnd"/>
            <w:r w:rsidRPr="003F1910">
              <w:rPr>
                <w:rFonts w:ascii="Calibri" w:hAnsi="Calibri" w:cs="Calibri"/>
                <w:i/>
                <w:color w:val="auto"/>
                <w:sz w:val="20"/>
                <w:szCs w:val="20"/>
                <w:lang w:val="hr-HR" w:eastAsia="en-US"/>
              </w:rPr>
              <w:t xml:space="preserve">, F. (2022). </w:t>
            </w:r>
            <w:proofErr w:type="spellStart"/>
            <w:r w:rsidRPr="003F1910">
              <w:rPr>
                <w:rFonts w:ascii="Calibri" w:hAnsi="Calibri" w:cs="Calibri"/>
                <w:i/>
                <w:color w:val="auto"/>
                <w:sz w:val="20"/>
                <w:szCs w:val="20"/>
                <w:lang w:val="hr-HR" w:eastAsia="en-US"/>
              </w:rPr>
              <w:t>Applying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Self-Determination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Theory</w:t>
            </w:r>
            <w:proofErr w:type="spellEnd"/>
            <w:r w:rsidRPr="003F1910">
              <w:rPr>
                <w:rFonts w:ascii="Calibri" w:hAnsi="Calibri" w:cs="Calibri"/>
                <w:i/>
                <w:color w:val="auto"/>
                <w:sz w:val="20"/>
                <w:szCs w:val="20"/>
                <w:lang w:val="hr-HR" w:eastAsia="en-US"/>
              </w:rPr>
              <w:t xml:space="preserve"> to </w:t>
            </w:r>
            <w:proofErr w:type="spellStart"/>
            <w:r w:rsidRPr="003F1910">
              <w:rPr>
                <w:rFonts w:ascii="Calibri" w:hAnsi="Calibri" w:cs="Calibri"/>
                <w:i/>
                <w:color w:val="auto"/>
                <w:sz w:val="20"/>
                <w:szCs w:val="20"/>
                <w:lang w:val="hr-HR" w:eastAsia="en-US"/>
              </w:rPr>
              <w:t>Education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Regulations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Types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Psychological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Needs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Autonomy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Supporting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Behaviors</w:t>
            </w:r>
            <w:proofErr w:type="spellEnd"/>
            <w:r w:rsidRPr="003F1910">
              <w:rPr>
                <w:rFonts w:ascii="Calibri" w:hAnsi="Calibri" w:cs="Calibri"/>
                <w:i/>
                <w:color w:val="auto"/>
                <w:sz w:val="20"/>
                <w:szCs w:val="20"/>
                <w:lang w:val="hr-HR" w:eastAsia="en-US"/>
              </w:rPr>
              <w:t xml:space="preserve">. Canadian Journal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Shcool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37(1), 75-92.</w:t>
            </w:r>
          </w:p>
          <w:p w14:paraId="5646CFEB" w14:textId="77777777" w:rsidR="003E47B3" w:rsidRPr="003F1910" w:rsidRDefault="00702595" w:rsidP="003E47B3">
            <w:pPr>
              <w:snapToGrid w:val="0"/>
              <w:spacing w:after="120" w:line="276" w:lineRule="auto"/>
              <w:jc w:val="center"/>
              <w:rPr>
                <w:rFonts w:ascii="Calibri" w:hAnsi="Calibri" w:cs="Calibri"/>
                <w:i/>
                <w:color w:val="auto"/>
                <w:sz w:val="20"/>
                <w:szCs w:val="20"/>
                <w:lang w:val="hr-HR" w:eastAsia="en-US"/>
              </w:rPr>
            </w:pPr>
            <w:hyperlink r:id="rId94" w:history="1">
              <w:r w:rsidR="003E47B3" w:rsidRPr="003F1910">
                <w:rPr>
                  <w:rFonts w:ascii="Calibri" w:hAnsi="Calibri" w:cs="Calibri"/>
                  <w:i/>
                  <w:color w:val="auto"/>
                  <w:sz w:val="20"/>
                  <w:szCs w:val="20"/>
                  <w:u w:val="single"/>
                  <w:lang w:val="hr-HR" w:eastAsia="en-US"/>
                </w:rPr>
                <w:t>https://journals.sagepub.com/doi/10.1177/08295735211055355</w:t>
              </w:r>
            </w:hyperlink>
          </w:p>
        </w:tc>
        <w:tc>
          <w:tcPr>
            <w:tcW w:w="2835" w:type="dxa"/>
            <w:gridSpan w:val="6"/>
            <w:tcBorders>
              <w:top w:val="single" w:sz="4" w:space="0" w:color="000000"/>
              <w:left w:val="single" w:sz="4" w:space="0" w:color="000000"/>
              <w:bottom w:val="single" w:sz="4" w:space="0" w:color="000000"/>
            </w:tcBorders>
            <w:shd w:val="clear" w:color="auto" w:fill="auto"/>
            <w:vAlign w:val="center"/>
          </w:tcPr>
          <w:p w14:paraId="75A349C0"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5153B9"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5C3E1CF3" w14:textId="77777777" w:rsidTr="003E0BE8">
        <w:trPr>
          <w:trHeight w:val="108"/>
        </w:trPr>
        <w:tc>
          <w:tcPr>
            <w:tcW w:w="4693" w:type="dxa"/>
            <w:gridSpan w:val="4"/>
            <w:tcBorders>
              <w:top w:val="single" w:sz="4" w:space="0" w:color="000000"/>
              <w:left w:val="single" w:sz="4" w:space="0" w:color="000000"/>
              <w:bottom w:val="single" w:sz="4" w:space="0" w:color="000000"/>
            </w:tcBorders>
            <w:shd w:val="clear" w:color="auto" w:fill="auto"/>
            <w:vAlign w:val="center"/>
          </w:tcPr>
          <w:p w14:paraId="6438EFA8"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Slavin</w:t>
            </w:r>
            <w:proofErr w:type="spellEnd"/>
            <w:r w:rsidRPr="003F1910">
              <w:rPr>
                <w:rFonts w:ascii="Calibri" w:hAnsi="Calibri" w:cs="Calibri"/>
                <w:i/>
                <w:color w:val="auto"/>
                <w:sz w:val="20"/>
                <w:szCs w:val="20"/>
                <w:lang w:val="hr-HR" w:eastAsia="en-US"/>
              </w:rPr>
              <w:t xml:space="preserve">, R. E. (2006). </w:t>
            </w:r>
            <w:proofErr w:type="spellStart"/>
            <w:r w:rsidRPr="003F1910">
              <w:rPr>
                <w:rFonts w:ascii="Calibri" w:hAnsi="Calibri" w:cs="Calibri"/>
                <w:i/>
                <w:color w:val="auto"/>
                <w:sz w:val="20"/>
                <w:szCs w:val="20"/>
                <w:lang w:val="hr-HR" w:eastAsia="en-US"/>
              </w:rPr>
              <w:t>Educational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Theory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practice</w:t>
            </w:r>
            <w:proofErr w:type="spellEnd"/>
            <w:r w:rsidRPr="003F1910">
              <w:rPr>
                <w:rFonts w:ascii="Calibri" w:hAnsi="Calibri" w:cs="Calibri"/>
                <w:i/>
                <w:color w:val="auto"/>
                <w:sz w:val="20"/>
                <w:szCs w:val="20"/>
                <w:lang w:val="hr-HR" w:eastAsia="en-US"/>
              </w:rPr>
              <w:t>. Pearson</w:t>
            </w:r>
          </w:p>
        </w:tc>
        <w:tc>
          <w:tcPr>
            <w:tcW w:w="2835" w:type="dxa"/>
            <w:gridSpan w:val="6"/>
            <w:tcBorders>
              <w:top w:val="single" w:sz="4" w:space="0" w:color="000000"/>
              <w:left w:val="single" w:sz="4" w:space="0" w:color="000000"/>
              <w:bottom w:val="single" w:sz="4" w:space="0" w:color="000000"/>
            </w:tcBorders>
            <w:shd w:val="clear" w:color="auto" w:fill="auto"/>
            <w:vAlign w:val="center"/>
          </w:tcPr>
          <w:p w14:paraId="774EFA16"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DD1A13"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05414172" w14:textId="77777777" w:rsidTr="003E0BE8">
        <w:trPr>
          <w:trHeight w:val="108"/>
        </w:trPr>
        <w:tc>
          <w:tcPr>
            <w:tcW w:w="4693" w:type="dxa"/>
            <w:gridSpan w:val="4"/>
            <w:tcBorders>
              <w:top w:val="single" w:sz="4" w:space="0" w:color="000000"/>
              <w:left w:val="single" w:sz="4" w:space="0" w:color="000000"/>
              <w:bottom w:val="single" w:sz="4" w:space="0" w:color="000000"/>
            </w:tcBorders>
            <w:shd w:val="clear" w:color="auto" w:fill="auto"/>
            <w:vAlign w:val="center"/>
          </w:tcPr>
          <w:p w14:paraId="55E96C25"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Woolfolk</w:t>
            </w:r>
            <w:proofErr w:type="spellEnd"/>
            <w:r w:rsidRPr="003F1910">
              <w:rPr>
                <w:rFonts w:ascii="Calibri" w:hAnsi="Calibri" w:cs="Calibri"/>
                <w:i/>
                <w:color w:val="auto"/>
                <w:sz w:val="20"/>
                <w:szCs w:val="20"/>
                <w:lang w:val="hr-HR" w:eastAsia="en-US"/>
              </w:rPr>
              <w:t xml:space="preserve">, A.E. (2001). </w:t>
            </w:r>
            <w:proofErr w:type="spellStart"/>
            <w:r w:rsidRPr="003F1910">
              <w:rPr>
                <w:rFonts w:ascii="Calibri" w:hAnsi="Calibri" w:cs="Calibri"/>
                <w:i/>
                <w:color w:val="auto"/>
                <w:sz w:val="20"/>
                <w:szCs w:val="20"/>
                <w:lang w:val="hr-HR" w:eastAsia="en-US"/>
              </w:rPr>
              <w:t>Educational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Allyn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Bacon.</w:t>
            </w:r>
          </w:p>
        </w:tc>
        <w:tc>
          <w:tcPr>
            <w:tcW w:w="2835" w:type="dxa"/>
            <w:gridSpan w:val="6"/>
            <w:tcBorders>
              <w:top w:val="single" w:sz="4" w:space="0" w:color="000000"/>
              <w:left w:val="single" w:sz="4" w:space="0" w:color="000000"/>
              <w:bottom w:val="single" w:sz="4" w:space="0" w:color="000000"/>
            </w:tcBorders>
            <w:shd w:val="clear" w:color="auto" w:fill="auto"/>
            <w:vAlign w:val="center"/>
          </w:tcPr>
          <w:p w14:paraId="76E6A76C"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B1CE3A"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670192FD" w14:textId="77777777" w:rsidTr="003E0BE8">
        <w:trPr>
          <w:trHeight w:val="300"/>
        </w:trPr>
        <w:tc>
          <w:tcPr>
            <w:tcW w:w="9062" w:type="dxa"/>
            <w:gridSpan w:val="12"/>
            <w:tcBorders>
              <w:top w:val="single" w:sz="4" w:space="0" w:color="000000"/>
              <w:left w:val="single" w:sz="4" w:space="0" w:color="000000"/>
              <w:bottom w:val="single" w:sz="4" w:space="0" w:color="auto"/>
              <w:right w:val="single" w:sz="4" w:space="0" w:color="000000"/>
            </w:tcBorders>
            <w:shd w:val="clear" w:color="auto" w:fill="auto"/>
            <w:vAlign w:val="center"/>
          </w:tcPr>
          <w:p w14:paraId="337852A2" w14:textId="77777777" w:rsidR="003E47B3" w:rsidRPr="003F1910" w:rsidRDefault="003E47B3" w:rsidP="00943033">
            <w:pPr>
              <w:numPr>
                <w:ilvl w:val="1"/>
                <w:numId w:val="9"/>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 xml:space="preserve">Dopunska literatura </w:t>
            </w:r>
          </w:p>
          <w:p w14:paraId="2A06EEBD"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Eggen</w:t>
            </w:r>
            <w:proofErr w:type="spellEnd"/>
            <w:r w:rsidRPr="003F1910">
              <w:rPr>
                <w:rFonts w:ascii="Calibri" w:hAnsi="Calibri" w:cs="Calibri"/>
                <w:i/>
                <w:color w:val="auto"/>
                <w:sz w:val="20"/>
                <w:szCs w:val="20"/>
                <w:lang w:val="hr-HR"/>
              </w:rPr>
              <w:t xml:space="preserve">, P. &amp; </w:t>
            </w:r>
            <w:proofErr w:type="spellStart"/>
            <w:r w:rsidRPr="003F1910">
              <w:rPr>
                <w:rFonts w:ascii="Calibri" w:hAnsi="Calibri" w:cs="Calibri"/>
                <w:i/>
                <w:color w:val="auto"/>
                <w:sz w:val="20"/>
                <w:szCs w:val="20"/>
                <w:lang w:val="hr-HR"/>
              </w:rPr>
              <w:t>Kauchak</w:t>
            </w:r>
            <w:proofErr w:type="spellEnd"/>
            <w:r w:rsidRPr="003F1910">
              <w:rPr>
                <w:rFonts w:ascii="Calibri" w:hAnsi="Calibri" w:cs="Calibri"/>
                <w:i/>
                <w:color w:val="auto"/>
                <w:sz w:val="20"/>
                <w:szCs w:val="20"/>
                <w:lang w:val="hr-HR"/>
              </w:rPr>
              <w:t xml:space="preserve">, D. (2001). </w:t>
            </w:r>
            <w:proofErr w:type="spellStart"/>
            <w:r w:rsidRPr="003F1910">
              <w:rPr>
                <w:rFonts w:ascii="Calibri" w:hAnsi="Calibri" w:cs="Calibri"/>
                <w:i/>
                <w:color w:val="auto"/>
                <w:sz w:val="20"/>
                <w:szCs w:val="20"/>
                <w:lang w:val="hr-HR"/>
              </w:rPr>
              <w:t>Educational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psychology</w:t>
            </w:r>
            <w:proofErr w:type="spellEnd"/>
            <w:r w:rsidRPr="003F1910">
              <w:rPr>
                <w:rFonts w:ascii="Calibri" w:hAnsi="Calibri" w:cs="Calibri"/>
                <w:i/>
                <w:color w:val="auto"/>
                <w:sz w:val="20"/>
                <w:szCs w:val="20"/>
                <w:lang w:val="hr-HR"/>
              </w:rPr>
              <w:t xml:space="preserve">: Windows on </w:t>
            </w:r>
            <w:proofErr w:type="spellStart"/>
            <w:r w:rsidRPr="003F1910">
              <w:rPr>
                <w:rFonts w:ascii="Calibri" w:hAnsi="Calibri" w:cs="Calibri"/>
                <w:i/>
                <w:color w:val="auto"/>
                <w:sz w:val="20"/>
                <w:szCs w:val="20"/>
                <w:lang w:val="hr-HR"/>
              </w:rPr>
              <w:t>classrooms</w:t>
            </w:r>
            <w:proofErr w:type="spellEnd"/>
            <w:r w:rsidRPr="003F1910">
              <w:rPr>
                <w:rFonts w:ascii="Calibri" w:hAnsi="Calibri" w:cs="Calibri"/>
                <w:i/>
                <w:color w:val="auto"/>
                <w:sz w:val="20"/>
                <w:szCs w:val="20"/>
                <w:lang w:val="hr-HR"/>
              </w:rPr>
              <w:t>. Pearson.</w:t>
            </w:r>
          </w:p>
        </w:tc>
      </w:tr>
      <w:tr w:rsidR="003F1910" w:rsidRPr="003F1910" w14:paraId="7DA60401" w14:textId="77777777" w:rsidTr="003E0BE8">
        <w:trPr>
          <w:trHeight w:val="117"/>
        </w:trPr>
        <w:tc>
          <w:tcPr>
            <w:tcW w:w="9062" w:type="dxa"/>
            <w:gridSpan w:val="12"/>
            <w:tcBorders>
              <w:top w:val="single" w:sz="4" w:space="0" w:color="auto"/>
              <w:left w:val="single" w:sz="4" w:space="0" w:color="000000"/>
              <w:bottom w:val="single" w:sz="4" w:space="0" w:color="000000"/>
              <w:right w:val="single" w:sz="4" w:space="0" w:color="000000"/>
            </w:tcBorders>
            <w:shd w:val="clear" w:color="auto" w:fill="auto"/>
            <w:vAlign w:val="center"/>
          </w:tcPr>
          <w:p w14:paraId="4270D4F1" w14:textId="77777777" w:rsidR="003E47B3" w:rsidRPr="003F1910" w:rsidRDefault="003E47B3" w:rsidP="00943033">
            <w:pPr>
              <w:numPr>
                <w:ilvl w:val="1"/>
                <w:numId w:val="9"/>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Načini praćenja kvalitete koji osiguravaju stjecanje izlaznih znanja, vještina i kompetencija</w:t>
            </w:r>
          </w:p>
        </w:tc>
      </w:tr>
      <w:tr w:rsidR="003F1910" w:rsidRPr="003F1910" w14:paraId="14FD53E5"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4F48E20" w14:textId="3829F215"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Kvaliteta i uspješnost realizacije </w:t>
            </w:r>
            <w:r w:rsidR="003E0BE8" w:rsidRPr="003F1910">
              <w:rPr>
                <w:rFonts w:ascii="Calibri" w:eastAsia="Times New Roman" w:hAnsi="Calibri" w:cs="Calibri"/>
                <w:b/>
                <w:i/>
                <w:color w:val="auto"/>
                <w:sz w:val="20"/>
                <w:szCs w:val="20"/>
                <w:lang w:val="hr-HR" w:eastAsia="en-US"/>
              </w:rPr>
              <w:t>kolegija</w:t>
            </w:r>
            <w:r w:rsidRPr="003F1910">
              <w:rPr>
                <w:rFonts w:ascii="Calibri" w:eastAsia="Times New Roman" w:hAnsi="Calibri" w:cs="Calibri"/>
                <w:b/>
                <w:i/>
                <w:color w:val="auto"/>
                <w:sz w:val="20"/>
                <w:szCs w:val="20"/>
                <w:lang w:val="hr-HR" w:eastAsia="en-US"/>
              </w:rPr>
              <w:t xml:space="preserve"> prati se studentskom anketom, uspjehom studenata na </w:t>
            </w:r>
            <w:r w:rsidR="00A466DD" w:rsidRPr="003F1910">
              <w:rPr>
                <w:rFonts w:ascii="Calibri" w:eastAsia="Times New Roman" w:hAnsi="Calibri" w:cs="Calibri"/>
                <w:b/>
                <w:i/>
                <w:color w:val="auto"/>
                <w:sz w:val="20"/>
                <w:szCs w:val="20"/>
                <w:lang w:val="hr-HR" w:eastAsia="en-US"/>
              </w:rPr>
              <w:t>kolegiju</w:t>
            </w:r>
            <w:r w:rsidRPr="003F1910">
              <w:rPr>
                <w:rFonts w:ascii="Calibri" w:eastAsia="Times New Roman" w:hAnsi="Calibri" w:cs="Calibri"/>
                <w:b/>
                <w:i/>
                <w:color w:val="auto"/>
                <w:sz w:val="20"/>
                <w:szCs w:val="20"/>
                <w:lang w:val="hr-HR" w:eastAsia="en-US"/>
              </w:rPr>
              <w:t>, periodičnom neovisnom vanjskom provjerom programa i periodičnom internom provjerom godišnjeg detaljnog izvedbenog nastavnog programa i ispitnih procedura.</w:t>
            </w:r>
          </w:p>
        </w:tc>
      </w:tr>
    </w:tbl>
    <w:p w14:paraId="55882BBE" w14:textId="77777777" w:rsidR="003E47B3" w:rsidRPr="003F1910" w:rsidRDefault="003E47B3" w:rsidP="003E47B3">
      <w:pPr>
        <w:shd w:val="clear" w:color="auto" w:fill="FFFFFF"/>
        <w:spacing w:beforeLines="30" w:before="72" w:afterLines="30" w:after="72" w:line="360" w:lineRule="auto"/>
        <w:jc w:val="both"/>
        <w:textAlignment w:val="baseline"/>
        <w:rPr>
          <w:rFonts w:ascii="Calibri" w:eastAsia="Times New Roman" w:hAnsi="Calibri" w:cs="Calibri"/>
          <w:b/>
          <w:color w:val="auto"/>
          <w:lang w:val="hr-HR" w:eastAsia="hr-HR"/>
        </w:rPr>
      </w:pPr>
    </w:p>
    <w:p w14:paraId="6402F0A9" w14:textId="77777777" w:rsidR="003E47B3" w:rsidRPr="003F1910" w:rsidRDefault="003E47B3" w:rsidP="003E47B3">
      <w:pPr>
        <w:jc w:val="center"/>
        <w:rPr>
          <w:rFonts w:ascii="Calibri" w:hAnsi="Calibri" w:cs="Calibri"/>
          <w:b/>
          <w:color w:val="auto"/>
          <w:lang w:val="hr-HR"/>
        </w:rPr>
      </w:pPr>
      <w:r w:rsidRPr="003F1910">
        <w:rPr>
          <w:rFonts w:ascii="Calibri" w:hAnsi="Calibri" w:cs="Calibri"/>
          <w:b/>
          <w:color w:val="auto"/>
          <w:sz w:val="20"/>
          <w:szCs w:val="20"/>
          <w:lang w:val="hr-HR"/>
        </w:rPr>
        <w:t>OPIS KOLEGIJA</w:t>
      </w:r>
    </w:p>
    <w:tbl>
      <w:tblPr>
        <w:tblW w:w="5000" w:type="pct"/>
        <w:jc w:val="center"/>
        <w:tblLayout w:type="fixed"/>
        <w:tblLook w:val="0000" w:firstRow="0" w:lastRow="0" w:firstColumn="0" w:lastColumn="0" w:noHBand="0" w:noVBand="0"/>
      </w:tblPr>
      <w:tblGrid>
        <w:gridCol w:w="2121"/>
        <w:gridCol w:w="3774"/>
        <w:gridCol w:w="3161"/>
      </w:tblGrid>
      <w:tr w:rsidR="003F1910" w:rsidRPr="003F1910" w14:paraId="6930FE24" w14:textId="77777777" w:rsidTr="003E0BE8">
        <w:trPr>
          <w:trHeight w:val="587"/>
          <w:jc w:val="center"/>
        </w:trPr>
        <w:tc>
          <w:tcPr>
            <w:tcW w:w="9070"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5FD77F06" w14:textId="77777777" w:rsidR="003E47B3" w:rsidRPr="003F1910" w:rsidRDefault="003E47B3" w:rsidP="003E47B3">
            <w:pPr>
              <w:rPr>
                <w:rFonts w:ascii="Calibri" w:hAnsi="Calibri" w:cs="Calibri"/>
                <w:b/>
                <w:color w:val="auto"/>
                <w:lang w:val="hr-HR"/>
              </w:rPr>
            </w:pPr>
            <w:r w:rsidRPr="003F1910">
              <w:rPr>
                <w:rFonts w:ascii="Calibri" w:hAnsi="Calibri" w:cs="Calibri"/>
                <w:b/>
                <w:color w:val="auto"/>
                <w:sz w:val="20"/>
                <w:szCs w:val="20"/>
                <w:lang w:val="hr-HR" w:eastAsia="en-US"/>
              </w:rPr>
              <w:lastRenderedPageBreak/>
              <w:t>OPĆE INFORMACIJE</w:t>
            </w:r>
          </w:p>
        </w:tc>
      </w:tr>
      <w:tr w:rsidR="003F1910" w:rsidRPr="003F1910" w14:paraId="1885FC1A"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179299AD" w14:textId="77777777" w:rsidR="003E47B3" w:rsidRPr="003F1910" w:rsidRDefault="003E47B3" w:rsidP="003E47B3">
            <w:pPr>
              <w:rPr>
                <w:rFonts w:ascii="Calibri" w:hAnsi="Calibri" w:cs="Calibri"/>
                <w:color w:val="auto"/>
                <w:lang w:val="hr-HR"/>
              </w:rPr>
            </w:pPr>
            <w:r w:rsidRPr="003F1910">
              <w:rPr>
                <w:rFonts w:ascii="Calibri" w:hAnsi="Calibri" w:cs="Calibri"/>
                <w:color w:val="auto"/>
                <w:sz w:val="20"/>
                <w:szCs w:val="20"/>
                <w:lang w:val="hr-HR" w:eastAsia="en-US"/>
              </w:rPr>
              <w:t>Nositelj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E1E3938" w14:textId="77777777" w:rsidR="003E47B3" w:rsidRPr="003F1910" w:rsidRDefault="003E47B3" w:rsidP="003E47B3">
            <w:pPr>
              <w:rPr>
                <w:rFonts w:ascii="Calibri" w:hAnsi="Calibri" w:cs="Calibri"/>
                <w:b/>
                <w:color w:val="auto"/>
                <w:sz w:val="20"/>
                <w:szCs w:val="20"/>
                <w:lang w:val="hr-HR" w:eastAsia="en-US"/>
              </w:rPr>
            </w:pPr>
            <w:r w:rsidRPr="003F1910">
              <w:rPr>
                <w:rFonts w:ascii="Calibri" w:hAnsi="Calibri" w:cs="Calibri"/>
                <w:b/>
                <w:color w:val="auto"/>
                <w:sz w:val="20"/>
                <w:szCs w:val="20"/>
                <w:lang w:val="hr-HR" w:eastAsia="en-US"/>
              </w:rPr>
              <w:t>izv. prof. dr. sc. Toni Babarović</w:t>
            </w:r>
          </w:p>
        </w:tc>
      </w:tr>
      <w:tr w:rsidR="003F1910" w:rsidRPr="003F1910" w14:paraId="7F8ACF6D"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67253481"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Naziv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95C2882"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Menadžment ljudskih potencijala</w:t>
            </w:r>
          </w:p>
        </w:tc>
      </w:tr>
      <w:tr w:rsidR="003F1910" w:rsidRPr="003F1910" w14:paraId="795AD007"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0B447E63"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Studijski program</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DB1641F"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 xml:space="preserve">Diplomski sveučilišni studij </w:t>
            </w:r>
            <w:proofErr w:type="spellStart"/>
            <w:r w:rsidRPr="003F1910">
              <w:rPr>
                <w:rFonts w:ascii="Calibri" w:eastAsia="Times New Roman" w:hAnsi="Calibri" w:cs="Calibri"/>
                <w:b/>
                <w:color w:val="auto"/>
                <w:sz w:val="20"/>
                <w:szCs w:val="20"/>
                <w:lang w:val="hr-HR" w:eastAsia="en-US"/>
              </w:rPr>
              <w:t>Psychology</w:t>
            </w:r>
            <w:proofErr w:type="spellEnd"/>
            <w:r w:rsidRPr="003F1910">
              <w:rPr>
                <w:rFonts w:ascii="Calibri" w:eastAsia="Times New Roman" w:hAnsi="Calibri" w:cs="Calibri"/>
                <w:b/>
                <w:color w:val="auto"/>
                <w:sz w:val="20"/>
                <w:szCs w:val="20"/>
                <w:lang w:val="hr-HR" w:eastAsia="en-US"/>
              </w:rPr>
              <w:t xml:space="preserve"> (studij na engleskom jeziku)</w:t>
            </w:r>
          </w:p>
        </w:tc>
      </w:tr>
      <w:tr w:rsidR="003F1910" w:rsidRPr="003F1910" w14:paraId="5917B2AA"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2BEB836C"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Status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051D88D9"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Obavezni</w:t>
            </w:r>
          </w:p>
        </w:tc>
      </w:tr>
      <w:tr w:rsidR="003F1910" w:rsidRPr="003F1910" w14:paraId="0606D6F9"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7D2E08AF"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Godina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A10151D"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w:t>
            </w:r>
          </w:p>
        </w:tc>
      </w:tr>
      <w:tr w:rsidR="003F1910" w:rsidRPr="003F1910" w14:paraId="251AE1C9" w14:textId="77777777" w:rsidTr="003E0BE8">
        <w:trPr>
          <w:trHeight w:val="145"/>
          <w:jc w:val="center"/>
        </w:trPr>
        <w:tc>
          <w:tcPr>
            <w:tcW w:w="2124" w:type="dxa"/>
            <w:vMerge w:val="restart"/>
            <w:tcBorders>
              <w:top w:val="single" w:sz="6" w:space="0" w:color="000000"/>
              <w:left w:val="single" w:sz="6" w:space="0" w:color="000000"/>
              <w:bottom w:val="single" w:sz="6" w:space="0" w:color="000000"/>
            </w:tcBorders>
            <w:shd w:val="clear" w:color="auto" w:fill="auto"/>
            <w:vAlign w:val="center"/>
          </w:tcPr>
          <w:p w14:paraId="4F71D557"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Bodovna vrijednost i način izvođenja nastave</w:t>
            </w:r>
          </w:p>
        </w:tc>
        <w:tc>
          <w:tcPr>
            <w:tcW w:w="3780" w:type="dxa"/>
            <w:tcBorders>
              <w:top w:val="single" w:sz="6" w:space="0" w:color="000000"/>
              <w:left w:val="single" w:sz="6" w:space="0" w:color="000000"/>
              <w:bottom w:val="single" w:sz="6" w:space="0" w:color="000000"/>
            </w:tcBorders>
            <w:shd w:val="clear" w:color="auto" w:fill="auto"/>
            <w:vAlign w:val="center"/>
          </w:tcPr>
          <w:p w14:paraId="5D123E00"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ECTS koeficijent opterećenja studenata</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FE16636"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4</w:t>
            </w:r>
          </w:p>
        </w:tc>
      </w:tr>
      <w:tr w:rsidR="003E47B3" w:rsidRPr="003F1910" w14:paraId="2879CA19" w14:textId="77777777" w:rsidTr="003E0BE8">
        <w:trPr>
          <w:trHeight w:val="145"/>
          <w:jc w:val="center"/>
        </w:trPr>
        <w:tc>
          <w:tcPr>
            <w:tcW w:w="2124" w:type="dxa"/>
            <w:vMerge/>
            <w:tcBorders>
              <w:top w:val="single" w:sz="6" w:space="0" w:color="000000"/>
              <w:left w:val="single" w:sz="6" w:space="0" w:color="000000"/>
              <w:bottom w:val="single" w:sz="6" w:space="0" w:color="000000"/>
            </w:tcBorders>
            <w:shd w:val="clear" w:color="auto" w:fill="auto"/>
            <w:vAlign w:val="center"/>
          </w:tcPr>
          <w:p w14:paraId="1354B064" w14:textId="77777777" w:rsidR="003E47B3" w:rsidRPr="003F1910" w:rsidRDefault="003E47B3" w:rsidP="003E47B3">
            <w:pPr>
              <w:snapToGrid w:val="0"/>
              <w:rPr>
                <w:rFonts w:ascii="Calibri" w:hAnsi="Calibri" w:cs="Calibri"/>
                <w:color w:val="auto"/>
                <w:sz w:val="20"/>
                <w:szCs w:val="20"/>
                <w:lang w:val="hr-HR" w:eastAsia="en-US"/>
              </w:rPr>
            </w:pPr>
          </w:p>
        </w:tc>
        <w:tc>
          <w:tcPr>
            <w:tcW w:w="3780" w:type="dxa"/>
            <w:tcBorders>
              <w:top w:val="single" w:sz="6" w:space="0" w:color="000000"/>
              <w:left w:val="single" w:sz="6" w:space="0" w:color="000000"/>
              <w:bottom w:val="single" w:sz="6" w:space="0" w:color="000000"/>
            </w:tcBorders>
            <w:shd w:val="clear" w:color="auto" w:fill="auto"/>
            <w:vAlign w:val="center"/>
          </w:tcPr>
          <w:p w14:paraId="32FFB409"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Broj sati (P+V+S)</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6AA9098"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30+0+15</w:t>
            </w:r>
          </w:p>
        </w:tc>
      </w:tr>
    </w:tbl>
    <w:p w14:paraId="634AE15E" w14:textId="77777777" w:rsidR="003E47B3" w:rsidRPr="003F1910" w:rsidRDefault="003E47B3" w:rsidP="003E47B3">
      <w:pPr>
        <w:rPr>
          <w:rFonts w:ascii="Calibri" w:hAnsi="Calibri" w:cs="Calibri"/>
          <w:color w:val="auto"/>
          <w:sz w:val="20"/>
          <w:szCs w:val="20"/>
          <w:lang w:val="hr-HR" w:eastAsia="en-US"/>
        </w:rPr>
      </w:pPr>
    </w:p>
    <w:tbl>
      <w:tblPr>
        <w:tblW w:w="5000" w:type="pct"/>
        <w:tblInd w:w="-20" w:type="dxa"/>
        <w:tblLayout w:type="fixed"/>
        <w:tblLook w:val="0000" w:firstRow="0" w:lastRow="0" w:firstColumn="0" w:lastColumn="0" w:noHBand="0" w:noVBand="0"/>
      </w:tblPr>
      <w:tblGrid>
        <w:gridCol w:w="1716"/>
        <w:gridCol w:w="567"/>
        <w:gridCol w:w="2127"/>
        <w:gridCol w:w="283"/>
        <w:gridCol w:w="284"/>
        <w:gridCol w:w="533"/>
        <w:gridCol w:w="742"/>
        <w:gridCol w:w="567"/>
        <w:gridCol w:w="206"/>
        <w:gridCol w:w="361"/>
        <w:gridCol w:w="1134"/>
        <w:gridCol w:w="542"/>
      </w:tblGrid>
      <w:tr w:rsidR="003F1910" w:rsidRPr="003F1910" w14:paraId="5689AD11" w14:textId="77777777" w:rsidTr="003E0BE8">
        <w:trPr>
          <w:trHeight w:val="288"/>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AB4CD82" w14:textId="77777777" w:rsidR="003E47B3" w:rsidRPr="003F1910" w:rsidRDefault="003E47B3" w:rsidP="003E47B3">
            <w:pPr>
              <w:rPr>
                <w:rFonts w:ascii="Calibri" w:hAnsi="Calibri" w:cs="Calibri"/>
                <w:color w:val="auto"/>
                <w:sz w:val="20"/>
                <w:szCs w:val="20"/>
                <w:lang w:val="hr-HR"/>
              </w:rPr>
            </w:pPr>
            <w:r w:rsidRPr="003F1910">
              <w:rPr>
                <w:rFonts w:ascii="Calibri" w:hAnsi="Calibri" w:cs="Calibri"/>
                <w:b/>
                <w:color w:val="auto"/>
                <w:sz w:val="20"/>
                <w:szCs w:val="20"/>
                <w:lang w:val="hr-HR"/>
              </w:rPr>
              <w:t>OPIS KOLEGIJA</w:t>
            </w:r>
          </w:p>
          <w:p w14:paraId="153CBF75" w14:textId="77777777" w:rsidR="003E47B3" w:rsidRPr="003F1910" w:rsidRDefault="003E47B3" w:rsidP="003E47B3">
            <w:pPr>
              <w:rPr>
                <w:rFonts w:ascii="Calibri" w:hAnsi="Calibri" w:cs="Calibri"/>
                <w:b/>
                <w:color w:val="auto"/>
                <w:sz w:val="20"/>
                <w:szCs w:val="20"/>
                <w:lang w:val="hr-HR" w:eastAsia="en-US"/>
              </w:rPr>
            </w:pPr>
          </w:p>
        </w:tc>
      </w:tr>
      <w:tr w:rsidR="003F1910" w:rsidRPr="003F1910" w14:paraId="623C7264"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AC13C8A" w14:textId="77777777" w:rsidR="003E47B3" w:rsidRPr="003F1910" w:rsidRDefault="003E47B3" w:rsidP="00943033">
            <w:pPr>
              <w:numPr>
                <w:ilvl w:val="1"/>
                <w:numId w:val="10"/>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Ciljevi kolegija</w:t>
            </w:r>
          </w:p>
        </w:tc>
      </w:tr>
      <w:tr w:rsidR="003F1910" w:rsidRPr="003F1910" w14:paraId="68A71FDB"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3FD54B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Cilj kolegija je razviti kompetencije studenata za učinkovito upravljanje ljudskim resursima kroz razumijevanje osnovnih teorija i aktualnih trendova u praksi. Studenti će analizirati osnovne teorijske modele upravljanja ljudskim resursima i osposobiti se za primjenu tih znanja u stvarnom radnom okruženju. Studente će se potaknuti na evaluaciju strategija upravljanja ljudskim resursima i procjenu suvremenih trendova u ovom području iz perspektive organizacijskih psihologa.</w:t>
            </w:r>
          </w:p>
        </w:tc>
      </w:tr>
      <w:tr w:rsidR="003F1910" w:rsidRPr="003F1910" w14:paraId="735FEBFF"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E7E03AD" w14:textId="77777777" w:rsidR="003E47B3" w:rsidRPr="003F1910" w:rsidRDefault="003E47B3" w:rsidP="00943033">
            <w:pPr>
              <w:numPr>
                <w:ilvl w:val="1"/>
                <w:numId w:val="10"/>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Uvjeti za upis kolegija</w:t>
            </w:r>
          </w:p>
        </w:tc>
      </w:tr>
      <w:tr w:rsidR="003F1910" w:rsidRPr="003F1910" w14:paraId="4FA34CFE"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1ED820F"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Nema uvjeta</w:t>
            </w:r>
          </w:p>
        </w:tc>
      </w:tr>
      <w:tr w:rsidR="003F1910" w:rsidRPr="003F1910" w14:paraId="58A9D529"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6CD9A6B" w14:textId="77777777" w:rsidR="003E47B3" w:rsidRPr="003F1910" w:rsidRDefault="003E47B3" w:rsidP="00943033">
            <w:pPr>
              <w:numPr>
                <w:ilvl w:val="1"/>
                <w:numId w:val="10"/>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Očekivani ishodi učenja za kolegij </w:t>
            </w:r>
          </w:p>
        </w:tc>
      </w:tr>
      <w:tr w:rsidR="003F1910" w:rsidRPr="003F1910" w14:paraId="78071AAC"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06635B04"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Nakon odslušanog i položenog kolegija studenti će moći:</w:t>
            </w:r>
          </w:p>
          <w:p w14:paraId="2CA7691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Primijeniti psihološke teorije iz područja upravljanja ljudskim resursima u praksi</w:t>
            </w:r>
          </w:p>
          <w:p w14:paraId="2D78745F"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Kombinirati odgovarajuće metode analize posla u svrhu opisa radnih mjesta</w:t>
            </w:r>
          </w:p>
          <w:p w14:paraId="01153D8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Analizirati korištenje različitih metoda oglašavanja u procesu zapošljavanja</w:t>
            </w:r>
          </w:p>
          <w:p w14:paraId="26E51AF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Ocijeniti i obrazložiti primjenu psiholoških testova u procesu selekcije</w:t>
            </w:r>
          </w:p>
          <w:p w14:paraId="3E472EF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Osmisliti sustav za praćenje radne učinkovitosti i ocjenjivanje učinka radnika</w:t>
            </w:r>
          </w:p>
          <w:p w14:paraId="4BE0E36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Razviti sustav nagrađivanja u organizaciji</w:t>
            </w:r>
          </w:p>
          <w:p w14:paraId="0D7FB9C9"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7.</w:t>
            </w:r>
            <w:r w:rsidRPr="003F1910">
              <w:rPr>
                <w:rFonts w:ascii="Calibri" w:eastAsia="Times New Roman" w:hAnsi="Calibri" w:cs="Calibri"/>
                <w:b/>
                <w:i/>
                <w:color w:val="auto"/>
                <w:sz w:val="20"/>
                <w:szCs w:val="20"/>
                <w:lang w:val="hr-HR" w:eastAsia="en-US"/>
              </w:rPr>
              <w:tab/>
              <w:t>Preporučiti vrste i oblike osposobljavanja i stručnog usavršavanja zaposlenika u skladu s osobnim i organizacijskim potrebama</w:t>
            </w:r>
          </w:p>
        </w:tc>
      </w:tr>
      <w:tr w:rsidR="003F1910" w:rsidRPr="003F1910" w14:paraId="1D0D16C0"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39743B4" w14:textId="77777777" w:rsidR="003E47B3" w:rsidRPr="003F1910" w:rsidRDefault="003E47B3" w:rsidP="00943033">
            <w:pPr>
              <w:numPr>
                <w:ilvl w:val="1"/>
                <w:numId w:val="10"/>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Sadržaj kolegija</w:t>
            </w:r>
          </w:p>
        </w:tc>
      </w:tr>
      <w:tr w:rsidR="003F1910" w:rsidRPr="003F1910" w14:paraId="03FA3576"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A2E8CB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Pregled kolegija (2P, 1S)</w:t>
            </w:r>
          </w:p>
          <w:p w14:paraId="06D9B8A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Metode istraživanja u psihologiji rada i organizacijskoj psihologiji (2P, 1S)</w:t>
            </w:r>
          </w:p>
          <w:p w14:paraId="698CB20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Analiza posla (4P, 2S)</w:t>
            </w:r>
          </w:p>
          <w:p w14:paraId="5596C9ED"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Osobine zaposlenika i individualne razlike na poslu (2P, 1S)</w:t>
            </w:r>
          </w:p>
          <w:p w14:paraId="14CD6DF4"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Usklađenost osobe i posla (2P, 1S)</w:t>
            </w:r>
          </w:p>
          <w:p w14:paraId="27FFEFD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Regrutacija i privlačenje osoblja (2P, 1S)</w:t>
            </w:r>
          </w:p>
          <w:p w14:paraId="20A1393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7.</w:t>
            </w:r>
            <w:r w:rsidRPr="003F1910">
              <w:rPr>
                <w:rFonts w:ascii="Calibri" w:eastAsia="Times New Roman" w:hAnsi="Calibri" w:cs="Calibri"/>
                <w:b/>
                <w:i/>
                <w:color w:val="auto"/>
                <w:sz w:val="20"/>
                <w:szCs w:val="20"/>
                <w:lang w:val="hr-HR" w:eastAsia="en-US"/>
              </w:rPr>
              <w:tab/>
              <w:t>Selekcijski postupci (4P, 2S)</w:t>
            </w:r>
          </w:p>
          <w:p w14:paraId="641DB81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8.</w:t>
            </w:r>
            <w:r w:rsidRPr="003F1910">
              <w:rPr>
                <w:rFonts w:ascii="Calibri" w:eastAsia="Times New Roman" w:hAnsi="Calibri" w:cs="Calibri"/>
                <w:b/>
                <w:i/>
                <w:color w:val="auto"/>
                <w:sz w:val="20"/>
                <w:szCs w:val="20"/>
                <w:lang w:val="hr-HR" w:eastAsia="en-US"/>
              </w:rPr>
              <w:tab/>
              <w:t>Kolokvij 1</w:t>
            </w:r>
          </w:p>
          <w:p w14:paraId="632C4FE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9.</w:t>
            </w:r>
            <w:r w:rsidRPr="003F1910">
              <w:rPr>
                <w:rFonts w:ascii="Calibri" w:eastAsia="Times New Roman" w:hAnsi="Calibri" w:cs="Calibri"/>
                <w:b/>
                <w:i/>
                <w:color w:val="auto"/>
                <w:sz w:val="20"/>
                <w:szCs w:val="20"/>
                <w:lang w:val="hr-HR" w:eastAsia="en-US"/>
              </w:rPr>
              <w:tab/>
              <w:t>Učinkovitost selekcijskih postupaka (2P, 1S)</w:t>
            </w:r>
          </w:p>
          <w:p w14:paraId="3601387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lastRenderedPageBreak/>
              <w:t>10.</w:t>
            </w:r>
            <w:r w:rsidRPr="003F1910">
              <w:rPr>
                <w:rFonts w:ascii="Calibri" w:eastAsia="Times New Roman" w:hAnsi="Calibri" w:cs="Calibri"/>
                <w:b/>
                <w:i/>
                <w:color w:val="auto"/>
                <w:sz w:val="20"/>
                <w:szCs w:val="20"/>
                <w:lang w:val="hr-HR" w:eastAsia="en-US"/>
              </w:rPr>
              <w:tab/>
              <w:t>Uklapanje u organizaciju (plasiranje) (2P, 1S)</w:t>
            </w:r>
          </w:p>
          <w:p w14:paraId="67DF086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11.</w:t>
            </w:r>
            <w:r w:rsidRPr="003F1910">
              <w:rPr>
                <w:rFonts w:ascii="Calibri" w:eastAsia="Times New Roman" w:hAnsi="Calibri" w:cs="Calibri"/>
                <w:b/>
                <w:i/>
                <w:color w:val="auto"/>
                <w:sz w:val="20"/>
                <w:szCs w:val="20"/>
                <w:lang w:val="hr-HR" w:eastAsia="en-US"/>
              </w:rPr>
              <w:tab/>
              <w:t>Osposobljavanje i usavršavanje na radnom mjestu (2P, 1S)</w:t>
            </w:r>
          </w:p>
          <w:p w14:paraId="7251A6C9"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12.</w:t>
            </w:r>
            <w:r w:rsidRPr="003F1910">
              <w:rPr>
                <w:rFonts w:ascii="Calibri" w:eastAsia="Times New Roman" w:hAnsi="Calibri" w:cs="Calibri"/>
                <w:b/>
                <w:i/>
                <w:color w:val="auto"/>
                <w:sz w:val="20"/>
                <w:szCs w:val="20"/>
                <w:lang w:val="hr-HR" w:eastAsia="en-US"/>
              </w:rPr>
              <w:tab/>
              <w:t>Učinak zaposlenika: procjena i upravljanje (4P, 2S)</w:t>
            </w:r>
          </w:p>
          <w:p w14:paraId="417871A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13.</w:t>
            </w:r>
            <w:r w:rsidRPr="003F1910">
              <w:rPr>
                <w:rFonts w:ascii="Calibri" w:eastAsia="Times New Roman" w:hAnsi="Calibri" w:cs="Calibri"/>
                <w:b/>
                <w:i/>
                <w:color w:val="auto"/>
                <w:sz w:val="20"/>
                <w:szCs w:val="20"/>
                <w:lang w:val="hr-HR" w:eastAsia="en-US"/>
              </w:rPr>
              <w:tab/>
              <w:t>Modeli i razvoj sustava nagrađivanja (2P, 1S)</w:t>
            </w:r>
          </w:p>
          <w:p w14:paraId="44AC8DE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14.</w:t>
            </w:r>
            <w:r w:rsidRPr="003F1910">
              <w:rPr>
                <w:rFonts w:ascii="Calibri" w:eastAsia="Times New Roman" w:hAnsi="Calibri" w:cs="Calibri"/>
                <w:b/>
                <w:i/>
                <w:color w:val="auto"/>
                <w:sz w:val="20"/>
                <w:szCs w:val="20"/>
                <w:lang w:val="hr-HR" w:eastAsia="en-US"/>
              </w:rPr>
              <w:tab/>
              <w:t>Kolokvij 2</w:t>
            </w:r>
          </w:p>
          <w:p w14:paraId="2ACC8AEB"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p>
        </w:tc>
      </w:tr>
      <w:tr w:rsidR="003F1910" w:rsidRPr="003F1910" w14:paraId="4516DFA3" w14:textId="77777777" w:rsidTr="003E0BE8">
        <w:trPr>
          <w:trHeight w:val="432"/>
        </w:trPr>
        <w:tc>
          <w:tcPr>
            <w:tcW w:w="5510" w:type="dxa"/>
            <w:gridSpan w:val="6"/>
            <w:tcBorders>
              <w:top w:val="single" w:sz="4" w:space="0" w:color="000000"/>
              <w:left w:val="single" w:sz="4" w:space="0" w:color="000000"/>
              <w:bottom w:val="single" w:sz="4" w:space="0" w:color="000000"/>
            </w:tcBorders>
            <w:shd w:val="clear" w:color="auto" w:fill="auto"/>
            <w:vAlign w:val="center"/>
          </w:tcPr>
          <w:p w14:paraId="30E1AC69" w14:textId="77777777" w:rsidR="003E47B3" w:rsidRPr="003F1910" w:rsidRDefault="003E47B3" w:rsidP="00943033">
            <w:pPr>
              <w:numPr>
                <w:ilvl w:val="1"/>
                <w:numId w:val="10"/>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lastRenderedPageBreak/>
              <w:t>Vrste izvođenja nastave (staviti X)</w:t>
            </w:r>
          </w:p>
        </w:tc>
        <w:tc>
          <w:tcPr>
            <w:tcW w:w="1515" w:type="dxa"/>
            <w:gridSpan w:val="3"/>
            <w:tcBorders>
              <w:top w:val="single" w:sz="4" w:space="0" w:color="000000"/>
              <w:left w:val="single" w:sz="4" w:space="0" w:color="000000"/>
            </w:tcBorders>
            <w:shd w:val="clear" w:color="auto" w:fill="auto"/>
            <w:vAlign w:val="center"/>
          </w:tcPr>
          <w:p w14:paraId="5CA008FE"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predavanja</w:t>
            </w:r>
          </w:p>
          <w:p w14:paraId="0285D1BE"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seminari i radionice  </w:t>
            </w:r>
          </w:p>
          <w:p w14:paraId="62CC14DA"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vježbe  </w:t>
            </w:r>
          </w:p>
          <w:p w14:paraId="4A48DD31"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obrazovanje na daljinu</w:t>
            </w:r>
          </w:p>
          <w:p w14:paraId="685A8427"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terenska nastava</w:t>
            </w:r>
          </w:p>
        </w:tc>
        <w:tc>
          <w:tcPr>
            <w:tcW w:w="2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38CC6D3"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samostalni zadaci  </w:t>
            </w:r>
          </w:p>
          <w:p w14:paraId="7AB473C0"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multimedija i mreža  </w:t>
            </w:r>
          </w:p>
          <w:p w14:paraId="77C98A8D"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laboratorij</w:t>
            </w:r>
          </w:p>
          <w:p w14:paraId="09D54288"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mentorski rad</w:t>
            </w:r>
          </w:p>
          <w:p w14:paraId="5565FFE5"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ostalo ___________________</w:t>
            </w:r>
          </w:p>
        </w:tc>
      </w:tr>
      <w:tr w:rsidR="003F1910" w:rsidRPr="003F1910" w14:paraId="383B2168" w14:textId="77777777" w:rsidTr="003E0BE8">
        <w:trPr>
          <w:trHeight w:val="432"/>
        </w:trPr>
        <w:tc>
          <w:tcPr>
            <w:tcW w:w="5510" w:type="dxa"/>
            <w:gridSpan w:val="6"/>
            <w:tcBorders>
              <w:top w:val="single" w:sz="4" w:space="0" w:color="000000"/>
              <w:left w:val="single" w:sz="4" w:space="0" w:color="000000"/>
              <w:bottom w:val="single" w:sz="4" w:space="0" w:color="000000"/>
            </w:tcBorders>
            <w:shd w:val="clear" w:color="auto" w:fill="auto"/>
            <w:vAlign w:val="center"/>
          </w:tcPr>
          <w:p w14:paraId="198E5C30" w14:textId="77777777" w:rsidR="003E47B3" w:rsidRPr="003F1910" w:rsidRDefault="003E47B3" w:rsidP="003E47B3">
            <w:pPr>
              <w:suppressAutoHyphens/>
              <w:spacing w:after="0" w:line="276" w:lineRule="auto"/>
              <w:ind w:left="792"/>
              <w:jc w:val="both"/>
              <w:rPr>
                <w:rFonts w:ascii="Calibri" w:hAnsi="Calibri" w:cs="Calibri"/>
                <w:i/>
                <w:color w:val="auto"/>
                <w:sz w:val="20"/>
                <w:szCs w:val="20"/>
                <w:lang w:val="hr-HR"/>
              </w:rPr>
            </w:pPr>
          </w:p>
        </w:tc>
        <w:tc>
          <w:tcPr>
            <w:tcW w:w="3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05736D77" w14:textId="77777777" w:rsidR="003E47B3" w:rsidRPr="003F1910" w:rsidRDefault="003E47B3" w:rsidP="003E47B3">
            <w:pPr>
              <w:suppressAutoHyphens/>
              <w:snapToGrid w:val="0"/>
              <w:spacing w:after="0" w:line="276" w:lineRule="auto"/>
              <w:rPr>
                <w:rFonts w:ascii="Calibri" w:eastAsia="Times New Roman" w:hAnsi="Calibri" w:cs="Calibri"/>
                <w:i/>
                <w:color w:val="auto"/>
                <w:sz w:val="20"/>
                <w:szCs w:val="20"/>
                <w:lang w:val="hr-HR" w:eastAsia="en-US"/>
              </w:rPr>
            </w:pPr>
          </w:p>
        </w:tc>
      </w:tr>
      <w:tr w:rsidR="003F1910" w:rsidRPr="003F1910" w14:paraId="1A15FD6D"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F7D6EF1" w14:textId="77777777" w:rsidR="003E47B3" w:rsidRPr="003F1910" w:rsidRDefault="003E47B3" w:rsidP="00943033">
            <w:pPr>
              <w:numPr>
                <w:ilvl w:val="1"/>
                <w:numId w:val="10"/>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Obveze studenata</w:t>
            </w:r>
          </w:p>
        </w:tc>
      </w:tr>
      <w:tr w:rsidR="003F1910" w:rsidRPr="003F1910" w14:paraId="41C748FE"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58A80B5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Aktivno sudjelovanje i rješavanje individualnih i grupnih zadataka na nastavi, izrada seminarskog rada, polaganje dvaju kolokvija ili završnog ispita (uspješno položena oba kolokvija imaju jednaku vrijednost kao i pisani ispit)</w:t>
            </w:r>
          </w:p>
        </w:tc>
      </w:tr>
      <w:tr w:rsidR="003F1910" w:rsidRPr="003F1910" w14:paraId="07B2624F"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54809F3" w14:textId="77777777" w:rsidR="003E47B3" w:rsidRPr="003F1910" w:rsidRDefault="003E47B3" w:rsidP="00943033">
            <w:pPr>
              <w:numPr>
                <w:ilvl w:val="1"/>
                <w:numId w:val="10"/>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Praćenje</w:t>
            </w:r>
            <w:r w:rsidRPr="003F1910">
              <w:rPr>
                <w:rFonts w:ascii="Calibri" w:hAnsi="Calibri" w:cs="Calibri"/>
                <w:i/>
                <w:color w:val="auto"/>
                <w:sz w:val="20"/>
                <w:szCs w:val="20"/>
                <w:vertAlign w:val="superscript"/>
                <w:lang w:val="hr-HR" w:eastAsia="en-US"/>
              </w:rPr>
              <w:t xml:space="preserve"> </w:t>
            </w:r>
            <w:r w:rsidRPr="003F1910">
              <w:rPr>
                <w:rFonts w:ascii="Calibri" w:hAnsi="Calibri" w:cs="Calibri"/>
                <w:i/>
                <w:color w:val="auto"/>
                <w:sz w:val="20"/>
                <w:szCs w:val="20"/>
                <w:lang w:val="hr-HR" w:eastAsia="en-US"/>
              </w:rPr>
              <w:t>rada studenata (dodati X uz odgovarajući oblik praćenja)</w:t>
            </w:r>
          </w:p>
        </w:tc>
      </w:tr>
      <w:tr w:rsidR="003F1910" w:rsidRPr="003F1910" w14:paraId="4AD529A3" w14:textId="77777777" w:rsidTr="003E0BE8">
        <w:trPr>
          <w:trHeight w:val="111"/>
        </w:trPr>
        <w:tc>
          <w:tcPr>
            <w:tcW w:w="1716" w:type="dxa"/>
            <w:tcBorders>
              <w:top w:val="single" w:sz="4" w:space="0" w:color="000000"/>
              <w:left w:val="single" w:sz="4" w:space="0" w:color="000000"/>
              <w:bottom w:val="single" w:sz="4" w:space="0" w:color="000000"/>
            </w:tcBorders>
            <w:shd w:val="clear" w:color="auto" w:fill="auto"/>
            <w:vAlign w:val="center"/>
          </w:tcPr>
          <w:p w14:paraId="6172188F"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Pohađanje nastave</w:t>
            </w:r>
          </w:p>
        </w:tc>
        <w:tc>
          <w:tcPr>
            <w:tcW w:w="567" w:type="dxa"/>
            <w:tcBorders>
              <w:top w:val="single" w:sz="4" w:space="0" w:color="000000"/>
              <w:left w:val="single" w:sz="4" w:space="0" w:color="000000"/>
              <w:bottom w:val="single" w:sz="4" w:space="0" w:color="000000"/>
            </w:tcBorders>
            <w:shd w:val="clear" w:color="auto" w:fill="auto"/>
            <w:vAlign w:val="center"/>
          </w:tcPr>
          <w:p w14:paraId="7125181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37191027"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Aktivnost u nastavi</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578D8933"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6BD54BFB"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Seminarski rad</w:t>
            </w:r>
          </w:p>
        </w:tc>
        <w:tc>
          <w:tcPr>
            <w:tcW w:w="567" w:type="dxa"/>
            <w:tcBorders>
              <w:top w:val="single" w:sz="4" w:space="0" w:color="000000"/>
              <w:left w:val="single" w:sz="4" w:space="0" w:color="000000"/>
              <w:bottom w:val="single" w:sz="4" w:space="0" w:color="000000"/>
            </w:tcBorders>
            <w:shd w:val="clear" w:color="auto" w:fill="auto"/>
            <w:vAlign w:val="center"/>
          </w:tcPr>
          <w:p w14:paraId="70D0CFF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15C6692F"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Eksperimentalni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DE3B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63CCA8FD"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6EAB235C"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Pismeni ispit</w:t>
            </w:r>
          </w:p>
        </w:tc>
        <w:tc>
          <w:tcPr>
            <w:tcW w:w="567" w:type="dxa"/>
            <w:tcBorders>
              <w:top w:val="single" w:sz="4" w:space="0" w:color="000000"/>
              <w:left w:val="single" w:sz="4" w:space="0" w:color="000000"/>
              <w:bottom w:val="single" w:sz="4" w:space="0" w:color="000000"/>
            </w:tcBorders>
            <w:shd w:val="clear" w:color="auto" w:fill="auto"/>
            <w:vAlign w:val="center"/>
          </w:tcPr>
          <w:p w14:paraId="367875C3"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464A7EB3"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Usmeni ispit</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32EB701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0D38251C"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Esej</w:t>
            </w:r>
          </w:p>
        </w:tc>
        <w:tc>
          <w:tcPr>
            <w:tcW w:w="567" w:type="dxa"/>
            <w:tcBorders>
              <w:top w:val="single" w:sz="4" w:space="0" w:color="000000"/>
              <w:left w:val="single" w:sz="4" w:space="0" w:color="000000"/>
              <w:bottom w:val="single" w:sz="4" w:space="0" w:color="000000"/>
            </w:tcBorders>
            <w:shd w:val="clear" w:color="auto" w:fill="auto"/>
            <w:vAlign w:val="center"/>
          </w:tcPr>
          <w:p w14:paraId="3DF45539"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6176526F"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Istraživanje</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5474A"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6EDF910B"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3D7BDA36"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Projekt</w:t>
            </w:r>
          </w:p>
        </w:tc>
        <w:tc>
          <w:tcPr>
            <w:tcW w:w="567" w:type="dxa"/>
            <w:tcBorders>
              <w:top w:val="single" w:sz="4" w:space="0" w:color="000000"/>
              <w:left w:val="single" w:sz="4" w:space="0" w:color="000000"/>
              <w:bottom w:val="single" w:sz="4" w:space="0" w:color="000000"/>
            </w:tcBorders>
            <w:shd w:val="clear" w:color="auto" w:fill="auto"/>
            <w:vAlign w:val="center"/>
          </w:tcPr>
          <w:p w14:paraId="536F1D76"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68CA1B85"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Kontinuirana provjera znanja</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2C8EAD7C"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78A244A9"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Referat</w:t>
            </w:r>
          </w:p>
        </w:tc>
        <w:tc>
          <w:tcPr>
            <w:tcW w:w="567" w:type="dxa"/>
            <w:tcBorders>
              <w:top w:val="single" w:sz="4" w:space="0" w:color="000000"/>
              <w:left w:val="single" w:sz="4" w:space="0" w:color="000000"/>
              <w:bottom w:val="single" w:sz="4" w:space="0" w:color="000000"/>
            </w:tcBorders>
            <w:shd w:val="clear" w:color="auto" w:fill="auto"/>
            <w:vAlign w:val="center"/>
          </w:tcPr>
          <w:p w14:paraId="043106B4"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67DACBE1"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Praktični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C622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27EF87FC"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11CC4963"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Portfolio</w:t>
            </w:r>
          </w:p>
        </w:tc>
        <w:tc>
          <w:tcPr>
            <w:tcW w:w="567" w:type="dxa"/>
            <w:tcBorders>
              <w:top w:val="single" w:sz="4" w:space="0" w:color="000000"/>
              <w:left w:val="single" w:sz="4" w:space="0" w:color="000000"/>
              <w:bottom w:val="single" w:sz="4" w:space="0" w:color="000000"/>
            </w:tcBorders>
            <w:shd w:val="clear" w:color="auto" w:fill="auto"/>
            <w:vAlign w:val="center"/>
          </w:tcPr>
          <w:p w14:paraId="65280E24"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4CB3573D"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1726A909"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412F8AFF"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57F43279"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4E4143FE"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A40AA"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686C47F3"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B409A4D" w14:textId="77777777" w:rsidR="003E47B3" w:rsidRPr="003F1910" w:rsidRDefault="003E47B3" w:rsidP="00943033">
            <w:pPr>
              <w:numPr>
                <w:ilvl w:val="1"/>
                <w:numId w:val="10"/>
              </w:numPr>
              <w:tabs>
                <w:tab w:val="left" w:pos="470"/>
              </w:tabs>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Ocjenjivanje i vrednovanje rada studenata tijekom nastave i na završnom ispitu</w:t>
            </w:r>
          </w:p>
        </w:tc>
      </w:tr>
      <w:tr w:rsidR="003F1910" w:rsidRPr="003F1910" w14:paraId="1B9F7327"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D111629" w14:textId="3B6D6124"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Završna ocjena na </w:t>
            </w:r>
            <w:r w:rsidR="003E0BE8" w:rsidRPr="003F1910">
              <w:rPr>
                <w:rFonts w:ascii="Calibri" w:hAnsi="Calibri" w:cs="Calibri"/>
                <w:i/>
                <w:color w:val="auto"/>
                <w:sz w:val="20"/>
                <w:szCs w:val="20"/>
                <w:lang w:val="hr-HR" w:eastAsia="en-US"/>
              </w:rPr>
              <w:t>kolegiju</w:t>
            </w:r>
            <w:r w:rsidRPr="003F1910">
              <w:rPr>
                <w:rFonts w:ascii="Calibri" w:hAnsi="Calibri" w:cs="Calibri"/>
                <w:i/>
                <w:color w:val="auto"/>
                <w:sz w:val="20"/>
                <w:szCs w:val="20"/>
                <w:lang w:val="hr-HR" w:eastAsia="en-US"/>
              </w:rPr>
              <w:t xml:space="preserve"> rezultat je sustavnog praćenja aktivnosti i rada na nastavi (20%), izrada seminarskog rada (20%) te polaganja kolokvija i/ili ispita (60%).</w:t>
            </w:r>
          </w:p>
          <w:p w14:paraId="338BF76A" w14:textId="3BCA0992"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Kriteriji vrednovanja i ocjenjivanja pojedinih elemenata opisani su u repozitoriju </w:t>
            </w:r>
            <w:r w:rsidR="003E0BE8" w:rsidRPr="003F1910">
              <w:rPr>
                <w:rFonts w:ascii="Calibri" w:hAnsi="Calibri" w:cs="Calibri"/>
                <w:i/>
                <w:color w:val="auto"/>
                <w:sz w:val="20"/>
                <w:szCs w:val="20"/>
                <w:lang w:val="hr-HR" w:eastAsia="en-US"/>
              </w:rPr>
              <w:t>kolegija</w:t>
            </w:r>
            <w:r w:rsidRPr="003F1910">
              <w:rPr>
                <w:rFonts w:ascii="Calibri" w:hAnsi="Calibri" w:cs="Calibri"/>
                <w:i/>
                <w:color w:val="auto"/>
                <w:sz w:val="20"/>
                <w:szCs w:val="20"/>
                <w:lang w:val="hr-HR" w:eastAsia="en-US"/>
              </w:rPr>
              <w:t>.</w:t>
            </w:r>
          </w:p>
        </w:tc>
      </w:tr>
      <w:tr w:rsidR="003F1910" w:rsidRPr="003F1910" w14:paraId="6A25CCE0"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F116A3F" w14:textId="77777777" w:rsidR="003E47B3" w:rsidRPr="003F1910" w:rsidRDefault="003E47B3" w:rsidP="00943033">
            <w:pPr>
              <w:numPr>
                <w:ilvl w:val="1"/>
                <w:numId w:val="10"/>
              </w:numPr>
              <w:tabs>
                <w:tab w:val="left" w:pos="494"/>
              </w:tabs>
              <w:suppressAutoHyphens/>
              <w:spacing w:after="0" w:line="276" w:lineRule="auto"/>
              <w:jc w:val="both"/>
              <w:rPr>
                <w:rFonts w:ascii="Calibri" w:hAnsi="Calibri" w:cs="Calibri"/>
                <w:color w:val="auto"/>
                <w:sz w:val="20"/>
                <w:szCs w:val="20"/>
                <w:lang w:val="hr-HR"/>
              </w:rPr>
            </w:pPr>
            <w:r w:rsidRPr="003F1910">
              <w:rPr>
                <w:rFonts w:ascii="Calibri" w:eastAsia="Arial" w:hAnsi="Calibri" w:cs="Calibri"/>
                <w:i/>
                <w:color w:val="auto"/>
                <w:sz w:val="20"/>
                <w:szCs w:val="20"/>
                <w:lang w:val="hr-HR" w:eastAsia="en-US"/>
              </w:rPr>
              <w:t xml:space="preserve">Obvezna literatura i broj primjeraka </w:t>
            </w:r>
            <w:r w:rsidRPr="003F1910">
              <w:rPr>
                <w:rFonts w:ascii="Calibri" w:hAnsi="Calibri" w:cs="Calibri"/>
                <w:i/>
                <w:color w:val="auto"/>
                <w:sz w:val="20"/>
                <w:szCs w:val="20"/>
                <w:lang w:val="hr-HR" w:eastAsia="en-US"/>
              </w:rPr>
              <w:t>u odnosu na broj studenata koji trenutačno pohađaju nastavu na kolegiju</w:t>
            </w:r>
          </w:p>
        </w:tc>
      </w:tr>
      <w:tr w:rsidR="003F1910" w:rsidRPr="003F1910" w14:paraId="7010F749" w14:textId="77777777" w:rsidTr="003E0BE8">
        <w:trPr>
          <w:trHeight w:val="111"/>
        </w:trPr>
        <w:tc>
          <w:tcPr>
            <w:tcW w:w="4693" w:type="dxa"/>
            <w:gridSpan w:val="4"/>
            <w:tcBorders>
              <w:top w:val="single" w:sz="4" w:space="0" w:color="000000"/>
              <w:left w:val="single" w:sz="4" w:space="0" w:color="000000"/>
              <w:bottom w:val="single" w:sz="4" w:space="0" w:color="000000"/>
            </w:tcBorders>
            <w:shd w:val="clear" w:color="auto" w:fill="auto"/>
            <w:vAlign w:val="center"/>
          </w:tcPr>
          <w:p w14:paraId="47318CFC"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Naslov </w:t>
            </w:r>
          </w:p>
        </w:tc>
        <w:tc>
          <w:tcPr>
            <w:tcW w:w="2693" w:type="dxa"/>
            <w:gridSpan w:val="6"/>
            <w:tcBorders>
              <w:top w:val="single" w:sz="4" w:space="0" w:color="000000"/>
              <w:left w:val="single" w:sz="4" w:space="0" w:color="000000"/>
              <w:bottom w:val="single" w:sz="4" w:space="0" w:color="000000"/>
            </w:tcBorders>
            <w:shd w:val="clear" w:color="auto" w:fill="auto"/>
            <w:vAlign w:val="center"/>
          </w:tcPr>
          <w:p w14:paraId="52FA70B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primjeraka</w:t>
            </w:r>
          </w:p>
        </w:tc>
        <w:tc>
          <w:tcPr>
            <w:tcW w:w="1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C22BA3"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studenata</w:t>
            </w:r>
          </w:p>
        </w:tc>
      </w:tr>
      <w:tr w:rsidR="003F1910" w:rsidRPr="003F1910" w14:paraId="07447C06" w14:textId="77777777" w:rsidTr="003E0BE8">
        <w:trPr>
          <w:trHeight w:val="108"/>
        </w:trPr>
        <w:tc>
          <w:tcPr>
            <w:tcW w:w="4693" w:type="dxa"/>
            <w:gridSpan w:val="4"/>
            <w:tcBorders>
              <w:top w:val="single" w:sz="4" w:space="0" w:color="000000"/>
              <w:left w:val="single" w:sz="4" w:space="0" w:color="000000"/>
              <w:bottom w:val="single" w:sz="4" w:space="0" w:color="000000"/>
            </w:tcBorders>
            <w:shd w:val="clear" w:color="auto" w:fill="auto"/>
            <w:vAlign w:val="center"/>
          </w:tcPr>
          <w:p w14:paraId="55EB9B16"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Timming</w:t>
            </w:r>
            <w:proofErr w:type="spellEnd"/>
            <w:r w:rsidRPr="003F1910">
              <w:rPr>
                <w:rFonts w:ascii="Calibri" w:hAnsi="Calibri" w:cs="Calibri"/>
                <w:i/>
                <w:color w:val="auto"/>
                <w:sz w:val="20"/>
                <w:szCs w:val="20"/>
                <w:lang w:val="hr-HR" w:eastAsia="en-US"/>
              </w:rPr>
              <w:t xml:space="preserve">, A. R. &amp; </w:t>
            </w:r>
            <w:proofErr w:type="spellStart"/>
            <w:r w:rsidRPr="003F1910">
              <w:rPr>
                <w:rFonts w:ascii="Calibri" w:hAnsi="Calibri" w:cs="Calibri"/>
                <w:i/>
                <w:color w:val="auto"/>
                <w:sz w:val="20"/>
                <w:szCs w:val="20"/>
                <w:lang w:val="hr-HR" w:eastAsia="en-US"/>
              </w:rPr>
              <w:t>Macneil</w:t>
            </w:r>
            <w:proofErr w:type="spellEnd"/>
            <w:r w:rsidRPr="003F1910">
              <w:rPr>
                <w:rFonts w:ascii="Calibri" w:hAnsi="Calibri" w:cs="Calibri"/>
                <w:i/>
                <w:color w:val="auto"/>
                <w:sz w:val="20"/>
                <w:szCs w:val="20"/>
                <w:lang w:val="hr-HR" w:eastAsia="en-US"/>
              </w:rPr>
              <w:t xml:space="preserve">, J. (2023). </w:t>
            </w:r>
            <w:proofErr w:type="spellStart"/>
            <w:r w:rsidRPr="003F1910">
              <w:rPr>
                <w:rFonts w:ascii="Calibri" w:hAnsi="Calibri" w:cs="Calibri"/>
                <w:i/>
                <w:color w:val="auto"/>
                <w:sz w:val="20"/>
                <w:szCs w:val="20"/>
                <w:lang w:val="hr-HR" w:eastAsia="en-US"/>
              </w:rPr>
              <w:t>Bridging</w:t>
            </w:r>
            <w:proofErr w:type="spellEnd"/>
            <w:r w:rsidRPr="003F1910">
              <w:rPr>
                <w:rFonts w:ascii="Calibri" w:hAnsi="Calibri" w:cs="Calibri"/>
                <w:i/>
                <w:color w:val="auto"/>
                <w:sz w:val="20"/>
                <w:szCs w:val="20"/>
                <w:lang w:val="hr-HR" w:eastAsia="en-US"/>
              </w:rPr>
              <w:t xml:space="preserve"> human </w:t>
            </w:r>
            <w:proofErr w:type="spellStart"/>
            <w:r w:rsidRPr="003F1910">
              <w:rPr>
                <w:rFonts w:ascii="Calibri" w:hAnsi="Calibri" w:cs="Calibri"/>
                <w:i/>
                <w:color w:val="auto"/>
                <w:sz w:val="20"/>
                <w:szCs w:val="20"/>
                <w:lang w:val="hr-HR" w:eastAsia="en-US"/>
              </w:rPr>
              <w:t>resource</w:t>
            </w:r>
            <w:proofErr w:type="spellEnd"/>
            <w:r w:rsidRPr="003F1910">
              <w:rPr>
                <w:rFonts w:ascii="Calibri" w:hAnsi="Calibri" w:cs="Calibri"/>
                <w:i/>
                <w:color w:val="auto"/>
                <w:sz w:val="20"/>
                <w:szCs w:val="20"/>
                <w:lang w:val="hr-HR" w:eastAsia="en-US"/>
              </w:rPr>
              <w:t xml:space="preserve"> management </w:t>
            </w:r>
            <w:proofErr w:type="spellStart"/>
            <w:r w:rsidRPr="003F1910">
              <w:rPr>
                <w:rFonts w:ascii="Calibri" w:hAnsi="Calibri" w:cs="Calibri"/>
                <w:i/>
                <w:color w:val="auto"/>
                <w:sz w:val="20"/>
                <w:szCs w:val="20"/>
                <w:lang w:val="hr-HR" w:eastAsia="en-US"/>
              </w:rPr>
              <w:t>theory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practice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Implications</w:t>
            </w:r>
            <w:proofErr w:type="spellEnd"/>
            <w:r w:rsidRPr="003F1910">
              <w:rPr>
                <w:rFonts w:ascii="Calibri" w:hAnsi="Calibri" w:cs="Calibri"/>
                <w:i/>
                <w:color w:val="auto"/>
                <w:sz w:val="20"/>
                <w:szCs w:val="20"/>
                <w:lang w:val="hr-HR" w:eastAsia="en-US"/>
              </w:rPr>
              <w:t xml:space="preserve"> for </w:t>
            </w:r>
            <w:proofErr w:type="spellStart"/>
            <w:r w:rsidRPr="003F1910">
              <w:rPr>
                <w:rFonts w:ascii="Calibri" w:hAnsi="Calibri" w:cs="Calibri"/>
                <w:i/>
                <w:color w:val="auto"/>
                <w:sz w:val="20"/>
                <w:szCs w:val="20"/>
                <w:lang w:val="hr-HR" w:eastAsia="en-US"/>
              </w:rPr>
              <w:t>industry-engaged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academic</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research</w:t>
            </w:r>
            <w:proofErr w:type="spellEnd"/>
            <w:r w:rsidRPr="003F1910">
              <w:rPr>
                <w:rFonts w:ascii="Calibri" w:hAnsi="Calibri" w:cs="Calibri"/>
                <w:i/>
                <w:color w:val="auto"/>
                <w:sz w:val="20"/>
                <w:szCs w:val="20"/>
                <w:lang w:val="hr-HR" w:eastAsia="en-US"/>
              </w:rPr>
              <w:t xml:space="preserve">. HRMJ, 33, 592-605. </w:t>
            </w:r>
          </w:p>
          <w:p w14:paraId="4AA986AA" w14:textId="77777777" w:rsidR="003E47B3" w:rsidRPr="003F1910" w:rsidRDefault="00702595" w:rsidP="003E47B3">
            <w:pPr>
              <w:snapToGrid w:val="0"/>
              <w:spacing w:after="120" w:line="276" w:lineRule="auto"/>
              <w:jc w:val="center"/>
              <w:rPr>
                <w:rFonts w:ascii="Calibri" w:hAnsi="Calibri" w:cs="Calibri"/>
                <w:i/>
                <w:color w:val="auto"/>
                <w:sz w:val="20"/>
                <w:szCs w:val="20"/>
                <w:lang w:val="hr-HR" w:eastAsia="en-US"/>
              </w:rPr>
            </w:pPr>
            <w:hyperlink r:id="rId95" w:history="1">
              <w:r w:rsidR="003E47B3" w:rsidRPr="003F1910">
                <w:rPr>
                  <w:rFonts w:ascii="Calibri" w:hAnsi="Calibri" w:cs="Calibri"/>
                  <w:i/>
                  <w:color w:val="auto"/>
                  <w:sz w:val="20"/>
                  <w:szCs w:val="20"/>
                  <w:u w:val="single"/>
                  <w:lang w:val="hr-HR" w:eastAsia="en-US"/>
                </w:rPr>
                <w:t>https://onlinelibrary.wiley.com/doi/epdf/10.1111/1748-8583.12523</w:t>
              </w:r>
            </w:hyperlink>
          </w:p>
        </w:tc>
        <w:tc>
          <w:tcPr>
            <w:tcW w:w="2693" w:type="dxa"/>
            <w:gridSpan w:val="6"/>
            <w:tcBorders>
              <w:top w:val="single" w:sz="4" w:space="0" w:color="000000"/>
              <w:left w:val="single" w:sz="4" w:space="0" w:color="000000"/>
              <w:bottom w:val="single" w:sz="4" w:space="0" w:color="000000"/>
            </w:tcBorders>
            <w:shd w:val="clear" w:color="auto" w:fill="auto"/>
            <w:vAlign w:val="center"/>
          </w:tcPr>
          <w:p w14:paraId="64A00245"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83FB16"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6C9B9A43" w14:textId="77777777" w:rsidTr="003E0BE8">
        <w:trPr>
          <w:trHeight w:val="108"/>
        </w:trPr>
        <w:tc>
          <w:tcPr>
            <w:tcW w:w="4693" w:type="dxa"/>
            <w:gridSpan w:val="4"/>
            <w:tcBorders>
              <w:top w:val="single" w:sz="4" w:space="0" w:color="000000"/>
              <w:left w:val="single" w:sz="4" w:space="0" w:color="000000"/>
              <w:bottom w:val="single" w:sz="4" w:space="0" w:color="000000"/>
            </w:tcBorders>
            <w:shd w:val="clear" w:color="auto" w:fill="auto"/>
            <w:vAlign w:val="center"/>
          </w:tcPr>
          <w:p w14:paraId="69569D69"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Budhwar</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al</w:t>
            </w:r>
            <w:proofErr w:type="spellEnd"/>
            <w:r w:rsidRPr="003F1910">
              <w:rPr>
                <w:rFonts w:ascii="Calibri" w:hAnsi="Calibri" w:cs="Calibri"/>
                <w:i/>
                <w:color w:val="auto"/>
                <w:sz w:val="20"/>
                <w:szCs w:val="20"/>
                <w:lang w:val="hr-HR" w:eastAsia="en-US"/>
              </w:rPr>
              <w:t xml:space="preserve">. (2023). Human </w:t>
            </w:r>
            <w:proofErr w:type="spellStart"/>
            <w:r w:rsidRPr="003F1910">
              <w:rPr>
                <w:rFonts w:ascii="Calibri" w:hAnsi="Calibri" w:cs="Calibri"/>
                <w:i/>
                <w:color w:val="auto"/>
                <w:sz w:val="20"/>
                <w:szCs w:val="20"/>
                <w:lang w:val="hr-HR" w:eastAsia="en-US"/>
              </w:rPr>
              <w:t>resource</w:t>
            </w:r>
            <w:proofErr w:type="spellEnd"/>
            <w:r w:rsidRPr="003F1910">
              <w:rPr>
                <w:rFonts w:ascii="Calibri" w:hAnsi="Calibri" w:cs="Calibri"/>
                <w:i/>
                <w:color w:val="auto"/>
                <w:sz w:val="20"/>
                <w:szCs w:val="20"/>
                <w:lang w:val="hr-HR" w:eastAsia="en-US"/>
              </w:rPr>
              <w:t xml:space="preserve"> management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age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generative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artificial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intelligence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lastRenderedPageBreak/>
              <w:t>Perspectives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research</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directions</w:t>
            </w:r>
            <w:proofErr w:type="spellEnd"/>
            <w:r w:rsidRPr="003F1910">
              <w:rPr>
                <w:rFonts w:ascii="Calibri" w:hAnsi="Calibri" w:cs="Calibri"/>
                <w:i/>
                <w:color w:val="auto"/>
                <w:sz w:val="20"/>
                <w:szCs w:val="20"/>
                <w:lang w:val="hr-HR" w:eastAsia="en-US"/>
              </w:rPr>
              <w:t xml:space="preserve"> on </w:t>
            </w:r>
            <w:proofErr w:type="spellStart"/>
            <w:r w:rsidRPr="003F1910">
              <w:rPr>
                <w:rFonts w:ascii="Calibri" w:hAnsi="Calibri" w:cs="Calibri"/>
                <w:i/>
                <w:color w:val="auto"/>
                <w:sz w:val="20"/>
                <w:szCs w:val="20"/>
                <w:lang w:val="hr-HR" w:eastAsia="en-US"/>
              </w:rPr>
              <w:t>ChatGPT</w:t>
            </w:r>
            <w:proofErr w:type="spellEnd"/>
            <w:r w:rsidRPr="003F1910">
              <w:rPr>
                <w:rFonts w:ascii="Calibri" w:hAnsi="Calibri" w:cs="Calibri"/>
                <w:i/>
                <w:color w:val="auto"/>
                <w:sz w:val="20"/>
                <w:szCs w:val="20"/>
                <w:lang w:val="hr-HR" w:eastAsia="en-US"/>
              </w:rPr>
              <w:t>. HRMJ, 33, 592-605, 606-659.</w:t>
            </w:r>
          </w:p>
          <w:p w14:paraId="3AE1BDEE" w14:textId="77777777" w:rsidR="003E47B3" w:rsidRPr="003F1910" w:rsidRDefault="00702595" w:rsidP="003E47B3">
            <w:pPr>
              <w:snapToGrid w:val="0"/>
              <w:spacing w:after="120" w:line="276" w:lineRule="auto"/>
              <w:jc w:val="center"/>
              <w:rPr>
                <w:rFonts w:ascii="Calibri" w:hAnsi="Calibri" w:cs="Calibri"/>
                <w:i/>
                <w:color w:val="auto"/>
                <w:sz w:val="20"/>
                <w:szCs w:val="20"/>
                <w:lang w:val="hr-HR" w:eastAsia="en-US"/>
              </w:rPr>
            </w:pPr>
            <w:hyperlink r:id="rId96" w:history="1">
              <w:r w:rsidR="003E47B3" w:rsidRPr="003F1910">
                <w:rPr>
                  <w:rFonts w:ascii="Calibri" w:hAnsi="Calibri" w:cs="Calibri"/>
                  <w:i/>
                  <w:color w:val="auto"/>
                  <w:sz w:val="20"/>
                  <w:szCs w:val="20"/>
                  <w:u w:val="single"/>
                  <w:lang w:val="hr-HR" w:eastAsia="en-US"/>
                </w:rPr>
                <w:t>https://onlinelibrary.wiley.com/doi/epdf/10.1111/1748-8583.12524</w:t>
              </w:r>
            </w:hyperlink>
          </w:p>
        </w:tc>
        <w:tc>
          <w:tcPr>
            <w:tcW w:w="2693" w:type="dxa"/>
            <w:gridSpan w:val="6"/>
            <w:tcBorders>
              <w:top w:val="single" w:sz="4" w:space="0" w:color="000000"/>
              <w:left w:val="single" w:sz="4" w:space="0" w:color="000000"/>
              <w:bottom w:val="single" w:sz="4" w:space="0" w:color="000000"/>
            </w:tcBorders>
            <w:shd w:val="clear" w:color="auto" w:fill="auto"/>
            <w:vAlign w:val="center"/>
          </w:tcPr>
          <w:p w14:paraId="014025D0"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lastRenderedPageBreak/>
              <w:t>Dostupno na poveznici</w:t>
            </w:r>
          </w:p>
        </w:tc>
        <w:tc>
          <w:tcPr>
            <w:tcW w:w="1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F74194"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3231418A" w14:textId="77777777" w:rsidTr="003E0BE8">
        <w:trPr>
          <w:trHeight w:val="108"/>
        </w:trPr>
        <w:tc>
          <w:tcPr>
            <w:tcW w:w="4693" w:type="dxa"/>
            <w:gridSpan w:val="4"/>
            <w:tcBorders>
              <w:top w:val="single" w:sz="4" w:space="0" w:color="000000"/>
              <w:left w:val="single" w:sz="4" w:space="0" w:color="000000"/>
              <w:bottom w:val="single" w:sz="4" w:space="0" w:color="000000"/>
            </w:tcBorders>
            <w:shd w:val="clear" w:color="auto" w:fill="auto"/>
            <w:vAlign w:val="center"/>
          </w:tcPr>
          <w:p w14:paraId="2879FD55"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Dessler</w:t>
            </w:r>
            <w:proofErr w:type="spellEnd"/>
            <w:r w:rsidRPr="003F1910">
              <w:rPr>
                <w:rFonts w:ascii="Calibri" w:hAnsi="Calibri" w:cs="Calibri"/>
                <w:i/>
                <w:color w:val="auto"/>
                <w:sz w:val="20"/>
                <w:szCs w:val="20"/>
                <w:lang w:val="hr-HR" w:eastAsia="en-US"/>
              </w:rPr>
              <w:t xml:space="preserve">, G. (2020). Human </w:t>
            </w:r>
            <w:proofErr w:type="spellStart"/>
            <w:r w:rsidRPr="003F1910">
              <w:rPr>
                <w:rFonts w:ascii="Calibri" w:hAnsi="Calibri" w:cs="Calibri"/>
                <w:i/>
                <w:color w:val="auto"/>
                <w:sz w:val="20"/>
                <w:szCs w:val="20"/>
                <w:lang w:val="hr-HR" w:eastAsia="en-US"/>
              </w:rPr>
              <w:t>resource</w:t>
            </w:r>
            <w:proofErr w:type="spellEnd"/>
            <w:r w:rsidRPr="003F1910">
              <w:rPr>
                <w:rFonts w:ascii="Calibri" w:hAnsi="Calibri" w:cs="Calibri"/>
                <w:i/>
                <w:color w:val="auto"/>
                <w:sz w:val="20"/>
                <w:szCs w:val="20"/>
                <w:lang w:val="hr-HR" w:eastAsia="en-US"/>
              </w:rPr>
              <w:t xml:space="preserve"> management (16th </w:t>
            </w:r>
            <w:proofErr w:type="spellStart"/>
            <w:r w:rsidRPr="003F1910">
              <w:rPr>
                <w:rFonts w:ascii="Calibri" w:hAnsi="Calibri" w:cs="Calibri"/>
                <w:i/>
                <w:color w:val="auto"/>
                <w:sz w:val="20"/>
                <w:szCs w:val="20"/>
                <w:lang w:val="hr-HR" w:eastAsia="en-US"/>
              </w:rPr>
              <w:t>ed</w:t>
            </w:r>
            <w:proofErr w:type="spellEnd"/>
            <w:r w:rsidRPr="003F1910">
              <w:rPr>
                <w:rFonts w:ascii="Calibri" w:hAnsi="Calibri" w:cs="Calibri"/>
                <w:i/>
                <w:color w:val="auto"/>
                <w:sz w:val="20"/>
                <w:szCs w:val="20"/>
                <w:lang w:val="hr-HR" w:eastAsia="en-US"/>
              </w:rPr>
              <w:t xml:space="preserve">.). Pearson </w:t>
            </w:r>
            <w:proofErr w:type="spellStart"/>
            <w:r w:rsidRPr="003F1910">
              <w:rPr>
                <w:rFonts w:ascii="Calibri" w:hAnsi="Calibri" w:cs="Calibri"/>
                <w:i/>
                <w:color w:val="auto"/>
                <w:sz w:val="20"/>
                <w:szCs w:val="20"/>
                <w:lang w:val="hr-HR" w:eastAsia="en-US"/>
              </w:rPr>
              <w:t>Education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Limited</w:t>
            </w:r>
            <w:proofErr w:type="spellEnd"/>
            <w:r w:rsidRPr="003F1910">
              <w:rPr>
                <w:rFonts w:ascii="Calibri" w:hAnsi="Calibri" w:cs="Calibri"/>
                <w:i/>
                <w:color w:val="auto"/>
                <w:sz w:val="20"/>
                <w:szCs w:val="20"/>
                <w:lang w:val="hr-HR" w:eastAsia="en-US"/>
              </w:rPr>
              <w:t>.</w:t>
            </w:r>
          </w:p>
        </w:tc>
        <w:tc>
          <w:tcPr>
            <w:tcW w:w="2693" w:type="dxa"/>
            <w:gridSpan w:val="6"/>
            <w:tcBorders>
              <w:top w:val="single" w:sz="4" w:space="0" w:color="000000"/>
              <w:left w:val="single" w:sz="4" w:space="0" w:color="000000"/>
              <w:bottom w:val="single" w:sz="4" w:space="0" w:color="000000"/>
            </w:tcBorders>
            <w:shd w:val="clear" w:color="auto" w:fill="auto"/>
            <w:vAlign w:val="center"/>
          </w:tcPr>
          <w:p w14:paraId="6AF860D8"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nastavnika </w:t>
            </w:r>
          </w:p>
        </w:tc>
        <w:tc>
          <w:tcPr>
            <w:tcW w:w="1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A83CCC"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78517050" w14:textId="77777777" w:rsidTr="003E0BE8">
        <w:trPr>
          <w:trHeight w:val="108"/>
        </w:trPr>
        <w:tc>
          <w:tcPr>
            <w:tcW w:w="4693" w:type="dxa"/>
            <w:gridSpan w:val="4"/>
            <w:tcBorders>
              <w:top w:val="single" w:sz="4" w:space="0" w:color="000000"/>
              <w:left w:val="single" w:sz="4" w:space="0" w:color="000000"/>
              <w:bottom w:val="single" w:sz="4" w:space="0" w:color="000000"/>
            </w:tcBorders>
            <w:shd w:val="clear" w:color="auto" w:fill="auto"/>
            <w:vAlign w:val="center"/>
          </w:tcPr>
          <w:p w14:paraId="26AC2666"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Aamodt</w:t>
            </w:r>
            <w:proofErr w:type="spellEnd"/>
            <w:r w:rsidRPr="003F1910">
              <w:rPr>
                <w:rFonts w:ascii="Calibri" w:hAnsi="Calibri" w:cs="Calibri"/>
                <w:i/>
                <w:color w:val="auto"/>
                <w:sz w:val="20"/>
                <w:szCs w:val="20"/>
                <w:lang w:val="hr-HR" w:eastAsia="en-US"/>
              </w:rPr>
              <w:t xml:space="preserve">, M. G. (2023). </w:t>
            </w:r>
            <w:proofErr w:type="spellStart"/>
            <w:r w:rsidRPr="003F1910">
              <w:rPr>
                <w:rFonts w:ascii="Calibri" w:hAnsi="Calibri" w:cs="Calibri"/>
                <w:i/>
                <w:color w:val="auto"/>
                <w:sz w:val="20"/>
                <w:szCs w:val="20"/>
                <w:lang w:val="hr-HR" w:eastAsia="en-US"/>
              </w:rPr>
              <w:t>Industrial</w:t>
            </w:r>
            <w:proofErr w:type="spellEnd"/>
            <w:r w:rsidRPr="003F1910">
              <w:rPr>
                <w:rFonts w:ascii="Calibri" w:hAnsi="Calibri" w:cs="Calibri"/>
                <w:i/>
                <w:color w:val="auto"/>
                <w:sz w:val="20"/>
                <w:szCs w:val="20"/>
                <w:lang w:val="hr-HR" w:eastAsia="en-US"/>
              </w:rPr>
              <w:t>/</w:t>
            </w:r>
            <w:proofErr w:type="spellStart"/>
            <w:r w:rsidRPr="003F1910">
              <w:rPr>
                <w:rFonts w:ascii="Calibri" w:hAnsi="Calibri" w:cs="Calibri"/>
                <w:i/>
                <w:color w:val="auto"/>
                <w:sz w:val="20"/>
                <w:szCs w:val="20"/>
                <w:lang w:val="hr-HR" w:eastAsia="en-US"/>
              </w:rPr>
              <w:t>organizational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xml:space="preserve">: An </w:t>
            </w:r>
            <w:proofErr w:type="spellStart"/>
            <w:r w:rsidRPr="003F1910">
              <w:rPr>
                <w:rFonts w:ascii="Calibri" w:hAnsi="Calibri" w:cs="Calibri"/>
                <w:i/>
                <w:color w:val="auto"/>
                <w:sz w:val="20"/>
                <w:szCs w:val="20"/>
                <w:lang w:val="hr-HR" w:eastAsia="en-US"/>
              </w:rPr>
              <w:t>applied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approach</w:t>
            </w:r>
            <w:proofErr w:type="spellEnd"/>
            <w:r w:rsidRPr="003F1910">
              <w:rPr>
                <w:rFonts w:ascii="Calibri" w:hAnsi="Calibri" w:cs="Calibri"/>
                <w:i/>
                <w:color w:val="auto"/>
                <w:sz w:val="20"/>
                <w:szCs w:val="20"/>
                <w:lang w:val="hr-HR" w:eastAsia="en-US"/>
              </w:rPr>
              <w:t xml:space="preserve"> (9th </w:t>
            </w:r>
            <w:proofErr w:type="spellStart"/>
            <w:r w:rsidRPr="003F1910">
              <w:rPr>
                <w:rFonts w:ascii="Calibri" w:hAnsi="Calibri" w:cs="Calibri"/>
                <w:i/>
                <w:color w:val="auto"/>
                <w:sz w:val="20"/>
                <w:szCs w:val="20"/>
                <w:lang w:val="hr-HR" w:eastAsia="en-US"/>
              </w:rPr>
              <w:t>ed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Cengage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Learning</w:t>
            </w:r>
            <w:proofErr w:type="spellEnd"/>
            <w:r w:rsidRPr="003F1910">
              <w:rPr>
                <w:rFonts w:ascii="Calibri" w:hAnsi="Calibri" w:cs="Calibri"/>
                <w:i/>
                <w:color w:val="auto"/>
                <w:sz w:val="20"/>
                <w:szCs w:val="20"/>
                <w:lang w:val="hr-HR" w:eastAsia="en-US"/>
              </w:rPr>
              <w:t>.</w:t>
            </w:r>
          </w:p>
        </w:tc>
        <w:tc>
          <w:tcPr>
            <w:tcW w:w="2693" w:type="dxa"/>
            <w:gridSpan w:val="6"/>
            <w:tcBorders>
              <w:top w:val="single" w:sz="4" w:space="0" w:color="000000"/>
              <w:left w:val="single" w:sz="4" w:space="0" w:color="000000"/>
              <w:bottom w:val="single" w:sz="4" w:space="0" w:color="000000"/>
            </w:tcBorders>
            <w:shd w:val="clear" w:color="auto" w:fill="auto"/>
            <w:vAlign w:val="center"/>
          </w:tcPr>
          <w:p w14:paraId="3549D3AC"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nastavnika </w:t>
            </w:r>
          </w:p>
        </w:tc>
        <w:tc>
          <w:tcPr>
            <w:tcW w:w="1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4A454C"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06B49C78" w14:textId="77777777" w:rsidTr="003E0BE8">
        <w:trPr>
          <w:trHeight w:val="108"/>
        </w:trPr>
        <w:tc>
          <w:tcPr>
            <w:tcW w:w="4693" w:type="dxa"/>
            <w:gridSpan w:val="4"/>
            <w:tcBorders>
              <w:top w:val="single" w:sz="4" w:space="0" w:color="000000"/>
              <w:left w:val="single" w:sz="4" w:space="0" w:color="000000"/>
              <w:bottom w:val="single" w:sz="4" w:space="0" w:color="000000"/>
            </w:tcBorders>
            <w:shd w:val="clear" w:color="auto" w:fill="auto"/>
            <w:vAlign w:val="center"/>
          </w:tcPr>
          <w:p w14:paraId="674EA911"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Noe, R.A., </w:t>
            </w:r>
            <w:proofErr w:type="spellStart"/>
            <w:r w:rsidRPr="003F1910">
              <w:rPr>
                <w:rFonts w:ascii="Calibri" w:hAnsi="Calibri" w:cs="Calibri"/>
                <w:i/>
                <w:color w:val="auto"/>
                <w:sz w:val="20"/>
                <w:szCs w:val="20"/>
                <w:lang w:val="hr-HR" w:eastAsia="en-US"/>
              </w:rPr>
              <w:t>Hollenbeck</w:t>
            </w:r>
            <w:proofErr w:type="spellEnd"/>
            <w:r w:rsidRPr="003F1910">
              <w:rPr>
                <w:rFonts w:ascii="Calibri" w:hAnsi="Calibri" w:cs="Calibri"/>
                <w:i/>
                <w:color w:val="auto"/>
                <w:sz w:val="20"/>
                <w:szCs w:val="20"/>
                <w:lang w:val="hr-HR" w:eastAsia="en-US"/>
              </w:rPr>
              <w:t xml:space="preserve">, J.R., </w:t>
            </w:r>
            <w:proofErr w:type="spellStart"/>
            <w:r w:rsidRPr="003F1910">
              <w:rPr>
                <w:rFonts w:ascii="Calibri" w:hAnsi="Calibri" w:cs="Calibri"/>
                <w:i/>
                <w:color w:val="auto"/>
                <w:sz w:val="20"/>
                <w:szCs w:val="20"/>
                <w:lang w:val="hr-HR" w:eastAsia="en-US"/>
              </w:rPr>
              <w:t>Gerhart</w:t>
            </w:r>
            <w:proofErr w:type="spellEnd"/>
            <w:r w:rsidRPr="003F1910">
              <w:rPr>
                <w:rFonts w:ascii="Calibri" w:hAnsi="Calibri" w:cs="Calibri"/>
                <w:i/>
                <w:color w:val="auto"/>
                <w:sz w:val="20"/>
                <w:szCs w:val="20"/>
                <w:lang w:val="hr-HR" w:eastAsia="en-US"/>
              </w:rPr>
              <w:t xml:space="preserve">, B., Wright, P.M., &amp; </w:t>
            </w:r>
            <w:proofErr w:type="spellStart"/>
            <w:r w:rsidRPr="003F1910">
              <w:rPr>
                <w:rFonts w:ascii="Calibri" w:hAnsi="Calibri" w:cs="Calibri"/>
                <w:i/>
                <w:color w:val="auto"/>
                <w:sz w:val="20"/>
                <w:szCs w:val="20"/>
                <w:lang w:val="hr-HR" w:eastAsia="en-US"/>
              </w:rPr>
              <w:t>Steen</w:t>
            </w:r>
            <w:proofErr w:type="spellEnd"/>
            <w:r w:rsidRPr="003F1910">
              <w:rPr>
                <w:rFonts w:ascii="Calibri" w:hAnsi="Calibri" w:cs="Calibri"/>
                <w:i/>
                <w:color w:val="auto"/>
                <w:sz w:val="20"/>
                <w:szCs w:val="20"/>
                <w:lang w:val="hr-HR" w:eastAsia="en-US"/>
              </w:rPr>
              <w:t xml:space="preserve">, S. (2006). Fundamentals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Human </w:t>
            </w:r>
            <w:proofErr w:type="spellStart"/>
            <w:r w:rsidRPr="003F1910">
              <w:rPr>
                <w:rFonts w:ascii="Calibri" w:hAnsi="Calibri" w:cs="Calibri"/>
                <w:i/>
                <w:color w:val="auto"/>
                <w:sz w:val="20"/>
                <w:szCs w:val="20"/>
                <w:lang w:val="hr-HR" w:eastAsia="en-US"/>
              </w:rPr>
              <w:t>Resource</w:t>
            </w:r>
            <w:proofErr w:type="spellEnd"/>
            <w:r w:rsidRPr="003F1910">
              <w:rPr>
                <w:rFonts w:ascii="Calibri" w:hAnsi="Calibri" w:cs="Calibri"/>
                <w:i/>
                <w:color w:val="auto"/>
                <w:sz w:val="20"/>
                <w:szCs w:val="20"/>
                <w:lang w:val="hr-HR" w:eastAsia="en-US"/>
              </w:rPr>
              <w:t xml:space="preserve"> Management. </w:t>
            </w:r>
            <w:proofErr w:type="spellStart"/>
            <w:r w:rsidRPr="003F1910">
              <w:rPr>
                <w:rFonts w:ascii="Calibri" w:hAnsi="Calibri" w:cs="Calibri"/>
                <w:i/>
                <w:color w:val="auto"/>
                <w:sz w:val="20"/>
                <w:szCs w:val="20"/>
                <w:lang w:val="hr-HR" w:eastAsia="en-US"/>
              </w:rPr>
              <w:t>McGraw</w:t>
            </w:r>
            <w:proofErr w:type="spellEnd"/>
            <w:r w:rsidRPr="003F1910">
              <w:rPr>
                <w:rFonts w:ascii="Calibri" w:hAnsi="Calibri" w:cs="Calibri"/>
                <w:i/>
                <w:color w:val="auto"/>
                <w:sz w:val="20"/>
                <w:szCs w:val="20"/>
                <w:lang w:val="hr-HR" w:eastAsia="en-US"/>
              </w:rPr>
              <w:t>-Hill</w:t>
            </w:r>
          </w:p>
        </w:tc>
        <w:tc>
          <w:tcPr>
            <w:tcW w:w="2693" w:type="dxa"/>
            <w:gridSpan w:val="6"/>
            <w:tcBorders>
              <w:top w:val="single" w:sz="4" w:space="0" w:color="000000"/>
              <w:left w:val="single" w:sz="4" w:space="0" w:color="000000"/>
              <w:bottom w:val="single" w:sz="4" w:space="0" w:color="000000"/>
            </w:tcBorders>
            <w:shd w:val="clear" w:color="auto" w:fill="auto"/>
            <w:vAlign w:val="center"/>
          </w:tcPr>
          <w:p w14:paraId="4FB8E2B1"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nastavnika </w:t>
            </w:r>
          </w:p>
        </w:tc>
        <w:tc>
          <w:tcPr>
            <w:tcW w:w="1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DD8143"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42EB8A6E" w14:textId="77777777" w:rsidTr="003E0BE8">
        <w:trPr>
          <w:trHeight w:val="300"/>
        </w:trPr>
        <w:tc>
          <w:tcPr>
            <w:tcW w:w="9062" w:type="dxa"/>
            <w:gridSpan w:val="12"/>
            <w:tcBorders>
              <w:top w:val="single" w:sz="4" w:space="0" w:color="000000"/>
              <w:left w:val="single" w:sz="4" w:space="0" w:color="000000"/>
              <w:bottom w:val="single" w:sz="4" w:space="0" w:color="auto"/>
              <w:right w:val="single" w:sz="4" w:space="0" w:color="000000"/>
            </w:tcBorders>
            <w:shd w:val="clear" w:color="auto" w:fill="auto"/>
            <w:vAlign w:val="center"/>
          </w:tcPr>
          <w:p w14:paraId="59E352C1" w14:textId="77777777" w:rsidR="003E47B3" w:rsidRPr="003F1910" w:rsidRDefault="003E47B3" w:rsidP="00943033">
            <w:pPr>
              <w:numPr>
                <w:ilvl w:val="1"/>
                <w:numId w:val="10"/>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 xml:space="preserve">Dopunska literatura </w:t>
            </w:r>
          </w:p>
          <w:p w14:paraId="00EA9890"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Spector</w:t>
            </w:r>
            <w:proofErr w:type="spellEnd"/>
            <w:r w:rsidRPr="003F1910">
              <w:rPr>
                <w:rFonts w:ascii="Calibri" w:hAnsi="Calibri" w:cs="Calibri"/>
                <w:i/>
                <w:color w:val="auto"/>
                <w:sz w:val="20"/>
                <w:szCs w:val="20"/>
                <w:lang w:val="hr-HR"/>
              </w:rPr>
              <w:t xml:space="preserve">, P. E. (2017). </w:t>
            </w:r>
            <w:proofErr w:type="spellStart"/>
            <w:r w:rsidRPr="003F1910">
              <w:rPr>
                <w:rFonts w:ascii="Calibri" w:hAnsi="Calibri" w:cs="Calibri"/>
                <w:i/>
                <w:color w:val="auto"/>
                <w:sz w:val="20"/>
                <w:szCs w:val="20"/>
                <w:lang w:val="hr-HR"/>
              </w:rPr>
              <w:t>Industrial</w:t>
            </w:r>
            <w:proofErr w:type="spellEnd"/>
            <w:r w:rsidRPr="003F1910">
              <w:rPr>
                <w:rFonts w:ascii="Calibri" w:hAnsi="Calibri" w:cs="Calibri"/>
                <w:i/>
                <w:color w:val="auto"/>
                <w:sz w:val="20"/>
                <w:szCs w:val="20"/>
                <w:lang w:val="hr-HR"/>
              </w:rPr>
              <w:t xml:space="preserve"> &amp; </w:t>
            </w:r>
            <w:proofErr w:type="spellStart"/>
            <w:r w:rsidRPr="003F1910">
              <w:rPr>
                <w:rFonts w:ascii="Calibri" w:hAnsi="Calibri" w:cs="Calibri"/>
                <w:i/>
                <w:color w:val="auto"/>
                <w:sz w:val="20"/>
                <w:szCs w:val="20"/>
                <w:lang w:val="hr-HR"/>
              </w:rPr>
              <w:t>organizational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psychology</w:t>
            </w:r>
            <w:proofErr w:type="spellEnd"/>
            <w:r w:rsidRPr="003F1910">
              <w:rPr>
                <w:rFonts w:ascii="Calibri" w:hAnsi="Calibri" w:cs="Calibri"/>
                <w:i/>
                <w:color w:val="auto"/>
                <w:sz w:val="20"/>
                <w:szCs w:val="20"/>
                <w:lang w:val="hr-HR"/>
              </w:rPr>
              <w:t xml:space="preserve">: Research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practice</w:t>
            </w:r>
            <w:proofErr w:type="spellEnd"/>
            <w:r w:rsidRPr="003F1910">
              <w:rPr>
                <w:rFonts w:ascii="Calibri" w:hAnsi="Calibri" w:cs="Calibri"/>
                <w:i/>
                <w:color w:val="auto"/>
                <w:sz w:val="20"/>
                <w:szCs w:val="20"/>
                <w:lang w:val="hr-HR"/>
              </w:rPr>
              <w:t xml:space="preserve">. (7th Ed). John </w:t>
            </w:r>
            <w:proofErr w:type="spellStart"/>
            <w:r w:rsidRPr="003F1910">
              <w:rPr>
                <w:rFonts w:ascii="Calibri" w:hAnsi="Calibri" w:cs="Calibri"/>
                <w:i/>
                <w:color w:val="auto"/>
                <w:sz w:val="20"/>
                <w:szCs w:val="20"/>
                <w:lang w:val="hr-HR"/>
              </w:rPr>
              <w:t>Wiley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Sons</w:t>
            </w:r>
            <w:proofErr w:type="spellEnd"/>
            <w:r w:rsidRPr="003F1910">
              <w:rPr>
                <w:rFonts w:ascii="Calibri" w:hAnsi="Calibri" w:cs="Calibri"/>
                <w:i/>
                <w:color w:val="auto"/>
                <w:sz w:val="20"/>
                <w:szCs w:val="20"/>
                <w:lang w:val="hr-HR"/>
              </w:rPr>
              <w:t>.</w:t>
            </w:r>
          </w:p>
        </w:tc>
      </w:tr>
      <w:tr w:rsidR="003F1910" w:rsidRPr="003F1910" w14:paraId="32D8CC6A" w14:textId="77777777" w:rsidTr="003E0BE8">
        <w:trPr>
          <w:trHeight w:val="117"/>
        </w:trPr>
        <w:tc>
          <w:tcPr>
            <w:tcW w:w="9062" w:type="dxa"/>
            <w:gridSpan w:val="12"/>
            <w:tcBorders>
              <w:top w:val="single" w:sz="4" w:space="0" w:color="auto"/>
              <w:left w:val="single" w:sz="4" w:space="0" w:color="000000"/>
              <w:bottom w:val="single" w:sz="4" w:space="0" w:color="000000"/>
              <w:right w:val="single" w:sz="4" w:space="0" w:color="000000"/>
            </w:tcBorders>
            <w:shd w:val="clear" w:color="auto" w:fill="auto"/>
            <w:vAlign w:val="center"/>
          </w:tcPr>
          <w:p w14:paraId="612A67B1" w14:textId="77777777" w:rsidR="003E47B3" w:rsidRPr="003F1910" w:rsidRDefault="003E47B3" w:rsidP="00943033">
            <w:pPr>
              <w:numPr>
                <w:ilvl w:val="1"/>
                <w:numId w:val="10"/>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Načini praćenja kvalitete koji osiguravaju stjecanje izlaznih znanja, vještina i kompetencija</w:t>
            </w:r>
          </w:p>
        </w:tc>
      </w:tr>
      <w:tr w:rsidR="003F1910" w:rsidRPr="003F1910" w14:paraId="668EA847"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226D38D" w14:textId="6B2B5740"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Kvaliteta i uspješnost realizacije</w:t>
            </w:r>
            <w:r w:rsidR="003E0BE8" w:rsidRPr="003F1910">
              <w:rPr>
                <w:rFonts w:ascii="Calibri" w:eastAsia="Times New Roman" w:hAnsi="Calibri" w:cs="Calibri"/>
                <w:b/>
                <w:i/>
                <w:color w:val="auto"/>
                <w:sz w:val="20"/>
                <w:szCs w:val="20"/>
                <w:lang w:val="hr-HR" w:eastAsia="en-US"/>
              </w:rPr>
              <w:t xml:space="preserve"> kolegija</w:t>
            </w:r>
            <w:r w:rsidRPr="003F1910">
              <w:rPr>
                <w:rFonts w:ascii="Calibri" w:eastAsia="Times New Roman" w:hAnsi="Calibri" w:cs="Calibri"/>
                <w:b/>
                <w:i/>
                <w:color w:val="auto"/>
                <w:sz w:val="20"/>
                <w:szCs w:val="20"/>
                <w:lang w:val="hr-HR" w:eastAsia="en-US"/>
              </w:rPr>
              <w:t xml:space="preserve"> prati se studentskom anketom, uspjehom studenata na </w:t>
            </w:r>
            <w:r w:rsidR="00A466DD" w:rsidRPr="003F1910">
              <w:rPr>
                <w:rFonts w:ascii="Calibri" w:eastAsia="Times New Roman" w:hAnsi="Calibri" w:cs="Calibri"/>
                <w:b/>
                <w:i/>
                <w:color w:val="auto"/>
                <w:sz w:val="20"/>
                <w:szCs w:val="20"/>
                <w:lang w:val="hr-HR" w:eastAsia="en-US"/>
              </w:rPr>
              <w:t>kolegiju</w:t>
            </w:r>
            <w:r w:rsidRPr="003F1910">
              <w:rPr>
                <w:rFonts w:ascii="Calibri" w:eastAsia="Times New Roman" w:hAnsi="Calibri" w:cs="Calibri"/>
                <w:b/>
                <w:i/>
                <w:color w:val="auto"/>
                <w:sz w:val="20"/>
                <w:szCs w:val="20"/>
                <w:lang w:val="hr-HR" w:eastAsia="en-US"/>
              </w:rPr>
              <w:t>, periodičnom neovisnom vanjskom provjerom programa i periodičnom internom provjerom godišnjeg detaljnog izvedbenog nastavnog programa i ispitnih procedura</w:t>
            </w:r>
          </w:p>
        </w:tc>
      </w:tr>
    </w:tbl>
    <w:p w14:paraId="09DAA6C1" w14:textId="77777777" w:rsidR="003E47B3" w:rsidRPr="003F1910" w:rsidRDefault="003E47B3" w:rsidP="003E47B3">
      <w:pPr>
        <w:shd w:val="clear" w:color="auto" w:fill="FFFFFF"/>
        <w:spacing w:beforeLines="30" w:before="72" w:afterLines="30" w:after="72" w:line="360" w:lineRule="auto"/>
        <w:jc w:val="both"/>
        <w:textAlignment w:val="baseline"/>
        <w:rPr>
          <w:rFonts w:ascii="Calibri" w:eastAsia="Times New Roman" w:hAnsi="Calibri" w:cs="Calibri"/>
          <w:b/>
          <w:color w:val="auto"/>
          <w:lang w:val="hr-HR" w:eastAsia="hr-HR"/>
        </w:rPr>
      </w:pPr>
    </w:p>
    <w:p w14:paraId="243BF05D" w14:textId="77777777" w:rsidR="003E47B3" w:rsidRPr="003F1910" w:rsidRDefault="003E47B3" w:rsidP="003E47B3">
      <w:pPr>
        <w:jc w:val="center"/>
        <w:rPr>
          <w:rFonts w:ascii="Calibri" w:hAnsi="Calibri" w:cs="Calibri"/>
          <w:b/>
          <w:color w:val="auto"/>
          <w:lang w:val="hr-HR"/>
        </w:rPr>
      </w:pPr>
      <w:r w:rsidRPr="003F1910">
        <w:rPr>
          <w:rFonts w:ascii="Calibri" w:hAnsi="Calibri" w:cs="Calibri"/>
          <w:b/>
          <w:color w:val="auto"/>
          <w:sz w:val="20"/>
          <w:szCs w:val="20"/>
          <w:lang w:val="hr-HR"/>
        </w:rPr>
        <w:t>OPIS KOLEGIJA</w:t>
      </w:r>
    </w:p>
    <w:tbl>
      <w:tblPr>
        <w:tblW w:w="5000" w:type="pct"/>
        <w:jc w:val="center"/>
        <w:tblLayout w:type="fixed"/>
        <w:tblLook w:val="0000" w:firstRow="0" w:lastRow="0" w:firstColumn="0" w:lastColumn="0" w:noHBand="0" w:noVBand="0"/>
      </w:tblPr>
      <w:tblGrid>
        <w:gridCol w:w="2121"/>
        <w:gridCol w:w="3774"/>
        <w:gridCol w:w="3161"/>
      </w:tblGrid>
      <w:tr w:rsidR="003F1910" w:rsidRPr="003F1910" w14:paraId="2E20E163" w14:textId="77777777" w:rsidTr="003E0BE8">
        <w:trPr>
          <w:trHeight w:val="587"/>
          <w:jc w:val="center"/>
        </w:trPr>
        <w:tc>
          <w:tcPr>
            <w:tcW w:w="9070"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2A80E6BE" w14:textId="77777777" w:rsidR="003E47B3" w:rsidRPr="003F1910" w:rsidRDefault="003E47B3" w:rsidP="003E47B3">
            <w:pPr>
              <w:rPr>
                <w:rFonts w:ascii="Calibri" w:hAnsi="Calibri" w:cs="Calibri"/>
                <w:b/>
                <w:color w:val="auto"/>
                <w:lang w:val="hr-HR"/>
              </w:rPr>
            </w:pPr>
            <w:r w:rsidRPr="003F1910">
              <w:rPr>
                <w:rFonts w:ascii="Calibri" w:hAnsi="Calibri" w:cs="Calibri"/>
                <w:b/>
                <w:color w:val="auto"/>
                <w:sz w:val="20"/>
                <w:szCs w:val="20"/>
                <w:lang w:val="hr-HR" w:eastAsia="en-US"/>
              </w:rPr>
              <w:t>OPĆE INFORMACIJE</w:t>
            </w:r>
          </w:p>
        </w:tc>
      </w:tr>
      <w:tr w:rsidR="003F1910" w:rsidRPr="003F1910" w14:paraId="35BB7956"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3E736F0D" w14:textId="77777777" w:rsidR="003E47B3" w:rsidRPr="003F1910" w:rsidRDefault="003E47B3" w:rsidP="003E47B3">
            <w:pPr>
              <w:rPr>
                <w:rFonts w:ascii="Calibri" w:hAnsi="Calibri" w:cs="Calibri"/>
                <w:color w:val="auto"/>
                <w:lang w:val="hr-HR"/>
              </w:rPr>
            </w:pPr>
            <w:r w:rsidRPr="003F1910">
              <w:rPr>
                <w:rFonts w:ascii="Calibri" w:hAnsi="Calibri" w:cs="Calibri"/>
                <w:color w:val="auto"/>
                <w:sz w:val="20"/>
                <w:szCs w:val="20"/>
                <w:lang w:val="hr-HR" w:eastAsia="en-US"/>
              </w:rPr>
              <w:t>Nositelj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D7828A0" w14:textId="77777777" w:rsidR="003E47B3" w:rsidRPr="003F1910" w:rsidRDefault="003E47B3" w:rsidP="003E47B3">
            <w:pPr>
              <w:rPr>
                <w:rFonts w:ascii="Calibri" w:hAnsi="Calibri" w:cs="Calibri"/>
                <w:b/>
                <w:color w:val="auto"/>
                <w:sz w:val="20"/>
                <w:szCs w:val="20"/>
                <w:lang w:val="hr-HR" w:eastAsia="en-US"/>
              </w:rPr>
            </w:pPr>
            <w:r w:rsidRPr="003F1910">
              <w:rPr>
                <w:rFonts w:ascii="Calibri" w:hAnsi="Calibri" w:cs="Calibri"/>
                <w:b/>
                <w:color w:val="auto"/>
                <w:sz w:val="20"/>
                <w:szCs w:val="20"/>
                <w:lang w:val="hr-HR" w:eastAsia="en-US"/>
              </w:rPr>
              <w:t>prof. dr. sc. Ina Reić Ercegovac</w:t>
            </w:r>
          </w:p>
        </w:tc>
      </w:tr>
      <w:tr w:rsidR="003F1910" w:rsidRPr="003F1910" w14:paraId="1E6538F4"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742AB1C7"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Naziv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4F321D2"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Odabrane teme iz razvojne psihologije</w:t>
            </w:r>
          </w:p>
        </w:tc>
      </w:tr>
      <w:tr w:rsidR="003F1910" w:rsidRPr="003F1910" w14:paraId="07EFD33B"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2C469CF1"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Studijski program</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BFF9B26"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 xml:space="preserve">Diplomski sveučilišni studij </w:t>
            </w:r>
            <w:proofErr w:type="spellStart"/>
            <w:r w:rsidRPr="003F1910">
              <w:rPr>
                <w:rFonts w:ascii="Calibri" w:eastAsia="Times New Roman" w:hAnsi="Calibri" w:cs="Calibri"/>
                <w:b/>
                <w:color w:val="auto"/>
                <w:sz w:val="20"/>
                <w:szCs w:val="20"/>
                <w:lang w:val="hr-HR" w:eastAsia="en-US"/>
              </w:rPr>
              <w:t>Psychology</w:t>
            </w:r>
            <w:proofErr w:type="spellEnd"/>
            <w:r w:rsidRPr="003F1910">
              <w:rPr>
                <w:rFonts w:ascii="Calibri" w:eastAsia="Times New Roman" w:hAnsi="Calibri" w:cs="Calibri"/>
                <w:b/>
                <w:color w:val="auto"/>
                <w:sz w:val="20"/>
                <w:szCs w:val="20"/>
                <w:lang w:val="hr-HR" w:eastAsia="en-US"/>
              </w:rPr>
              <w:t xml:space="preserve"> (studij na engleskom jeziku)</w:t>
            </w:r>
          </w:p>
        </w:tc>
      </w:tr>
      <w:tr w:rsidR="003F1910" w:rsidRPr="003F1910" w14:paraId="0C2964C1"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16872A6B"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Status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A73163F"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Izborni1</w:t>
            </w:r>
          </w:p>
        </w:tc>
      </w:tr>
      <w:tr w:rsidR="003F1910" w:rsidRPr="003F1910" w14:paraId="4E982311"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2B0AE8E0"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Godina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C94AC05"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p>
        </w:tc>
      </w:tr>
      <w:tr w:rsidR="003F1910" w:rsidRPr="003F1910" w14:paraId="66AB2BE7" w14:textId="77777777" w:rsidTr="003E0BE8">
        <w:trPr>
          <w:trHeight w:val="145"/>
          <w:jc w:val="center"/>
        </w:trPr>
        <w:tc>
          <w:tcPr>
            <w:tcW w:w="2124" w:type="dxa"/>
            <w:vMerge w:val="restart"/>
            <w:tcBorders>
              <w:top w:val="single" w:sz="6" w:space="0" w:color="000000"/>
              <w:left w:val="single" w:sz="6" w:space="0" w:color="000000"/>
              <w:bottom w:val="single" w:sz="6" w:space="0" w:color="000000"/>
            </w:tcBorders>
            <w:shd w:val="clear" w:color="auto" w:fill="auto"/>
            <w:vAlign w:val="center"/>
          </w:tcPr>
          <w:p w14:paraId="3D86288E"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Bodovna vrijednost i način izvođenja nastave</w:t>
            </w:r>
          </w:p>
        </w:tc>
        <w:tc>
          <w:tcPr>
            <w:tcW w:w="3780" w:type="dxa"/>
            <w:tcBorders>
              <w:top w:val="single" w:sz="6" w:space="0" w:color="000000"/>
              <w:left w:val="single" w:sz="6" w:space="0" w:color="000000"/>
              <w:bottom w:val="single" w:sz="6" w:space="0" w:color="000000"/>
            </w:tcBorders>
            <w:shd w:val="clear" w:color="auto" w:fill="auto"/>
            <w:vAlign w:val="center"/>
          </w:tcPr>
          <w:p w14:paraId="5ECEA035"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ECTS koeficijent opterećenja studenata</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7E4FC2D"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3</w:t>
            </w:r>
          </w:p>
        </w:tc>
      </w:tr>
      <w:tr w:rsidR="003E47B3" w:rsidRPr="003F1910" w14:paraId="1652D0E5" w14:textId="77777777" w:rsidTr="003E0BE8">
        <w:trPr>
          <w:trHeight w:val="145"/>
          <w:jc w:val="center"/>
        </w:trPr>
        <w:tc>
          <w:tcPr>
            <w:tcW w:w="2124" w:type="dxa"/>
            <w:vMerge/>
            <w:tcBorders>
              <w:top w:val="single" w:sz="6" w:space="0" w:color="000000"/>
              <w:left w:val="single" w:sz="6" w:space="0" w:color="000000"/>
              <w:bottom w:val="single" w:sz="6" w:space="0" w:color="000000"/>
            </w:tcBorders>
            <w:shd w:val="clear" w:color="auto" w:fill="auto"/>
            <w:vAlign w:val="center"/>
          </w:tcPr>
          <w:p w14:paraId="4FC029CA" w14:textId="77777777" w:rsidR="003E47B3" w:rsidRPr="003F1910" w:rsidRDefault="003E47B3" w:rsidP="003E47B3">
            <w:pPr>
              <w:snapToGrid w:val="0"/>
              <w:rPr>
                <w:rFonts w:ascii="Calibri" w:hAnsi="Calibri" w:cs="Calibri"/>
                <w:color w:val="auto"/>
                <w:sz w:val="20"/>
                <w:szCs w:val="20"/>
                <w:lang w:val="hr-HR" w:eastAsia="en-US"/>
              </w:rPr>
            </w:pPr>
          </w:p>
        </w:tc>
        <w:tc>
          <w:tcPr>
            <w:tcW w:w="3780" w:type="dxa"/>
            <w:tcBorders>
              <w:top w:val="single" w:sz="6" w:space="0" w:color="000000"/>
              <w:left w:val="single" w:sz="6" w:space="0" w:color="000000"/>
              <w:bottom w:val="single" w:sz="6" w:space="0" w:color="000000"/>
            </w:tcBorders>
            <w:shd w:val="clear" w:color="auto" w:fill="auto"/>
            <w:vAlign w:val="center"/>
          </w:tcPr>
          <w:p w14:paraId="1A10014D"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Broj sati (P+V+S)</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30EB56B"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15+15+0</w:t>
            </w:r>
          </w:p>
        </w:tc>
      </w:tr>
    </w:tbl>
    <w:p w14:paraId="0224A0F6" w14:textId="77777777" w:rsidR="003E47B3" w:rsidRPr="003F1910" w:rsidRDefault="003E47B3" w:rsidP="003E47B3">
      <w:pPr>
        <w:rPr>
          <w:rFonts w:ascii="Calibri" w:hAnsi="Calibri" w:cs="Calibri"/>
          <w:color w:val="auto"/>
          <w:sz w:val="20"/>
          <w:szCs w:val="20"/>
          <w:lang w:val="hr-HR" w:eastAsia="en-US"/>
        </w:rPr>
      </w:pPr>
    </w:p>
    <w:tbl>
      <w:tblPr>
        <w:tblW w:w="5000" w:type="pct"/>
        <w:tblInd w:w="-20" w:type="dxa"/>
        <w:tblLayout w:type="fixed"/>
        <w:tblLook w:val="0000" w:firstRow="0" w:lastRow="0" w:firstColumn="0" w:lastColumn="0" w:noHBand="0" w:noVBand="0"/>
      </w:tblPr>
      <w:tblGrid>
        <w:gridCol w:w="1716"/>
        <w:gridCol w:w="567"/>
        <w:gridCol w:w="2127"/>
        <w:gridCol w:w="567"/>
        <w:gridCol w:w="283"/>
        <w:gridCol w:w="250"/>
        <w:gridCol w:w="742"/>
        <w:gridCol w:w="567"/>
        <w:gridCol w:w="206"/>
        <w:gridCol w:w="503"/>
        <w:gridCol w:w="992"/>
        <w:gridCol w:w="542"/>
      </w:tblGrid>
      <w:tr w:rsidR="003F1910" w:rsidRPr="003F1910" w14:paraId="1EDE3333" w14:textId="77777777" w:rsidTr="003E0BE8">
        <w:trPr>
          <w:trHeight w:val="288"/>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523FA095" w14:textId="77777777" w:rsidR="003E47B3" w:rsidRPr="003F1910" w:rsidRDefault="003E47B3" w:rsidP="003E47B3">
            <w:pPr>
              <w:rPr>
                <w:rFonts w:ascii="Calibri" w:hAnsi="Calibri" w:cs="Calibri"/>
                <w:color w:val="auto"/>
                <w:sz w:val="20"/>
                <w:szCs w:val="20"/>
                <w:lang w:val="hr-HR"/>
              </w:rPr>
            </w:pPr>
            <w:r w:rsidRPr="003F1910">
              <w:rPr>
                <w:rFonts w:ascii="Calibri" w:hAnsi="Calibri" w:cs="Calibri"/>
                <w:b/>
                <w:color w:val="auto"/>
                <w:sz w:val="20"/>
                <w:szCs w:val="20"/>
                <w:lang w:val="hr-HR"/>
              </w:rPr>
              <w:t>OPIS KOLEGIJA</w:t>
            </w:r>
          </w:p>
          <w:p w14:paraId="6E005C34" w14:textId="77777777" w:rsidR="003E47B3" w:rsidRPr="003F1910" w:rsidRDefault="003E47B3" w:rsidP="003E47B3">
            <w:pPr>
              <w:rPr>
                <w:rFonts w:ascii="Calibri" w:hAnsi="Calibri" w:cs="Calibri"/>
                <w:b/>
                <w:color w:val="auto"/>
                <w:sz w:val="20"/>
                <w:szCs w:val="20"/>
                <w:lang w:val="hr-HR" w:eastAsia="en-US"/>
              </w:rPr>
            </w:pPr>
          </w:p>
        </w:tc>
      </w:tr>
      <w:tr w:rsidR="003F1910" w:rsidRPr="003F1910" w14:paraId="4D97E446"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D5EEC31" w14:textId="77777777" w:rsidR="003E47B3" w:rsidRPr="003F1910" w:rsidRDefault="003E47B3" w:rsidP="00943033">
            <w:pPr>
              <w:numPr>
                <w:ilvl w:val="1"/>
                <w:numId w:val="11"/>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Ciljevi kolegija</w:t>
            </w:r>
          </w:p>
        </w:tc>
      </w:tr>
      <w:tr w:rsidR="003F1910" w:rsidRPr="003F1910" w14:paraId="158A824F"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571D2E6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Cilj kolegija je upoznati studente sa suvremenim razumijevanjem ljudskog razvoja u okviru psihologijske znanosti kroz aktualne specifične teme iz područja ljudskog razvoja (razvojne putanje ranih traumatskih događaja i stresa te poteškoća mentalnog zdravlja u djetinjstvu; društveni mediji, stres, </w:t>
            </w:r>
            <w:proofErr w:type="spellStart"/>
            <w:r w:rsidRPr="003F1910">
              <w:rPr>
                <w:rFonts w:ascii="Calibri" w:eastAsia="Times New Roman" w:hAnsi="Calibri" w:cs="Calibri"/>
                <w:b/>
                <w:i/>
                <w:color w:val="auto"/>
                <w:sz w:val="20"/>
                <w:szCs w:val="20"/>
                <w:lang w:val="hr-HR" w:eastAsia="en-US"/>
              </w:rPr>
              <w:t>pristisak</w:t>
            </w:r>
            <w:proofErr w:type="spellEnd"/>
            <w:r w:rsidRPr="003F1910">
              <w:rPr>
                <w:rFonts w:ascii="Calibri" w:eastAsia="Times New Roman" w:hAnsi="Calibri" w:cs="Calibri"/>
                <w:b/>
                <w:i/>
                <w:color w:val="auto"/>
                <w:sz w:val="20"/>
                <w:szCs w:val="20"/>
                <w:lang w:val="hr-HR" w:eastAsia="en-US"/>
              </w:rPr>
              <w:t xml:space="preserve"> vršnjaka i otpornost kao čimbenici razvoja; razvoj rodnih uloga; suvremena pitanja iz psihologije roditeljstva).</w:t>
            </w:r>
          </w:p>
        </w:tc>
      </w:tr>
      <w:tr w:rsidR="003F1910" w:rsidRPr="003F1910" w14:paraId="43F12477"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DB5D674" w14:textId="77777777" w:rsidR="003E47B3" w:rsidRPr="003F1910" w:rsidRDefault="003E47B3" w:rsidP="00943033">
            <w:pPr>
              <w:numPr>
                <w:ilvl w:val="1"/>
                <w:numId w:val="11"/>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lastRenderedPageBreak/>
              <w:t>Uvjeti za upis kolegija</w:t>
            </w:r>
          </w:p>
        </w:tc>
      </w:tr>
      <w:tr w:rsidR="003F1910" w:rsidRPr="003F1910" w14:paraId="3DD669B2"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510BAA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Nema uvjeta</w:t>
            </w:r>
          </w:p>
        </w:tc>
      </w:tr>
      <w:tr w:rsidR="003F1910" w:rsidRPr="003F1910" w14:paraId="065A043F"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5A1AC40" w14:textId="77777777" w:rsidR="003E47B3" w:rsidRPr="003F1910" w:rsidRDefault="003E47B3" w:rsidP="00943033">
            <w:pPr>
              <w:numPr>
                <w:ilvl w:val="1"/>
                <w:numId w:val="11"/>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Očekivani ishodi učenja za kolegij </w:t>
            </w:r>
          </w:p>
        </w:tc>
      </w:tr>
      <w:tr w:rsidR="003F1910" w:rsidRPr="003F1910" w14:paraId="5127874B"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661951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Nakon odslušanog i položenog kolegija, studenti će moći:</w:t>
            </w:r>
          </w:p>
          <w:p w14:paraId="28A07F2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Analizirati značajke ljudskog razvoja – kontekst, višesmjernost, višedimenzionalnost i plastičnost</w:t>
            </w:r>
          </w:p>
          <w:p w14:paraId="303AA3B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Otkriti nedovoljno istražena, znanstveno i praktično relevantna pitanja u području cjeloživotnog razvoja</w:t>
            </w:r>
          </w:p>
          <w:p w14:paraId="54A7147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Usporediti različite razvojne putanje ranih traumatskih iskustava</w:t>
            </w:r>
          </w:p>
          <w:p w14:paraId="28CA1964"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Objasniti razvojne putanje poteškoća mentalnog zdravlja u djetinjstvu</w:t>
            </w:r>
          </w:p>
          <w:p w14:paraId="6C3CCF3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Analizirati koncept otpornosti, njegove značajke i ulogu u cjeloživotnom razvoju</w:t>
            </w:r>
          </w:p>
          <w:p w14:paraId="73E6728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Objasniti razvoj rodnih uloga iz perspektive različitih teorija</w:t>
            </w:r>
          </w:p>
          <w:p w14:paraId="6AC4A77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7.</w:t>
            </w:r>
            <w:r w:rsidRPr="003F1910">
              <w:rPr>
                <w:rFonts w:ascii="Calibri" w:eastAsia="Times New Roman" w:hAnsi="Calibri" w:cs="Calibri"/>
                <w:b/>
                <w:i/>
                <w:color w:val="auto"/>
                <w:sz w:val="20"/>
                <w:szCs w:val="20"/>
                <w:lang w:val="hr-HR" w:eastAsia="en-US"/>
              </w:rPr>
              <w:tab/>
              <w:t>Vrednovati učinke društvenih medija i pritiska vršnjaka na razvoj tijekom djetinjstva i adolescencije</w:t>
            </w:r>
          </w:p>
          <w:p w14:paraId="155A6FC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8.</w:t>
            </w:r>
            <w:r w:rsidRPr="003F1910">
              <w:rPr>
                <w:rFonts w:ascii="Calibri" w:eastAsia="Times New Roman" w:hAnsi="Calibri" w:cs="Calibri"/>
                <w:b/>
                <w:i/>
                <w:color w:val="auto"/>
                <w:sz w:val="20"/>
                <w:szCs w:val="20"/>
                <w:lang w:val="hr-HR" w:eastAsia="en-US"/>
              </w:rPr>
              <w:tab/>
              <w:t>Usporediti motivaciju za roditeljstvo i proces roditeljstva u heteroseksualnih i LGBTQ+ parova</w:t>
            </w:r>
          </w:p>
          <w:p w14:paraId="497E170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9.</w:t>
            </w:r>
            <w:r w:rsidRPr="003F1910">
              <w:rPr>
                <w:rFonts w:ascii="Calibri" w:eastAsia="Times New Roman" w:hAnsi="Calibri" w:cs="Calibri"/>
                <w:b/>
                <w:i/>
                <w:color w:val="auto"/>
                <w:sz w:val="20"/>
                <w:szCs w:val="20"/>
                <w:lang w:val="hr-HR" w:eastAsia="en-US"/>
              </w:rPr>
              <w:tab/>
              <w:t>Analizirati osobne, kulturalne i socijalne čimbenike suvremenog roditeljstva</w:t>
            </w:r>
          </w:p>
          <w:p w14:paraId="05455DA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10.</w:t>
            </w:r>
            <w:r w:rsidRPr="003F1910">
              <w:rPr>
                <w:rFonts w:ascii="Calibri" w:eastAsia="Times New Roman" w:hAnsi="Calibri" w:cs="Calibri"/>
                <w:b/>
                <w:i/>
                <w:color w:val="auto"/>
                <w:sz w:val="20"/>
                <w:szCs w:val="20"/>
                <w:lang w:val="hr-HR" w:eastAsia="en-US"/>
              </w:rPr>
              <w:tab/>
              <w:t>Izraditi edukacijski program prevencije roditeljskog sagorijevanja</w:t>
            </w:r>
          </w:p>
        </w:tc>
      </w:tr>
      <w:tr w:rsidR="003F1910" w:rsidRPr="003F1910" w14:paraId="287AFA4F"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47E3317" w14:textId="77777777" w:rsidR="003E47B3" w:rsidRPr="003F1910" w:rsidRDefault="003E47B3" w:rsidP="00943033">
            <w:pPr>
              <w:numPr>
                <w:ilvl w:val="1"/>
                <w:numId w:val="11"/>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Sadržaj kolegija</w:t>
            </w:r>
          </w:p>
        </w:tc>
      </w:tr>
      <w:tr w:rsidR="003F1910" w:rsidRPr="003F1910" w14:paraId="7C000F18"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0E1736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Ljudski razvoj: kontekstualnost, višesmjernost, višedimenzionalnost i plastičnost (1P, 1V)</w:t>
            </w:r>
          </w:p>
          <w:p w14:paraId="341513E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r>
            <w:proofErr w:type="spellStart"/>
            <w:r w:rsidRPr="003F1910">
              <w:rPr>
                <w:rFonts w:ascii="Calibri" w:eastAsia="Times New Roman" w:hAnsi="Calibri" w:cs="Calibri"/>
                <w:b/>
                <w:i/>
                <w:color w:val="auto"/>
                <w:sz w:val="20"/>
                <w:szCs w:val="20"/>
                <w:lang w:val="hr-HR" w:eastAsia="en-US"/>
              </w:rPr>
              <w:t>Socio</w:t>
            </w:r>
            <w:proofErr w:type="spellEnd"/>
            <w:r w:rsidRPr="003F1910">
              <w:rPr>
                <w:rFonts w:ascii="Calibri" w:eastAsia="Times New Roman" w:hAnsi="Calibri" w:cs="Calibri"/>
                <w:b/>
                <w:i/>
                <w:color w:val="auto"/>
                <w:sz w:val="20"/>
                <w:szCs w:val="20"/>
                <w:lang w:val="hr-HR" w:eastAsia="en-US"/>
              </w:rPr>
              <w:t>-ekološki pristup cjeloživotnom razvoju (1P)</w:t>
            </w:r>
          </w:p>
          <w:p w14:paraId="27AA5F5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Razvojne putanje internaliziranih i eksternaliziranih poteškoća mentalnog zdravlja u djetinjstvu (2P, 2V)</w:t>
            </w:r>
          </w:p>
          <w:p w14:paraId="4E174F5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Koncept otpornosti u cjeloživotnoj perspektivi (2P, 2V)</w:t>
            </w:r>
          </w:p>
          <w:p w14:paraId="6F4B76D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Kolokvij I (2V)</w:t>
            </w:r>
          </w:p>
          <w:p w14:paraId="3D1A5BA9"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Društveni mediji, stres i pritisak vršnjaka kao čimbenici mentalnog zdravlja tijekom djetinjstva i adolescencije (2P, 2V)</w:t>
            </w:r>
          </w:p>
          <w:p w14:paraId="373B488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7.</w:t>
            </w:r>
            <w:r w:rsidRPr="003F1910">
              <w:rPr>
                <w:rFonts w:ascii="Calibri" w:eastAsia="Times New Roman" w:hAnsi="Calibri" w:cs="Calibri"/>
                <w:b/>
                <w:i/>
                <w:color w:val="auto"/>
                <w:sz w:val="20"/>
                <w:szCs w:val="20"/>
                <w:lang w:val="hr-HR" w:eastAsia="en-US"/>
              </w:rPr>
              <w:tab/>
              <w:t>Razvoj rodnih uloga iz perspektive različitih teorija (2P)</w:t>
            </w:r>
          </w:p>
          <w:p w14:paraId="785A064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8.</w:t>
            </w:r>
            <w:r w:rsidRPr="003F1910">
              <w:rPr>
                <w:rFonts w:ascii="Calibri" w:eastAsia="Times New Roman" w:hAnsi="Calibri" w:cs="Calibri"/>
                <w:b/>
                <w:i/>
                <w:color w:val="auto"/>
                <w:sz w:val="20"/>
                <w:szCs w:val="20"/>
                <w:lang w:val="hr-HR" w:eastAsia="en-US"/>
              </w:rPr>
              <w:tab/>
              <w:t>Suvremena pitanja u roditeljstvu: promjene u motivaciji za roditeljstvom u 21. stoljeću; fertilitetno ponašanje; dobrovoljno odustajanje od roditeljstva; roditeljstvo u LGBTQ+ parova (3P, 2V)</w:t>
            </w:r>
          </w:p>
          <w:p w14:paraId="30AEFA0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9.</w:t>
            </w:r>
            <w:r w:rsidRPr="003F1910">
              <w:rPr>
                <w:rFonts w:ascii="Calibri" w:eastAsia="Times New Roman" w:hAnsi="Calibri" w:cs="Calibri"/>
                <w:b/>
                <w:i/>
                <w:color w:val="auto"/>
                <w:sz w:val="20"/>
                <w:szCs w:val="20"/>
                <w:lang w:val="hr-HR" w:eastAsia="en-US"/>
              </w:rPr>
              <w:tab/>
              <w:t xml:space="preserve">Suvremena pitanja u roditeljstvu: promjene od autoritarnog do </w:t>
            </w:r>
            <w:proofErr w:type="spellStart"/>
            <w:r w:rsidRPr="003F1910">
              <w:rPr>
                <w:rFonts w:ascii="Calibri" w:eastAsia="Times New Roman" w:hAnsi="Calibri" w:cs="Calibri"/>
                <w:b/>
                <w:i/>
                <w:color w:val="auto"/>
                <w:sz w:val="20"/>
                <w:szCs w:val="20"/>
                <w:lang w:val="hr-HR" w:eastAsia="en-US"/>
              </w:rPr>
              <w:t>prezaštitničkog</w:t>
            </w:r>
            <w:proofErr w:type="spellEnd"/>
            <w:r w:rsidRPr="003F1910">
              <w:rPr>
                <w:rFonts w:ascii="Calibri" w:eastAsia="Times New Roman" w:hAnsi="Calibri" w:cs="Calibri"/>
                <w:b/>
                <w:i/>
                <w:color w:val="auto"/>
                <w:sz w:val="20"/>
                <w:szCs w:val="20"/>
                <w:lang w:val="hr-HR" w:eastAsia="en-US"/>
              </w:rPr>
              <w:t xml:space="preserve"> roditeljstva i sagorijevanje u roditeljskoj ulozi (2P, 2V)</w:t>
            </w:r>
          </w:p>
          <w:p w14:paraId="43BBAA1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10.</w:t>
            </w:r>
            <w:r w:rsidRPr="003F1910">
              <w:rPr>
                <w:rFonts w:ascii="Calibri" w:eastAsia="Times New Roman" w:hAnsi="Calibri" w:cs="Calibri"/>
                <w:b/>
                <w:i/>
                <w:color w:val="auto"/>
                <w:sz w:val="20"/>
                <w:szCs w:val="20"/>
                <w:lang w:val="hr-HR" w:eastAsia="en-US"/>
              </w:rPr>
              <w:tab/>
              <w:t>Kolokvij II (2V)</w:t>
            </w:r>
          </w:p>
          <w:p w14:paraId="1179781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p>
        </w:tc>
      </w:tr>
      <w:tr w:rsidR="003F1910" w:rsidRPr="003F1910" w14:paraId="4645BA6F" w14:textId="77777777" w:rsidTr="003E0BE8">
        <w:trPr>
          <w:trHeight w:val="432"/>
        </w:trPr>
        <w:tc>
          <w:tcPr>
            <w:tcW w:w="5510" w:type="dxa"/>
            <w:gridSpan w:val="6"/>
            <w:tcBorders>
              <w:top w:val="single" w:sz="4" w:space="0" w:color="000000"/>
              <w:left w:val="single" w:sz="4" w:space="0" w:color="000000"/>
              <w:bottom w:val="single" w:sz="4" w:space="0" w:color="000000"/>
            </w:tcBorders>
            <w:shd w:val="clear" w:color="auto" w:fill="auto"/>
            <w:vAlign w:val="center"/>
          </w:tcPr>
          <w:p w14:paraId="295013A4" w14:textId="77777777" w:rsidR="003E47B3" w:rsidRPr="003F1910" w:rsidRDefault="003E47B3" w:rsidP="00943033">
            <w:pPr>
              <w:numPr>
                <w:ilvl w:val="1"/>
                <w:numId w:val="11"/>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Vrste izvođenja nastave (staviti X)</w:t>
            </w:r>
          </w:p>
        </w:tc>
        <w:tc>
          <w:tcPr>
            <w:tcW w:w="1515" w:type="dxa"/>
            <w:gridSpan w:val="3"/>
            <w:tcBorders>
              <w:top w:val="single" w:sz="4" w:space="0" w:color="000000"/>
              <w:left w:val="single" w:sz="4" w:space="0" w:color="000000"/>
            </w:tcBorders>
            <w:shd w:val="clear" w:color="auto" w:fill="auto"/>
            <w:vAlign w:val="center"/>
          </w:tcPr>
          <w:p w14:paraId="000E413D"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predavanja</w:t>
            </w:r>
          </w:p>
          <w:p w14:paraId="3DE97FA7"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seminari i radionice  </w:t>
            </w:r>
          </w:p>
          <w:p w14:paraId="41D2EFE1"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vježbe  </w:t>
            </w:r>
          </w:p>
          <w:p w14:paraId="5449536B"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obrazovanje na daljinu</w:t>
            </w:r>
          </w:p>
          <w:p w14:paraId="1C12110E"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terenska nastava</w:t>
            </w:r>
          </w:p>
        </w:tc>
        <w:tc>
          <w:tcPr>
            <w:tcW w:w="2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C25101D"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samostalni zadaci  </w:t>
            </w:r>
          </w:p>
          <w:p w14:paraId="34E8140F"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multimedija i mreža  </w:t>
            </w:r>
          </w:p>
          <w:p w14:paraId="4656501A"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laboratorij</w:t>
            </w:r>
          </w:p>
          <w:p w14:paraId="784BC850"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mentorski rad</w:t>
            </w:r>
          </w:p>
          <w:p w14:paraId="0E50A139"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ostalo ___________________</w:t>
            </w:r>
          </w:p>
        </w:tc>
      </w:tr>
      <w:tr w:rsidR="003F1910" w:rsidRPr="003F1910" w14:paraId="0A887992" w14:textId="77777777" w:rsidTr="003E0BE8">
        <w:trPr>
          <w:trHeight w:val="432"/>
        </w:trPr>
        <w:tc>
          <w:tcPr>
            <w:tcW w:w="5510" w:type="dxa"/>
            <w:gridSpan w:val="6"/>
            <w:tcBorders>
              <w:top w:val="single" w:sz="4" w:space="0" w:color="000000"/>
              <w:left w:val="single" w:sz="4" w:space="0" w:color="000000"/>
              <w:bottom w:val="single" w:sz="4" w:space="0" w:color="000000"/>
            </w:tcBorders>
            <w:shd w:val="clear" w:color="auto" w:fill="auto"/>
            <w:vAlign w:val="center"/>
          </w:tcPr>
          <w:p w14:paraId="7C0E0D09" w14:textId="77777777" w:rsidR="003E47B3" w:rsidRPr="003F1910" w:rsidRDefault="003E47B3" w:rsidP="003E47B3">
            <w:pPr>
              <w:suppressAutoHyphens/>
              <w:spacing w:after="0" w:line="276" w:lineRule="auto"/>
              <w:ind w:left="792"/>
              <w:jc w:val="both"/>
              <w:rPr>
                <w:rFonts w:ascii="Calibri" w:hAnsi="Calibri" w:cs="Calibri"/>
                <w:i/>
                <w:color w:val="auto"/>
                <w:sz w:val="20"/>
                <w:szCs w:val="20"/>
                <w:lang w:val="hr-HR"/>
              </w:rPr>
            </w:pPr>
          </w:p>
        </w:tc>
        <w:tc>
          <w:tcPr>
            <w:tcW w:w="3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21714DF" w14:textId="77777777" w:rsidR="003E47B3" w:rsidRPr="003F1910" w:rsidRDefault="003E47B3" w:rsidP="003E47B3">
            <w:pPr>
              <w:suppressAutoHyphens/>
              <w:snapToGrid w:val="0"/>
              <w:spacing w:after="0" w:line="276" w:lineRule="auto"/>
              <w:rPr>
                <w:rFonts w:ascii="Calibri" w:eastAsia="Times New Roman" w:hAnsi="Calibri" w:cs="Calibri"/>
                <w:i/>
                <w:color w:val="auto"/>
                <w:sz w:val="20"/>
                <w:szCs w:val="20"/>
                <w:lang w:val="hr-HR" w:eastAsia="en-US"/>
              </w:rPr>
            </w:pPr>
          </w:p>
        </w:tc>
      </w:tr>
      <w:tr w:rsidR="003F1910" w:rsidRPr="003F1910" w14:paraId="649A9057"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30AC7F40" w14:textId="77777777" w:rsidR="003E47B3" w:rsidRPr="003F1910" w:rsidRDefault="003E47B3" w:rsidP="00943033">
            <w:pPr>
              <w:numPr>
                <w:ilvl w:val="1"/>
                <w:numId w:val="11"/>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Obveze studenata</w:t>
            </w:r>
          </w:p>
        </w:tc>
      </w:tr>
      <w:tr w:rsidR="003F1910" w:rsidRPr="003F1910" w14:paraId="58F01F66"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8A04E7F"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Aktivno sudjelovanje u nastavi, rješavanje individualnih i grupnih zadataka na vježbama, polaganje dvaju kolokvija ili ispita (uspješno položena oba kolokvija imaju jednaku vrijednost kao i pisani ispit)</w:t>
            </w:r>
          </w:p>
        </w:tc>
      </w:tr>
      <w:tr w:rsidR="003F1910" w:rsidRPr="003F1910" w14:paraId="5F126606"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0EF16DEA" w14:textId="77777777" w:rsidR="003E47B3" w:rsidRPr="003F1910" w:rsidRDefault="003E47B3" w:rsidP="00943033">
            <w:pPr>
              <w:numPr>
                <w:ilvl w:val="1"/>
                <w:numId w:val="11"/>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Praćenje</w:t>
            </w:r>
            <w:r w:rsidRPr="003F1910">
              <w:rPr>
                <w:rFonts w:ascii="Calibri" w:hAnsi="Calibri" w:cs="Calibri"/>
                <w:i/>
                <w:color w:val="auto"/>
                <w:sz w:val="20"/>
                <w:szCs w:val="20"/>
                <w:vertAlign w:val="superscript"/>
                <w:lang w:val="hr-HR" w:eastAsia="en-US"/>
              </w:rPr>
              <w:t xml:space="preserve"> </w:t>
            </w:r>
            <w:r w:rsidRPr="003F1910">
              <w:rPr>
                <w:rFonts w:ascii="Calibri" w:hAnsi="Calibri" w:cs="Calibri"/>
                <w:i/>
                <w:color w:val="auto"/>
                <w:sz w:val="20"/>
                <w:szCs w:val="20"/>
                <w:lang w:val="hr-HR" w:eastAsia="en-US"/>
              </w:rPr>
              <w:t>rada studenata (dodati X uz odgovarajući oblik praćenja)</w:t>
            </w:r>
          </w:p>
        </w:tc>
      </w:tr>
      <w:tr w:rsidR="003F1910" w:rsidRPr="003F1910" w14:paraId="36CCA86C" w14:textId="77777777" w:rsidTr="003E0BE8">
        <w:trPr>
          <w:trHeight w:val="111"/>
        </w:trPr>
        <w:tc>
          <w:tcPr>
            <w:tcW w:w="1716" w:type="dxa"/>
            <w:tcBorders>
              <w:top w:val="single" w:sz="4" w:space="0" w:color="000000"/>
              <w:left w:val="single" w:sz="4" w:space="0" w:color="000000"/>
              <w:bottom w:val="single" w:sz="4" w:space="0" w:color="000000"/>
            </w:tcBorders>
            <w:shd w:val="clear" w:color="auto" w:fill="auto"/>
            <w:vAlign w:val="center"/>
          </w:tcPr>
          <w:p w14:paraId="5FE0E0F9"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lastRenderedPageBreak/>
              <w:t>Pohađanje nastave</w:t>
            </w:r>
          </w:p>
        </w:tc>
        <w:tc>
          <w:tcPr>
            <w:tcW w:w="567" w:type="dxa"/>
            <w:tcBorders>
              <w:top w:val="single" w:sz="4" w:space="0" w:color="000000"/>
              <w:left w:val="single" w:sz="4" w:space="0" w:color="000000"/>
              <w:bottom w:val="single" w:sz="4" w:space="0" w:color="000000"/>
            </w:tcBorders>
            <w:shd w:val="clear" w:color="auto" w:fill="auto"/>
            <w:vAlign w:val="center"/>
          </w:tcPr>
          <w:p w14:paraId="5123A6C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5FC1A623"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Aktivnost u nastavi</w:t>
            </w:r>
          </w:p>
        </w:tc>
        <w:tc>
          <w:tcPr>
            <w:tcW w:w="567" w:type="dxa"/>
            <w:tcBorders>
              <w:top w:val="single" w:sz="4" w:space="0" w:color="000000"/>
              <w:left w:val="single" w:sz="4" w:space="0" w:color="000000"/>
              <w:bottom w:val="single" w:sz="4" w:space="0" w:color="000000"/>
            </w:tcBorders>
            <w:shd w:val="clear" w:color="auto" w:fill="auto"/>
            <w:vAlign w:val="center"/>
          </w:tcPr>
          <w:p w14:paraId="230F6D0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3"/>
            <w:tcBorders>
              <w:top w:val="single" w:sz="4" w:space="0" w:color="000000"/>
              <w:left w:val="single" w:sz="4" w:space="0" w:color="000000"/>
              <w:bottom w:val="single" w:sz="4" w:space="0" w:color="000000"/>
            </w:tcBorders>
            <w:shd w:val="clear" w:color="auto" w:fill="auto"/>
            <w:vAlign w:val="center"/>
          </w:tcPr>
          <w:p w14:paraId="21D55C23"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Seminarski rad</w:t>
            </w:r>
          </w:p>
        </w:tc>
        <w:tc>
          <w:tcPr>
            <w:tcW w:w="567" w:type="dxa"/>
            <w:tcBorders>
              <w:top w:val="single" w:sz="4" w:space="0" w:color="000000"/>
              <w:left w:val="single" w:sz="4" w:space="0" w:color="000000"/>
              <w:bottom w:val="single" w:sz="4" w:space="0" w:color="000000"/>
            </w:tcBorders>
            <w:shd w:val="clear" w:color="auto" w:fill="auto"/>
            <w:vAlign w:val="center"/>
          </w:tcPr>
          <w:p w14:paraId="113C7AF7"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58461DCF"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Eksperimentalni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2845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3D5D7967"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6465F965"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Pismeni ispit</w:t>
            </w:r>
          </w:p>
        </w:tc>
        <w:tc>
          <w:tcPr>
            <w:tcW w:w="567" w:type="dxa"/>
            <w:tcBorders>
              <w:top w:val="single" w:sz="4" w:space="0" w:color="000000"/>
              <w:left w:val="single" w:sz="4" w:space="0" w:color="000000"/>
              <w:bottom w:val="single" w:sz="4" w:space="0" w:color="000000"/>
            </w:tcBorders>
            <w:shd w:val="clear" w:color="auto" w:fill="auto"/>
            <w:vAlign w:val="center"/>
          </w:tcPr>
          <w:p w14:paraId="371D8071"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01D54659"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Usmeni ispit</w:t>
            </w:r>
          </w:p>
        </w:tc>
        <w:tc>
          <w:tcPr>
            <w:tcW w:w="567" w:type="dxa"/>
            <w:tcBorders>
              <w:top w:val="single" w:sz="4" w:space="0" w:color="000000"/>
              <w:left w:val="single" w:sz="4" w:space="0" w:color="000000"/>
              <w:bottom w:val="single" w:sz="4" w:space="0" w:color="000000"/>
            </w:tcBorders>
            <w:shd w:val="clear" w:color="auto" w:fill="auto"/>
            <w:vAlign w:val="center"/>
          </w:tcPr>
          <w:p w14:paraId="6DF868E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3"/>
            <w:tcBorders>
              <w:top w:val="single" w:sz="4" w:space="0" w:color="000000"/>
              <w:left w:val="single" w:sz="4" w:space="0" w:color="000000"/>
              <w:bottom w:val="single" w:sz="4" w:space="0" w:color="000000"/>
            </w:tcBorders>
            <w:shd w:val="clear" w:color="auto" w:fill="auto"/>
            <w:vAlign w:val="center"/>
          </w:tcPr>
          <w:p w14:paraId="6DDD0B9B"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Esej</w:t>
            </w:r>
          </w:p>
        </w:tc>
        <w:tc>
          <w:tcPr>
            <w:tcW w:w="567" w:type="dxa"/>
            <w:tcBorders>
              <w:top w:val="single" w:sz="4" w:space="0" w:color="000000"/>
              <w:left w:val="single" w:sz="4" w:space="0" w:color="000000"/>
              <w:bottom w:val="single" w:sz="4" w:space="0" w:color="000000"/>
            </w:tcBorders>
            <w:shd w:val="clear" w:color="auto" w:fill="auto"/>
            <w:vAlign w:val="center"/>
          </w:tcPr>
          <w:p w14:paraId="54133829"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005E6AAB"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Istraživanje</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ED991"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110551FE"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46073198"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Projekt</w:t>
            </w:r>
          </w:p>
        </w:tc>
        <w:tc>
          <w:tcPr>
            <w:tcW w:w="567" w:type="dxa"/>
            <w:tcBorders>
              <w:top w:val="single" w:sz="4" w:space="0" w:color="000000"/>
              <w:left w:val="single" w:sz="4" w:space="0" w:color="000000"/>
              <w:bottom w:val="single" w:sz="4" w:space="0" w:color="000000"/>
            </w:tcBorders>
            <w:shd w:val="clear" w:color="auto" w:fill="auto"/>
            <w:vAlign w:val="center"/>
          </w:tcPr>
          <w:p w14:paraId="1D06718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1B3D412D"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Kontinuirana provjera znanja</w:t>
            </w:r>
          </w:p>
        </w:tc>
        <w:tc>
          <w:tcPr>
            <w:tcW w:w="567" w:type="dxa"/>
            <w:tcBorders>
              <w:top w:val="single" w:sz="4" w:space="0" w:color="000000"/>
              <w:left w:val="single" w:sz="4" w:space="0" w:color="000000"/>
              <w:bottom w:val="single" w:sz="4" w:space="0" w:color="000000"/>
            </w:tcBorders>
            <w:shd w:val="clear" w:color="auto" w:fill="auto"/>
            <w:vAlign w:val="center"/>
          </w:tcPr>
          <w:p w14:paraId="17FA10A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3"/>
            <w:tcBorders>
              <w:top w:val="single" w:sz="4" w:space="0" w:color="000000"/>
              <w:left w:val="single" w:sz="4" w:space="0" w:color="000000"/>
              <w:bottom w:val="single" w:sz="4" w:space="0" w:color="000000"/>
            </w:tcBorders>
            <w:shd w:val="clear" w:color="auto" w:fill="auto"/>
            <w:vAlign w:val="center"/>
          </w:tcPr>
          <w:p w14:paraId="6F5C8338"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Referat</w:t>
            </w:r>
          </w:p>
        </w:tc>
        <w:tc>
          <w:tcPr>
            <w:tcW w:w="567" w:type="dxa"/>
            <w:tcBorders>
              <w:top w:val="single" w:sz="4" w:space="0" w:color="000000"/>
              <w:left w:val="single" w:sz="4" w:space="0" w:color="000000"/>
              <w:bottom w:val="single" w:sz="4" w:space="0" w:color="000000"/>
            </w:tcBorders>
            <w:shd w:val="clear" w:color="auto" w:fill="auto"/>
            <w:vAlign w:val="center"/>
          </w:tcPr>
          <w:p w14:paraId="4B22E4E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14B4E2AA"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Praktični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85EA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46177F5E"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14273ED7"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Portfolio</w:t>
            </w:r>
          </w:p>
        </w:tc>
        <w:tc>
          <w:tcPr>
            <w:tcW w:w="567" w:type="dxa"/>
            <w:tcBorders>
              <w:top w:val="single" w:sz="4" w:space="0" w:color="000000"/>
              <w:left w:val="single" w:sz="4" w:space="0" w:color="000000"/>
              <w:bottom w:val="single" w:sz="4" w:space="0" w:color="000000"/>
            </w:tcBorders>
            <w:shd w:val="clear" w:color="auto" w:fill="auto"/>
            <w:vAlign w:val="center"/>
          </w:tcPr>
          <w:p w14:paraId="40A26F1C"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328D5712"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7352157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3"/>
            <w:tcBorders>
              <w:top w:val="single" w:sz="4" w:space="0" w:color="000000"/>
              <w:left w:val="single" w:sz="4" w:space="0" w:color="000000"/>
              <w:bottom w:val="single" w:sz="4" w:space="0" w:color="000000"/>
            </w:tcBorders>
            <w:shd w:val="clear" w:color="auto" w:fill="auto"/>
            <w:vAlign w:val="center"/>
          </w:tcPr>
          <w:p w14:paraId="2F0E84D2"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5B0A393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3242C7E8"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BD497"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181829A6"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0E7E232D" w14:textId="77777777" w:rsidR="003E47B3" w:rsidRPr="003F1910" w:rsidRDefault="003E47B3" w:rsidP="00943033">
            <w:pPr>
              <w:numPr>
                <w:ilvl w:val="1"/>
                <w:numId w:val="11"/>
              </w:numPr>
              <w:tabs>
                <w:tab w:val="left" w:pos="470"/>
              </w:tabs>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Ocjenjivanje i vrednovanje rada studenata tijekom nastave i na završnom ispitu</w:t>
            </w:r>
          </w:p>
        </w:tc>
      </w:tr>
      <w:tr w:rsidR="003F1910" w:rsidRPr="003F1910" w14:paraId="5CBB51F3"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20296E6" w14:textId="5934AEA7"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Završna ocjena na </w:t>
            </w:r>
            <w:r w:rsidR="003E0BE8" w:rsidRPr="003F1910">
              <w:rPr>
                <w:rFonts w:ascii="Calibri" w:hAnsi="Calibri" w:cs="Calibri"/>
                <w:i/>
                <w:color w:val="auto"/>
                <w:sz w:val="20"/>
                <w:szCs w:val="20"/>
                <w:lang w:val="hr-HR" w:eastAsia="en-US"/>
              </w:rPr>
              <w:t>kolegiju</w:t>
            </w:r>
            <w:r w:rsidRPr="003F1910">
              <w:rPr>
                <w:rFonts w:ascii="Calibri" w:hAnsi="Calibri" w:cs="Calibri"/>
                <w:i/>
                <w:color w:val="auto"/>
                <w:sz w:val="20"/>
                <w:szCs w:val="20"/>
                <w:lang w:val="hr-HR" w:eastAsia="en-US"/>
              </w:rPr>
              <w:t xml:space="preserve"> rezultat je sustavnog praćenja aktivnosti i rada na nastavi, zalaganja i rješavanja zadataka na vježbama (40%) te polaganja kolokvija i/ili ispita (60%).</w:t>
            </w:r>
          </w:p>
          <w:p w14:paraId="6863EE56" w14:textId="42E15661"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Kriteriji vrednovanja i ocjenjivanja pojedinih elemenata opisani su u repozitoriju </w:t>
            </w:r>
            <w:r w:rsidR="003E0BE8" w:rsidRPr="003F1910">
              <w:rPr>
                <w:rFonts w:ascii="Calibri" w:hAnsi="Calibri" w:cs="Calibri"/>
                <w:i/>
                <w:color w:val="auto"/>
                <w:sz w:val="20"/>
                <w:szCs w:val="20"/>
                <w:lang w:val="hr-HR" w:eastAsia="en-US"/>
              </w:rPr>
              <w:t>kolegija</w:t>
            </w:r>
            <w:r w:rsidRPr="003F1910">
              <w:rPr>
                <w:rFonts w:ascii="Calibri" w:hAnsi="Calibri" w:cs="Calibri"/>
                <w:i/>
                <w:color w:val="auto"/>
                <w:sz w:val="20"/>
                <w:szCs w:val="20"/>
                <w:lang w:val="hr-HR" w:eastAsia="en-US"/>
              </w:rPr>
              <w:t>.</w:t>
            </w:r>
          </w:p>
        </w:tc>
      </w:tr>
      <w:tr w:rsidR="003F1910" w:rsidRPr="003F1910" w14:paraId="58839450"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943C905" w14:textId="77777777" w:rsidR="003E47B3" w:rsidRPr="003F1910" w:rsidRDefault="003E47B3" w:rsidP="00943033">
            <w:pPr>
              <w:numPr>
                <w:ilvl w:val="1"/>
                <w:numId w:val="11"/>
              </w:numPr>
              <w:tabs>
                <w:tab w:val="left" w:pos="494"/>
              </w:tabs>
              <w:suppressAutoHyphens/>
              <w:spacing w:after="0" w:line="276" w:lineRule="auto"/>
              <w:jc w:val="both"/>
              <w:rPr>
                <w:rFonts w:ascii="Calibri" w:hAnsi="Calibri" w:cs="Calibri"/>
                <w:color w:val="auto"/>
                <w:sz w:val="20"/>
                <w:szCs w:val="20"/>
                <w:lang w:val="hr-HR"/>
              </w:rPr>
            </w:pPr>
            <w:r w:rsidRPr="003F1910">
              <w:rPr>
                <w:rFonts w:ascii="Calibri" w:eastAsia="Arial" w:hAnsi="Calibri" w:cs="Calibri"/>
                <w:i/>
                <w:color w:val="auto"/>
                <w:sz w:val="20"/>
                <w:szCs w:val="20"/>
                <w:lang w:val="hr-HR" w:eastAsia="en-US"/>
              </w:rPr>
              <w:t xml:space="preserve">Obvezna literatura i broj primjeraka </w:t>
            </w:r>
            <w:r w:rsidRPr="003F1910">
              <w:rPr>
                <w:rFonts w:ascii="Calibri" w:hAnsi="Calibri" w:cs="Calibri"/>
                <w:i/>
                <w:color w:val="auto"/>
                <w:sz w:val="20"/>
                <w:szCs w:val="20"/>
                <w:lang w:val="hr-HR" w:eastAsia="en-US"/>
              </w:rPr>
              <w:t>u odnosu na broj studenata koji trenutačno pohađaju nastavu na kolegiju</w:t>
            </w:r>
          </w:p>
        </w:tc>
      </w:tr>
      <w:tr w:rsidR="003F1910" w:rsidRPr="003F1910" w14:paraId="2EEA54EF" w14:textId="77777777" w:rsidTr="003E0BE8">
        <w:trPr>
          <w:trHeight w:val="111"/>
        </w:trPr>
        <w:tc>
          <w:tcPr>
            <w:tcW w:w="5260" w:type="dxa"/>
            <w:gridSpan w:val="5"/>
            <w:tcBorders>
              <w:top w:val="single" w:sz="4" w:space="0" w:color="000000"/>
              <w:left w:val="single" w:sz="4" w:space="0" w:color="000000"/>
              <w:bottom w:val="single" w:sz="4" w:space="0" w:color="000000"/>
            </w:tcBorders>
            <w:shd w:val="clear" w:color="auto" w:fill="auto"/>
            <w:vAlign w:val="center"/>
          </w:tcPr>
          <w:p w14:paraId="4ADDB68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Naslov </w:t>
            </w:r>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36B111D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primjeraka</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0758E6"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studenata</w:t>
            </w:r>
          </w:p>
        </w:tc>
      </w:tr>
      <w:tr w:rsidR="003F1910" w:rsidRPr="003F1910" w14:paraId="05064BDB" w14:textId="77777777" w:rsidTr="003E0BE8">
        <w:trPr>
          <w:trHeight w:val="108"/>
        </w:trPr>
        <w:tc>
          <w:tcPr>
            <w:tcW w:w="5260" w:type="dxa"/>
            <w:gridSpan w:val="5"/>
            <w:tcBorders>
              <w:top w:val="single" w:sz="4" w:space="0" w:color="000000"/>
              <w:left w:val="single" w:sz="4" w:space="0" w:color="000000"/>
              <w:bottom w:val="single" w:sz="4" w:space="0" w:color="000000"/>
            </w:tcBorders>
            <w:shd w:val="clear" w:color="auto" w:fill="auto"/>
            <w:vAlign w:val="center"/>
          </w:tcPr>
          <w:p w14:paraId="6EC92572"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Agorastos</w:t>
            </w:r>
            <w:proofErr w:type="spellEnd"/>
            <w:r w:rsidRPr="003F1910">
              <w:rPr>
                <w:rFonts w:ascii="Calibri" w:hAnsi="Calibri" w:cs="Calibri"/>
                <w:i/>
                <w:color w:val="auto"/>
                <w:sz w:val="20"/>
                <w:szCs w:val="20"/>
                <w:lang w:val="hr-HR" w:eastAsia="en-US"/>
              </w:rPr>
              <w:t xml:space="preserve">, A., </w:t>
            </w:r>
            <w:proofErr w:type="spellStart"/>
            <w:r w:rsidRPr="003F1910">
              <w:rPr>
                <w:rFonts w:ascii="Calibri" w:hAnsi="Calibri" w:cs="Calibri"/>
                <w:i/>
                <w:color w:val="auto"/>
                <w:sz w:val="20"/>
                <w:szCs w:val="20"/>
                <w:lang w:val="hr-HR" w:eastAsia="en-US"/>
              </w:rPr>
              <w:t>Pervanidou</w:t>
            </w:r>
            <w:proofErr w:type="spellEnd"/>
            <w:r w:rsidRPr="003F1910">
              <w:rPr>
                <w:rFonts w:ascii="Calibri" w:hAnsi="Calibri" w:cs="Calibri"/>
                <w:i/>
                <w:color w:val="auto"/>
                <w:sz w:val="20"/>
                <w:szCs w:val="20"/>
                <w:lang w:val="hr-HR" w:eastAsia="en-US"/>
              </w:rPr>
              <w:t xml:space="preserve">, P., </w:t>
            </w:r>
            <w:proofErr w:type="spellStart"/>
            <w:r w:rsidRPr="003F1910">
              <w:rPr>
                <w:rFonts w:ascii="Calibri" w:hAnsi="Calibri" w:cs="Calibri"/>
                <w:i/>
                <w:color w:val="auto"/>
                <w:sz w:val="20"/>
                <w:szCs w:val="20"/>
                <w:lang w:val="hr-HR" w:eastAsia="en-US"/>
              </w:rPr>
              <w:t>Chrousos</w:t>
            </w:r>
            <w:proofErr w:type="spellEnd"/>
            <w:r w:rsidRPr="003F1910">
              <w:rPr>
                <w:rFonts w:ascii="Calibri" w:hAnsi="Calibri" w:cs="Calibri"/>
                <w:i/>
                <w:color w:val="auto"/>
                <w:sz w:val="20"/>
                <w:szCs w:val="20"/>
                <w:lang w:val="hr-HR" w:eastAsia="en-US"/>
              </w:rPr>
              <w:t xml:space="preserve">, G. P., &amp; Baker, D. G. (2019). </w:t>
            </w:r>
            <w:proofErr w:type="spellStart"/>
            <w:r w:rsidRPr="003F1910">
              <w:rPr>
                <w:rFonts w:ascii="Calibri" w:hAnsi="Calibri" w:cs="Calibri"/>
                <w:i/>
                <w:color w:val="auto"/>
                <w:sz w:val="20"/>
                <w:szCs w:val="20"/>
                <w:lang w:val="hr-HR" w:eastAsia="en-US"/>
              </w:rPr>
              <w:t>Developmental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trajectories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early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life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stress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trauma: A </w:t>
            </w:r>
            <w:proofErr w:type="spellStart"/>
            <w:r w:rsidRPr="003F1910">
              <w:rPr>
                <w:rFonts w:ascii="Calibri" w:hAnsi="Calibri" w:cs="Calibri"/>
                <w:i/>
                <w:color w:val="auto"/>
                <w:sz w:val="20"/>
                <w:szCs w:val="20"/>
                <w:lang w:val="hr-HR" w:eastAsia="en-US"/>
              </w:rPr>
              <w:t>narrative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review</w:t>
            </w:r>
            <w:proofErr w:type="spellEnd"/>
            <w:r w:rsidRPr="003F1910">
              <w:rPr>
                <w:rFonts w:ascii="Calibri" w:hAnsi="Calibri" w:cs="Calibri"/>
                <w:i/>
                <w:color w:val="auto"/>
                <w:sz w:val="20"/>
                <w:szCs w:val="20"/>
                <w:lang w:val="hr-HR" w:eastAsia="en-US"/>
              </w:rPr>
              <w:t xml:space="preserve"> on </w:t>
            </w:r>
            <w:proofErr w:type="spellStart"/>
            <w:r w:rsidRPr="003F1910">
              <w:rPr>
                <w:rFonts w:ascii="Calibri" w:hAnsi="Calibri" w:cs="Calibri"/>
                <w:i/>
                <w:color w:val="auto"/>
                <w:sz w:val="20"/>
                <w:szCs w:val="20"/>
                <w:lang w:val="hr-HR" w:eastAsia="en-US"/>
              </w:rPr>
              <w:t>neurobiological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aspects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beyond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stress</w:t>
            </w:r>
            <w:proofErr w:type="spellEnd"/>
            <w:r w:rsidRPr="003F1910">
              <w:rPr>
                <w:rFonts w:ascii="Calibri" w:hAnsi="Calibri" w:cs="Calibri"/>
                <w:i/>
                <w:color w:val="auto"/>
                <w:sz w:val="20"/>
                <w:szCs w:val="20"/>
                <w:lang w:val="hr-HR" w:eastAsia="en-US"/>
              </w:rPr>
              <w:t xml:space="preserve"> system </w:t>
            </w:r>
            <w:proofErr w:type="spellStart"/>
            <w:r w:rsidRPr="003F1910">
              <w:rPr>
                <w:rFonts w:ascii="Calibri" w:hAnsi="Calibri" w:cs="Calibri"/>
                <w:i/>
                <w:color w:val="auto"/>
                <w:sz w:val="20"/>
                <w:szCs w:val="20"/>
                <w:lang w:val="hr-HR" w:eastAsia="en-US"/>
              </w:rPr>
              <w:t>dysregulation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Frontiers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Psychiatry</w:t>
            </w:r>
            <w:proofErr w:type="spellEnd"/>
            <w:r w:rsidRPr="003F1910">
              <w:rPr>
                <w:rFonts w:ascii="Calibri" w:hAnsi="Calibri" w:cs="Calibri"/>
                <w:i/>
                <w:color w:val="auto"/>
                <w:sz w:val="20"/>
                <w:szCs w:val="20"/>
                <w:lang w:val="hr-HR" w:eastAsia="en-US"/>
              </w:rPr>
              <w:t xml:space="preserve">, 10, </w:t>
            </w:r>
            <w:proofErr w:type="spellStart"/>
            <w:r w:rsidRPr="003F1910">
              <w:rPr>
                <w:rFonts w:ascii="Calibri" w:hAnsi="Calibri" w:cs="Calibri"/>
                <w:i/>
                <w:color w:val="auto"/>
                <w:sz w:val="20"/>
                <w:szCs w:val="20"/>
                <w:lang w:val="hr-HR" w:eastAsia="en-US"/>
              </w:rPr>
              <w:t>Article</w:t>
            </w:r>
            <w:proofErr w:type="spellEnd"/>
            <w:r w:rsidRPr="003F1910">
              <w:rPr>
                <w:rFonts w:ascii="Calibri" w:hAnsi="Calibri" w:cs="Calibri"/>
                <w:i/>
                <w:color w:val="auto"/>
                <w:sz w:val="20"/>
                <w:szCs w:val="20"/>
                <w:lang w:val="hr-HR" w:eastAsia="en-US"/>
              </w:rPr>
              <w:t xml:space="preserve"> 118. </w:t>
            </w:r>
            <w:hyperlink r:id="rId97" w:history="1">
              <w:r w:rsidRPr="003F1910">
                <w:rPr>
                  <w:rFonts w:ascii="Calibri" w:hAnsi="Calibri" w:cs="Calibri"/>
                  <w:i/>
                  <w:color w:val="auto"/>
                  <w:sz w:val="20"/>
                  <w:szCs w:val="20"/>
                  <w:u w:val="single"/>
                  <w:lang w:val="hr-HR" w:eastAsia="en-US"/>
                </w:rPr>
                <w:t>https://doi.org/10.3389/fpsyt.2019.00118</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35AE7156"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3ED1E1"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6CD91DCF" w14:textId="77777777" w:rsidTr="003E0BE8">
        <w:trPr>
          <w:trHeight w:val="108"/>
        </w:trPr>
        <w:tc>
          <w:tcPr>
            <w:tcW w:w="5260" w:type="dxa"/>
            <w:gridSpan w:val="5"/>
            <w:tcBorders>
              <w:top w:val="single" w:sz="4" w:space="0" w:color="000000"/>
              <w:left w:val="single" w:sz="4" w:space="0" w:color="000000"/>
              <w:bottom w:val="single" w:sz="4" w:space="0" w:color="000000"/>
            </w:tcBorders>
            <w:shd w:val="clear" w:color="auto" w:fill="auto"/>
            <w:vAlign w:val="center"/>
          </w:tcPr>
          <w:p w14:paraId="5D98BCFE"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Best, D. L., &amp; Puzio, A. R. (2019). </w:t>
            </w:r>
            <w:proofErr w:type="spellStart"/>
            <w:r w:rsidRPr="003F1910">
              <w:rPr>
                <w:rFonts w:ascii="Calibri" w:hAnsi="Calibri" w:cs="Calibri"/>
                <w:i/>
                <w:color w:val="auto"/>
                <w:sz w:val="20"/>
                <w:szCs w:val="20"/>
                <w:lang w:val="hr-HR" w:eastAsia="en-US"/>
              </w:rPr>
              <w:t>Gender</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culture</w:t>
            </w:r>
            <w:proofErr w:type="spellEnd"/>
            <w:r w:rsidRPr="003F1910">
              <w:rPr>
                <w:rFonts w:ascii="Calibri" w:hAnsi="Calibri" w:cs="Calibri"/>
                <w:i/>
                <w:color w:val="auto"/>
                <w:sz w:val="20"/>
                <w:szCs w:val="20"/>
                <w:lang w:val="hr-HR" w:eastAsia="en-US"/>
              </w:rPr>
              <w:t xml:space="preserve">. In D. </w:t>
            </w:r>
            <w:proofErr w:type="spellStart"/>
            <w:r w:rsidRPr="003F1910">
              <w:rPr>
                <w:rFonts w:ascii="Calibri" w:hAnsi="Calibri" w:cs="Calibri"/>
                <w:i/>
                <w:color w:val="auto"/>
                <w:sz w:val="20"/>
                <w:szCs w:val="20"/>
                <w:lang w:val="hr-HR" w:eastAsia="en-US"/>
              </w:rPr>
              <w:t>Matsumoto</w:t>
            </w:r>
            <w:proofErr w:type="spellEnd"/>
            <w:r w:rsidRPr="003F1910">
              <w:rPr>
                <w:rFonts w:ascii="Calibri" w:hAnsi="Calibri" w:cs="Calibri"/>
                <w:i/>
                <w:color w:val="auto"/>
                <w:sz w:val="20"/>
                <w:szCs w:val="20"/>
                <w:lang w:val="hr-HR" w:eastAsia="en-US"/>
              </w:rPr>
              <w:t xml:space="preserve"> &amp; H. C. </w:t>
            </w:r>
            <w:proofErr w:type="spellStart"/>
            <w:r w:rsidRPr="003F1910">
              <w:rPr>
                <w:rFonts w:ascii="Calibri" w:hAnsi="Calibri" w:cs="Calibri"/>
                <w:i/>
                <w:color w:val="auto"/>
                <w:sz w:val="20"/>
                <w:szCs w:val="20"/>
                <w:lang w:val="hr-HR" w:eastAsia="en-US"/>
              </w:rPr>
              <w:t>Hwang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Eds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handbook</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culture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pp</w:t>
            </w:r>
            <w:proofErr w:type="spellEnd"/>
            <w:r w:rsidRPr="003F1910">
              <w:rPr>
                <w:rFonts w:ascii="Calibri" w:hAnsi="Calibri" w:cs="Calibri"/>
                <w:i/>
                <w:color w:val="auto"/>
                <w:sz w:val="20"/>
                <w:szCs w:val="20"/>
                <w:lang w:val="hr-HR" w:eastAsia="en-US"/>
              </w:rPr>
              <w:t xml:space="preserve">. 235–291). Oxford University Press. </w:t>
            </w:r>
            <w:hyperlink r:id="rId98" w:history="1">
              <w:r w:rsidRPr="003F1910">
                <w:rPr>
                  <w:rFonts w:ascii="Calibri" w:hAnsi="Calibri" w:cs="Calibri"/>
                  <w:i/>
                  <w:color w:val="auto"/>
                  <w:sz w:val="20"/>
                  <w:szCs w:val="20"/>
                  <w:u w:val="single"/>
                  <w:lang w:val="hr-HR" w:eastAsia="en-US"/>
                </w:rPr>
                <w:t>https://doi.org/10.1093/oso/9780190679743.003.0009</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47973978"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849873"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39DE8145" w14:textId="77777777" w:rsidTr="003E0BE8">
        <w:trPr>
          <w:trHeight w:val="108"/>
        </w:trPr>
        <w:tc>
          <w:tcPr>
            <w:tcW w:w="5260" w:type="dxa"/>
            <w:gridSpan w:val="5"/>
            <w:tcBorders>
              <w:top w:val="single" w:sz="4" w:space="0" w:color="000000"/>
              <w:left w:val="single" w:sz="4" w:space="0" w:color="000000"/>
              <w:bottom w:val="single" w:sz="4" w:space="0" w:color="000000"/>
            </w:tcBorders>
            <w:shd w:val="clear" w:color="auto" w:fill="auto"/>
            <w:vAlign w:val="center"/>
          </w:tcPr>
          <w:p w14:paraId="60598A94"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Bogdan, I., </w:t>
            </w:r>
            <w:proofErr w:type="spellStart"/>
            <w:r w:rsidRPr="003F1910">
              <w:rPr>
                <w:rFonts w:ascii="Calibri" w:hAnsi="Calibri" w:cs="Calibri"/>
                <w:i/>
                <w:color w:val="auto"/>
                <w:sz w:val="20"/>
                <w:szCs w:val="20"/>
                <w:lang w:val="hr-HR" w:eastAsia="en-US"/>
              </w:rPr>
              <w:t>Turliuc</w:t>
            </w:r>
            <w:proofErr w:type="spellEnd"/>
            <w:r w:rsidRPr="003F1910">
              <w:rPr>
                <w:rFonts w:ascii="Calibri" w:hAnsi="Calibri" w:cs="Calibri"/>
                <w:i/>
                <w:color w:val="auto"/>
                <w:sz w:val="20"/>
                <w:szCs w:val="20"/>
                <w:lang w:val="hr-HR" w:eastAsia="en-US"/>
              </w:rPr>
              <w:t xml:space="preserve">, M. N., &amp; </w:t>
            </w:r>
            <w:proofErr w:type="spellStart"/>
            <w:r w:rsidRPr="003F1910">
              <w:rPr>
                <w:rFonts w:ascii="Calibri" w:hAnsi="Calibri" w:cs="Calibri"/>
                <w:i/>
                <w:color w:val="auto"/>
                <w:sz w:val="20"/>
                <w:szCs w:val="20"/>
                <w:lang w:val="hr-HR" w:eastAsia="en-US"/>
              </w:rPr>
              <w:t>Candel</w:t>
            </w:r>
            <w:proofErr w:type="spellEnd"/>
            <w:r w:rsidRPr="003F1910">
              <w:rPr>
                <w:rFonts w:ascii="Calibri" w:hAnsi="Calibri" w:cs="Calibri"/>
                <w:i/>
                <w:color w:val="auto"/>
                <w:sz w:val="20"/>
                <w:szCs w:val="20"/>
                <w:lang w:val="hr-HR" w:eastAsia="en-US"/>
              </w:rPr>
              <w:t xml:space="preserve">, O. S. (2022). </w:t>
            </w:r>
            <w:proofErr w:type="spellStart"/>
            <w:r w:rsidRPr="003F1910">
              <w:rPr>
                <w:rFonts w:ascii="Calibri" w:hAnsi="Calibri" w:cs="Calibri"/>
                <w:i/>
                <w:color w:val="auto"/>
                <w:sz w:val="20"/>
                <w:szCs w:val="20"/>
                <w:lang w:val="hr-HR" w:eastAsia="en-US"/>
              </w:rPr>
              <w:t>Transition</w:t>
            </w:r>
            <w:proofErr w:type="spellEnd"/>
            <w:r w:rsidRPr="003F1910">
              <w:rPr>
                <w:rFonts w:ascii="Calibri" w:hAnsi="Calibri" w:cs="Calibri"/>
                <w:i/>
                <w:color w:val="auto"/>
                <w:sz w:val="20"/>
                <w:szCs w:val="20"/>
                <w:lang w:val="hr-HR" w:eastAsia="en-US"/>
              </w:rPr>
              <w:t xml:space="preserve"> to </w:t>
            </w:r>
            <w:proofErr w:type="spellStart"/>
            <w:r w:rsidRPr="003F1910">
              <w:rPr>
                <w:rFonts w:ascii="Calibri" w:hAnsi="Calibri" w:cs="Calibri"/>
                <w:i/>
                <w:color w:val="auto"/>
                <w:sz w:val="20"/>
                <w:szCs w:val="20"/>
                <w:lang w:val="hr-HR" w:eastAsia="en-US"/>
              </w:rPr>
              <w:t>parenthood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marital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satisfaction</w:t>
            </w:r>
            <w:proofErr w:type="spellEnd"/>
            <w:r w:rsidRPr="003F1910">
              <w:rPr>
                <w:rFonts w:ascii="Calibri" w:hAnsi="Calibri" w:cs="Calibri"/>
                <w:i/>
                <w:color w:val="auto"/>
                <w:sz w:val="20"/>
                <w:szCs w:val="20"/>
                <w:lang w:val="hr-HR" w:eastAsia="en-US"/>
              </w:rPr>
              <w:t>: A meta-</w:t>
            </w:r>
            <w:proofErr w:type="spellStart"/>
            <w:r w:rsidRPr="003F1910">
              <w:rPr>
                <w:rFonts w:ascii="Calibri" w:hAnsi="Calibri" w:cs="Calibri"/>
                <w:i/>
                <w:color w:val="auto"/>
                <w:sz w:val="20"/>
                <w:szCs w:val="20"/>
                <w:lang w:val="hr-HR" w:eastAsia="en-US"/>
              </w:rPr>
              <w:t>analysis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Frontiers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xml:space="preserve">, 13, 901362. </w:t>
            </w:r>
            <w:hyperlink r:id="rId99" w:history="1">
              <w:r w:rsidRPr="003F1910">
                <w:rPr>
                  <w:rFonts w:ascii="Calibri" w:hAnsi="Calibri" w:cs="Calibri"/>
                  <w:i/>
                  <w:color w:val="auto"/>
                  <w:sz w:val="20"/>
                  <w:szCs w:val="20"/>
                  <w:u w:val="single"/>
                  <w:lang w:val="hr-HR" w:eastAsia="en-US"/>
                </w:rPr>
                <w:t>https://doi.org/10.3389/fpsyg.2022.9013.62</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66263DAF"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194E52"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229B31C7" w14:textId="77777777" w:rsidTr="003E0BE8">
        <w:trPr>
          <w:trHeight w:val="108"/>
        </w:trPr>
        <w:tc>
          <w:tcPr>
            <w:tcW w:w="5260" w:type="dxa"/>
            <w:gridSpan w:val="5"/>
            <w:tcBorders>
              <w:top w:val="single" w:sz="4" w:space="0" w:color="000000"/>
              <w:left w:val="single" w:sz="4" w:space="0" w:color="000000"/>
              <w:bottom w:val="single" w:sz="4" w:space="0" w:color="000000"/>
            </w:tcBorders>
            <w:shd w:val="clear" w:color="auto" w:fill="auto"/>
            <w:vAlign w:val="center"/>
          </w:tcPr>
          <w:p w14:paraId="281219F8"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Faircloth</w:t>
            </w:r>
            <w:proofErr w:type="spellEnd"/>
            <w:r w:rsidRPr="003F1910">
              <w:rPr>
                <w:rFonts w:ascii="Calibri" w:hAnsi="Calibri" w:cs="Calibri"/>
                <w:i/>
                <w:color w:val="auto"/>
                <w:sz w:val="20"/>
                <w:szCs w:val="20"/>
                <w:lang w:val="hr-HR" w:eastAsia="en-US"/>
              </w:rPr>
              <w:t xml:space="preserve">, C. (2014). </w:t>
            </w:r>
            <w:proofErr w:type="spellStart"/>
            <w:r w:rsidRPr="003F1910">
              <w:rPr>
                <w:rFonts w:ascii="Calibri" w:hAnsi="Calibri" w:cs="Calibri"/>
                <w:i/>
                <w:color w:val="auto"/>
                <w:sz w:val="20"/>
                <w:szCs w:val="20"/>
                <w:lang w:val="hr-HR" w:eastAsia="en-US"/>
              </w:rPr>
              <w:t>Intensive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parenting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expansion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parenting</w:t>
            </w:r>
            <w:proofErr w:type="spellEnd"/>
            <w:r w:rsidRPr="003F1910">
              <w:rPr>
                <w:rFonts w:ascii="Calibri" w:hAnsi="Calibri" w:cs="Calibri"/>
                <w:i/>
                <w:color w:val="auto"/>
                <w:sz w:val="20"/>
                <w:szCs w:val="20"/>
                <w:lang w:val="hr-HR" w:eastAsia="en-US"/>
              </w:rPr>
              <w:t xml:space="preserve">. In: E. Lee, J. </w:t>
            </w:r>
            <w:proofErr w:type="spellStart"/>
            <w:r w:rsidRPr="003F1910">
              <w:rPr>
                <w:rFonts w:ascii="Calibri" w:hAnsi="Calibri" w:cs="Calibri"/>
                <w:i/>
                <w:color w:val="auto"/>
                <w:sz w:val="20"/>
                <w:szCs w:val="20"/>
                <w:lang w:val="hr-HR" w:eastAsia="en-US"/>
              </w:rPr>
              <w:t>Bristow</w:t>
            </w:r>
            <w:proofErr w:type="spellEnd"/>
            <w:r w:rsidRPr="003F1910">
              <w:rPr>
                <w:rFonts w:ascii="Calibri" w:hAnsi="Calibri" w:cs="Calibri"/>
                <w:i/>
                <w:color w:val="auto"/>
                <w:sz w:val="20"/>
                <w:szCs w:val="20"/>
                <w:lang w:val="hr-HR" w:eastAsia="en-US"/>
              </w:rPr>
              <w:t xml:space="preserve">, C. </w:t>
            </w:r>
            <w:proofErr w:type="spellStart"/>
            <w:r w:rsidRPr="003F1910">
              <w:rPr>
                <w:rFonts w:ascii="Calibri" w:hAnsi="Calibri" w:cs="Calibri"/>
                <w:i/>
                <w:color w:val="auto"/>
                <w:sz w:val="20"/>
                <w:szCs w:val="20"/>
                <w:lang w:val="hr-HR" w:eastAsia="en-US"/>
              </w:rPr>
              <w:t>Faircloth</w:t>
            </w:r>
            <w:proofErr w:type="spellEnd"/>
            <w:r w:rsidRPr="003F1910">
              <w:rPr>
                <w:rFonts w:ascii="Calibri" w:hAnsi="Calibri" w:cs="Calibri"/>
                <w:i/>
                <w:color w:val="auto"/>
                <w:sz w:val="20"/>
                <w:szCs w:val="20"/>
                <w:lang w:val="hr-HR" w:eastAsia="en-US"/>
              </w:rPr>
              <w:t xml:space="preserve"> &amp; J. </w:t>
            </w:r>
            <w:proofErr w:type="spellStart"/>
            <w:r w:rsidRPr="003F1910">
              <w:rPr>
                <w:rFonts w:ascii="Calibri" w:hAnsi="Calibri" w:cs="Calibri"/>
                <w:i/>
                <w:color w:val="auto"/>
                <w:sz w:val="20"/>
                <w:szCs w:val="20"/>
                <w:lang w:val="hr-HR" w:eastAsia="en-US"/>
              </w:rPr>
              <w:t>Macvarish</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Eds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Parenting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culture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studies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pp</w:t>
            </w:r>
            <w:proofErr w:type="spellEnd"/>
            <w:r w:rsidRPr="003F1910">
              <w:rPr>
                <w:rFonts w:ascii="Calibri" w:hAnsi="Calibri" w:cs="Calibri"/>
                <w:i/>
                <w:color w:val="auto"/>
                <w:sz w:val="20"/>
                <w:szCs w:val="20"/>
                <w:lang w:val="hr-HR" w:eastAsia="en-US"/>
              </w:rPr>
              <w:t xml:space="preserve">. 25–50). </w:t>
            </w:r>
            <w:proofErr w:type="spellStart"/>
            <w:r w:rsidRPr="003F1910">
              <w:rPr>
                <w:rFonts w:ascii="Calibri" w:hAnsi="Calibri" w:cs="Calibri"/>
                <w:i/>
                <w:color w:val="auto"/>
                <w:sz w:val="20"/>
                <w:szCs w:val="20"/>
                <w:lang w:val="hr-HR" w:eastAsia="en-US"/>
              </w:rPr>
              <w:t>Palgrave</w:t>
            </w:r>
            <w:proofErr w:type="spellEnd"/>
            <w:r w:rsidRPr="003F1910">
              <w:rPr>
                <w:rFonts w:ascii="Calibri" w:hAnsi="Calibri" w:cs="Calibri"/>
                <w:i/>
                <w:color w:val="auto"/>
                <w:sz w:val="20"/>
                <w:szCs w:val="20"/>
                <w:lang w:val="hr-HR" w:eastAsia="en-US"/>
              </w:rPr>
              <w:t xml:space="preserve"> Macmillan. </w:t>
            </w:r>
            <w:hyperlink r:id="rId100" w:history="1">
              <w:r w:rsidRPr="003F1910">
                <w:rPr>
                  <w:rFonts w:ascii="Calibri" w:hAnsi="Calibri" w:cs="Calibri"/>
                  <w:i/>
                  <w:color w:val="auto"/>
                  <w:sz w:val="20"/>
                  <w:szCs w:val="20"/>
                  <w:u w:val="single"/>
                  <w:lang w:val="hr-HR" w:eastAsia="en-US"/>
                </w:rPr>
                <w:t>https://doi.org/10.1057/9781137304612_2</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597B1A21"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A6586D"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0691AA10" w14:textId="77777777" w:rsidTr="003E0BE8">
        <w:trPr>
          <w:trHeight w:val="108"/>
        </w:trPr>
        <w:tc>
          <w:tcPr>
            <w:tcW w:w="5260" w:type="dxa"/>
            <w:gridSpan w:val="5"/>
            <w:tcBorders>
              <w:top w:val="single" w:sz="4" w:space="0" w:color="000000"/>
              <w:left w:val="single" w:sz="4" w:space="0" w:color="000000"/>
              <w:bottom w:val="single" w:sz="4" w:space="0" w:color="000000"/>
            </w:tcBorders>
            <w:shd w:val="clear" w:color="auto" w:fill="auto"/>
            <w:vAlign w:val="center"/>
          </w:tcPr>
          <w:p w14:paraId="36D17383"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Gupta</w:t>
            </w:r>
            <w:proofErr w:type="spellEnd"/>
            <w:r w:rsidRPr="003F1910">
              <w:rPr>
                <w:rFonts w:ascii="Calibri" w:hAnsi="Calibri" w:cs="Calibri"/>
                <w:i/>
                <w:color w:val="auto"/>
                <w:sz w:val="20"/>
                <w:szCs w:val="20"/>
                <w:lang w:val="hr-HR" w:eastAsia="en-US"/>
              </w:rPr>
              <w:t xml:space="preserve">, C., </w:t>
            </w:r>
            <w:proofErr w:type="spellStart"/>
            <w:r w:rsidRPr="003F1910">
              <w:rPr>
                <w:rFonts w:ascii="Calibri" w:hAnsi="Calibri" w:cs="Calibri"/>
                <w:i/>
                <w:color w:val="auto"/>
                <w:sz w:val="20"/>
                <w:szCs w:val="20"/>
                <w:lang w:val="hr-HR" w:eastAsia="en-US"/>
              </w:rPr>
              <w:t>Jogdand</w:t>
            </w:r>
            <w:proofErr w:type="spellEnd"/>
            <w:r w:rsidRPr="003F1910">
              <w:rPr>
                <w:rFonts w:ascii="Calibri" w:hAnsi="Calibri" w:cs="Calibri"/>
                <w:i/>
                <w:color w:val="auto"/>
                <w:sz w:val="20"/>
                <w:szCs w:val="20"/>
                <w:lang w:val="hr-HR" w:eastAsia="en-US"/>
              </w:rPr>
              <w:t xml:space="preserve">, D. S., &amp; Kumar, M. (2022). </w:t>
            </w:r>
            <w:proofErr w:type="spellStart"/>
            <w:r w:rsidRPr="003F1910">
              <w:rPr>
                <w:rFonts w:ascii="Calibri" w:hAnsi="Calibri" w:cs="Calibri"/>
                <w:i/>
                <w:color w:val="auto"/>
                <w:sz w:val="20"/>
                <w:szCs w:val="20"/>
                <w:lang w:val="hr-HR" w:eastAsia="en-US"/>
              </w:rPr>
              <w:t>Reviewing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impact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social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media</w:t>
            </w:r>
            <w:proofErr w:type="spellEnd"/>
            <w:r w:rsidRPr="003F1910">
              <w:rPr>
                <w:rFonts w:ascii="Calibri" w:hAnsi="Calibri" w:cs="Calibri"/>
                <w:i/>
                <w:color w:val="auto"/>
                <w:sz w:val="20"/>
                <w:szCs w:val="20"/>
                <w:lang w:val="hr-HR" w:eastAsia="en-US"/>
              </w:rPr>
              <w:t xml:space="preserve"> on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mental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health</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adolescents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young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adults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Cureus</w:t>
            </w:r>
            <w:proofErr w:type="spellEnd"/>
            <w:r w:rsidRPr="003F1910">
              <w:rPr>
                <w:rFonts w:ascii="Calibri" w:hAnsi="Calibri" w:cs="Calibri"/>
                <w:i/>
                <w:color w:val="auto"/>
                <w:sz w:val="20"/>
                <w:szCs w:val="20"/>
                <w:lang w:val="hr-HR" w:eastAsia="en-US"/>
              </w:rPr>
              <w:t xml:space="preserve">. 14(10):e30143. </w:t>
            </w:r>
            <w:hyperlink r:id="rId101" w:history="1">
              <w:r w:rsidRPr="003F1910">
                <w:rPr>
                  <w:rFonts w:ascii="Calibri" w:hAnsi="Calibri" w:cs="Calibri"/>
                  <w:i/>
                  <w:color w:val="auto"/>
                  <w:sz w:val="20"/>
                  <w:szCs w:val="20"/>
                  <w:u w:val="single"/>
                  <w:lang w:val="hr-HR" w:eastAsia="en-US"/>
                </w:rPr>
                <w:t>https://doi.org/10.7759/cureus.30143</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1C4948BA"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77BCC5"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02E8F1F7" w14:textId="77777777" w:rsidTr="003E0BE8">
        <w:trPr>
          <w:trHeight w:val="108"/>
        </w:trPr>
        <w:tc>
          <w:tcPr>
            <w:tcW w:w="5260" w:type="dxa"/>
            <w:gridSpan w:val="5"/>
            <w:tcBorders>
              <w:top w:val="single" w:sz="4" w:space="0" w:color="000000"/>
              <w:left w:val="single" w:sz="4" w:space="0" w:color="000000"/>
              <w:bottom w:val="single" w:sz="4" w:space="0" w:color="000000"/>
            </w:tcBorders>
            <w:shd w:val="clear" w:color="auto" w:fill="auto"/>
            <w:vAlign w:val="center"/>
          </w:tcPr>
          <w:p w14:paraId="1D35C8C9" w14:textId="77777777" w:rsidR="003E47B3" w:rsidRPr="003F1910" w:rsidRDefault="003E47B3" w:rsidP="003E47B3">
            <w:pPr>
              <w:snapToGrid w:val="0"/>
              <w:spacing w:after="120" w:line="276" w:lineRule="auto"/>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Helgeson</w:t>
            </w:r>
            <w:proofErr w:type="spellEnd"/>
            <w:r w:rsidRPr="003F1910">
              <w:rPr>
                <w:rFonts w:ascii="Calibri" w:hAnsi="Calibri" w:cs="Calibri"/>
                <w:i/>
                <w:color w:val="auto"/>
                <w:sz w:val="20"/>
                <w:szCs w:val="20"/>
                <w:lang w:val="hr-HR" w:eastAsia="en-US"/>
              </w:rPr>
              <w:t xml:space="preserve">, V. S. (2016).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Gender</w:t>
            </w:r>
            <w:proofErr w:type="spellEnd"/>
            <w:r w:rsidRPr="003F1910">
              <w:rPr>
                <w:rFonts w:ascii="Calibri" w:hAnsi="Calibri" w:cs="Calibri"/>
                <w:i/>
                <w:color w:val="auto"/>
                <w:sz w:val="20"/>
                <w:szCs w:val="20"/>
                <w:lang w:val="hr-HR" w:eastAsia="en-US"/>
              </w:rPr>
              <w:t xml:space="preserve"> (4th </w:t>
            </w:r>
            <w:proofErr w:type="spellStart"/>
            <w:r w:rsidRPr="003F1910">
              <w:rPr>
                <w:rFonts w:ascii="Calibri" w:hAnsi="Calibri" w:cs="Calibri"/>
                <w:i/>
                <w:color w:val="auto"/>
                <w:sz w:val="20"/>
                <w:szCs w:val="20"/>
                <w:lang w:val="hr-HR" w:eastAsia="en-US"/>
              </w:rPr>
              <w:t>ed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Routledge</w:t>
            </w:r>
            <w:proofErr w:type="spellEnd"/>
            <w:r w:rsidRPr="003F1910">
              <w:rPr>
                <w:rFonts w:ascii="Calibri" w:hAnsi="Calibri" w:cs="Calibri"/>
                <w:i/>
                <w:color w:val="auto"/>
                <w:sz w:val="20"/>
                <w:szCs w:val="20"/>
                <w:lang w:val="hr-HR" w:eastAsia="en-US"/>
              </w:rPr>
              <w:t>.</w:t>
            </w:r>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33647780"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4930FC"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7459A0D7" w14:textId="77777777" w:rsidTr="003E0BE8">
        <w:trPr>
          <w:trHeight w:val="108"/>
        </w:trPr>
        <w:tc>
          <w:tcPr>
            <w:tcW w:w="5260" w:type="dxa"/>
            <w:gridSpan w:val="5"/>
            <w:tcBorders>
              <w:top w:val="single" w:sz="4" w:space="0" w:color="000000"/>
              <w:left w:val="single" w:sz="4" w:space="0" w:color="000000"/>
              <w:bottom w:val="single" w:sz="4" w:space="0" w:color="000000"/>
            </w:tcBorders>
            <w:shd w:val="clear" w:color="auto" w:fill="auto"/>
            <w:vAlign w:val="center"/>
          </w:tcPr>
          <w:p w14:paraId="3D974FF8"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Katsantonis</w:t>
            </w:r>
            <w:proofErr w:type="spellEnd"/>
            <w:r w:rsidRPr="003F1910">
              <w:rPr>
                <w:rFonts w:ascii="Calibri" w:hAnsi="Calibri" w:cs="Calibri"/>
                <w:i/>
                <w:color w:val="auto"/>
                <w:sz w:val="20"/>
                <w:szCs w:val="20"/>
                <w:lang w:val="hr-HR" w:eastAsia="en-US"/>
              </w:rPr>
              <w:t xml:space="preserve">, I., &amp; </w:t>
            </w:r>
            <w:proofErr w:type="spellStart"/>
            <w:r w:rsidRPr="003F1910">
              <w:rPr>
                <w:rFonts w:ascii="Calibri" w:hAnsi="Calibri" w:cs="Calibri"/>
                <w:i/>
                <w:color w:val="auto"/>
                <w:sz w:val="20"/>
                <w:szCs w:val="20"/>
                <w:lang w:val="hr-HR" w:eastAsia="en-US"/>
              </w:rPr>
              <w:t>Symonds</w:t>
            </w:r>
            <w:proofErr w:type="spellEnd"/>
            <w:r w:rsidRPr="003F1910">
              <w:rPr>
                <w:rFonts w:ascii="Calibri" w:hAnsi="Calibri" w:cs="Calibri"/>
                <w:i/>
                <w:color w:val="auto"/>
                <w:sz w:val="20"/>
                <w:szCs w:val="20"/>
                <w:lang w:val="hr-HR" w:eastAsia="en-US"/>
              </w:rPr>
              <w:t xml:space="preserve">, J. E. (2023). </w:t>
            </w:r>
            <w:proofErr w:type="spellStart"/>
            <w:r w:rsidRPr="003F1910">
              <w:rPr>
                <w:rFonts w:ascii="Calibri" w:hAnsi="Calibri" w:cs="Calibri"/>
                <w:i/>
                <w:color w:val="auto"/>
                <w:sz w:val="20"/>
                <w:szCs w:val="20"/>
                <w:lang w:val="hr-HR" w:eastAsia="en-US"/>
              </w:rPr>
              <w:t>Population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heterogeneity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developmental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trajectories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internalising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externalising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mental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health</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symptoms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childhood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Differential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effects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parenting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styles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Epidemiology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lastRenderedPageBreak/>
              <w:t>Psychiatric</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Sciences</w:t>
            </w:r>
            <w:proofErr w:type="spellEnd"/>
            <w:r w:rsidRPr="003F1910">
              <w:rPr>
                <w:rFonts w:ascii="Calibri" w:hAnsi="Calibri" w:cs="Calibri"/>
                <w:i/>
                <w:color w:val="auto"/>
                <w:sz w:val="20"/>
                <w:szCs w:val="20"/>
                <w:lang w:val="hr-HR" w:eastAsia="en-US"/>
              </w:rPr>
              <w:t xml:space="preserve">, 32, E16. </w:t>
            </w:r>
            <w:hyperlink r:id="rId102" w:history="1">
              <w:r w:rsidRPr="003F1910">
                <w:rPr>
                  <w:rFonts w:ascii="Calibri" w:hAnsi="Calibri" w:cs="Calibri"/>
                  <w:i/>
                  <w:color w:val="auto"/>
                  <w:sz w:val="20"/>
                  <w:szCs w:val="20"/>
                  <w:u w:val="single"/>
                  <w:lang w:val="hr-HR" w:eastAsia="en-US"/>
                </w:rPr>
                <w:t>https://doi.org/10.1017/S2045796023000094</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70E3C29F"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lastRenderedPageBreak/>
              <w:t>Dostupno na poveznici</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AE4352"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4A5529E9" w14:textId="77777777" w:rsidTr="003E0BE8">
        <w:trPr>
          <w:trHeight w:val="108"/>
        </w:trPr>
        <w:tc>
          <w:tcPr>
            <w:tcW w:w="5260" w:type="dxa"/>
            <w:gridSpan w:val="5"/>
            <w:tcBorders>
              <w:top w:val="single" w:sz="4" w:space="0" w:color="000000"/>
              <w:left w:val="single" w:sz="4" w:space="0" w:color="000000"/>
              <w:bottom w:val="single" w:sz="4" w:space="0" w:color="000000"/>
            </w:tcBorders>
            <w:shd w:val="clear" w:color="auto" w:fill="auto"/>
            <w:vAlign w:val="center"/>
          </w:tcPr>
          <w:p w14:paraId="2D7C4248"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Keles</w:t>
            </w:r>
            <w:proofErr w:type="spellEnd"/>
            <w:r w:rsidRPr="003F1910">
              <w:rPr>
                <w:rFonts w:ascii="Calibri" w:hAnsi="Calibri" w:cs="Calibri"/>
                <w:i/>
                <w:color w:val="auto"/>
                <w:sz w:val="20"/>
                <w:szCs w:val="20"/>
                <w:lang w:val="hr-HR" w:eastAsia="en-US"/>
              </w:rPr>
              <w:t xml:space="preserve">, B., </w:t>
            </w:r>
            <w:proofErr w:type="spellStart"/>
            <w:r w:rsidRPr="003F1910">
              <w:rPr>
                <w:rFonts w:ascii="Calibri" w:hAnsi="Calibri" w:cs="Calibri"/>
                <w:i/>
                <w:color w:val="auto"/>
                <w:sz w:val="20"/>
                <w:szCs w:val="20"/>
                <w:lang w:val="hr-HR" w:eastAsia="en-US"/>
              </w:rPr>
              <w:t>McCrae</w:t>
            </w:r>
            <w:proofErr w:type="spellEnd"/>
            <w:r w:rsidRPr="003F1910">
              <w:rPr>
                <w:rFonts w:ascii="Calibri" w:hAnsi="Calibri" w:cs="Calibri"/>
                <w:i/>
                <w:color w:val="auto"/>
                <w:sz w:val="20"/>
                <w:szCs w:val="20"/>
                <w:lang w:val="hr-HR" w:eastAsia="en-US"/>
              </w:rPr>
              <w:t xml:space="preserve">, N., &amp; </w:t>
            </w:r>
            <w:proofErr w:type="spellStart"/>
            <w:r w:rsidRPr="003F1910">
              <w:rPr>
                <w:rFonts w:ascii="Calibri" w:hAnsi="Calibri" w:cs="Calibri"/>
                <w:i/>
                <w:color w:val="auto"/>
                <w:sz w:val="20"/>
                <w:szCs w:val="20"/>
                <w:lang w:val="hr-HR" w:eastAsia="en-US"/>
              </w:rPr>
              <w:t>Grealish</w:t>
            </w:r>
            <w:proofErr w:type="spellEnd"/>
            <w:r w:rsidRPr="003F1910">
              <w:rPr>
                <w:rFonts w:ascii="Calibri" w:hAnsi="Calibri" w:cs="Calibri"/>
                <w:i/>
                <w:color w:val="auto"/>
                <w:sz w:val="20"/>
                <w:szCs w:val="20"/>
                <w:lang w:val="hr-HR" w:eastAsia="en-US"/>
              </w:rPr>
              <w:t xml:space="preserve">, A. (2020) A </w:t>
            </w:r>
            <w:proofErr w:type="spellStart"/>
            <w:r w:rsidRPr="003F1910">
              <w:rPr>
                <w:rFonts w:ascii="Calibri" w:hAnsi="Calibri" w:cs="Calibri"/>
                <w:i/>
                <w:color w:val="auto"/>
                <w:sz w:val="20"/>
                <w:szCs w:val="20"/>
                <w:lang w:val="hr-HR" w:eastAsia="en-US"/>
              </w:rPr>
              <w:t>systematic</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review</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influence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social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media</w:t>
            </w:r>
            <w:proofErr w:type="spellEnd"/>
            <w:r w:rsidRPr="003F1910">
              <w:rPr>
                <w:rFonts w:ascii="Calibri" w:hAnsi="Calibri" w:cs="Calibri"/>
                <w:i/>
                <w:color w:val="auto"/>
                <w:sz w:val="20"/>
                <w:szCs w:val="20"/>
                <w:lang w:val="hr-HR" w:eastAsia="en-US"/>
              </w:rPr>
              <w:t xml:space="preserve"> on </w:t>
            </w:r>
            <w:proofErr w:type="spellStart"/>
            <w:r w:rsidRPr="003F1910">
              <w:rPr>
                <w:rFonts w:ascii="Calibri" w:hAnsi="Calibri" w:cs="Calibri"/>
                <w:i/>
                <w:color w:val="auto"/>
                <w:sz w:val="20"/>
                <w:szCs w:val="20"/>
                <w:lang w:val="hr-HR" w:eastAsia="en-US"/>
              </w:rPr>
              <w:t>depression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anxiety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psychological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distress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adolescents</w:t>
            </w:r>
            <w:proofErr w:type="spellEnd"/>
            <w:r w:rsidRPr="003F1910">
              <w:rPr>
                <w:rFonts w:ascii="Calibri" w:hAnsi="Calibri" w:cs="Calibri"/>
                <w:i/>
                <w:color w:val="auto"/>
                <w:sz w:val="20"/>
                <w:szCs w:val="20"/>
                <w:lang w:val="hr-HR" w:eastAsia="en-US"/>
              </w:rPr>
              <w:t xml:space="preserve">, International Journal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Adolescence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Youth, 25(1), 79-93,</w:t>
            </w:r>
          </w:p>
          <w:p w14:paraId="13078679" w14:textId="77777777" w:rsidR="003E47B3" w:rsidRPr="003F1910" w:rsidRDefault="00702595" w:rsidP="003E47B3">
            <w:pPr>
              <w:snapToGrid w:val="0"/>
              <w:spacing w:after="120" w:line="276" w:lineRule="auto"/>
              <w:jc w:val="center"/>
              <w:rPr>
                <w:rFonts w:ascii="Calibri" w:hAnsi="Calibri" w:cs="Calibri"/>
                <w:i/>
                <w:color w:val="auto"/>
                <w:sz w:val="20"/>
                <w:szCs w:val="20"/>
                <w:lang w:val="hr-HR" w:eastAsia="en-US"/>
              </w:rPr>
            </w:pPr>
            <w:hyperlink r:id="rId103" w:history="1">
              <w:r w:rsidR="003E47B3" w:rsidRPr="003F1910">
                <w:rPr>
                  <w:rFonts w:ascii="Calibri" w:hAnsi="Calibri" w:cs="Calibri"/>
                  <w:i/>
                  <w:color w:val="auto"/>
                  <w:sz w:val="20"/>
                  <w:szCs w:val="20"/>
                  <w:u w:val="single"/>
                  <w:lang w:val="hr-HR" w:eastAsia="en-US"/>
                </w:rPr>
                <w:t>http://doi:10.1080/02673843.2019.1590851</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22BE79EB"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57FB6D"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3D67257A" w14:textId="77777777" w:rsidTr="003E0BE8">
        <w:trPr>
          <w:trHeight w:val="108"/>
        </w:trPr>
        <w:tc>
          <w:tcPr>
            <w:tcW w:w="5260" w:type="dxa"/>
            <w:gridSpan w:val="5"/>
            <w:tcBorders>
              <w:top w:val="single" w:sz="4" w:space="0" w:color="000000"/>
              <w:left w:val="single" w:sz="4" w:space="0" w:color="000000"/>
              <w:bottom w:val="single" w:sz="4" w:space="0" w:color="000000"/>
            </w:tcBorders>
            <w:shd w:val="clear" w:color="auto" w:fill="auto"/>
            <w:vAlign w:val="center"/>
          </w:tcPr>
          <w:p w14:paraId="4035BB05" w14:textId="77777777" w:rsidR="003E47B3" w:rsidRPr="003F1910" w:rsidRDefault="003E47B3" w:rsidP="003E47B3">
            <w:pPr>
              <w:snapToGrid w:val="0"/>
              <w:spacing w:after="120" w:line="276" w:lineRule="auto"/>
              <w:jc w:val="center"/>
              <w:rPr>
                <w:rFonts w:ascii="Calibri" w:hAnsi="Calibri" w:cs="Calibri"/>
                <w:i/>
                <w:color w:val="auto"/>
                <w:sz w:val="20"/>
                <w:szCs w:val="20"/>
                <w:u w:val="single"/>
                <w:lang w:val="hr-HR" w:eastAsia="en-US"/>
              </w:rPr>
            </w:pPr>
            <w:proofErr w:type="spellStart"/>
            <w:r w:rsidRPr="003F1910">
              <w:rPr>
                <w:rFonts w:ascii="Calibri" w:hAnsi="Calibri" w:cs="Calibri"/>
                <w:i/>
                <w:color w:val="auto"/>
                <w:sz w:val="20"/>
                <w:szCs w:val="20"/>
                <w:lang w:val="hr-HR" w:eastAsia="en-US"/>
              </w:rPr>
              <w:t>Keyes</w:t>
            </w:r>
            <w:proofErr w:type="spellEnd"/>
            <w:r w:rsidRPr="003F1910">
              <w:rPr>
                <w:rFonts w:ascii="Calibri" w:hAnsi="Calibri" w:cs="Calibri"/>
                <w:i/>
                <w:color w:val="auto"/>
                <w:sz w:val="20"/>
                <w:szCs w:val="20"/>
                <w:lang w:val="hr-HR" w:eastAsia="en-US"/>
              </w:rPr>
              <w:t xml:space="preserve">, C. L. M. (2004). </w:t>
            </w:r>
            <w:proofErr w:type="spellStart"/>
            <w:r w:rsidRPr="003F1910">
              <w:rPr>
                <w:rFonts w:ascii="Calibri" w:hAnsi="Calibri" w:cs="Calibri"/>
                <w:i/>
                <w:color w:val="auto"/>
                <w:sz w:val="20"/>
                <w:szCs w:val="20"/>
                <w:lang w:val="hr-HR" w:eastAsia="en-US"/>
              </w:rPr>
              <w:t>Risk</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resilience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human development: An </w:t>
            </w:r>
            <w:proofErr w:type="spellStart"/>
            <w:r w:rsidRPr="003F1910">
              <w:rPr>
                <w:rFonts w:ascii="Calibri" w:hAnsi="Calibri" w:cs="Calibri"/>
                <w:i/>
                <w:color w:val="auto"/>
                <w:sz w:val="20"/>
                <w:szCs w:val="20"/>
                <w:lang w:val="hr-HR" w:eastAsia="en-US"/>
              </w:rPr>
              <w:t>introduction</w:t>
            </w:r>
            <w:proofErr w:type="spellEnd"/>
            <w:r w:rsidRPr="003F1910">
              <w:rPr>
                <w:rFonts w:ascii="Calibri" w:hAnsi="Calibri" w:cs="Calibri"/>
                <w:i/>
                <w:color w:val="auto"/>
                <w:sz w:val="20"/>
                <w:szCs w:val="20"/>
                <w:lang w:val="hr-HR" w:eastAsia="en-US"/>
              </w:rPr>
              <w:t xml:space="preserve">. Research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Human Development, 1(4), 223-227. </w:t>
            </w:r>
            <w:hyperlink r:id="rId104" w:history="1">
              <w:r w:rsidRPr="003F1910">
                <w:rPr>
                  <w:rFonts w:ascii="Calibri" w:hAnsi="Calibri" w:cs="Calibri"/>
                  <w:i/>
                  <w:color w:val="auto"/>
                  <w:sz w:val="20"/>
                  <w:szCs w:val="20"/>
                  <w:u w:val="single"/>
                  <w:lang w:val="hr-HR" w:eastAsia="en-US"/>
                </w:rPr>
                <w:t>https://doi.org/10.1080/02673843.2019.1590851</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68547BD7"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1FDCD2"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3388863E" w14:textId="77777777" w:rsidTr="003E0BE8">
        <w:trPr>
          <w:trHeight w:val="108"/>
        </w:trPr>
        <w:tc>
          <w:tcPr>
            <w:tcW w:w="5260" w:type="dxa"/>
            <w:gridSpan w:val="5"/>
            <w:tcBorders>
              <w:top w:val="single" w:sz="4" w:space="0" w:color="000000"/>
              <w:left w:val="single" w:sz="4" w:space="0" w:color="000000"/>
              <w:bottom w:val="single" w:sz="4" w:space="0" w:color="000000"/>
            </w:tcBorders>
            <w:shd w:val="clear" w:color="auto" w:fill="auto"/>
            <w:vAlign w:val="center"/>
          </w:tcPr>
          <w:p w14:paraId="39159436"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Masten</w:t>
            </w:r>
            <w:proofErr w:type="spellEnd"/>
            <w:r w:rsidRPr="003F1910">
              <w:rPr>
                <w:rFonts w:ascii="Calibri" w:hAnsi="Calibri" w:cs="Calibri"/>
                <w:i/>
                <w:color w:val="auto"/>
                <w:sz w:val="20"/>
                <w:szCs w:val="20"/>
                <w:lang w:val="hr-HR" w:eastAsia="en-US"/>
              </w:rPr>
              <w:t xml:space="preserve">, A. S., &amp; Barnes A. J. (2018). </w:t>
            </w:r>
            <w:proofErr w:type="spellStart"/>
            <w:r w:rsidRPr="003F1910">
              <w:rPr>
                <w:rFonts w:ascii="Calibri" w:hAnsi="Calibri" w:cs="Calibri"/>
                <w:i/>
                <w:color w:val="auto"/>
                <w:sz w:val="20"/>
                <w:szCs w:val="20"/>
                <w:lang w:val="hr-HR" w:eastAsia="en-US"/>
              </w:rPr>
              <w:t>Resilience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children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Developmental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perspectives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Children</w:t>
            </w:r>
            <w:proofErr w:type="spellEnd"/>
            <w:r w:rsidRPr="003F1910">
              <w:rPr>
                <w:rFonts w:ascii="Calibri" w:hAnsi="Calibri" w:cs="Calibri"/>
                <w:i/>
                <w:color w:val="auto"/>
                <w:sz w:val="20"/>
                <w:szCs w:val="20"/>
                <w:lang w:val="hr-HR" w:eastAsia="en-US"/>
              </w:rPr>
              <w:t xml:space="preserve">, 5(7), 98. </w:t>
            </w:r>
            <w:hyperlink r:id="rId105" w:history="1">
              <w:r w:rsidRPr="003F1910">
                <w:rPr>
                  <w:rFonts w:ascii="Calibri" w:hAnsi="Calibri" w:cs="Calibri"/>
                  <w:i/>
                  <w:color w:val="auto"/>
                  <w:sz w:val="20"/>
                  <w:szCs w:val="20"/>
                  <w:u w:val="single"/>
                  <w:lang w:val="hr-HR" w:eastAsia="en-US"/>
                </w:rPr>
                <w:t>https://doi.org/10.3390/children5070098</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0BE39BC2"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DB2789"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7E1F5A3F" w14:textId="77777777" w:rsidTr="003E0BE8">
        <w:trPr>
          <w:trHeight w:val="108"/>
        </w:trPr>
        <w:tc>
          <w:tcPr>
            <w:tcW w:w="5260" w:type="dxa"/>
            <w:gridSpan w:val="5"/>
            <w:tcBorders>
              <w:top w:val="single" w:sz="4" w:space="0" w:color="000000"/>
              <w:left w:val="single" w:sz="4" w:space="0" w:color="000000"/>
              <w:bottom w:val="single" w:sz="4" w:space="0" w:color="000000"/>
            </w:tcBorders>
            <w:shd w:val="clear" w:color="auto" w:fill="auto"/>
            <w:vAlign w:val="center"/>
          </w:tcPr>
          <w:p w14:paraId="1792B957"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Mikolajczak</w:t>
            </w:r>
            <w:proofErr w:type="spellEnd"/>
            <w:r w:rsidRPr="003F1910">
              <w:rPr>
                <w:rFonts w:ascii="Calibri" w:hAnsi="Calibri" w:cs="Calibri"/>
                <w:i/>
                <w:color w:val="auto"/>
                <w:sz w:val="20"/>
                <w:szCs w:val="20"/>
                <w:lang w:val="hr-HR" w:eastAsia="en-US"/>
              </w:rPr>
              <w:t xml:space="preserve">, M., </w:t>
            </w:r>
            <w:proofErr w:type="spellStart"/>
            <w:r w:rsidRPr="003F1910">
              <w:rPr>
                <w:rFonts w:ascii="Calibri" w:hAnsi="Calibri" w:cs="Calibri"/>
                <w:i/>
                <w:color w:val="auto"/>
                <w:sz w:val="20"/>
                <w:szCs w:val="20"/>
                <w:lang w:val="hr-HR" w:eastAsia="en-US"/>
              </w:rPr>
              <w:t>Raes</w:t>
            </w:r>
            <w:proofErr w:type="spellEnd"/>
            <w:r w:rsidRPr="003F1910">
              <w:rPr>
                <w:rFonts w:ascii="Calibri" w:hAnsi="Calibri" w:cs="Calibri"/>
                <w:i/>
                <w:color w:val="auto"/>
                <w:sz w:val="20"/>
                <w:szCs w:val="20"/>
                <w:lang w:val="hr-HR" w:eastAsia="en-US"/>
              </w:rPr>
              <w:t xml:space="preserve">, M. E-, &amp; </w:t>
            </w:r>
            <w:proofErr w:type="spellStart"/>
            <w:r w:rsidRPr="003F1910">
              <w:rPr>
                <w:rFonts w:ascii="Calibri" w:hAnsi="Calibri" w:cs="Calibri"/>
                <w:i/>
                <w:color w:val="auto"/>
                <w:sz w:val="20"/>
                <w:szCs w:val="20"/>
                <w:lang w:val="hr-HR" w:eastAsia="en-US"/>
              </w:rPr>
              <w:t>Roskam</w:t>
            </w:r>
            <w:proofErr w:type="spellEnd"/>
            <w:r w:rsidRPr="003F1910">
              <w:rPr>
                <w:rFonts w:ascii="Calibri" w:hAnsi="Calibri" w:cs="Calibri"/>
                <w:i/>
                <w:color w:val="auto"/>
                <w:sz w:val="20"/>
                <w:szCs w:val="20"/>
                <w:lang w:val="hr-HR" w:eastAsia="en-US"/>
              </w:rPr>
              <w:t xml:space="preserve">, I. (2018). </w:t>
            </w:r>
            <w:proofErr w:type="spellStart"/>
            <w:r w:rsidRPr="003F1910">
              <w:rPr>
                <w:rFonts w:ascii="Calibri" w:hAnsi="Calibri" w:cs="Calibri"/>
                <w:i/>
                <w:color w:val="auto"/>
                <w:sz w:val="20"/>
                <w:szCs w:val="20"/>
                <w:lang w:val="hr-HR" w:eastAsia="en-US"/>
              </w:rPr>
              <w:t>Exhausted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parents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Sociodemographic</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child-related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parent-related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parenting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family-functioning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correlates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parental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burnout</w:t>
            </w:r>
            <w:proofErr w:type="spellEnd"/>
            <w:r w:rsidRPr="003F1910">
              <w:rPr>
                <w:rFonts w:ascii="Calibri" w:hAnsi="Calibri" w:cs="Calibri"/>
                <w:i/>
                <w:color w:val="auto"/>
                <w:sz w:val="20"/>
                <w:szCs w:val="20"/>
                <w:lang w:val="hr-HR" w:eastAsia="en-US"/>
              </w:rPr>
              <w:t xml:space="preserve">. Journal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Child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Family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Studies</w:t>
            </w:r>
            <w:proofErr w:type="spellEnd"/>
            <w:r w:rsidRPr="003F1910">
              <w:rPr>
                <w:rFonts w:ascii="Calibri" w:hAnsi="Calibri" w:cs="Calibri"/>
                <w:i/>
                <w:color w:val="auto"/>
                <w:sz w:val="20"/>
                <w:szCs w:val="20"/>
                <w:lang w:val="hr-HR" w:eastAsia="en-US"/>
              </w:rPr>
              <w:t>, 27(2), 602–614.</w:t>
            </w:r>
          </w:p>
          <w:p w14:paraId="72DCF6A6" w14:textId="77777777" w:rsidR="003E47B3" w:rsidRPr="003F1910" w:rsidRDefault="00702595" w:rsidP="003E47B3">
            <w:pPr>
              <w:snapToGrid w:val="0"/>
              <w:spacing w:after="120" w:line="276" w:lineRule="auto"/>
              <w:jc w:val="center"/>
              <w:rPr>
                <w:rFonts w:ascii="Calibri" w:hAnsi="Calibri" w:cs="Calibri"/>
                <w:i/>
                <w:color w:val="auto"/>
                <w:sz w:val="20"/>
                <w:szCs w:val="20"/>
                <w:lang w:val="hr-HR" w:eastAsia="en-US"/>
              </w:rPr>
            </w:pPr>
            <w:hyperlink r:id="rId106" w:history="1">
              <w:r w:rsidR="003E47B3" w:rsidRPr="003F1910">
                <w:rPr>
                  <w:rFonts w:ascii="Calibri" w:hAnsi="Calibri" w:cs="Calibri"/>
                  <w:i/>
                  <w:color w:val="auto"/>
                  <w:sz w:val="20"/>
                  <w:szCs w:val="20"/>
                  <w:u w:val="single"/>
                  <w:lang w:val="hr-HR" w:eastAsia="en-US"/>
                </w:rPr>
                <w:t>https://doi.org/10.1007/s10826-017-0892-4</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21EF396A"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7A5BC4"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7C4605A3" w14:textId="77777777" w:rsidTr="003E0BE8">
        <w:trPr>
          <w:trHeight w:val="108"/>
        </w:trPr>
        <w:tc>
          <w:tcPr>
            <w:tcW w:w="5260" w:type="dxa"/>
            <w:gridSpan w:val="5"/>
            <w:tcBorders>
              <w:top w:val="single" w:sz="4" w:space="0" w:color="000000"/>
              <w:left w:val="single" w:sz="4" w:space="0" w:color="000000"/>
              <w:bottom w:val="single" w:sz="4" w:space="0" w:color="000000"/>
            </w:tcBorders>
            <w:shd w:val="clear" w:color="auto" w:fill="auto"/>
            <w:vAlign w:val="center"/>
          </w:tcPr>
          <w:p w14:paraId="13D62065"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Szokolszky</w:t>
            </w:r>
            <w:proofErr w:type="spellEnd"/>
            <w:r w:rsidRPr="003F1910">
              <w:rPr>
                <w:rFonts w:ascii="Calibri" w:hAnsi="Calibri" w:cs="Calibri"/>
                <w:i/>
                <w:color w:val="auto"/>
                <w:sz w:val="20"/>
                <w:szCs w:val="20"/>
                <w:lang w:val="hr-HR" w:eastAsia="en-US"/>
              </w:rPr>
              <w:t xml:space="preserve">, A., &amp; Read, C. (2018). </w:t>
            </w:r>
            <w:proofErr w:type="spellStart"/>
            <w:r w:rsidRPr="003F1910">
              <w:rPr>
                <w:rFonts w:ascii="Calibri" w:hAnsi="Calibri" w:cs="Calibri"/>
                <w:i/>
                <w:color w:val="auto"/>
                <w:sz w:val="20"/>
                <w:szCs w:val="20"/>
                <w:lang w:val="hr-HR" w:eastAsia="en-US"/>
              </w:rPr>
              <w:t>Developmental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ecological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a </w:t>
            </w:r>
            <w:proofErr w:type="spellStart"/>
            <w:r w:rsidRPr="003F1910">
              <w:rPr>
                <w:rFonts w:ascii="Calibri" w:hAnsi="Calibri" w:cs="Calibri"/>
                <w:i/>
                <w:color w:val="auto"/>
                <w:sz w:val="20"/>
                <w:szCs w:val="20"/>
                <w:lang w:val="hr-HR" w:eastAsia="en-US"/>
              </w:rPr>
              <w:t>coalition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ecological-rational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developmental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approaches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Ecological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xml:space="preserve">, 30(1), 6–38. </w:t>
            </w:r>
            <w:hyperlink r:id="rId107" w:history="1">
              <w:r w:rsidRPr="003F1910">
                <w:rPr>
                  <w:rFonts w:ascii="Calibri" w:hAnsi="Calibri" w:cs="Calibri"/>
                  <w:i/>
                  <w:color w:val="auto"/>
                  <w:sz w:val="20"/>
                  <w:szCs w:val="20"/>
                  <w:u w:val="single"/>
                  <w:lang w:val="hr-HR" w:eastAsia="en-US"/>
                </w:rPr>
                <w:t>https://doi.org/10.1080/10407413.2018.1439141</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18A57FC3"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2310BE"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36B59637" w14:textId="77777777" w:rsidTr="003E0BE8">
        <w:trPr>
          <w:trHeight w:val="108"/>
        </w:trPr>
        <w:tc>
          <w:tcPr>
            <w:tcW w:w="5260" w:type="dxa"/>
            <w:gridSpan w:val="5"/>
            <w:tcBorders>
              <w:top w:val="single" w:sz="4" w:space="0" w:color="000000"/>
              <w:left w:val="single" w:sz="4" w:space="0" w:color="000000"/>
              <w:bottom w:val="single" w:sz="4" w:space="0" w:color="000000"/>
            </w:tcBorders>
            <w:shd w:val="clear" w:color="auto" w:fill="auto"/>
            <w:vAlign w:val="center"/>
          </w:tcPr>
          <w:p w14:paraId="25533C65"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Štambuk, M., Milković, M. i </w:t>
            </w:r>
            <w:proofErr w:type="spellStart"/>
            <w:r w:rsidRPr="003F1910">
              <w:rPr>
                <w:rFonts w:ascii="Calibri" w:hAnsi="Calibri" w:cs="Calibri"/>
                <w:i/>
                <w:color w:val="auto"/>
                <w:sz w:val="20"/>
                <w:szCs w:val="20"/>
                <w:lang w:val="hr-HR" w:eastAsia="en-US"/>
              </w:rPr>
              <w:t>Marčić</w:t>
            </w:r>
            <w:proofErr w:type="spellEnd"/>
            <w:r w:rsidRPr="003F1910">
              <w:rPr>
                <w:rFonts w:ascii="Calibri" w:hAnsi="Calibri" w:cs="Calibri"/>
                <w:i/>
                <w:color w:val="auto"/>
                <w:sz w:val="20"/>
                <w:szCs w:val="20"/>
                <w:lang w:val="hr-HR" w:eastAsia="en-US"/>
              </w:rPr>
              <w:t xml:space="preserve">, A. (2019). </w:t>
            </w:r>
            <w:proofErr w:type="spellStart"/>
            <w:r w:rsidRPr="003F1910">
              <w:rPr>
                <w:rFonts w:ascii="Calibri" w:hAnsi="Calibri" w:cs="Calibri"/>
                <w:i/>
                <w:color w:val="auto"/>
                <w:sz w:val="20"/>
                <w:szCs w:val="20"/>
                <w:lang w:val="hr-HR" w:eastAsia="en-US"/>
              </w:rPr>
              <w:t>Motivation</w:t>
            </w:r>
            <w:proofErr w:type="spellEnd"/>
            <w:r w:rsidRPr="003F1910">
              <w:rPr>
                <w:rFonts w:ascii="Calibri" w:hAnsi="Calibri" w:cs="Calibri"/>
                <w:i/>
                <w:color w:val="auto"/>
                <w:sz w:val="20"/>
                <w:szCs w:val="20"/>
                <w:lang w:val="hr-HR" w:eastAsia="en-US"/>
              </w:rPr>
              <w:t xml:space="preserve"> for </w:t>
            </w:r>
            <w:proofErr w:type="spellStart"/>
            <w:r w:rsidRPr="003F1910">
              <w:rPr>
                <w:rFonts w:ascii="Calibri" w:hAnsi="Calibri" w:cs="Calibri"/>
                <w:i/>
                <w:color w:val="auto"/>
                <w:sz w:val="20"/>
                <w:szCs w:val="20"/>
                <w:lang w:val="hr-HR" w:eastAsia="en-US"/>
              </w:rPr>
              <w:t>parenthood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among</w:t>
            </w:r>
            <w:proofErr w:type="spellEnd"/>
            <w:r w:rsidRPr="003F1910">
              <w:rPr>
                <w:rFonts w:ascii="Calibri" w:hAnsi="Calibri" w:cs="Calibri"/>
                <w:i/>
                <w:color w:val="auto"/>
                <w:sz w:val="20"/>
                <w:szCs w:val="20"/>
                <w:lang w:val="hr-HR" w:eastAsia="en-US"/>
              </w:rPr>
              <w:t xml:space="preserve"> LGBTIQ </w:t>
            </w:r>
            <w:proofErr w:type="spellStart"/>
            <w:r w:rsidRPr="003F1910">
              <w:rPr>
                <w:rFonts w:ascii="Calibri" w:hAnsi="Calibri" w:cs="Calibri"/>
                <w:i/>
                <w:color w:val="auto"/>
                <w:sz w:val="20"/>
                <w:szCs w:val="20"/>
                <w:lang w:val="hr-HR" w:eastAsia="en-US"/>
              </w:rPr>
              <w:t>People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Croatia: </w:t>
            </w:r>
            <w:proofErr w:type="spellStart"/>
            <w:r w:rsidRPr="003F1910">
              <w:rPr>
                <w:rFonts w:ascii="Calibri" w:hAnsi="Calibri" w:cs="Calibri"/>
                <w:i/>
                <w:color w:val="auto"/>
                <w:sz w:val="20"/>
                <w:szCs w:val="20"/>
                <w:lang w:val="hr-HR" w:eastAsia="en-US"/>
              </w:rPr>
              <w:t>Reasons</w:t>
            </w:r>
            <w:proofErr w:type="spellEnd"/>
            <w:r w:rsidRPr="003F1910">
              <w:rPr>
                <w:rFonts w:ascii="Calibri" w:hAnsi="Calibri" w:cs="Calibri"/>
                <w:i/>
                <w:color w:val="auto"/>
                <w:sz w:val="20"/>
                <w:szCs w:val="20"/>
                <w:lang w:val="hr-HR" w:eastAsia="en-US"/>
              </w:rPr>
              <w:t xml:space="preserve"> for (</w:t>
            </w:r>
            <w:proofErr w:type="spellStart"/>
            <w:r w:rsidRPr="003F1910">
              <w:rPr>
                <w:rFonts w:ascii="Calibri" w:hAnsi="Calibri" w:cs="Calibri"/>
                <w:i/>
                <w:color w:val="auto"/>
                <w:sz w:val="20"/>
                <w:szCs w:val="20"/>
                <w:lang w:val="hr-HR" w:eastAsia="en-US"/>
              </w:rPr>
              <w:t>not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becoming</w:t>
            </w:r>
            <w:proofErr w:type="spellEnd"/>
            <w:r w:rsidRPr="003F1910">
              <w:rPr>
                <w:rFonts w:ascii="Calibri" w:hAnsi="Calibri" w:cs="Calibri"/>
                <w:i/>
                <w:color w:val="auto"/>
                <w:sz w:val="20"/>
                <w:szCs w:val="20"/>
                <w:lang w:val="hr-HR" w:eastAsia="en-US"/>
              </w:rPr>
              <w:t xml:space="preserve"> a </w:t>
            </w:r>
            <w:proofErr w:type="spellStart"/>
            <w:r w:rsidRPr="003F1910">
              <w:rPr>
                <w:rFonts w:ascii="Calibri" w:hAnsi="Calibri" w:cs="Calibri"/>
                <w:i/>
                <w:color w:val="auto"/>
                <w:sz w:val="20"/>
                <w:szCs w:val="20"/>
                <w:lang w:val="hr-HR" w:eastAsia="en-US"/>
              </w:rPr>
              <w:t>parent</w:t>
            </w:r>
            <w:proofErr w:type="spellEnd"/>
            <w:r w:rsidRPr="003F1910">
              <w:rPr>
                <w:rFonts w:ascii="Calibri" w:hAnsi="Calibri" w:cs="Calibri"/>
                <w:i/>
                <w:color w:val="auto"/>
                <w:sz w:val="20"/>
                <w:szCs w:val="20"/>
                <w:lang w:val="hr-HR" w:eastAsia="en-US"/>
              </w:rPr>
              <w:t xml:space="preserve">. Revija za sociologiju, 49(2), 149-173. </w:t>
            </w:r>
            <w:hyperlink r:id="rId108" w:history="1">
              <w:r w:rsidRPr="003F1910">
                <w:rPr>
                  <w:rFonts w:ascii="Calibri" w:hAnsi="Calibri" w:cs="Calibri"/>
                  <w:i/>
                  <w:color w:val="auto"/>
                  <w:sz w:val="20"/>
                  <w:szCs w:val="20"/>
                  <w:u w:val="single"/>
                  <w:lang w:val="hr-HR" w:eastAsia="en-US"/>
                </w:rPr>
                <w:t>https://doi.org/10.5613/rzs.49.2.2</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0540C40A"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AD62D7"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07E2F423" w14:textId="77777777" w:rsidTr="003E0BE8">
        <w:trPr>
          <w:trHeight w:val="108"/>
        </w:trPr>
        <w:tc>
          <w:tcPr>
            <w:tcW w:w="5260" w:type="dxa"/>
            <w:gridSpan w:val="5"/>
            <w:tcBorders>
              <w:top w:val="single" w:sz="4" w:space="0" w:color="000000"/>
              <w:left w:val="single" w:sz="4" w:space="0" w:color="000000"/>
              <w:bottom w:val="single" w:sz="4" w:space="0" w:color="000000"/>
            </w:tcBorders>
            <w:shd w:val="clear" w:color="auto" w:fill="auto"/>
            <w:vAlign w:val="center"/>
          </w:tcPr>
          <w:p w14:paraId="6F509A16"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Ullrich</w:t>
            </w:r>
            <w:proofErr w:type="spellEnd"/>
            <w:r w:rsidRPr="003F1910">
              <w:rPr>
                <w:rFonts w:ascii="Calibri" w:hAnsi="Calibri" w:cs="Calibri"/>
                <w:i/>
                <w:color w:val="auto"/>
                <w:sz w:val="20"/>
                <w:szCs w:val="20"/>
                <w:lang w:val="hr-HR" w:eastAsia="en-US"/>
              </w:rPr>
              <w:t xml:space="preserve">, R., Becker, M. &amp; </w:t>
            </w:r>
            <w:proofErr w:type="spellStart"/>
            <w:r w:rsidRPr="003F1910">
              <w:rPr>
                <w:rFonts w:ascii="Calibri" w:hAnsi="Calibri" w:cs="Calibri"/>
                <w:i/>
                <w:color w:val="auto"/>
                <w:sz w:val="20"/>
                <w:szCs w:val="20"/>
                <w:lang w:val="hr-HR" w:eastAsia="en-US"/>
              </w:rPr>
              <w:t>Scharf</w:t>
            </w:r>
            <w:proofErr w:type="spellEnd"/>
            <w:r w:rsidRPr="003F1910">
              <w:rPr>
                <w:rFonts w:ascii="Calibri" w:hAnsi="Calibri" w:cs="Calibri"/>
                <w:i/>
                <w:color w:val="auto"/>
                <w:sz w:val="20"/>
                <w:szCs w:val="20"/>
                <w:lang w:val="hr-HR" w:eastAsia="en-US"/>
              </w:rPr>
              <w:t xml:space="preserve">, J. (2022).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development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gender</w:t>
            </w:r>
            <w:proofErr w:type="spellEnd"/>
            <w:r w:rsidRPr="003F1910">
              <w:rPr>
                <w:rFonts w:ascii="Calibri" w:hAnsi="Calibri" w:cs="Calibri"/>
                <w:i/>
                <w:color w:val="auto"/>
                <w:sz w:val="20"/>
                <w:szCs w:val="20"/>
                <w:lang w:val="hr-HR" w:eastAsia="en-US"/>
              </w:rPr>
              <w:t xml:space="preserve"> role </w:t>
            </w:r>
            <w:proofErr w:type="spellStart"/>
            <w:r w:rsidRPr="003F1910">
              <w:rPr>
                <w:rFonts w:ascii="Calibri" w:hAnsi="Calibri" w:cs="Calibri"/>
                <w:i/>
                <w:color w:val="auto"/>
                <w:sz w:val="20"/>
                <w:szCs w:val="20"/>
                <w:lang w:val="hr-HR" w:eastAsia="en-US"/>
              </w:rPr>
              <w:t>attitudes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during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adolescence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Effects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sex, </w:t>
            </w:r>
            <w:proofErr w:type="spellStart"/>
            <w:r w:rsidRPr="003F1910">
              <w:rPr>
                <w:rFonts w:ascii="Calibri" w:hAnsi="Calibri" w:cs="Calibri"/>
                <w:i/>
                <w:color w:val="auto"/>
                <w:sz w:val="20"/>
                <w:szCs w:val="20"/>
                <w:lang w:val="hr-HR" w:eastAsia="en-US"/>
              </w:rPr>
              <w:t>socioeconomic</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background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cognitive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abilities</w:t>
            </w:r>
            <w:proofErr w:type="spellEnd"/>
            <w:r w:rsidRPr="003F1910">
              <w:rPr>
                <w:rFonts w:ascii="Calibri" w:hAnsi="Calibri" w:cs="Calibri"/>
                <w:i/>
                <w:color w:val="auto"/>
                <w:sz w:val="20"/>
                <w:szCs w:val="20"/>
                <w:lang w:val="hr-HR" w:eastAsia="en-US"/>
              </w:rPr>
              <w:t xml:space="preserve">. Journal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Youth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Adolescence</w:t>
            </w:r>
            <w:proofErr w:type="spellEnd"/>
            <w:r w:rsidRPr="003F1910">
              <w:rPr>
                <w:rFonts w:ascii="Calibri" w:hAnsi="Calibri" w:cs="Calibri"/>
                <w:i/>
                <w:color w:val="auto"/>
                <w:sz w:val="20"/>
                <w:szCs w:val="20"/>
                <w:lang w:val="hr-HR" w:eastAsia="en-US"/>
              </w:rPr>
              <w:t xml:space="preserve"> 51, 2114–2129. </w:t>
            </w:r>
            <w:hyperlink r:id="rId109" w:history="1">
              <w:r w:rsidRPr="003F1910">
                <w:rPr>
                  <w:rFonts w:ascii="Calibri" w:hAnsi="Calibri" w:cs="Calibri"/>
                  <w:i/>
                  <w:color w:val="auto"/>
                  <w:sz w:val="20"/>
                  <w:szCs w:val="20"/>
                  <w:u w:val="single"/>
                  <w:lang w:val="hr-HR" w:eastAsia="en-US"/>
                </w:rPr>
                <w:t>https://doi.org/10.1007/s10964-022-01651-z</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02344398"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11CC9A"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58303767" w14:textId="77777777" w:rsidTr="003E0BE8">
        <w:trPr>
          <w:trHeight w:val="108"/>
        </w:trPr>
        <w:tc>
          <w:tcPr>
            <w:tcW w:w="5260" w:type="dxa"/>
            <w:gridSpan w:val="5"/>
            <w:tcBorders>
              <w:top w:val="single" w:sz="4" w:space="0" w:color="000000"/>
              <w:left w:val="single" w:sz="4" w:space="0" w:color="000000"/>
              <w:bottom w:val="single" w:sz="4" w:space="0" w:color="000000"/>
            </w:tcBorders>
            <w:shd w:val="clear" w:color="auto" w:fill="auto"/>
            <w:vAlign w:val="center"/>
          </w:tcPr>
          <w:p w14:paraId="28BC9212"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Uskul</w:t>
            </w:r>
            <w:proofErr w:type="spellEnd"/>
            <w:r w:rsidRPr="003F1910">
              <w:rPr>
                <w:rFonts w:ascii="Calibri" w:hAnsi="Calibri" w:cs="Calibri"/>
                <w:i/>
                <w:color w:val="auto"/>
                <w:sz w:val="20"/>
                <w:szCs w:val="20"/>
                <w:lang w:val="hr-HR" w:eastAsia="en-US"/>
              </w:rPr>
              <w:t xml:space="preserve">, A. K., &amp; </w:t>
            </w:r>
            <w:proofErr w:type="spellStart"/>
            <w:r w:rsidRPr="003F1910">
              <w:rPr>
                <w:rFonts w:ascii="Calibri" w:hAnsi="Calibri" w:cs="Calibri"/>
                <w:i/>
                <w:color w:val="auto"/>
                <w:sz w:val="20"/>
                <w:szCs w:val="20"/>
                <w:lang w:val="hr-HR" w:eastAsia="en-US"/>
              </w:rPr>
              <w:t>Oishi</w:t>
            </w:r>
            <w:proofErr w:type="spellEnd"/>
            <w:r w:rsidRPr="003F1910">
              <w:rPr>
                <w:rFonts w:ascii="Calibri" w:hAnsi="Calibri" w:cs="Calibri"/>
                <w:i/>
                <w:color w:val="auto"/>
                <w:sz w:val="20"/>
                <w:szCs w:val="20"/>
                <w:lang w:val="hr-HR" w:eastAsia="en-US"/>
              </w:rPr>
              <w:t xml:space="preserve">, S. (2020). </w:t>
            </w:r>
            <w:proofErr w:type="spellStart"/>
            <w:r w:rsidRPr="003F1910">
              <w:rPr>
                <w:rFonts w:ascii="Calibri" w:hAnsi="Calibri" w:cs="Calibri"/>
                <w:i/>
                <w:color w:val="auto"/>
                <w:sz w:val="20"/>
                <w:szCs w:val="20"/>
                <w:lang w:val="hr-HR" w:eastAsia="en-US"/>
              </w:rPr>
              <w:t>What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socio-ecological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Current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Opinion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xml:space="preserve">, 32 , 181-184. </w:t>
            </w:r>
            <w:hyperlink r:id="rId110" w:history="1">
              <w:r w:rsidRPr="003F1910">
                <w:rPr>
                  <w:rFonts w:ascii="Calibri" w:hAnsi="Calibri" w:cs="Calibri"/>
                  <w:i/>
                  <w:color w:val="auto"/>
                  <w:sz w:val="20"/>
                  <w:szCs w:val="20"/>
                  <w:u w:val="single"/>
                  <w:lang w:val="hr-HR" w:eastAsia="en-US"/>
                </w:rPr>
                <w:t>https://doi.org/10.1016/j.copsyc.2020.01.001</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653C8E95"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36E65C"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1572325E" w14:textId="77777777" w:rsidTr="003E0BE8">
        <w:trPr>
          <w:trHeight w:val="300"/>
        </w:trPr>
        <w:tc>
          <w:tcPr>
            <w:tcW w:w="9062" w:type="dxa"/>
            <w:gridSpan w:val="12"/>
            <w:tcBorders>
              <w:top w:val="single" w:sz="4" w:space="0" w:color="000000"/>
              <w:left w:val="single" w:sz="4" w:space="0" w:color="000000"/>
              <w:bottom w:val="single" w:sz="4" w:space="0" w:color="auto"/>
              <w:right w:val="single" w:sz="4" w:space="0" w:color="000000"/>
            </w:tcBorders>
            <w:shd w:val="clear" w:color="auto" w:fill="auto"/>
            <w:vAlign w:val="center"/>
          </w:tcPr>
          <w:p w14:paraId="4CCA5E68" w14:textId="77777777" w:rsidR="003E47B3" w:rsidRPr="003F1910" w:rsidRDefault="003E47B3" w:rsidP="00943033">
            <w:pPr>
              <w:numPr>
                <w:ilvl w:val="1"/>
                <w:numId w:val="11"/>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 xml:space="preserve">Dopunska literatura </w:t>
            </w:r>
          </w:p>
          <w:p w14:paraId="0A949C84"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Nagin</w:t>
            </w:r>
            <w:proofErr w:type="spellEnd"/>
            <w:r w:rsidRPr="003F1910">
              <w:rPr>
                <w:rFonts w:ascii="Calibri" w:hAnsi="Calibri" w:cs="Calibri"/>
                <w:i/>
                <w:color w:val="auto"/>
                <w:sz w:val="20"/>
                <w:szCs w:val="20"/>
                <w:lang w:val="hr-HR"/>
              </w:rPr>
              <w:t xml:space="preserve">, D. S. (1999). </w:t>
            </w:r>
            <w:proofErr w:type="spellStart"/>
            <w:r w:rsidRPr="003F1910">
              <w:rPr>
                <w:rFonts w:ascii="Calibri" w:hAnsi="Calibri" w:cs="Calibri"/>
                <w:i/>
                <w:color w:val="auto"/>
                <w:sz w:val="20"/>
                <w:szCs w:val="20"/>
                <w:lang w:val="hr-HR"/>
              </w:rPr>
              <w:t>Analyzing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developmental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trajectories</w:t>
            </w:r>
            <w:proofErr w:type="spellEnd"/>
            <w:r w:rsidRPr="003F1910">
              <w:rPr>
                <w:rFonts w:ascii="Calibri" w:hAnsi="Calibri" w:cs="Calibri"/>
                <w:i/>
                <w:color w:val="auto"/>
                <w:sz w:val="20"/>
                <w:szCs w:val="20"/>
                <w:lang w:val="hr-HR"/>
              </w:rPr>
              <w:t xml:space="preserve">: A </w:t>
            </w:r>
            <w:proofErr w:type="spellStart"/>
            <w:r w:rsidRPr="003F1910">
              <w:rPr>
                <w:rFonts w:ascii="Calibri" w:hAnsi="Calibri" w:cs="Calibri"/>
                <w:i/>
                <w:color w:val="auto"/>
                <w:sz w:val="20"/>
                <w:szCs w:val="20"/>
                <w:lang w:val="hr-HR"/>
              </w:rPr>
              <w:t>semiparametric</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group-based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approach</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Psychological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Methods</w:t>
            </w:r>
            <w:proofErr w:type="spellEnd"/>
            <w:r w:rsidRPr="003F1910">
              <w:rPr>
                <w:rFonts w:ascii="Calibri" w:hAnsi="Calibri" w:cs="Calibri"/>
                <w:i/>
                <w:color w:val="auto"/>
                <w:sz w:val="20"/>
                <w:szCs w:val="20"/>
                <w:lang w:val="hr-HR"/>
              </w:rPr>
              <w:t xml:space="preserve">, 4(2), 139–157. </w:t>
            </w:r>
            <w:hyperlink r:id="rId111" w:history="1">
              <w:r w:rsidRPr="003F1910">
                <w:rPr>
                  <w:rFonts w:ascii="Calibri" w:hAnsi="Calibri" w:cs="Calibri"/>
                  <w:i/>
                  <w:color w:val="auto"/>
                  <w:sz w:val="20"/>
                  <w:szCs w:val="20"/>
                  <w:u w:val="single"/>
                  <w:lang w:val="hr-HR"/>
                </w:rPr>
                <w:t>https://doi.org/10.1037/1082-989X.4.2.139</w:t>
              </w:r>
            </w:hyperlink>
          </w:p>
          <w:p w14:paraId="02453A8A"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34E377A8"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Ilyka</w:t>
            </w:r>
            <w:proofErr w:type="spellEnd"/>
            <w:r w:rsidRPr="003F1910">
              <w:rPr>
                <w:rFonts w:ascii="Calibri" w:hAnsi="Calibri" w:cs="Calibri"/>
                <w:i/>
                <w:color w:val="auto"/>
                <w:sz w:val="20"/>
                <w:szCs w:val="20"/>
                <w:lang w:val="hr-HR"/>
              </w:rPr>
              <w:t xml:space="preserve">, D., Johnson, M. H. i Lloyd-Fox, S. (2021). </w:t>
            </w:r>
            <w:proofErr w:type="spellStart"/>
            <w:r w:rsidRPr="003F1910">
              <w:rPr>
                <w:rFonts w:ascii="Calibri" w:hAnsi="Calibri" w:cs="Calibri"/>
                <w:i/>
                <w:color w:val="auto"/>
                <w:sz w:val="20"/>
                <w:szCs w:val="20"/>
                <w:lang w:val="hr-HR"/>
              </w:rPr>
              <w:t>Infant</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social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interactions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brain</w:t>
            </w:r>
            <w:proofErr w:type="spellEnd"/>
            <w:r w:rsidRPr="003F1910">
              <w:rPr>
                <w:rFonts w:ascii="Calibri" w:hAnsi="Calibri" w:cs="Calibri"/>
                <w:i/>
                <w:color w:val="auto"/>
                <w:sz w:val="20"/>
                <w:szCs w:val="20"/>
                <w:lang w:val="hr-HR"/>
              </w:rPr>
              <w:t xml:space="preserve"> development: A </w:t>
            </w:r>
            <w:proofErr w:type="spellStart"/>
            <w:r w:rsidRPr="003F1910">
              <w:rPr>
                <w:rFonts w:ascii="Calibri" w:hAnsi="Calibri" w:cs="Calibri"/>
                <w:i/>
                <w:color w:val="auto"/>
                <w:sz w:val="20"/>
                <w:szCs w:val="20"/>
                <w:lang w:val="hr-HR"/>
              </w:rPr>
              <w:t>systematic</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review</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Neuroscience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Biobehavioural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Reviews</w:t>
            </w:r>
            <w:proofErr w:type="spellEnd"/>
            <w:r w:rsidRPr="003F1910">
              <w:rPr>
                <w:rFonts w:ascii="Calibri" w:hAnsi="Calibri" w:cs="Calibri"/>
                <w:i/>
                <w:color w:val="auto"/>
                <w:sz w:val="20"/>
                <w:szCs w:val="20"/>
                <w:lang w:val="hr-HR"/>
              </w:rPr>
              <w:t xml:space="preserve">, 130, 448–469. </w:t>
            </w:r>
            <w:hyperlink r:id="rId112" w:history="1">
              <w:r w:rsidRPr="003F1910">
                <w:rPr>
                  <w:rFonts w:ascii="Calibri" w:hAnsi="Calibri" w:cs="Calibri"/>
                  <w:i/>
                  <w:color w:val="auto"/>
                  <w:sz w:val="20"/>
                  <w:szCs w:val="20"/>
                  <w:u w:val="single"/>
                  <w:lang w:val="hr-HR"/>
                </w:rPr>
                <w:t>https://doi.org/10.1016/j.neubiorev.2021.09.001</w:t>
              </w:r>
            </w:hyperlink>
          </w:p>
        </w:tc>
      </w:tr>
      <w:tr w:rsidR="003F1910" w:rsidRPr="003F1910" w14:paraId="600FC0E4" w14:textId="77777777" w:rsidTr="003E0BE8">
        <w:trPr>
          <w:trHeight w:val="117"/>
        </w:trPr>
        <w:tc>
          <w:tcPr>
            <w:tcW w:w="9062" w:type="dxa"/>
            <w:gridSpan w:val="12"/>
            <w:tcBorders>
              <w:top w:val="single" w:sz="4" w:space="0" w:color="auto"/>
              <w:left w:val="single" w:sz="4" w:space="0" w:color="000000"/>
              <w:bottom w:val="single" w:sz="4" w:space="0" w:color="000000"/>
              <w:right w:val="single" w:sz="4" w:space="0" w:color="000000"/>
            </w:tcBorders>
            <w:shd w:val="clear" w:color="auto" w:fill="auto"/>
            <w:vAlign w:val="center"/>
          </w:tcPr>
          <w:p w14:paraId="5902EB75" w14:textId="77777777" w:rsidR="003E47B3" w:rsidRPr="003F1910" w:rsidRDefault="003E47B3" w:rsidP="00943033">
            <w:pPr>
              <w:numPr>
                <w:ilvl w:val="1"/>
                <w:numId w:val="11"/>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Načini praćenja kvalitete koji osiguravaju stjecanje izlaznih znanja, vještina i kompetencija</w:t>
            </w:r>
          </w:p>
        </w:tc>
      </w:tr>
      <w:tr w:rsidR="003F1910" w:rsidRPr="003F1910" w14:paraId="46F2D7A0"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5767DF6A" w14:textId="5855F10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lastRenderedPageBreak/>
              <w:t xml:space="preserve">Kvaliteta i uspješnost realizacije </w:t>
            </w:r>
            <w:r w:rsidR="003E0BE8" w:rsidRPr="003F1910">
              <w:rPr>
                <w:rFonts w:ascii="Calibri" w:eastAsia="Times New Roman" w:hAnsi="Calibri" w:cs="Calibri"/>
                <w:b/>
                <w:i/>
                <w:color w:val="auto"/>
                <w:sz w:val="20"/>
                <w:szCs w:val="20"/>
                <w:lang w:val="hr-HR" w:eastAsia="en-US"/>
              </w:rPr>
              <w:t>kolegija</w:t>
            </w:r>
            <w:r w:rsidRPr="003F1910">
              <w:rPr>
                <w:rFonts w:ascii="Calibri" w:eastAsia="Times New Roman" w:hAnsi="Calibri" w:cs="Calibri"/>
                <w:b/>
                <w:i/>
                <w:color w:val="auto"/>
                <w:sz w:val="20"/>
                <w:szCs w:val="20"/>
                <w:lang w:val="hr-HR" w:eastAsia="en-US"/>
              </w:rPr>
              <w:t xml:space="preserve"> prati se studentskom anketom, uspjehom studenata na </w:t>
            </w:r>
            <w:r w:rsidR="00A466DD" w:rsidRPr="003F1910">
              <w:rPr>
                <w:rFonts w:ascii="Calibri" w:eastAsia="Times New Roman" w:hAnsi="Calibri" w:cs="Calibri"/>
                <w:b/>
                <w:i/>
                <w:color w:val="auto"/>
                <w:sz w:val="20"/>
                <w:szCs w:val="20"/>
                <w:lang w:val="hr-HR" w:eastAsia="en-US"/>
              </w:rPr>
              <w:t>kolegiju</w:t>
            </w:r>
            <w:r w:rsidRPr="003F1910">
              <w:rPr>
                <w:rFonts w:ascii="Calibri" w:eastAsia="Times New Roman" w:hAnsi="Calibri" w:cs="Calibri"/>
                <w:b/>
                <w:i/>
                <w:color w:val="auto"/>
                <w:sz w:val="20"/>
                <w:szCs w:val="20"/>
                <w:lang w:val="hr-HR" w:eastAsia="en-US"/>
              </w:rPr>
              <w:t>, periodičnom neovisnom vanjskom provjerom programa i periodičnom internom provjerom godišnjeg detaljnog izvedbenog nastavnog programa i ispitnih procedura.</w:t>
            </w:r>
          </w:p>
        </w:tc>
      </w:tr>
    </w:tbl>
    <w:p w14:paraId="6D46E11A" w14:textId="77777777" w:rsidR="003E47B3" w:rsidRPr="003F1910" w:rsidRDefault="003E47B3" w:rsidP="003E47B3">
      <w:pPr>
        <w:shd w:val="clear" w:color="auto" w:fill="FFFFFF"/>
        <w:spacing w:beforeLines="30" w:before="72" w:afterLines="30" w:after="72" w:line="360" w:lineRule="auto"/>
        <w:jc w:val="both"/>
        <w:textAlignment w:val="baseline"/>
        <w:rPr>
          <w:rFonts w:ascii="Calibri" w:eastAsia="Times New Roman" w:hAnsi="Calibri" w:cs="Calibri"/>
          <w:b/>
          <w:color w:val="auto"/>
          <w:lang w:val="hr-HR" w:eastAsia="hr-HR"/>
        </w:rPr>
      </w:pPr>
    </w:p>
    <w:p w14:paraId="53368354" w14:textId="77777777" w:rsidR="003E47B3" w:rsidRPr="003F1910" w:rsidRDefault="003E47B3" w:rsidP="003E47B3">
      <w:pPr>
        <w:jc w:val="center"/>
        <w:rPr>
          <w:rFonts w:ascii="Calibri" w:hAnsi="Calibri" w:cs="Calibri"/>
          <w:b/>
          <w:color w:val="auto"/>
          <w:lang w:val="hr-HR"/>
        </w:rPr>
      </w:pPr>
      <w:bookmarkStart w:id="82" w:name="_Hlk142210943"/>
      <w:r w:rsidRPr="003F1910">
        <w:rPr>
          <w:rFonts w:ascii="Calibri" w:hAnsi="Calibri" w:cs="Calibri"/>
          <w:b/>
          <w:color w:val="auto"/>
          <w:sz w:val="20"/>
          <w:szCs w:val="20"/>
          <w:lang w:val="hr-HR"/>
        </w:rPr>
        <w:t>OPIS KOLEGIJA</w:t>
      </w:r>
    </w:p>
    <w:tbl>
      <w:tblPr>
        <w:tblW w:w="5000" w:type="pct"/>
        <w:jc w:val="center"/>
        <w:tblLayout w:type="fixed"/>
        <w:tblLook w:val="0000" w:firstRow="0" w:lastRow="0" w:firstColumn="0" w:lastColumn="0" w:noHBand="0" w:noVBand="0"/>
      </w:tblPr>
      <w:tblGrid>
        <w:gridCol w:w="2121"/>
        <w:gridCol w:w="3774"/>
        <w:gridCol w:w="3161"/>
      </w:tblGrid>
      <w:tr w:rsidR="003F1910" w:rsidRPr="003F1910" w14:paraId="0AB2C8C9" w14:textId="77777777" w:rsidTr="003E0BE8">
        <w:trPr>
          <w:trHeight w:val="587"/>
          <w:jc w:val="center"/>
        </w:trPr>
        <w:tc>
          <w:tcPr>
            <w:tcW w:w="9070"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6D59021B" w14:textId="77777777" w:rsidR="003E47B3" w:rsidRPr="003F1910" w:rsidRDefault="003E47B3" w:rsidP="003E47B3">
            <w:pPr>
              <w:rPr>
                <w:rFonts w:ascii="Calibri" w:hAnsi="Calibri" w:cs="Calibri"/>
                <w:b/>
                <w:color w:val="auto"/>
                <w:lang w:val="hr-HR"/>
              </w:rPr>
            </w:pPr>
            <w:r w:rsidRPr="003F1910">
              <w:rPr>
                <w:rFonts w:ascii="Calibri" w:hAnsi="Calibri" w:cs="Calibri"/>
                <w:b/>
                <w:color w:val="auto"/>
                <w:sz w:val="20"/>
                <w:szCs w:val="20"/>
                <w:lang w:val="hr-HR" w:eastAsia="en-US"/>
              </w:rPr>
              <w:t>OPĆE INFORMACIJE</w:t>
            </w:r>
          </w:p>
        </w:tc>
      </w:tr>
      <w:tr w:rsidR="003F1910" w:rsidRPr="003F1910" w14:paraId="08DE092A"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07CD8DFB" w14:textId="77777777" w:rsidR="003E47B3" w:rsidRPr="003F1910" w:rsidRDefault="003E47B3" w:rsidP="003E47B3">
            <w:pPr>
              <w:rPr>
                <w:rFonts w:ascii="Calibri" w:hAnsi="Calibri" w:cs="Calibri"/>
                <w:color w:val="auto"/>
                <w:lang w:val="hr-HR"/>
              </w:rPr>
            </w:pPr>
            <w:r w:rsidRPr="003F1910">
              <w:rPr>
                <w:rFonts w:ascii="Calibri" w:hAnsi="Calibri" w:cs="Calibri"/>
                <w:color w:val="auto"/>
                <w:sz w:val="20"/>
                <w:szCs w:val="20"/>
                <w:lang w:val="hr-HR" w:eastAsia="en-US"/>
              </w:rPr>
              <w:t>Nositelj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3CC8A2E" w14:textId="77777777" w:rsidR="003E47B3" w:rsidRPr="003F1910" w:rsidRDefault="003E47B3" w:rsidP="003E47B3">
            <w:pPr>
              <w:rPr>
                <w:rFonts w:ascii="Calibri" w:hAnsi="Calibri" w:cs="Calibri"/>
                <w:b/>
                <w:color w:val="auto"/>
                <w:sz w:val="20"/>
                <w:szCs w:val="20"/>
                <w:lang w:val="hr-HR" w:eastAsia="en-US"/>
              </w:rPr>
            </w:pPr>
            <w:r w:rsidRPr="003F1910">
              <w:rPr>
                <w:rFonts w:ascii="Calibri" w:hAnsi="Calibri" w:cs="Calibri"/>
                <w:b/>
                <w:color w:val="auto"/>
                <w:sz w:val="20"/>
                <w:szCs w:val="20"/>
                <w:lang w:val="hr-HR" w:eastAsia="en-US"/>
              </w:rPr>
              <w:t>izv. prof. dr. sc. Iva Šverko</w:t>
            </w:r>
          </w:p>
        </w:tc>
      </w:tr>
      <w:tr w:rsidR="003F1910" w:rsidRPr="003F1910" w14:paraId="73FFFE24"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49124CE0"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Naziv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E1C0530"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Odabir i razvoj karijere</w:t>
            </w:r>
          </w:p>
        </w:tc>
      </w:tr>
      <w:tr w:rsidR="003F1910" w:rsidRPr="003F1910" w14:paraId="338C5C61"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3EC5A703"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Studijski program</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FA4E25A"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 xml:space="preserve">Diplomski sveučilišni studij </w:t>
            </w:r>
            <w:proofErr w:type="spellStart"/>
            <w:r w:rsidRPr="003F1910">
              <w:rPr>
                <w:rFonts w:ascii="Calibri" w:eastAsia="Times New Roman" w:hAnsi="Calibri" w:cs="Calibri"/>
                <w:b/>
                <w:color w:val="auto"/>
                <w:sz w:val="20"/>
                <w:szCs w:val="20"/>
                <w:lang w:val="hr-HR" w:eastAsia="en-US"/>
              </w:rPr>
              <w:t>Psychology</w:t>
            </w:r>
            <w:proofErr w:type="spellEnd"/>
            <w:r w:rsidRPr="003F1910">
              <w:rPr>
                <w:rFonts w:ascii="Calibri" w:eastAsia="Times New Roman" w:hAnsi="Calibri" w:cs="Calibri"/>
                <w:b/>
                <w:color w:val="auto"/>
                <w:sz w:val="20"/>
                <w:szCs w:val="20"/>
                <w:lang w:val="hr-HR" w:eastAsia="en-US"/>
              </w:rPr>
              <w:t xml:space="preserve"> (studij na engleskom jeziku)</w:t>
            </w:r>
          </w:p>
        </w:tc>
      </w:tr>
      <w:tr w:rsidR="003F1910" w:rsidRPr="003F1910" w14:paraId="45912FBB"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2AC0CC3B"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Status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167C8DA"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Izborni</w:t>
            </w:r>
          </w:p>
        </w:tc>
      </w:tr>
      <w:tr w:rsidR="003F1910" w:rsidRPr="003F1910" w14:paraId="1E586C27"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6DE0FF48"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Godina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BAE7200"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w:t>
            </w:r>
          </w:p>
        </w:tc>
      </w:tr>
      <w:tr w:rsidR="003F1910" w:rsidRPr="003F1910" w14:paraId="69601EF2" w14:textId="77777777" w:rsidTr="003E0BE8">
        <w:trPr>
          <w:trHeight w:val="145"/>
          <w:jc w:val="center"/>
        </w:trPr>
        <w:tc>
          <w:tcPr>
            <w:tcW w:w="2124" w:type="dxa"/>
            <w:vMerge w:val="restart"/>
            <w:tcBorders>
              <w:top w:val="single" w:sz="6" w:space="0" w:color="000000"/>
              <w:left w:val="single" w:sz="6" w:space="0" w:color="000000"/>
              <w:bottom w:val="single" w:sz="6" w:space="0" w:color="000000"/>
            </w:tcBorders>
            <w:shd w:val="clear" w:color="auto" w:fill="auto"/>
            <w:vAlign w:val="center"/>
          </w:tcPr>
          <w:p w14:paraId="4139DB46"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Bodovna vrijednost i način izvođenja nastave</w:t>
            </w:r>
          </w:p>
        </w:tc>
        <w:tc>
          <w:tcPr>
            <w:tcW w:w="3780" w:type="dxa"/>
            <w:tcBorders>
              <w:top w:val="single" w:sz="6" w:space="0" w:color="000000"/>
              <w:left w:val="single" w:sz="6" w:space="0" w:color="000000"/>
              <w:bottom w:val="single" w:sz="6" w:space="0" w:color="000000"/>
            </w:tcBorders>
            <w:shd w:val="clear" w:color="auto" w:fill="auto"/>
            <w:vAlign w:val="center"/>
          </w:tcPr>
          <w:p w14:paraId="639DF4BA"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ECTS koeficijent opterećenja studenata</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DC27DC7"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3</w:t>
            </w:r>
          </w:p>
        </w:tc>
      </w:tr>
      <w:tr w:rsidR="003E47B3" w:rsidRPr="003F1910" w14:paraId="19D472CC" w14:textId="77777777" w:rsidTr="003E0BE8">
        <w:trPr>
          <w:trHeight w:val="145"/>
          <w:jc w:val="center"/>
        </w:trPr>
        <w:tc>
          <w:tcPr>
            <w:tcW w:w="2124" w:type="dxa"/>
            <w:vMerge/>
            <w:tcBorders>
              <w:top w:val="single" w:sz="6" w:space="0" w:color="000000"/>
              <w:left w:val="single" w:sz="6" w:space="0" w:color="000000"/>
              <w:bottom w:val="single" w:sz="6" w:space="0" w:color="000000"/>
            </w:tcBorders>
            <w:shd w:val="clear" w:color="auto" w:fill="auto"/>
            <w:vAlign w:val="center"/>
          </w:tcPr>
          <w:p w14:paraId="27901A15" w14:textId="77777777" w:rsidR="003E47B3" w:rsidRPr="003F1910" w:rsidRDefault="003E47B3" w:rsidP="003E47B3">
            <w:pPr>
              <w:snapToGrid w:val="0"/>
              <w:rPr>
                <w:rFonts w:ascii="Calibri" w:hAnsi="Calibri" w:cs="Calibri"/>
                <w:color w:val="auto"/>
                <w:sz w:val="20"/>
                <w:szCs w:val="20"/>
                <w:lang w:val="hr-HR" w:eastAsia="en-US"/>
              </w:rPr>
            </w:pPr>
          </w:p>
        </w:tc>
        <w:tc>
          <w:tcPr>
            <w:tcW w:w="3780" w:type="dxa"/>
            <w:tcBorders>
              <w:top w:val="single" w:sz="6" w:space="0" w:color="000000"/>
              <w:left w:val="single" w:sz="6" w:space="0" w:color="000000"/>
              <w:bottom w:val="single" w:sz="6" w:space="0" w:color="000000"/>
            </w:tcBorders>
            <w:shd w:val="clear" w:color="auto" w:fill="auto"/>
            <w:vAlign w:val="center"/>
          </w:tcPr>
          <w:p w14:paraId="5E456E3F"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Broj sati (P+V+S)</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8A33FD4"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15+0+15</w:t>
            </w:r>
          </w:p>
        </w:tc>
      </w:tr>
    </w:tbl>
    <w:p w14:paraId="0644BA3B" w14:textId="77777777" w:rsidR="003E47B3" w:rsidRPr="003F1910" w:rsidRDefault="003E47B3" w:rsidP="003E47B3">
      <w:pPr>
        <w:rPr>
          <w:rFonts w:ascii="Calibri" w:hAnsi="Calibri" w:cs="Calibri"/>
          <w:color w:val="auto"/>
          <w:sz w:val="20"/>
          <w:szCs w:val="20"/>
          <w:lang w:val="hr-HR" w:eastAsia="en-US"/>
        </w:rPr>
      </w:pPr>
    </w:p>
    <w:tbl>
      <w:tblPr>
        <w:tblW w:w="5000" w:type="pct"/>
        <w:tblInd w:w="-20" w:type="dxa"/>
        <w:tblLayout w:type="fixed"/>
        <w:tblLook w:val="0000" w:firstRow="0" w:lastRow="0" w:firstColumn="0" w:lastColumn="0" w:noHBand="0" w:noVBand="0"/>
      </w:tblPr>
      <w:tblGrid>
        <w:gridCol w:w="1716"/>
        <w:gridCol w:w="567"/>
        <w:gridCol w:w="2127"/>
        <w:gridCol w:w="567"/>
        <w:gridCol w:w="533"/>
        <w:gridCol w:w="742"/>
        <w:gridCol w:w="567"/>
        <w:gridCol w:w="206"/>
        <w:gridCol w:w="503"/>
        <w:gridCol w:w="992"/>
        <w:gridCol w:w="542"/>
      </w:tblGrid>
      <w:tr w:rsidR="003F1910" w:rsidRPr="003F1910" w14:paraId="33A85653" w14:textId="77777777" w:rsidTr="003E0BE8">
        <w:trPr>
          <w:trHeight w:val="288"/>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15A90CCD" w14:textId="77777777" w:rsidR="003E47B3" w:rsidRPr="003F1910" w:rsidRDefault="003E47B3" w:rsidP="003E47B3">
            <w:pPr>
              <w:rPr>
                <w:rFonts w:ascii="Calibri" w:hAnsi="Calibri" w:cs="Calibri"/>
                <w:color w:val="auto"/>
                <w:sz w:val="20"/>
                <w:szCs w:val="20"/>
                <w:lang w:val="hr-HR"/>
              </w:rPr>
            </w:pPr>
            <w:r w:rsidRPr="003F1910">
              <w:rPr>
                <w:rFonts w:ascii="Calibri" w:hAnsi="Calibri" w:cs="Calibri"/>
                <w:b/>
                <w:color w:val="auto"/>
                <w:sz w:val="20"/>
                <w:szCs w:val="20"/>
                <w:lang w:val="hr-HR"/>
              </w:rPr>
              <w:t>OPIS KOLEGIJA</w:t>
            </w:r>
          </w:p>
          <w:p w14:paraId="115CE420" w14:textId="77777777" w:rsidR="003E47B3" w:rsidRPr="003F1910" w:rsidRDefault="003E47B3" w:rsidP="003E47B3">
            <w:pPr>
              <w:rPr>
                <w:rFonts w:ascii="Calibri" w:hAnsi="Calibri" w:cs="Calibri"/>
                <w:b/>
                <w:color w:val="auto"/>
                <w:sz w:val="20"/>
                <w:szCs w:val="20"/>
                <w:lang w:val="hr-HR" w:eastAsia="en-US"/>
              </w:rPr>
            </w:pPr>
          </w:p>
        </w:tc>
      </w:tr>
      <w:tr w:rsidR="003F1910" w:rsidRPr="003F1910" w14:paraId="3291C796"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C04788E" w14:textId="77777777" w:rsidR="003E47B3" w:rsidRPr="003F1910" w:rsidRDefault="003E47B3" w:rsidP="00943033">
            <w:pPr>
              <w:numPr>
                <w:ilvl w:val="1"/>
                <w:numId w:val="12"/>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Ciljevi kolegija</w:t>
            </w:r>
          </w:p>
        </w:tc>
      </w:tr>
      <w:tr w:rsidR="003F1910" w:rsidRPr="003F1910" w14:paraId="0373C9CC"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1DA2A3D4"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Cilj kolegija je pružiti studentima detaljan uvid u teorijske osnove izbora i razvoja karijere, te praktične pristupe i tehnike profesionalnog usmjeravanja i savjetovanja. Osim upoznavanja sadržaja koji će im pomoći u radu u području profesionalnog usmjeravanja i savjetovanja, studenti će imati priliku proći niz tema koje će im pomoći u razvoju vlastite karijere.</w:t>
            </w:r>
          </w:p>
        </w:tc>
      </w:tr>
      <w:tr w:rsidR="003F1910" w:rsidRPr="003F1910" w14:paraId="0BC68C6E"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0C11390E" w14:textId="77777777" w:rsidR="003E47B3" w:rsidRPr="003F1910" w:rsidRDefault="003E47B3" w:rsidP="00943033">
            <w:pPr>
              <w:numPr>
                <w:ilvl w:val="1"/>
                <w:numId w:val="12"/>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Uvjeti za upis kolegija</w:t>
            </w:r>
          </w:p>
        </w:tc>
      </w:tr>
      <w:tr w:rsidR="003F1910" w:rsidRPr="003F1910" w14:paraId="12A99116"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B06103B"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Nema uvjeta</w:t>
            </w:r>
          </w:p>
        </w:tc>
      </w:tr>
      <w:tr w:rsidR="003F1910" w:rsidRPr="003F1910" w14:paraId="569F01C3"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0E2FB0D1" w14:textId="77777777" w:rsidR="003E47B3" w:rsidRPr="003F1910" w:rsidRDefault="003E47B3" w:rsidP="00943033">
            <w:pPr>
              <w:numPr>
                <w:ilvl w:val="1"/>
                <w:numId w:val="12"/>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Očekivani ishodi učenja za kolegij </w:t>
            </w:r>
          </w:p>
        </w:tc>
      </w:tr>
      <w:tr w:rsidR="003F1910" w:rsidRPr="003F1910" w14:paraId="2F9F88CA"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2D138CC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Nakon odslušanog i položenog kolegija, studenti će moći:</w:t>
            </w:r>
          </w:p>
          <w:p w14:paraId="620B85B4"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Kritički analizirati glavne teorije izbora i razvoja karijere</w:t>
            </w:r>
          </w:p>
          <w:p w14:paraId="6F15301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Ocijeniti pristupe profesionalnom usmjeravanju</w:t>
            </w:r>
          </w:p>
          <w:p w14:paraId="1AE1E8AD"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Objasniti ključne odrednice ishoda karijere</w:t>
            </w:r>
          </w:p>
          <w:p w14:paraId="67A7E8E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Definirati glavne osobne i kontekstualne utjecaje na razvoj karijere</w:t>
            </w:r>
          </w:p>
        </w:tc>
      </w:tr>
      <w:tr w:rsidR="003F1910" w:rsidRPr="003F1910" w14:paraId="04C11ED9"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164F8C2C" w14:textId="77777777" w:rsidR="003E47B3" w:rsidRPr="003F1910" w:rsidRDefault="003E47B3" w:rsidP="00943033">
            <w:pPr>
              <w:numPr>
                <w:ilvl w:val="1"/>
                <w:numId w:val="12"/>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Sadržaj kolegija</w:t>
            </w:r>
          </w:p>
        </w:tc>
      </w:tr>
      <w:tr w:rsidR="003F1910" w:rsidRPr="003F1910" w14:paraId="7C36CFE3"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FC91A68" w14:textId="7DEA4CDD"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 xml:space="preserve">Uvod u </w:t>
            </w:r>
            <w:r w:rsidR="00A466DD" w:rsidRPr="003F1910">
              <w:rPr>
                <w:rFonts w:ascii="Calibri" w:eastAsia="Times New Roman" w:hAnsi="Calibri" w:cs="Calibri"/>
                <w:b/>
                <w:i/>
                <w:color w:val="auto"/>
                <w:sz w:val="20"/>
                <w:szCs w:val="20"/>
                <w:lang w:val="hr-HR" w:eastAsia="en-US"/>
              </w:rPr>
              <w:t>kolegij</w:t>
            </w:r>
            <w:r w:rsidRPr="003F1910">
              <w:rPr>
                <w:rFonts w:ascii="Calibri" w:eastAsia="Times New Roman" w:hAnsi="Calibri" w:cs="Calibri"/>
                <w:b/>
                <w:i/>
                <w:color w:val="auto"/>
                <w:sz w:val="20"/>
                <w:szCs w:val="20"/>
                <w:lang w:val="hr-HR" w:eastAsia="en-US"/>
              </w:rPr>
              <w:t xml:space="preserve"> i područje (1P, 1S)</w:t>
            </w:r>
          </w:p>
          <w:p w14:paraId="6107151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Profesionalno usmjeravanje i savjetovanje (2P, 2S)</w:t>
            </w:r>
          </w:p>
          <w:p w14:paraId="67C129B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Uloga interesa u izboru zanimanja (1P, 1S)</w:t>
            </w:r>
          </w:p>
          <w:p w14:paraId="786B005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Radne vrijednosti i odabir karijere (1P, 1S)</w:t>
            </w:r>
          </w:p>
          <w:p w14:paraId="3BF8EAC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Faze profesionalnog razvoja (1P, 1S)</w:t>
            </w:r>
          </w:p>
          <w:p w14:paraId="5754117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Izgradnja karijere (2P, 2S)</w:t>
            </w:r>
          </w:p>
          <w:p w14:paraId="4F2FB489"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7.</w:t>
            </w:r>
            <w:r w:rsidRPr="003F1910">
              <w:rPr>
                <w:rFonts w:ascii="Calibri" w:eastAsia="Times New Roman" w:hAnsi="Calibri" w:cs="Calibri"/>
                <w:b/>
                <w:i/>
                <w:color w:val="auto"/>
                <w:sz w:val="20"/>
                <w:szCs w:val="20"/>
                <w:lang w:val="hr-HR" w:eastAsia="en-US"/>
              </w:rPr>
              <w:tab/>
              <w:t>Razvoj profesionalnog identiteta (1P, 1S)</w:t>
            </w:r>
          </w:p>
          <w:p w14:paraId="742DDA9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8.</w:t>
            </w:r>
            <w:r w:rsidRPr="003F1910">
              <w:rPr>
                <w:rFonts w:ascii="Calibri" w:eastAsia="Times New Roman" w:hAnsi="Calibri" w:cs="Calibri"/>
                <w:b/>
                <w:i/>
                <w:color w:val="auto"/>
                <w:sz w:val="20"/>
                <w:szCs w:val="20"/>
                <w:lang w:val="hr-HR" w:eastAsia="en-US"/>
              </w:rPr>
              <w:tab/>
              <w:t>Kolokvij</w:t>
            </w:r>
          </w:p>
          <w:p w14:paraId="1E279F2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lastRenderedPageBreak/>
              <w:t>9.</w:t>
            </w:r>
            <w:r w:rsidRPr="003F1910">
              <w:rPr>
                <w:rFonts w:ascii="Calibri" w:eastAsia="Times New Roman" w:hAnsi="Calibri" w:cs="Calibri"/>
                <w:b/>
                <w:i/>
                <w:color w:val="auto"/>
                <w:sz w:val="20"/>
                <w:szCs w:val="20"/>
                <w:lang w:val="hr-HR" w:eastAsia="en-US"/>
              </w:rPr>
              <w:tab/>
              <w:t>Donošenje odluka o karijeri (2P, 2S)</w:t>
            </w:r>
          </w:p>
          <w:p w14:paraId="7110B1E4"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10.</w:t>
            </w:r>
            <w:r w:rsidRPr="003F1910">
              <w:rPr>
                <w:rFonts w:ascii="Calibri" w:eastAsia="Times New Roman" w:hAnsi="Calibri" w:cs="Calibri"/>
                <w:b/>
                <w:i/>
                <w:color w:val="auto"/>
                <w:sz w:val="20"/>
                <w:szCs w:val="20"/>
                <w:lang w:val="hr-HR" w:eastAsia="en-US"/>
              </w:rPr>
              <w:tab/>
              <w:t xml:space="preserve">Uloga </w:t>
            </w:r>
            <w:proofErr w:type="spellStart"/>
            <w:r w:rsidRPr="003F1910">
              <w:rPr>
                <w:rFonts w:ascii="Calibri" w:eastAsia="Times New Roman" w:hAnsi="Calibri" w:cs="Calibri"/>
                <w:b/>
                <w:i/>
                <w:color w:val="auto"/>
                <w:sz w:val="20"/>
                <w:szCs w:val="20"/>
                <w:lang w:val="hr-HR" w:eastAsia="en-US"/>
              </w:rPr>
              <w:t>samoefikasnosti</w:t>
            </w:r>
            <w:proofErr w:type="spellEnd"/>
            <w:r w:rsidRPr="003F1910">
              <w:rPr>
                <w:rFonts w:ascii="Calibri" w:eastAsia="Times New Roman" w:hAnsi="Calibri" w:cs="Calibri"/>
                <w:b/>
                <w:i/>
                <w:color w:val="auto"/>
                <w:sz w:val="20"/>
                <w:szCs w:val="20"/>
                <w:lang w:val="hr-HR" w:eastAsia="en-US"/>
              </w:rPr>
              <w:t xml:space="preserve"> u izboru zanimanja (1P, 1S)</w:t>
            </w:r>
          </w:p>
          <w:p w14:paraId="2885702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11.</w:t>
            </w:r>
            <w:r w:rsidRPr="003F1910">
              <w:rPr>
                <w:rFonts w:ascii="Calibri" w:eastAsia="Times New Roman" w:hAnsi="Calibri" w:cs="Calibri"/>
                <w:b/>
                <w:i/>
                <w:color w:val="auto"/>
                <w:sz w:val="20"/>
                <w:szCs w:val="20"/>
                <w:lang w:val="hr-HR" w:eastAsia="en-US"/>
              </w:rPr>
              <w:tab/>
              <w:t>Motivacija za razvoj karijere (1P, 1S)</w:t>
            </w:r>
          </w:p>
          <w:p w14:paraId="222CCA4F"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12.</w:t>
            </w:r>
            <w:r w:rsidRPr="003F1910">
              <w:rPr>
                <w:rFonts w:ascii="Calibri" w:eastAsia="Times New Roman" w:hAnsi="Calibri" w:cs="Calibri"/>
                <w:b/>
                <w:i/>
                <w:color w:val="auto"/>
                <w:sz w:val="20"/>
                <w:szCs w:val="20"/>
                <w:lang w:val="hr-HR" w:eastAsia="en-US"/>
              </w:rPr>
              <w:tab/>
              <w:t>Kontekstualni utjecaji u profesionalnom razvoju (1P, 1S)</w:t>
            </w:r>
          </w:p>
          <w:p w14:paraId="2B5A046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13.</w:t>
            </w:r>
            <w:r w:rsidRPr="003F1910">
              <w:rPr>
                <w:rFonts w:ascii="Calibri" w:eastAsia="Times New Roman" w:hAnsi="Calibri" w:cs="Calibri"/>
                <w:b/>
                <w:i/>
                <w:color w:val="auto"/>
                <w:sz w:val="20"/>
                <w:szCs w:val="20"/>
                <w:lang w:val="hr-HR" w:eastAsia="en-US"/>
              </w:rPr>
              <w:tab/>
              <w:t>Stereotipi u svijetu rada (1P, 1S)</w:t>
            </w:r>
          </w:p>
          <w:p w14:paraId="3766C24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14.</w:t>
            </w:r>
            <w:r w:rsidRPr="003F1910">
              <w:rPr>
                <w:rFonts w:ascii="Calibri" w:eastAsia="Times New Roman" w:hAnsi="Calibri" w:cs="Calibri"/>
                <w:b/>
                <w:i/>
                <w:color w:val="auto"/>
                <w:sz w:val="20"/>
                <w:szCs w:val="20"/>
                <w:lang w:val="hr-HR" w:eastAsia="en-US"/>
              </w:rPr>
              <w:tab/>
              <w:t>Kolokvij</w:t>
            </w:r>
          </w:p>
        </w:tc>
      </w:tr>
      <w:tr w:rsidR="003F1910" w:rsidRPr="003F1910" w14:paraId="71D8F4E7" w14:textId="77777777" w:rsidTr="003E0BE8">
        <w:trPr>
          <w:trHeight w:val="432"/>
        </w:trPr>
        <w:tc>
          <w:tcPr>
            <w:tcW w:w="5510" w:type="dxa"/>
            <w:gridSpan w:val="5"/>
            <w:tcBorders>
              <w:top w:val="single" w:sz="4" w:space="0" w:color="000000"/>
              <w:left w:val="single" w:sz="4" w:space="0" w:color="000000"/>
              <w:bottom w:val="single" w:sz="4" w:space="0" w:color="000000"/>
            </w:tcBorders>
            <w:shd w:val="clear" w:color="auto" w:fill="auto"/>
            <w:vAlign w:val="center"/>
          </w:tcPr>
          <w:p w14:paraId="5DD231F9" w14:textId="77777777" w:rsidR="003E47B3" w:rsidRPr="003F1910" w:rsidRDefault="003E47B3" w:rsidP="00943033">
            <w:pPr>
              <w:numPr>
                <w:ilvl w:val="1"/>
                <w:numId w:val="12"/>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lastRenderedPageBreak/>
              <w:t>Vrste izvođenja nastave (staviti X)</w:t>
            </w:r>
          </w:p>
        </w:tc>
        <w:tc>
          <w:tcPr>
            <w:tcW w:w="1515" w:type="dxa"/>
            <w:gridSpan w:val="3"/>
            <w:tcBorders>
              <w:top w:val="single" w:sz="4" w:space="0" w:color="000000"/>
              <w:left w:val="single" w:sz="4" w:space="0" w:color="000000"/>
            </w:tcBorders>
            <w:shd w:val="clear" w:color="auto" w:fill="auto"/>
            <w:vAlign w:val="center"/>
          </w:tcPr>
          <w:p w14:paraId="63D3F6B2"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predavanja</w:t>
            </w:r>
          </w:p>
          <w:p w14:paraId="55ABF151"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seminari i radionice  </w:t>
            </w:r>
          </w:p>
          <w:p w14:paraId="4055846C"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vježbe  </w:t>
            </w:r>
          </w:p>
          <w:p w14:paraId="2BC5EE77"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obrazovanje na daljinu</w:t>
            </w:r>
          </w:p>
          <w:p w14:paraId="635A0CCA"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terenska nastava</w:t>
            </w:r>
          </w:p>
        </w:tc>
        <w:tc>
          <w:tcPr>
            <w:tcW w:w="2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0A99F1E"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samostalni zadaci  </w:t>
            </w:r>
          </w:p>
          <w:p w14:paraId="5649ED6E"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multimedija i mreža  </w:t>
            </w:r>
          </w:p>
          <w:p w14:paraId="6D268341"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laboratorij</w:t>
            </w:r>
          </w:p>
          <w:p w14:paraId="79863CD6"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mentorski rad</w:t>
            </w:r>
          </w:p>
          <w:p w14:paraId="2DD8D10F"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ostalo ___________________</w:t>
            </w:r>
          </w:p>
        </w:tc>
      </w:tr>
      <w:tr w:rsidR="003F1910" w:rsidRPr="003F1910" w14:paraId="462F3BBF" w14:textId="77777777" w:rsidTr="003E0BE8">
        <w:trPr>
          <w:trHeight w:val="432"/>
        </w:trPr>
        <w:tc>
          <w:tcPr>
            <w:tcW w:w="5510" w:type="dxa"/>
            <w:gridSpan w:val="5"/>
            <w:tcBorders>
              <w:top w:val="single" w:sz="4" w:space="0" w:color="000000"/>
              <w:left w:val="single" w:sz="4" w:space="0" w:color="000000"/>
              <w:bottom w:val="single" w:sz="4" w:space="0" w:color="000000"/>
            </w:tcBorders>
            <w:shd w:val="clear" w:color="auto" w:fill="auto"/>
            <w:vAlign w:val="center"/>
          </w:tcPr>
          <w:p w14:paraId="2B38348F" w14:textId="77777777" w:rsidR="003E47B3" w:rsidRPr="003F1910" w:rsidRDefault="003E47B3" w:rsidP="003E47B3">
            <w:pPr>
              <w:suppressAutoHyphens/>
              <w:spacing w:after="0" w:line="276" w:lineRule="auto"/>
              <w:ind w:left="792"/>
              <w:jc w:val="both"/>
              <w:rPr>
                <w:rFonts w:ascii="Calibri" w:hAnsi="Calibri" w:cs="Calibri"/>
                <w:i/>
                <w:color w:val="auto"/>
                <w:sz w:val="20"/>
                <w:szCs w:val="20"/>
                <w:lang w:val="hr-HR"/>
              </w:rPr>
            </w:pPr>
          </w:p>
        </w:tc>
        <w:tc>
          <w:tcPr>
            <w:tcW w:w="3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645287E" w14:textId="77777777" w:rsidR="003E47B3" w:rsidRPr="003F1910" w:rsidRDefault="003E47B3" w:rsidP="003E47B3">
            <w:pPr>
              <w:suppressAutoHyphens/>
              <w:snapToGrid w:val="0"/>
              <w:spacing w:after="0" w:line="276" w:lineRule="auto"/>
              <w:rPr>
                <w:rFonts w:ascii="Calibri" w:eastAsia="Times New Roman" w:hAnsi="Calibri" w:cs="Calibri"/>
                <w:i/>
                <w:color w:val="auto"/>
                <w:sz w:val="20"/>
                <w:szCs w:val="20"/>
                <w:lang w:val="hr-HR" w:eastAsia="en-US"/>
              </w:rPr>
            </w:pPr>
          </w:p>
        </w:tc>
      </w:tr>
      <w:tr w:rsidR="003F1910" w:rsidRPr="003F1910" w14:paraId="1E1D1DA0"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1D13DD4A" w14:textId="77777777" w:rsidR="003E47B3" w:rsidRPr="003F1910" w:rsidRDefault="003E47B3" w:rsidP="00943033">
            <w:pPr>
              <w:numPr>
                <w:ilvl w:val="1"/>
                <w:numId w:val="12"/>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Obveze studenata</w:t>
            </w:r>
          </w:p>
        </w:tc>
      </w:tr>
      <w:tr w:rsidR="003F1910" w:rsidRPr="003F1910" w14:paraId="33465721"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E06506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Aktivno sudjelovanje u nastavi i zadacima na nastavi, rješavanje individualnih i grupnih zadataka na vježbama, izrada seminarskih radova, polaganje dvaju kolokvija ili ispita (uspješno položena oba kolokvija imaju jednaku vrijednost kao i pisani ispit)</w:t>
            </w:r>
          </w:p>
        </w:tc>
      </w:tr>
      <w:tr w:rsidR="003F1910" w:rsidRPr="003F1910" w14:paraId="2E6E625C"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2C89682D" w14:textId="77777777" w:rsidR="003E47B3" w:rsidRPr="003F1910" w:rsidRDefault="003E47B3" w:rsidP="00943033">
            <w:pPr>
              <w:numPr>
                <w:ilvl w:val="1"/>
                <w:numId w:val="12"/>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Praćenje</w:t>
            </w:r>
            <w:r w:rsidRPr="003F1910">
              <w:rPr>
                <w:rFonts w:ascii="Calibri" w:hAnsi="Calibri" w:cs="Calibri"/>
                <w:i/>
                <w:color w:val="auto"/>
                <w:sz w:val="20"/>
                <w:szCs w:val="20"/>
                <w:vertAlign w:val="superscript"/>
                <w:lang w:val="hr-HR" w:eastAsia="en-US"/>
              </w:rPr>
              <w:t xml:space="preserve"> </w:t>
            </w:r>
            <w:r w:rsidRPr="003F1910">
              <w:rPr>
                <w:rFonts w:ascii="Calibri" w:hAnsi="Calibri" w:cs="Calibri"/>
                <w:i/>
                <w:color w:val="auto"/>
                <w:sz w:val="20"/>
                <w:szCs w:val="20"/>
                <w:lang w:val="hr-HR" w:eastAsia="en-US"/>
              </w:rPr>
              <w:t>rada studenata (dodati X uz odgovarajući oblik praćenja)</w:t>
            </w:r>
          </w:p>
        </w:tc>
      </w:tr>
      <w:tr w:rsidR="003F1910" w:rsidRPr="003F1910" w14:paraId="3181F88D" w14:textId="77777777" w:rsidTr="003E0BE8">
        <w:trPr>
          <w:trHeight w:val="111"/>
        </w:trPr>
        <w:tc>
          <w:tcPr>
            <w:tcW w:w="1716" w:type="dxa"/>
            <w:tcBorders>
              <w:top w:val="single" w:sz="4" w:space="0" w:color="000000"/>
              <w:left w:val="single" w:sz="4" w:space="0" w:color="000000"/>
              <w:bottom w:val="single" w:sz="4" w:space="0" w:color="000000"/>
            </w:tcBorders>
            <w:shd w:val="clear" w:color="auto" w:fill="auto"/>
            <w:vAlign w:val="center"/>
          </w:tcPr>
          <w:p w14:paraId="5BC03F5C"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Pohađanje nastave</w:t>
            </w:r>
          </w:p>
        </w:tc>
        <w:tc>
          <w:tcPr>
            <w:tcW w:w="567" w:type="dxa"/>
            <w:tcBorders>
              <w:top w:val="single" w:sz="4" w:space="0" w:color="000000"/>
              <w:left w:val="single" w:sz="4" w:space="0" w:color="000000"/>
              <w:bottom w:val="single" w:sz="4" w:space="0" w:color="000000"/>
            </w:tcBorders>
            <w:shd w:val="clear" w:color="auto" w:fill="auto"/>
            <w:vAlign w:val="center"/>
          </w:tcPr>
          <w:p w14:paraId="794B8163"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60AFB26B"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Aktivnost u nastavi</w:t>
            </w:r>
          </w:p>
        </w:tc>
        <w:tc>
          <w:tcPr>
            <w:tcW w:w="567" w:type="dxa"/>
            <w:tcBorders>
              <w:top w:val="single" w:sz="4" w:space="0" w:color="000000"/>
              <w:left w:val="single" w:sz="4" w:space="0" w:color="000000"/>
              <w:bottom w:val="single" w:sz="4" w:space="0" w:color="000000"/>
            </w:tcBorders>
            <w:shd w:val="clear" w:color="auto" w:fill="auto"/>
            <w:vAlign w:val="center"/>
          </w:tcPr>
          <w:p w14:paraId="4F5C8BA9"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2C66B59A"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Seminarski rad</w:t>
            </w:r>
          </w:p>
        </w:tc>
        <w:tc>
          <w:tcPr>
            <w:tcW w:w="567" w:type="dxa"/>
            <w:tcBorders>
              <w:top w:val="single" w:sz="4" w:space="0" w:color="000000"/>
              <w:left w:val="single" w:sz="4" w:space="0" w:color="000000"/>
              <w:bottom w:val="single" w:sz="4" w:space="0" w:color="000000"/>
            </w:tcBorders>
            <w:shd w:val="clear" w:color="auto" w:fill="auto"/>
            <w:vAlign w:val="center"/>
          </w:tcPr>
          <w:p w14:paraId="7B519B4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04BFC852"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Eksperimentalni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4A244"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0DB4B77C"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6228F7A3"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Pismeni ispit</w:t>
            </w:r>
          </w:p>
        </w:tc>
        <w:tc>
          <w:tcPr>
            <w:tcW w:w="567" w:type="dxa"/>
            <w:tcBorders>
              <w:top w:val="single" w:sz="4" w:space="0" w:color="000000"/>
              <w:left w:val="single" w:sz="4" w:space="0" w:color="000000"/>
              <w:bottom w:val="single" w:sz="4" w:space="0" w:color="000000"/>
            </w:tcBorders>
            <w:shd w:val="clear" w:color="auto" w:fill="auto"/>
            <w:vAlign w:val="center"/>
          </w:tcPr>
          <w:p w14:paraId="58B10DD1"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1B6BF075"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Usmeni ispit</w:t>
            </w:r>
          </w:p>
        </w:tc>
        <w:tc>
          <w:tcPr>
            <w:tcW w:w="567" w:type="dxa"/>
            <w:tcBorders>
              <w:top w:val="single" w:sz="4" w:space="0" w:color="000000"/>
              <w:left w:val="single" w:sz="4" w:space="0" w:color="000000"/>
              <w:bottom w:val="single" w:sz="4" w:space="0" w:color="000000"/>
            </w:tcBorders>
            <w:shd w:val="clear" w:color="auto" w:fill="auto"/>
            <w:vAlign w:val="center"/>
          </w:tcPr>
          <w:p w14:paraId="16F470B4"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3A9465B5"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Esej</w:t>
            </w:r>
          </w:p>
        </w:tc>
        <w:tc>
          <w:tcPr>
            <w:tcW w:w="567" w:type="dxa"/>
            <w:tcBorders>
              <w:top w:val="single" w:sz="4" w:space="0" w:color="000000"/>
              <w:left w:val="single" w:sz="4" w:space="0" w:color="000000"/>
              <w:bottom w:val="single" w:sz="4" w:space="0" w:color="000000"/>
            </w:tcBorders>
            <w:shd w:val="clear" w:color="auto" w:fill="auto"/>
            <w:vAlign w:val="center"/>
          </w:tcPr>
          <w:p w14:paraId="6A0EB30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50F82C47"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Istraživanje</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773DC"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03ED98B4"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68EFCD7C"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Projekt</w:t>
            </w:r>
          </w:p>
        </w:tc>
        <w:tc>
          <w:tcPr>
            <w:tcW w:w="567" w:type="dxa"/>
            <w:tcBorders>
              <w:top w:val="single" w:sz="4" w:space="0" w:color="000000"/>
              <w:left w:val="single" w:sz="4" w:space="0" w:color="000000"/>
              <w:bottom w:val="single" w:sz="4" w:space="0" w:color="000000"/>
            </w:tcBorders>
            <w:shd w:val="clear" w:color="auto" w:fill="auto"/>
            <w:vAlign w:val="center"/>
          </w:tcPr>
          <w:p w14:paraId="52AB0C26"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06FE028C"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Kontinuirana provjera znanja</w:t>
            </w:r>
          </w:p>
        </w:tc>
        <w:tc>
          <w:tcPr>
            <w:tcW w:w="567" w:type="dxa"/>
            <w:tcBorders>
              <w:top w:val="single" w:sz="4" w:space="0" w:color="000000"/>
              <w:left w:val="single" w:sz="4" w:space="0" w:color="000000"/>
              <w:bottom w:val="single" w:sz="4" w:space="0" w:color="000000"/>
            </w:tcBorders>
            <w:shd w:val="clear" w:color="auto" w:fill="auto"/>
            <w:vAlign w:val="center"/>
          </w:tcPr>
          <w:p w14:paraId="59B4682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r w:rsidRPr="003F1910">
              <w:rPr>
                <w:rFonts w:ascii="Calibri" w:hAnsi="Calibri" w:cs="Calibri"/>
                <w:color w:val="auto"/>
                <w:sz w:val="20"/>
                <w:szCs w:val="20"/>
                <w:lang w:val="hr-HR"/>
              </w:rPr>
              <w:t xml:space="preserve">   </w:t>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790DBD2B"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Referat</w:t>
            </w:r>
          </w:p>
        </w:tc>
        <w:tc>
          <w:tcPr>
            <w:tcW w:w="567" w:type="dxa"/>
            <w:tcBorders>
              <w:top w:val="single" w:sz="4" w:space="0" w:color="000000"/>
              <w:left w:val="single" w:sz="4" w:space="0" w:color="000000"/>
              <w:bottom w:val="single" w:sz="4" w:space="0" w:color="000000"/>
            </w:tcBorders>
            <w:shd w:val="clear" w:color="auto" w:fill="auto"/>
            <w:vAlign w:val="center"/>
          </w:tcPr>
          <w:p w14:paraId="1F1F229E"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087FD4F4"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Praktični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9480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26130036"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4D07E88A"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Portfolio</w:t>
            </w:r>
          </w:p>
        </w:tc>
        <w:tc>
          <w:tcPr>
            <w:tcW w:w="567" w:type="dxa"/>
            <w:tcBorders>
              <w:top w:val="single" w:sz="4" w:space="0" w:color="000000"/>
              <w:left w:val="single" w:sz="4" w:space="0" w:color="000000"/>
              <w:bottom w:val="single" w:sz="4" w:space="0" w:color="000000"/>
            </w:tcBorders>
            <w:shd w:val="clear" w:color="auto" w:fill="auto"/>
            <w:vAlign w:val="center"/>
          </w:tcPr>
          <w:p w14:paraId="4370C3FC"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581B69D2"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2EB77DD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5064B305"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4234ACF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79DB897E"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68ED9"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780C36F3"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41FBE851" w14:textId="77777777" w:rsidR="003E47B3" w:rsidRPr="003F1910" w:rsidRDefault="003E47B3" w:rsidP="00943033">
            <w:pPr>
              <w:numPr>
                <w:ilvl w:val="1"/>
                <w:numId w:val="12"/>
              </w:numPr>
              <w:tabs>
                <w:tab w:val="left" w:pos="470"/>
              </w:tabs>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Ocjenjivanje i vrednovanje rada studenata tijekom nastave i na završnom ispitu</w:t>
            </w:r>
          </w:p>
        </w:tc>
      </w:tr>
      <w:tr w:rsidR="003F1910" w:rsidRPr="003F1910" w14:paraId="15A6BF13"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07A50C14" w14:textId="69595141"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Završna ocjena na </w:t>
            </w:r>
            <w:r w:rsidR="003E0BE8" w:rsidRPr="003F1910">
              <w:rPr>
                <w:rFonts w:ascii="Calibri" w:hAnsi="Calibri" w:cs="Calibri"/>
                <w:i/>
                <w:color w:val="auto"/>
                <w:sz w:val="20"/>
                <w:szCs w:val="20"/>
                <w:lang w:val="hr-HR" w:eastAsia="en-US"/>
              </w:rPr>
              <w:t>kolegiju</w:t>
            </w:r>
            <w:r w:rsidRPr="003F1910">
              <w:rPr>
                <w:rFonts w:ascii="Calibri" w:hAnsi="Calibri" w:cs="Calibri"/>
                <w:i/>
                <w:color w:val="auto"/>
                <w:sz w:val="20"/>
                <w:szCs w:val="20"/>
                <w:lang w:val="hr-HR" w:eastAsia="en-US"/>
              </w:rPr>
              <w:t xml:space="preserve"> rezultat je sustavnog praćenja aktivnosti i rada na nastavi, zalaganja i rješavanja zadataka na vježbama, izrade seminarskog rada (40%) te polaganja kolokvija i/ili ispita (60%).</w:t>
            </w:r>
          </w:p>
          <w:p w14:paraId="61CD2239" w14:textId="58D6D363"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Kriteriji vrednovanja i ocjenjivanja pojedinih elemenata opisani su u repozitoriju </w:t>
            </w:r>
            <w:r w:rsidR="003E0BE8" w:rsidRPr="003F1910">
              <w:rPr>
                <w:rFonts w:ascii="Calibri" w:hAnsi="Calibri" w:cs="Calibri"/>
                <w:i/>
                <w:color w:val="auto"/>
                <w:sz w:val="20"/>
                <w:szCs w:val="20"/>
                <w:lang w:val="hr-HR" w:eastAsia="en-US"/>
              </w:rPr>
              <w:t>kolegija</w:t>
            </w:r>
            <w:r w:rsidRPr="003F1910">
              <w:rPr>
                <w:rFonts w:ascii="Calibri" w:hAnsi="Calibri" w:cs="Calibri"/>
                <w:i/>
                <w:color w:val="auto"/>
                <w:sz w:val="20"/>
                <w:szCs w:val="20"/>
                <w:lang w:val="hr-HR" w:eastAsia="en-US"/>
              </w:rPr>
              <w:t>.</w:t>
            </w:r>
          </w:p>
        </w:tc>
      </w:tr>
      <w:tr w:rsidR="003F1910" w:rsidRPr="003F1910" w14:paraId="5ACE6A07"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8FCF1A0" w14:textId="77777777" w:rsidR="003E47B3" w:rsidRPr="003F1910" w:rsidRDefault="003E47B3" w:rsidP="00943033">
            <w:pPr>
              <w:numPr>
                <w:ilvl w:val="1"/>
                <w:numId w:val="12"/>
              </w:numPr>
              <w:tabs>
                <w:tab w:val="left" w:pos="494"/>
              </w:tabs>
              <w:suppressAutoHyphens/>
              <w:spacing w:after="0" w:line="276" w:lineRule="auto"/>
              <w:jc w:val="both"/>
              <w:rPr>
                <w:rFonts w:ascii="Calibri" w:hAnsi="Calibri" w:cs="Calibri"/>
                <w:color w:val="auto"/>
                <w:sz w:val="20"/>
                <w:szCs w:val="20"/>
                <w:lang w:val="hr-HR"/>
              </w:rPr>
            </w:pPr>
            <w:r w:rsidRPr="003F1910">
              <w:rPr>
                <w:rFonts w:ascii="Calibri" w:eastAsia="Arial" w:hAnsi="Calibri" w:cs="Calibri"/>
                <w:i/>
                <w:color w:val="auto"/>
                <w:sz w:val="20"/>
                <w:szCs w:val="20"/>
                <w:lang w:val="hr-HR" w:eastAsia="en-US"/>
              </w:rPr>
              <w:t xml:space="preserve">Obvezna literatura i broj primjeraka </w:t>
            </w:r>
            <w:r w:rsidRPr="003F1910">
              <w:rPr>
                <w:rFonts w:ascii="Calibri" w:hAnsi="Calibri" w:cs="Calibri"/>
                <w:i/>
                <w:color w:val="auto"/>
                <w:sz w:val="20"/>
                <w:szCs w:val="20"/>
                <w:lang w:val="hr-HR" w:eastAsia="en-US"/>
              </w:rPr>
              <w:t>u odnosu na broj studenata koji trenutačno pohađaju nastavu na kolegiju</w:t>
            </w:r>
          </w:p>
        </w:tc>
      </w:tr>
      <w:tr w:rsidR="003F1910" w:rsidRPr="003F1910" w14:paraId="303AA500" w14:textId="77777777" w:rsidTr="003E0BE8">
        <w:trPr>
          <w:trHeight w:val="111"/>
        </w:trPr>
        <w:tc>
          <w:tcPr>
            <w:tcW w:w="4977" w:type="dxa"/>
            <w:gridSpan w:val="4"/>
            <w:tcBorders>
              <w:top w:val="single" w:sz="4" w:space="0" w:color="000000"/>
              <w:left w:val="single" w:sz="4" w:space="0" w:color="000000"/>
              <w:bottom w:val="single" w:sz="4" w:space="0" w:color="000000"/>
            </w:tcBorders>
            <w:shd w:val="clear" w:color="auto" w:fill="auto"/>
            <w:vAlign w:val="center"/>
          </w:tcPr>
          <w:p w14:paraId="3BC685C1"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Naslov </w:t>
            </w:r>
          </w:p>
        </w:tc>
        <w:tc>
          <w:tcPr>
            <w:tcW w:w="2551" w:type="dxa"/>
            <w:gridSpan w:val="5"/>
            <w:tcBorders>
              <w:top w:val="single" w:sz="4" w:space="0" w:color="000000"/>
              <w:left w:val="single" w:sz="4" w:space="0" w:color="000000"/>
              <w:bottom w:val="single" w:sz="4" w:space="0" w:color="000000"/>
            </w:tcBorders>
            <w:shd w:val="clear" w:color="auto" w:fill="auto"/>
            <w:vAlign w:val="center"/>
          </w:tcPr>
          <w:p w14:paraId="4A061694"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primjeraka</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9D00F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studenata</w:t>
            </w:r>
          </w:p>
        </w:tc>
      </w:tr>
      <w:tr w:rsidR="003F1910" w:rsidRPr="003F1910" w14:paraId="4E6DC54D"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54D8BD5A"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Dallison</w:t>
            </w:r>
            <w:proofErr w:type="spellEnd"/>
            <w:r w:rsidRPr="003F1910">
              <w:rPr>
                <w:rFonts w:ascii="Calibri" w:hAnsi="Calibri" w:cs="Calibri"/>
                <w:i/>
                <w:color w:val="auto"/>
                <w:sz w:val="20"/>
                <w:szCs w:val="20"/>
                <w:lang w:val="hr-HR" w:eastAsia="en-US"/>
              </w:rPr>
              <w:t xml:space="preserve">, K. J. (2019). Plan: Me – a </w:t>
            </w:r>
            <w:proofErr w:type="spellStart"/>
            <w:r w:rsidRPr="003F1910">
              <w:rPr>
                <w:rFonts w:ascii="Calibri" w:hAnsi="Calibri" w:cs="Calibri"/>
                <w:i/>
                <w:color w:val="auto"/>
                <w:sz w:val="20"/>
                <w:szCs w:val="20"/>
                <w:lang w:val="hr-HR" w:eastAsia="en-US"/>
              </w:rPr>
              <w:t>practical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tool</w:t>
            </w:r>
            <w:proofErr w:type="spellEnd"/>
            <w:r w:rsidRPr="003F1910">
              <w:rPr>
                <w:rFonts w:ascii="Calibri" w:hAnsi="Calibri" w:cs="Calibri"/>
                <w:i/>
                <w:color w:val="auto"/>
                <w:sz w:val="20"/>
                <w:szCs w:val="20"/>
                <w:lang w:val="hr-HR" w:eastAsia="en-US"/>
              </w:rPr>
              <w:t xml:space="preserve"> for </w:t>
            </w:r>
            <w:proofErr w:type="spellStart"/>
            <w:r w:rsidRPr="003F1910">
              <w:rPr>
                <w:rFonts w:ascii="Calibri" w:hAnsi="Calibri" w:cs="Calibri"/>
                <w:i/>
                <w:color w:val="auto"/>
                <w:sz w:val="20"/>
                <w:szCs w:val="20"/>
                <w:lang w:val="hr-HR" w:eastAsia="en-US"/>
              </w:rPr>
              <w:t>career</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decision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making</w:t>
            </w:r>
            <w:proofErr w:type="spellEnd"/>
            <w:r w:rsidRPr="003F1910">
              <w:rPr>
                <w:rFonts w:ascii="Calibri" w:hAnsi="Calibri" w:cs="Calibri"/>
                <w:i/>
                <w:color w:val="auto"/>
                <w:sz w:val="20"/>
                <w:szCs w:val="20"/>
                <w:lang w:val="hr-HR" w:eastAsia="en-US"/>
              </w:rPr>
              <w:t xml:space="preserve">. Journal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National Institute for </w:t>
            </w:r>
            <w:proofErr w:type="spellStart"/>
            <w:r w:rsidRPr="003F1910">
              <w:rPr>
                <w:rFonts w:ascii="Calibri" w:hAnsi="Calibri" w:cs="Calibri"/>
                <w:i/>
                <w:color w:val="auto"/>
                <w:sz w:val="20"/>
                <w:szCs w:val="20"/>
                <w:lang w:val="hr-HR" w:eastAsia="en-US"/>
              </w:rPr>
              <w:t>Career</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Education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Counseling</w:t>
            </w:r>
            <w:proofErr w:type="spellEnd"/>
            <w:r w:rsidRPr="003F1910">
              <w:rPr>
                <w:rFonts w:ascii="Calibri" w:hAnsi="Calibri" w:cs="Calibri"/>
                <w:i/>
                <w:color w:val="auto"/>
                <w:sz w:val="20"/>
                <w:szCs w:val="20"/>
                <w:lang w:val="hr-HR" w:eastAsia="en-US"/>
              </w:rPr>
              <w:t xml:space="preserve">, 43 (1), 26–32. </w:t>
            </w:r>
            <w:hyperlink r:id="rId113" w:history="1">
              <w:r w:rsidRPr="003F1910">
                <w:rPr>
                  <w:rFonts w:ascii="Calibri" w:hAnsi="Calibri" w:cs="Calibri"/>
                  <w:i/>
                  <w:color w:val="auto"/>
                  <w:sz w:val="20"/>
                  <w:szCs w:val="20"/>
                  <w:u w:val="single"/>
                  <w:lang w:val="hr-HR" w:eastAsia="en-US"/>
                </w:rPr>
                <w:t>https://doi.org/10.20856/jnicec.4305</w:t>
              </w:r>
            </w:hyperlink>
          </w:p>
        </w:tc>
        <w:tc>
          <w:tcPr>
            <w:tcW w:w="2551" w:type="dxa"/>
            <w:gridSpan w:val="5"/>
            <w:tcBorders>
              <w:top w:val="single" w:sz="4" w:space="0" w:color="000000"/>
              <w:left w:val="single" w:sz="4" w:space="0" w:color="000000"/>
              <w:bottom w:val="single" w:sz="4" w:space="0" w:color="000000"/>
            </w:tcBorders>
            <w:shd w:val="clear" w:color="auto" w:fill="auto"/>
            <w:vAlign w:val="center"/>
          </w:tcPr>
          <w:p w14:paraId="19E5030F"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B3165E"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083C9052"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6436FACE"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Drobnic</w:t>
            </w:r>
            <w:proofErr w:type="spellEnd"/>
            <w:r w:rsidRPr="003F1910">
              <w:rPr>
                <w:rFonts w:ascii="Calibri" w:hAnsi="Calibri" w:cs="Calibri"/>
                <w:i/>
                <w:color w:val="auto"/>
                <w:sz w:val="20"/>
                <w:szCs w:val="20"/>
                <w:lang w:val="hr-HR" w:eastAsia="en-US"/>
              </w:rPr>
              <w:t xml:space="preserve">, J. (2019).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key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innovations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career</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guidance</w:t>
            </w:r>
            <w:proofErr w:type="spellEnd"/>
            <w:r w:rsidRPr="003F1910">
              <w:rPr>
                <w:rFonts w:ascii="Calibri" w:hAnsi="Calibri" w:cs="Calibri"/>
                <w:i/>
                <w:color w:val="auto"/>
                <w:sz w:val="20"/>
                <w:szCs w:val="20"/>
                <w:lang w:val="hr-HR" w:eastAsia="en-US"/>
              </w:rPr>
              <w:t xml:space="preserve"> on </w:t>
            </w:r>
            <w:proofErr w:type="spellStart"/>
            <w:r w:rsidRPr="003F1910">
              <w:rPr>
                <w:rFonts w:ascii="Calibri" w:hAnsi="Calibri" w:cs="Calibri"/>
                <w:i/>
                <w:color w:val="auto"/>
                <w:sz w:val="20"/>
                <w:szCs w:val="20"/>
                <w:lang w:val="hr-HR" w:eastAsia="en-US"/>
              </w:rPr>
              <w:t>labour</w:t>
            </w:r>
            <w:proofErr w:type="spellEnd"/>
            <w:r w:rsidRPr="003F1910">
              <w:rPr>
                <w:rFonts w:ascii="Calibri" w:hAnsi="Calibri" w:cs="Calibri"/>
                <w:i/>
                <w:color w:val="auto"/>
                <w:sz w:val="20"/>
                <w:szCs w:val="20"/>
                <w:lang w:val="hr-HR" w:eastAsia="en-US"/>
              </w:rPr>
              <w:t xml:space="preserve"> market. </w:t>
            </w:r>
            <w:proofErr w:type="spellStart"/>
            <w:r w:rsidRPr="003F1910">
              <w:rPr>
                <w:rFonts w:ascii="Calibri" w:hAnsi="Calibri" w:cs="Calibri"/>
                <w:i/>
                <w:color w:val="auto"/>
                <w:sz w:val="20"/>
                <w:szCs w:val="20"/>
                <w:lang w:val="hr-HR" w:eastAsia="en-US"/>
              </w:rPr>
              <w:t>Economics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Ecology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Socium</w:t>
            </w:r>
            <w:proofErr w:type="spellEnd"/>
            <w:r w:rsidRPr="003F1910">
              <w:rPr>
                <w:rFonts w:ascii="Calibri" w:hAnsi="Calibri" w:cs="Calibri"/>
                <w:i/>
                <w:color w:val="auto"/>
                <w:sz w:val="20"/>
                <w:szCs w:val="20"/>
                <w:lang w:val="hr-HR" w:eastAsia="en-US"/>
              </w:rPr>
              <w:t xml:space="preserve">, 3, 12-22. </w:t>
            </w:r>
            <w:hyperlink r:id="rId114" w:history="1">
              <w:r w:rsidRPr="003F1910">
                <w:rPr>
                  <w:rFonts w:ascii="Calibri" w:hAnsi="Calibri" w:cs="Calibri"/>
                  <w:i/>
                  <w:color w:val="auto"/>
                  <w:sz w:val="20"/>
                  <w:szCs w:val="20"/>
                  <w:u w:val="single"/>
                  <w:lang w:val="hr-HR" w:eastAsia="en-US"/>
                </w:rPr>
                <w:t>https://doi.org/10.31520/2616-7107/2019.3.2-2</w:t>
              </w:r>
            </w:hyperlink>
          </w:p>
        </w:tc>
        <w:tc>
          <w:tcPr>
            <w:tcW w:w="2551" w:type="dxa"/>
            <w:gridSpan w:val="5"/>
            <w:tcBorders>
              <w:top w:val="single" w:sz="4" w:space="0" w:color="000000"/>
              <w:left w:val="single" w:sz="4" w:space="0" w:color="000000"/>
              <w:bottom w:val="single" w:sz="4" w:space="0" w:color="000000"/>
            </w:tcBorders>
            <w:shd w:val="clear" w:color="auto" w:fill="auto"/>
            <w:vAlign w:val="center"/>
          </w:tcPr>
          <w:p w14:paraId="2C40ADE5"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5BE3BC"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4EC6EBBC"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16795848"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Lee, S.D., </w:t>
            </w:r>
            <w:proofErr w:type="spellStart"/>
            <w:r w:rsidRPr="003F1910">
              <w:rPr>
                <w:rFonts w:ascii="Calibri" w:hAnsi="Calibri" w:cs="Calibri"/>
                <w:i/>
                <w:color w:val="auto"/>
                <w:sz w:val="20"/>
                <w:szCs w:val="20"/>
                <w:lang w:val="hr-HR" w:eastAsia="en-US"/>
              </w:rPr>
              <w:t>Aquino</w:t>
            </w:r>
            <w:proofErr w:type="spellEnd"/>
            <w:r w:rsidRPr="003F1910">
              <w:rPr>
                <w:rFonts w:ascii="Calibri" w:hAnsi="Calibri" w:cs="Calibri"/>
                <w:i/>
                <w:color w:val="auto"/>
                <w:sz w:val="20"/>
                <w:szCs w:val="20"/>
                <w:lang w:val="hr-HR" w:eastAsia="en-US"/>
              </w:rPr>
              <w:t xml:space="preserve">, A., </w:t>
            </w:r>
            <w:proofErr w:type="spellStart"/>
            <w:r w:rsidRPr="003F1910">
              <w:rPr>
                <w:rFonts w:ascii="Calibri" w:hAnsi="Calibri" w:cs="Calibri"/>
                <w:i/>
                <w:color w:val="auto"/>
                <w:sz w:val="20"/>
                <w:szCs w:val="20"/>
                <w:lang w:val="hr-HR" w:eastAsia="en-US"/>
              </w:rPr>
              <w:t>Kuncel</w:t>
            </w:r>
            <w:proofErr w:type="spellEnd"/>
            <w:r w:rsidRPr="003F1910">
              <w:rPr>
                <w:rFonts w:ascii="Calibri" w:hAnsi="Calibri" w:cs="Calibri"/>
                <w:i/>
                <w:color w:val="auto"/>
                <w:sz w:val="20"/>
                <w:szCs w:val="20"/>
                <w:lang w:val="hr-HR" w:eastAsia="en-US"/>
              </w:rPr>
              <w:t xml:space="preserve">, N.R., &amp; Hansen, J.C. (2023). </w:t>
            </w:r>
            <w:proofErr w:type="spellStart"/>
            <w:r w:rsidRPr="003F1910">
              <w:rPr>
                <w:rFonts w:ascii="Calibri" w:hAnsi="Calibri" w:cs="Calibri"/>
                <w:i/>
                <w:color w:val="auto"/>
                <w:sz w:val="20"/>
                <w:szCs w:val="20"/>
                <w:lang w:val="hr-HR" w:eastAsia="en-US"/>
              </w:rPr>
              <w:t>Personality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predictors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career</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exploration</w:t>
            </w:r>
            <w:proofErr w:type="spellEnd"/>
            <w:r w:rsidRPr="003F1910">
              <w:rPr>
                <w:rFonts w:ascii="Calibri" w:hAnsi="Calibri" w:cs="Calibri"/>
                <w:i/>
                <w:color w:val="auto"/>
                <w:sz w:val="20"/>
                <w:szCs w:val="20"/>
                <w:lang w:val="hr-HR" w:eastAsia="en-US"/>
              </w:rPr>
              <w:t>: A meta-</w:t>
            </w:r>
            <w:proofErr w:type="spellStart"/>
            <w:r w:rsidRPr="003F1910">
              <w:rPr>
                <w:rFonts w:ascii="Calibri" w:hAnsi="Calibri" w:cs="Calibri"/>
                <w:i/>
                <w:color w:val="auto"/>
                <w:sz w:val="20"/>
                <w:szCs w:val="20"/>
                <w:lang w:val="hr-HR" w:eastAsia="en-US"/>
              </w:rPr>
              <w:lastRenderedPageBreak/>
              <w:t>analysis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Career</w:t>
            </w:r>
            <w:proofErr w:type="spellEnd"/>
            <w:r w:rsidRPr="003F1910">
              <w:rPr>
                <w:rFonts w:ascii="Calibri" w:hAnsi="Calibri" w:cs="Calibri"/>
                <w:i/>
                <w:color w:val="auto"/>
                <w:sz w:val="20"/>
                <w:szCs w:val="20"/>
                <w:lang w:val="hr-HR" w:eastAsia="en-US"/>
              </w:rPr>
              <w:t xml:space="preserve"> Development </w:t>
            </w:r>
            <w:proofErr w:type="spellStart"/>
            <w:r w:rsidRPr="003F1910">
              <w:rPr>
                <w:rFonts w:ascii="Calibri" w:hAnsi="Calibri" w:cs="Calibri"/>
                <w:i/>
                <w:color w:val="auto"/>
                <w:sz w:val="20"/>
                <w:szCs w:val="20"/>
                <w:lang w:val="hr-HR" w:eastAsia="en-US"/>
              </w:rPr>
              <w:t>Quarterly</w:t>
            </w:r>
            <w:proofErr w:type="spellEnd"/>
            <w:r w:rsidRPr="003F1910">
              <w:rPr>
                <w:rFonts w:ascii="Calibri" w:hAnsi="Calibri" w:cs="Calibri"/>
                <w:i/>
                <w:color w:val="auto"/>
                <w:sz w:val="20"/>
                <w:szCs w:val="20"/>
                <w:lang w:val="hr-HR" w:eastAsia="en-US"/>
              </w:rPr>
              <w:t xml:space="preserve">, 71, 41-55. </w:t>
            </w:r>
            <w:hyperlink r:id="rId115" w:history="1">
              <w:r w:rsidRPr="003F1910">
                <w:rPr>
                  <w:rFonts w:ascii="Calibri" w:hAnsi="Calibri" w:cs="Calibri"/>
                  <w:i/>
                  <w:color w:val="auto"/>
                  <w:sz w:val="20"/>
                  <w:szCs w:val="20"/>
                  <w:u w:val="single"/>
                  <w:lang w:val="hr-HR" w:eastAsia="en-US"/>
                </w:rPr>
                <w:t>https://doi.org/10.1002/cdq.1231</w:t>
              </w:r>
            </w:hyperlink>
          </w:p>
        </w:tc>
        <w:tc>
          <w:tcPr>
            <w:tcW w:w="2551" w:type="dxa"/>
            <w:gridSpan w:val="5"/>
            <w:tcBorders>
              <w:top w:val="single" w:sz="4" w:space="0" w:color="000000"/>
              <w:left w:val="single" w:sz="4" w:space="0" w:color="000000"/>
              <w:bottom w:val="single" w:sz="4" w:space="0" w:color="000000"/>
            </w:tcBorders>
            <w:shd w:val="clear" w:color="auto" w:fill="auto"/>
            <w:vAlign w:val="center"/>
          </w:tcPr>
          <w:p w14:paraId="483C885D"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lastRenderedPageBreak/>
              <w:t>Dostupno na poveznici</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483931"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40BBCBAE"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404E6A75"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Brown, S.D. &amp; </w:t>
            </w:r>
            <w:proofErr w:type="spellStart"/>
            <w:r w:rsidRPr="003F1910">
              <w:rPr>
                <w:rFonts w:ascii="Calibri" w:hAnsi="Calibri" w:cs="Calibri"/>
                <w:i/>
                <w:color w:val="auto"/>
                <w:sz w:val="20"/>
                <w:szCs w:val="20"/>
                <w:lang w:val="hr-HR" w:eastAsia="en-US"/>
              </w:rPr>
              <w:t>Lent</w:t>
            </w:r>
            <w:proofErr w:type="spellEnd"/>
            <w:r w:rsidRPr="003F1910">
              <w:rPr>
                <w:rFonts w:ascii="Calibri" w:hAnsi="Calibri" w:cs="Calibri"/>
                <w:i/>
                <w:color w:val="auto"/>
                <w:sz w:val="20"/>
                <w:szCs w:val="20"/>
                <w:lang w:val="hr-HR" w:eastAsia="en-US"/>
              </w:rPr>
              <w:t xml:space="preserve">, R.W. (2013). </w:t>
            </w:r>
            <w:proofErr w:type="spellStart"/>
            <w:r w:rsidRPr="003F1910">
              <w:rPr>
                <w:rFonts w:ascii="Calibri" w:hAnsi="Calibri" w:cs="Calibri"/>
                <w:i/>
                <w:color w:val="auto"/>
                <w:sz w:val="20"/>
                <w:szCs w:val="20"/>
                <w:lang w:val="hr-HR" w:eastAsia="en-US"/>
              </w:rPr>
              <w:t>Career</w:t>
            </w:r>
            <w:proofErr w:type="spellEnd"/>
            <w:r w:rsidRPr="003F1910">
              <w:rPr>
                <w:rFonts w:ascii="Calibri" w:hAnsi="Calibri" w:cs="Calibri"/>
                <w:i/>
                <w:color w:val="auto"/>
                <w:sz w:val="20"/>
                <w:szCs w:val="20"/>
                <w:lang w:val="hr-HR" w:eastAsia="en-US"/>
              </w:rPr>
              <w:t xml:space="preserve"> Development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Counseling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Putting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Theory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Research to </w:t>
            </w:r>
            <w:proofErr w:type="spellStart"/>
            <w:r w:rsidRPr="003F1910">
              <w:rPr>
                <w:rFonts w:ascii="Calibri" w:hAnsi="Calibri" w:cs="Calibri"/>
                <w:i/>
                <w:color w:val="auto"/>
                <w:sz w:val="20"/>
                <w:szCs w:val="20"/>
                <w:lang w:val="hr-HR" w:eastAsia="en-US"/>
              </w:rPr>
              <w:t>Work</w:t>
            </w:r>
            <w:proofErr w:type="spellEnd"/>
            <w:r w:rsidRPr="003F1910">
              <w:rPr>
                <w:rFonts w:ascii="Calibri" w:hAnsi="Calibri" w:cs="Calibri"/>
                <w:i/>
                <w:color w:val="auto"/>
                <w:sz w:val="20"/>
                <w:szCs w:val="20"/>
                <w:lang w:val="hr-HR" w:eastAsia="en-US"/>
              </w:rPr>
              <w:t xml:space="preserve">. John </w:t>
            </w:r>
            <w:proofErr w:type="spellStart"/>
            <w:r w:rsidRPr="003F1910">
              <w:rPr>
                <w:rFonts w:ascii="Calibri" w:hAnsi="Calibri" w:cs="Calibri"/>
                <w:i/>
                <w:color w:val="auto"/>
                <w:sz w:val="20"/>
                <w:szCs w:val="20"/>
                <w:lang w:val="hr-HR" w:eastAsia="en-US"/>
              </w:rPr>
              <w:t>Wiley</w:t>
            </w:r>
            <w:proofErr w:type="spellEnd"/>
            <w:r w:rsidRPr="003F1910">
              <w:rPr>
                <w:rFonts w:ascii="Calibri" w:hAnsi="Calibri" w:cs="Calibri"/>
                <w:i/>
                <w:color w:val="auto"/>
                <w:sz w:val="20"/>
                <w:szCs w:val="20"/>
                <w:lang w:val="hr-HR" w:eastAsia="en-US"/>
              </w:rPr>
              <w:t xml:space="preserve"> &amp; </w:t>
            </w:r>
            <w:proofErr w:type="spellStart"/>
            <w:r w:rsidRPr="003F1910">
              <w:rPr>
                <w:rFonts w:ascii="Calibri" w:hAnsi="Calibri" w:cs="Calibri"/>
                <w:i/>
                <w:color w:val="auto"/>
                <w:sz w:val="20"/>
                <w:szCs w:val="20"/>
                <w:lang w:val="hr-HR" w:eastAsia="en-US"/>
              </w:rPr>
              <w:t>Sons</w:t>
            </w:r>
            <w:proofErr w:type="spellEnd"/>
            <w:r w:rsidRPr="003F1910">
              <w:rPr>
                <w:rFonts w:ascii="Calibri" w:hAnsi="Calibri" w:cs="Calibri"/>
                <w:i/>
                <w:color w:val="auto"/>
                <w:sz w:val="20"/>
                <w:szCs w:val="20"/>
                <w:lang w:val="hr-HR" w:eastAsia="en-US"/>
              </w:rPr>
              <w:t>.</w:t>
            </w:r>
          </w:p>
        </w:tc>
        <w:tc>
          <w:tcPr>
            <w:tcW w:w="2551" w:type="dxa"/>
            <w:gridSpan w:val="5"/>
            <w:tcBorders>
              <w:top w:val="single" w:sz="4" w:space="0" w:color="000000"/>
              <w:left w:val="single" w:sz="4" w:space="0" w:color="000000"/>
              <w:bottom w:val="single" w:sz="4" w:space="0" w:color="000000"/>
            </w:tcBorders>
            <w:shd w:val="clear" w:color="auto" w:fill="auto"/>
            <w:vAlign w:val="center"/>
          </w:tcPr>
          <w:p w14:paraId="1B56D835"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B12A97"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52BF4BC3"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7F81B08B"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Robertson, P.J., </w:t>
            </w:r>
            <w:proofErr w:type="spellStart"/>
            <w:r w:rsidRPr="003F1910">
              <w:rPr>
                <w:rFonts w:ascii="Calibri" w:hAnsi="Calibri" w:cs="Calibri"/>
                <w:i/>
                <w:color w:val="auto"/>
                <w:sz w:val="20"/>
                <w:szCs w:val="20"/>
                <w:lang w:val="hr-HR" w:eastAsia="en-US"/>
              </w:rPr>
              <w:t>Hooley</w:t>
            </w:r>
            <w:proofErr w:type="spellEnd"/>
            <w:r w:rsidRPr="003F1910">
              <w:rPr>
                <w:rFonts w:ascii="Calibri" w:hAnsi="Calibri" w:cs="Calibri"/>
                <w:i/>
                <w:color w:val="auto"/>
                <w:sz w:val="20"/>
                <w:szCs w:val="20"/>
                <w:lang w:val="hr-HR" w:eastAsia="en-US"/>
              </w:rPr>
              <w:t xml:space="preserve">, T. &amp; </w:t>
            </w:r>
            <w:proofErr w:type="spellStart"/>
            <w:r w:rsidRPr="003F1910">
              <w:rPr>
                <w:rFonts w:ascii="Calibri" w:hAnsi="Calibri" w:cs="Calibri"/>
                <w:i/>
                <w:color w:val="auto"/>
                <w:sz w:val="20"/>
                <w:szCs w:val="20"/>
                <w:lang w:val="hr-HR" w:eastAsia="en-US"/>
              </w:rPr>
              <w:t>McCash</w:t>
            </w:r>
            <w:proofErr w:type="spellEnd"/>
            <w:r w:rsidRPr="003F1910">
              <w:rPr>
                <w:rFonts w:ascii="Calibri" w:hAnsi="Calibri" w:cs="Calibri"/>
                <w:i/>
                <w:color w:val="auto"/>
                <w:sz w:val="20"/>
                <w:szCs w:val="20"/>
                <w:lang w:val="hr-HR" w:eastAsia="en-US"/>
              </w:rPr>
              <w:t xml:space="preserve"> (2020).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Oxford </w:t>
            </w:r>
            <w:proofErr w:type="spellStart"/>
            <w:r w:rsidRPr="003F1910">
              <w:rPr>
                <w:rFonts w:ascii="Calibri" w:hAnsi="Calibri" w:cs="Calibri"/>
                <w:i/>
                <w:color w:val="auto"/>
                <w:sz w:val="20"/>
                <w:szCs w:val="20"/>
                <w:lang w:val="hr-HR" w:eastAsia="en-US"/>
              </w:rPr>
              <w:t>Handbook</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Career</w:t>
            </w:r>
            <w:proofErr w:type="spellEnd"/>
            <w:r w:rsidRPr="003F1910">
              <w:rPr>
                <w:rFonts w:ascii="Calibri" w:hAnsi="Calibri" w:cs="Calibri"/>
                <w:i/>
                <w:color w:val="auto"/>
                <w:sz w:val="20"/>
                <w:szCs w:val="20"/>
                <w:lang w:val="hr-HR" w:eastAsia="en-US"/>
              </w:rPr>
              <w:t xml:space="preserve"> Development. Oxford University Press.</w:t>
            </w:r>
          </w:p>
        </w:tc>
        <w:tc>
          <w:tcPr>
            <w:tcW w:w="2551" w:type="dxa"/>
            <w:gridSpan w:val="5"/>
            <w:tcBorders>
              <w:top w:val="single" w:sz="4" w:space="0" w:color="000000"/>
              <w:left w:val="single" w:sz="4" w:space="0" w:color="000000"/>
              <w:bottom w:val="single" w:sz="4" w:space="0" w:color="000000"/>
            </w:tcBorders>
            <w:shd w:val="clear" w:color="auto" w:fill="auto"/>
            <w:vAlign w:val="center"/>
          </w:tcPr>
          <w:p w14:paraId="2D5EB8A3"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DE0DAC"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129DDB23" w14:textId="77777777" w:rsidTr="003E0BE8">
        <w:trPr>
          <w:trHeight w:val="300"/>
        </w:trPr>
        <w:tc>
          <w:tcPr>
            <w:tcW w:w="9062" w:type="dxa"/>
            <w:gridSpan w:val="11"/>
            <w:tcBorders>
              <w:top w:val="single" w:sz="4" w:space="0" w:color="000000"/>
              <w:left w:val="single" w:sz="4" w:space="0" w:color="000000"/>
              <w:bottom w:val="single" w:sz="4" w:space="0" w:color="auto"/>
              <w:right w:val="single" w:sz="4" w:space="0" w:color="000000"/>
            </w:tcBorders>
            <w:shd w:val="clear" w:color="auto" w:fill="auto"/>
            <w:vAlign w:val="center"/>
          </w:tcPr>
          <w:p w14:paraId="0FCA4E3C" w14:textId="77777777" w:rsidR="003E47B3" w:rsidRPr="003F1910" w:rsidRDefault="003E47B3" w:rsidP="00943033">
            <w:pPr>
              <w:numPr>
                <w:ilvl w:val="1"/>
                <w:numId w:val="12"/>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 xml:space="preserve">Dopunska literatura </w:t>
            </w:r>
          </w:p>
          <w:p w14:paraId="5F2817D5"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r w:rsidRPr="003F1910">
              <w:rPr>
                <w:rFonts w:ascii="Calibri" w:hAnsi="Calibri" w:cs="Calibri"/>
                <w:i/>
                <w:color w:val="auto"/>
                <w:sz w:val="20"/>
                <w:szCs w:val="20"/>
                <w:lang w:val="hr-HR"/>
              </w:rPr>
              <w:t xml:space="preserve">Brown, D. (2002). </w:t>
            </w:r>
            <w:proofErr w:type="spellStart"/>
            <w:r w:rsidRPr="003F1910">
              <w:rPr>
                <w:rFonts w:ascii="Calibri" w:hAnsi="Calibri" w:cs="Calibri"/>
                <w:i/>
                <w:color w:val="auto"/>
                <w:sz w:val="20"/>
                <w:szCs w:val="20"/>
                <w:lang w:val="hr-HR"/>
              </w:rPr>
              <w:t>Career</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Choice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Development. </w:t>
            </w:r>
            <w:proofErr w:type="spellStart"/>
            <w:r w:rsidRPr="003F1910">
              <w:rPr>
                <w:rFonts w:ascii="Calibri" w:hAnsi="Calibri" w:cs="Calibri"/>
                <w:i/>
                <w:color w:val="auto"/>
                <w:sz w:val="20"/>
                <w:szCs w:val="20"/>
                <w:lang w:val="hr-HR"/>
              </w:rPr>
              <w:t>Jossey</w:t>
            </w:r>
            <w:proofErr w:type="spellEnd"/>
            <w:r w:rsidRPr="003F1910">
              <w:rPr>
                <w:rFonts w:ascii="Calibri" w:hAnsi="Calibri" w:cs="Calibri"/>
                <w:i/>
                <w:color w:val="auto"/>
                <w:sz w:val="20"/>
                <w:szCs w:val="20"/>
                <w:lang w:val="hr-HR"/>
              </w:rPr>
              <w:t xml:space="preserve"> Bass.</w:t>
            </w:r>
          </w:p>
          <w:p w14:paraId="20271D86"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17A45AAD"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r w:rsidRPr="003F1910">
              <w:rPr>
                <w:rFonts w:ascii="Calibri" w:hAnsi="Calibri" w:cs="Calibri"/>
                <w:i/>
                <w:color w:val="auto"/>
                <w:sz w:val="20"/>
                <w:szCs w:val="20"/>
                <w:lang w:val="hr-HR"/>
              </w:rPr>
              <w:t xml:space="preserve">Coetzee, M. (2014). </w:t>
            </w:r>
            <w:proofErr w:type="spellStart"/>
            <w:r w:rsidRPr="003F1910">
              <w:rPr>
                <w:rFonts w:ascii="Calibri" w:hAnsi="Calibri" w:cs="Calibri"/>
                <w:i/>
                <w:color w:val="auto"/>
                <w:sz w:val="20"/>
                <w:szCs w:val="20"/>
                <w:lang w:val="hr-HR"/>
              </w:rPr>
              <w:t>Psycho-social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caréer</w:t>
            </w:r>
            <w:proofErr w:type="spellEnd"/>
            <w:r w:rsidRPr="003F1910">
              <w:rPr>
                <w:rFonts w:ascii="Calibri" w:hAnsi="Calibri" w:cs="Calibri"/>
                <w:i/>
                <w:color w:val="auto"/>
                <w:sz w:val="20"/>
                <w:szCs w:val="20"/>
                <w:lang w:val="hr-HR"/>
              </w:rPr>
              <w:t xml:space="preserve"> meta-</w:t>
            </w:r>
            <w:proofErr w:type="spellStart"/>
            <w:r w:rsidRPr="003F1910">
              <w:rPr>
                <w:rFonts w:ascii="Calibri" w:hAnsi="Calibri" w:cs="Calibri"/>
                <w:i/>
                <w:color w:val="auto"/>
                <w:sz w:val="20"/>
                <w:szCs w:val="20"/>
                <w:lang w:val="hr-HR"/>
              </w:rPr>
              <w:t>capacities</w:t>
            </w:r>
            <w:proofErr w:type="spellEnd"/>
            <w:r w:rsidRPr="003F1910">
              <w:rPr>
                <w:rFonts w:ascii="Calibri" w:hAnsi="Calibri" w:cs="Calibri"/>
                <w:i/>
                <w:color w:val="auto"/>
                <w:sz w:val="20"/>
                <w:szCs w:val="20"/>
                <w:lang w:val="hr-HR"/>
              </w:rPr>
              <w:t xml:space="preserve">: Dynamics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contemporary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career</w:t>
            </w:r>
            <w:proofErr w:type="spellEnd"/>
            <w:r w:rsidRPr="003F1910">
              <w:rPr>
                <w:rFonts w:ascii="Calibri" w:hAnsi="Calibri" w:cs="Calibri"/>
                <w:i/>
                <w:color w:val="auto"/>
                <w:sz w:val="20"/>
                <w:szCs w:val="20"/>
                <w:lang w:val="hr-HR"/>
              </w:rPr>
              <w:t xml:space="preserve"> development.  Springer.</w:t>
            </w:r>
          </w:p>
          <w:p w14:paraId="17374CC8"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3F895565"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r w:rsidRPr="003F1910">
              <w:rPr>
                <w:rFonts w:ascii="Calibri" w:hAnsi="Calibri" w:cs="Calibri"/>
                <w:i/>
                <w:color w:val="auto"/>
                <w:sz w:val="20"/>
                <w:szCs w:val="20"/>
                <w:lang w:val="hr-HR"/>
              </w:rPr>
              <w:t xml:space="preserve">Yates, J. (2014).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career</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coaching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handbook</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Routledge</w:t>
            </w:r>
            <w:proofErr w:type="spellEnd"/>
            <w:r w:rsidRPr="003F1910">
              <w:rPr>
                <w:rFonts w:ascii="Calibri" w:hAnsi="Calibri" w:cs="Calibri"/>
                <w:i/>
                <w:color w:val="auto"/>
                <w:sz w:val="20"/>
                <w:szCs w:val="20"/>
                <w:lang w:val="hr-HR"/>
              </w:rPr>
              <w:t>.</w:t>
            </w:r>
          </w:p>
        </w:tc>
      </w:tr>
      <w:tr w:rsidR="003F1910" w:rsidRPr="003F1910" w14:paraId="27FFA828" w14:textId="77777777" w:rsidTr="003E0BE8">
        <w:trPr>
          <w:trHeight w:val="117"/>
        </w:trPr>
        <w:tc>
          <w:tcPr>
            <w:tcW w:w="9062" w:type="dxa"/>
            <w:gridSpan w:val="11"/>
            <w:tcBorders>
              <w:top w:val="single" w:sz="4" w:space="0" w:color="auto"/>
              <w:left w:val="single" w:sz="4" w:space="0" w:color="000000"/>
              <w:bottom w:val="single" w:sz="4" w:space="0" w:color="000000"/>
              <w:right w:val="single" w:sz="4" w:space="0" w:color="000000"/>
            </w:tcBorders>
            <w:shd w:val="clear" w:color="auto" w:fill="auto"/>
            <w:vAlign w:val="center"/>
          </w:tcPr>
          <w:p w14:paraId="4CEC8037" w14:textId="77777777" w:rsidR="003E47B3" w:rsidRPr="003F1910" w:rsidRDefault="003E47B3" w:rsidP="00943033">
            <w:pPr>
              <w:numPr>
                <w:ilvl w:val="1"/>
                <w:numId w:val="12"/>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Načini praćenja kvalitete koji osiguravaju stjecanje izlaznih znanja, vještina i kompetencija</w:t>
            </w:r>
          </w:p>
        </w:tc>
      </w:tr>
      <w:tr w:rsidR="003F1910" w:rsidRPr="003F1910" w14:paraId="383CF6EC"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15E2C8C5" w14:textId="1D1AC39F"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Kvaliteta i uspješnost realizacije </w:t>
            </w:r>
            <w:r w:rsidR="003E0BE8" w:rsidRPr="003F1910">
              <w:rPr>
                <w:rFonts w:ascii="Calibri" w:eastAsia="Times New Roman" w:hAnsi="Calibri" w:cs="Calibri"/>
                <w:b/>
                <w:i/>
                <w:color w:val="auto"/>
                <w:sz w:val="20"/>
                <w:szCs w:val="20"/>
                <w:lang w:val="hr-HR" w:eastAsia="en-US"/>
              </w:rPr>
              <w:t>kolegija</w:t>
            </w:r>
            <w:r w:rsidRPr="003F1910">
              <w:rPr>
                <w:rFonts w:ascii="Calibri" w:eastAsia="Times New Roman" w:hAnsi="Calibri" w:cs="Calibri"/>
                <w:b/>
                <w:i/>
                <w:color w:val="auto"/>
                <w:sz w:val="20"/>
                <w:szCs w:val="20"/>
                <w:lang w:val="hr-HR" w:eastAsia="en-US"/>
              </w:rPr>
              <w:t xml:space="preserve"> prati se studentskom anketom, uspjehom studenata na </w:t>
            </w:r>
            <w:r w:rsidR="00A466DD" w:rsidRPr="003F1910">
              <w:rPr>
                <w:rFonts w:ascii="Calibri" w:eastAsia="Times New Roman" w:hAnsi="Calibri" w:cs="Calibri"/>
                <w:b/>
                <w:i/>
                <w:color w:val="auto"/>
                <w:sz w:val="20"/>
                <w:szCs w:val="20"/>
                <w:lang w:val="hr-HR" w:eastAsia="en-US"/>
              </w:rPr>
              <w:t>kolegiju</w:t>
            </w:r>
            <w:r w:rsidRPr="003F1910">
              <w:rPr>
                <w:rFonts w:ascii="Calibri" w:eastAsia="Times New Roman" w:hAnsi="Calibri" w:cs="Calibri"/>
                <w:b/>
                <w:i/>
                <w:color w:val="auto"/>
                <w:sz w:val="20"/>
                <w:szCs w:val="20"/>
                <w:lang w:val="hr-HR" w:eastAsia="en-US"/>
              </w:rPr>
              <w:t>, periodičnom neovisnom vanjskom provjerom programa i periodičnom internom provjerom godišnjeg detaljnog izvedbenog nastavnog programa i ispitnih procedura.</w:t>
            </w:r>
          </w:p>
        </w:tc>
      </w:tr>
      <w:bookmarkEnd w:id="82"/>
    </w:tbl>
    <w:p w14:paraId="15D98EE8" w14:textId="77777777" w:rsidR="003E47B3" w:rsidRPr="003F1910" w:rsidRDefault="003E47B3" w:rsidP="003E47B3">
      <w:pPr>
        <w:shd w:val="clear" w:color="auto" w:fill="FFFFFF"/>
        <w:spacing w:beforeLines="30" w:before="72" w:afterLines="30" w:after="72" w:line="360" w:lineRule="auto"/>
        <w:jc w:val="both"/>
        <w:textAlignment w:val="baseline"/>
        <w:rPr>
          <w:rFonts w:ascii="Calibri" w:eastAsia="Times New Roman" w:hAnsi="Calibri" w:cs="Calibri"/>
          <w:b/>
          <w:color w:val="auto"/>
          <w:lang w:val="hr-HR" w:eastAsia="hr-HR"/>
        </w:rPr>
      </w:pPr>
    </w:p>
    <w:p w14:paraId="564C2595" w14:textId="77777777" w:rsidR="003E47B3" w:rsidRPr="003F1910" w:rsidRDefault="003E47B3" w:rsidP="003E47B3">
      <w:pPr>
        <w:jc w:val="center"/>
        <w:rPr>
          <w:rFonts w:ascii="Calibri" w:hAnsi="Calibri" w:cs="Calibri"/>
          <w:b/>
          <w:color w:val="auto"/>
          <w:lang w:val="hr-HR"/>
        </w:rPr>
      </w:pPr>
      <w:bookmarkStart w:id="83" w:name="_Hlk141382370"/>
      <w:r w:rsidRPr="003F1910">
        <w:rPr>
          <w:rFonts w:ascii="Calibri" w:hAnsi="Calibri" w:cs="Calibri"/>
          <w:b/>
          <w:color w:val="auto"/>
          <w:sz w:val="20"/>
          <w:szCs w:val="20"/>
          <w:lang w:val="hr-HR"/>
        </w:rPr>
        <w:t>OPIS KOLEGIJA</w:t>
      </w:r>
    </w:p>
    <w:tbl>
      <w:tblPr>
        <w:tblW w:w="5000" w:type="pct"/>
        <w:jc w:val="center"/>
        <w:tblLayout w:type="fixed"/>
        <w:tblLook w:val="0000" w:firstRow="0" w:lastRow="0" w:firstColumn="0" w:lastColumn="0" w:noHBand="0" w:noVBand="0"/>
      </w:tblPr>
      <w:tblGrid>
        <w:gridCol w:w="2121"/>
        <w:gridCol w:w="3774"/>
        <w:gridCol w:w="3161"/>
      </w:tblGrid>
      <w:tr w:rsidR="003F1910" w:rsidRPr="003F1910" w14:paraId="46E91D6D" w14:textId="77777777" w:rsidTr="003E0BE8">
        <w:trPr>
          <w:trHeight w:val="587"/>
          <w:jc w:val="center"/>
        </w:trPr>
        <w:tc>
          <w:tcPr>
            <w:tcW w:w="9070"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424AB406" w14:textId="77777777" w:rsidR="003E47B3" w:rsidRPr="003F1910" w:rsidRDefault="003E47B3" w:rsidP="003E47B3">
            <w:pPr>
              <w:rPr>
                <w:rFonts w:ascii="Calibri" w:hAnsi="Calibri" w:cs="Calibri"/>
                <w:b/>
                <w:color w:val="auto"/>
                <w:lang w:val="hr-HR"/>
              </w:rPr>
            </w:pPr>
            <w:r w:rsidRPr="003F1910">
              <w:rPr>
                <w:rFonts w:ascii="Calibri" w:hAnsi="Calibri" w:cs="Calibri"/>
                <w:b/>
                <w:color w:val="auto"/>
                <w:sz w:val="20"/>
                <w:szCs w:val="20"/>
                <w:lang w:val="hr-HR" w:eastAsia="en-US"/>
              </w:rPr>
              <w:t>OPĆE INFORMACIJE</w:t>
            </w:r>
          </w:p>
        </w:tc>
      </w:tr>
      <w:tr w:rsidR="003F1910" w:rsidRPr="003F1910" w14:paraId="26C245EE"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781AB0DE" w14:textId="77777777" w:rsidR="003E47B3" w:rsidRPr="003F1910" w:rsidRDefault="003E47B3" w:rsidP="003E47B3">
            <w:pPr>
              <w:rPr>
                <w:rFonts w:ascii="Calibri" w:hAnsi="Calibri" w:cs="Calibri"/>
                <w:color w:val="auto"/>
                <w:lang w:val="hr-HR"/>
              </w:rPr>
            </w:pPr>
            <w:r w:rsidRPr="003F1910">
              <w:rPr>
                <w:rFonts w:ascii="Calibri" w:hAnsi="Calibri" w:cs="Calibri"/>
                <w:color w:val="auto"/>
                <w:sz w:val="20"/>
                <w:szCs w:val="20"/>
                <w:lang w:val="hr-HR" w:eastAsia="en-US"/>
              </w:rPr>
              <w:t>Nositelj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3001F6C" w14:textId="6C24B965" w:rsidR="003E47B3" w:rsidRPr="003F1910" w:rsidRDefault="00692CE4" w:rsidP="003E47B3">
            <w:pPr>
              <w:rPr>
                <w:rFonts w:ascii="Calibri" w:hAnsi="Calibri" w:cs="Calibri"/>
                <w:b/>
                <w:color w:val="auto"/>
                <w:sz w:val="20"/>
                <w:szCs w:val="20"/>
                <w:lang w:val="hr-HR" w:eastAsia="en-US"/>
              </w:rPr>
            </w:pPr>
            <w:r w:rsidRPr="003F1910">
              <w:rPr>
                <w:rFonts w:ascii="Calibri" w:hAnsi="Calibri" w:cs="Calibri"/>
                <w:b/>
                <w:color w:val="auto"/>
                <w:sz w:val="20"/>
                <w:szCs w:val="20"/>
                <w:lang w:val="hr-HR" w:eastAsia="en-US"/>
              </w:rPr>
              <w:t xml:space="preserve">doc. </w:t>
            </w:r>
            <w:r w:rsidR="003E47B3" w:rsidRPr="003F1910">
              <w:rPr>
                <w:rFonts w:ascii="Calibri" w:hAnsi="Calibri" w:cs="Calibri"/>
                <w:b/>
                <w:color w:val="auto"/>
                <w:sz w:val="20"/>
                <w:szCs w:val="20"/>
                <w:lang w:val="hr-HR" w:eastAsia="en-US"/>
              </w:rPr>
              <w:t xml:space="preserve">dr. sc. Ivana </w:t>
            </w:r>
            <w:proofErr w:type="spellStart"/>
            <w:r w:rsidR="003E47B3" w:rsidRPr="003F1910">
              <w:rPr>
                <w:rFonts w:ascii="Calibri" w:hAnsi="Calibri" w:cs="Calibri"/>
                <w:b/>
                <w:color w:val="auto"/>
                <w:sz w:val="20"/>
                <w:szCs w:val="20"/>
                <w:lang w:val="hr-HR" w:eastAsia="en-US"/>
              </w:rPr>
              <w:t>Pavlinac</w:t>
            </w:r>
            <w:proofErr w:type="spellEnd"/>
            <w:r w:rsidR="003E47B3" w:rsidRPr="003F1910">
              <w:rPr>
                <w:rFonts w:ascii="Calibri" w:hAnsi="Calibri" w:cs="Calibri"/>
                <w:b/>
                <w:color w:val="auto"/>
                <w:sz w:val="20"/>
                <w:szCs w:val="20"/>
                <w:lang w:val="hr-HR" w:eastAsia="en-US"/>
              </w:rPr>
              <w:t xml:space="preserve"> </w:t>
            </w:r>
            <w:proofErr w:type="spellStart"/>
            <w:r w:rsidR="003E47B3" w:rsidRPr="003F1910">
              <w:rPr>
                <w:rFonts w:ascii="Calibri" w:hAnsi="Calibri" w:cs="Calibri"/>
                <w:b/>
                <w:color w:val="auto"/>
                <w:sz w:val="20"/>
                <w:szCs w:val="20"/>
                <w:lang w:val="hr-HR" w:eastAsia="en-US"/>
              </w:rPr>
              <w:t>Dodig</w:t>
            </w:r>
            <w:proofErr w:type="spellEnd"/>
          </w:p>
        </w:tc>
      </w:tr>
      <w:tr w:rsidR="003F1910" w:rsidRPr="003F1910" w14:paraId="6C9EDF58"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0601912F"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Naziv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052B63C3"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proofErr w:type="spellStart"/>
            <w:r w:rsidRPr="003F1910">
              <w:rPr>
                <w:rFonts w:ascii="Calibri" w:eastAsia="Times New Roman" w:hAnsi="Calibri" w:cs="Calibri"/>
                <w:b/>
                <w:color w:val="auto"/>
                <w:sz w:val="20"/>
                <w:szCs w:val="20"/>
                <w:lang w:val="hr-HR" w:eastAsia="en-US"/>
              </w:rPr>
              <w:t>Biopsihološke</w:t>
            </w:r>
            <w:proofErr w:type="spellEnd"/>
            <w:r w:rsidRPr="003F1910">
              <w:rPr>
                <w:rFonts w:ascii="Calibri" w:eastAsia="Times New Roman" w:hAnsi="Calibri" w:cs="Calibri"/>
                <w:b/>
                <w:color w:val="auto"/>
                <w:sz w:val="20"/>
                <w:szCs w:val="20"/>
                <w:lang w:val="hr-HR" w:eastAsia="en-US"/>
              </w:rPr>
              <w:t xml:space="preserve"> osnove spavanja i poremećaja spavanja</w:t>
            </w:r>
          </w:p>
        </w:tc>
      </w:tr>
      <w:tr w:rsidR="003F1910" w:rsidRPr="003F1910" w14:paraId="0FD8394F"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25EB12F4"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Studijski program</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642E857"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 xml:space="preserve">Diplomski sveučilišni studij </w:t>
            </w:r>
            <w:proofErr w:type="spellStart"/>
            <w:r w:rsidRPr="003F1910">
              <w:rPr>
                <w:rFonts w:ascii="Calibri" w:eastAsia="Times New Roman" w:hAnsi="Calibri" w:cs="Calibri"/>
                <w:b/>
                <w:color w:val="auto"/>
                <w:sz w:val="20"/>
                <w:szCs w:val="20"/>
                <w:lang w:val="hr-HR" w:eastAsia="en-US"/>
              </w:rPr>
              <w:t>Psychology</w:t>
            </w:r>
            <w:proofErr w:type="spellEnd"/>
            <w:r w:rsidRPr="003F1910">
              <w:rPr>
                <w:rFonts w:ascii="Calibri" w:eastAsia="Times New Roman" w:hAnsi="Calibri" w:cs="Calibri"/>
                <w:b/>
                <w:color w:val="auto"/>
                <w:sz w:val="20"/>
                <w:szCs w:val="20"/>
                <w:lang w:val="hr-HR" w:eastAsia="en-US"/>
              </w:rPr>
              <w:t xml:space="preserve"> (studij na engleskom jeziku)</w:t>
            </w:r>
          </w:p>
        </w:tc>
      </w:tr>
      <w:tr w:rsidR="003F1910" w:rsidRPr="003F1910" w14:paraId="10731A7E"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751B4E28"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Status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3925928"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Izborni</w:t>
            </w:r>
          </w:p>
        </w:tc>
      </w:tr>
      <w:tr w:rsidR="003F1910" w:rsidRPr="003F1910" w14:paraId="3E0D635C"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2ACC07C6"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Godina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0531304"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w:t>
            </w:r>
          </w:p>
        </w:tc>
      </w:tr>
      <w:tr w:rsidR="003F1910" w:rsidRPr="003F1910" w14:paraId="4174FE94" w14:textId="77777777" w:rsidTr="003E0BE8">
        <w:trPr>
          <w:trHeight w:val="145"/>
          <w:jc w:val="center"/>
        </w:trPr>
        <w:tc>
          <w:tcPr>
            <w:tcW w:w="2124" w:type="dxa"/>
            <w:vMerge w:val="restart"/>
            <w:tcBorders>
              <w:top w:val="single" w:sz="6" w:space="0" w:color="000000"/>
              <w:left w:val="single" w:sz="6" w:space="0" w:color="000000"/>
              <w:bottom w:val="single" w:sz="6" w:space="0" w:color="000000"/>
            </w:tcBorders>
            <w:shd w:val="clear" w:color="auto" w:fill="auto"/>
            <w:vAlign w:val="center"/>
          </w:tcPr>
          <w:p w14:paraId="22A99146"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Bodovna vrijednost i način izvođenja nastave</w:t>
            </w:r>
          </w:p>
        </w:tc>
        <w:tc>
          <w:tcPr>
            <w:tcW w:w="3780" w:type="dxa"/>
            <w:tcBorders>
              <w:top w:val="single" w:sz="6" w:space="0" w:color="000000"/>
              <w:left w:val="single" w:sz="6" w:space="0" w:color="000000"/>
              <w:bottom w:val="single" w:sz="6" w:space="0" w:color="000000"/>
            </w:tcBorders>
            <w:shd w:val="clear" w:color="auto" w:fill="auto"/>
            <w:vAlign w:val="center"/>
          </w:tcPr>
          <w:p w14:paraId="5E36DD87"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ECTS koeficijent opterećenja studenata</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9DD7F99"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3</w:t>
            </w:r>
          </w:p>
        </w:tc>
      </w:tr>
      <w:tr w:rsidR="003E47B3" w:rsidRPr="003F1910" w14:paraId="359B7335" w14:textId="77777777" w:rsidTr="003E0BE8">
        <w:trPr>
          <w:trHeight w:val="145"/>
          <w:jc w:val="center"/>
        </w:trPr>
        <w:tc>
          <w:tcPr>
            <w:tcW w:w="2124" w:type="dxa"/>
            <w:vMerge/>
            <w:tcBorders>
              <w:top w:val="single" w:sz="6" w:space="0" w:color="000000"/>
              <w:left w:val="single" w:sz="6" w:space="0" w:color="000000"/>
              <w:bottom w:val="single" w:sz="6" w:space="0" w:color="000000"/>
            </w:tcBorders>
            <w:shd w:val="clear" w:color="auto" w:fill="auto"/>
            <w:vAlign w:val="center"/>
          </w:tcPr>
          <w:p w14:paraId="4057401E" w14:textId="77777777" w:rsidR="003E47B3" w:rsidRPr="003F1910" w:rsidRDefault="003E47B3" w:rsidP="003E47B3">
            <w:pPr>
              <w:snapToGrid w:val="0"/>
              <w:rPr>
                <w:rFonts w:ascii="Calibri" w:hAnsi="Calibri" w:cs="Calibri"/>
                <w:color w:val="auto"/>
                <w:sz w:val="20"/>
                <w:szCs w:val="20"/>
                <w:lang w:val="hr-HR" w:eastAsia="en-US"/>
              </w:rPr>
            </w:pPr>
          </w:p>
        </w:tc>
        <w:tc>
          <w:tcPr>
            <w:tcW w:w="3780" w:type="dxa"/>
            <w:tcBorders>
              <w:top w:val="single" w:sz="6" w:space="0" w:color="000000"/>
              <w:left w:val="single" w:sz="6" w:space="0" w:color="000000"/>
              <w:bottom w:val="single" w:sz="6" w:space="0" w:color="000000"/>
            </w:tcBorders>
            <w:shd w:val="clear" w:color="auto" w:fill="auto"/>
            <w:vAlign w:val="center"/>
          </w:tcPr>
          <w:p w14:paraId="6E439C42"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Broj sati (P+V+S)</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2CE7641"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10+10+10</w:t>
            </w:r>
          </w:p>
        </w:tc>
      </w:tr>
    </w:tbl>
    <w:p w14:paraId="279F78B2" w14:textId="77777777" w:rsidR="003E47B3" w:rsidRPr="003F1910" w:rsidRDefault="003E47B3" w:rsidP="003E47B3">
      <w:pPr>
        <w:rPr>
          <w:rFonts w:ascii="Calibri" w:hAnsi="Calibri" w:cs="Calibri"/>
          <w:color w:val="auto"/>
          <w:sz w:val="20"/>
          <w:szCs w:val="20"/>
          <w:lang w:val="hr-HR" w:eastAsia="en-US"/>
        </w:rPr>
      </w:pPr>
    </w:p>
    <w:tbl>
      <w:tblPr>
        <w:tblW w:w="5000" w:type="pct"/>
        <w:tblInd w:w="-20" w:type="dxa"/>
        <w:tblLayout w:type="fixed"/>
        <w:tblLook w:val="0000" w:firstRow="0" w:lastRow="0" w:firstColumn="0" w:lastColumn="0" w:noHBand="0" w:noVBand="0"/>
      </w:tblPr>
      <w:tblGrid>
        <w:gridCol w:w="1716"/>
        <w:gridCol w:w="567"/>
        <w:gridCol w:w="2127"/>
        <w:gridCol w:w="567"/>
        <w:gridCol w:w="533"/>
        <w:gridCol w:w="742"/>
        <w:gridCol w:w="567"/>
        <w:gridCol w:w="206"/>
        <w:gridCol w:w="503"/>
        <w:gridCol w:w="992"/>
        <w:gridCol w:w="542"/>
      </w:tblGrid>
      <w:tr w:rsidR="003F1910" w:rsidRPr="003F1910" w14:paraId="7227A154" w14:textId="77777777" w:rsidTr="003E0BE8">
        <w:trPr>
          <w:trHeight w:val="288"/>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2BE6003C" w14:textId="77777777" w:rsidR="003E47B3" w:rsidRPr="003F1910" w:rsidRDefault="003E47B3" w:rsidP="003E47B3">
            <w:pPr>
              <w:rPr>
                <w:rFonts w:ascii="Calibri" w:hAnsi="Calibri" w:cs="Calibri"/>
                <w:color w:val="auto"/>
                <w:sz w:val="20"/>
                <w:szCs w:val="20"/>
                <w:lang w:val="hr-HR"/>
              </w:rPr>
            </w:pPr>
            <w:r w:rsidRPr="003F1910">
              <w:rPr>
                <w:rFonts w:ascii="Calibri" w:hAnsi="Calibri" w:cs="Calibri"/>
                <w:b/>
                <w:color w:val="auto"/>
                <w:sz w:val="20"/>
                <w:szCs w:val="20"/>
                <w:lang w:val="hr-HR"/>
              </w:rPr>
              <w:t>OPIS KOLEGIJA</w:t>
            </w:r>
          </w:p>
          <w:p w14:paraId="31A3C0C9" w14:textId="77777777" w:rsidR="003E47B3" w:rsidRPr="003F1910" w:rsidRDefault="003E47B3" w:rsidP="003E47B3">
            <w:pPr>
              <w:rPr>
                <w:rFonts w:ascii="Calibri" w:hAnsi="Calibri" w:cs="Calibri"/>
                <w:b/>
                <w:color w:val="auto"/>
                <w:sz w:val="20"/>
                <w:szCs w:val="20"/>
                <w:lang w:val="hr-HR" w:eastAsia="en-US"/>
              </w:rPr>
            </w:pPr>
          </w:p>
        </w:tc>
      </w:tr>
      <w:tr w:rsidR="003F1910" w:rsidRPr="003F1910" w14:paraId="40453BF1"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5650A33" w14:textId="77777777" w:rsidR="003E47B3" w:rsidRPr="003F1910" w:rsidRDefault="003E47B3" w:rsidP="00943033">
            <w:pPr>
              <w:numPr>
                <w:ilvl w:val="1"/>
                <w:numId w:val="13"/>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Ciljevi kolegija</w:t>
            </w:r>
          </w:p>
        </w:tc>
      </w:tr>
      <w:tr w:rsidR="003F1910" w:rsidRPr="003F1910" w14:paraId="565D7450"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B19584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Cilj kolegija je studentima omogućiti stjecanje teorijskih znanja o normalnoj fiziologiji spavanja te ih osposobiti za razumijevanje posljedica promjena objektivnih parametara spavanja na psihičko i fizičko zdravlje.</w:t>
            </w:r>
          </w:p>
        </w:tc>
      </w:tr>
      <w:tr w:rsidR="003F1910" w:rsidRPr="003F1910" w14:paraId="7E0B756E"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A4401F2" w14:textId="77777777" w:rsidR="003E47B3" w:rsidRPr="003F1910" w:rsidRDefault="003E47B3" w:rsidP="00943033">
            <w:pPr>
              <w:numPr>
                <w:ilvl w:val="1"/>
                <w:numId w:val="13"/>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lastRenderedPageBreak/>
              <w:t>Uvjeti za upis kolegija</w:t>
            </w:r>
          </w:p>
        </w:tc>
      </w:tr>
      <w:tr w:rsidR="003F1910" w:rsidRPr="003F1910" w14:paraId="0BF00D40"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18A4F8F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Nema uvjeta</w:t>
            </w:r>
          </w:p>
        </w:tc>
      </w:tr>
      <w:tr w:rsidR="003F1910" w:rsidRPr="003F1910" w14:paraId="0E61DBF6"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13390AD9" w14:textId="77777777" w:rsidR="003E47B3" w:rsidRPr="003F1910" w:rsidRDefault="003E47B3" w:rsidP="00943033">
            <w:pPr>
              <w:numPr>
                <w:ilvl w:val="1"/>
                <w:numId w:val="13"/>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Očekivani ishodi učenja za kolegij </w:t>
            </w:r>
          </w:p>
        </w:tc>
      </w:tr>
      <w:tr w:rsidR="003F1910" w:rsidRPr="003F1910" w14:paraId="63B6BB47"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B40178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Nakon završetka kolegija studenti će moći:</w:t>
            </w:r>
          </w:p>
          <w:p w14:paraId="44D3617F"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Analizirati faze spavanja</w:t>
            </w:r>
          </w:p>
          <w:p w14:paraId="7C501B9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Objasniti fiziologiju spavanja</w:t>
            </w:r>
          </w:p>
          <w:p w14:paraId="283FD45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Navesti osnovne parametre u fazama spavanja</w:t>
            </w:r>
          </w:p>
          <w:p w14:paraId="33C0D429"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Objasniti najrelevantnije čimbenike u cirkadijanom ritmu</w:t>
            </w:r>
          </w:p>
          <w:p w14:paraId="0797ED3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Prepoznati i imenovati poremećaje spavanja</w:t>
            </w:r>
          </w:p>
          <w:p w14:paraId="6A74BD1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Opisati psihološki pristup nesanici i drugim poremećajima spavanja temeljen na dokazima</w:t>
            </w:r>
          </w:p>
          <w:p w14:paraId="1B86C7D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7.</w:t>
            </w:r>
            <w:r w:rsidRPr="003F1910">
              <w:rPr>
                <w:rFonts w:ascii="Calibri" w:eastAsia="Times New Roman" w:hAnsi="Calibri" w:cs="Calibri"/>
                <w:b/>
                <w:i/>
                <w:color w:val="auto"/>
                <w:sz w:val="20"/>
                <w:szCs w:val="20"/>
                <w:lang w:val="hr-HR" w:eastAsia="en-US"/>
              </w:rPr>
              <w:tab/>
              <w:t xml:space="preserve">Analizirati posljedice deprivacije spavanja na </w:t>
            </w:r>
            <w:proofErr w:type="spellStart"/>
            <w:r w:rsidRPr="003F1910">
              <w:rPr>
                <w:rFonts w:ascii="Calibri" w:eastAsia="Times New Roman" w:hAnsi="Calibri" w:cs="Calibri"/>
                <w:b/>
                <w:i/>
                <w:color w:val="auto"/>
                <w:sz w:val="20"/>
                <w:szCs w:val="20"/>
                <w:lang w:val="hr-HR" w:eastAsia="en-US"/>
              </w:rPr>
              <w:t>kogniciju</w:t>
            </w:r>
            <w:proofErr w:type="spellEnd"/>
          </w:p>
          <w:p w14:paraId="1CAE3F1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8.</w:t>
            </w:r>
            <w:r w:rsidRPr="003F1910">
              <w:rPr>
                <w:rFonts w:ascii="Calibri" w:eastAsia="Times New Roman" w:hAnsi="Calibri" w:cs="Calibri"/>
                <w:b/>
                <w:i/>
                <w:color w:val="auto"/>
                <w:sz w:val="20"/>
                <w:szCs w:val="20"/>
                <w:lang w:val="hr-HR" w:eastAsia="en-US"/>
              </w:rPr>
              <w:tab/>
              <w:t>Analizirati posljedice deprivacije spavanja na zdravlje</w:t>
            </w:r>
          </w:p>
        </w:tc>
      </w:tr>
      <w:tr w:rsidR="003F1910" w:rsidRPr="003F1910" w14:paraId="2B4CA047"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43B8AE6" w14:textId="77777777" w:rsidR="003E47B3" w:rsidRPr="003F1910" w:rsidRDefault="003E47B3" w:rsidP="00943033">
            <w:pPr>
              <w:numPr>
                <w:ilvl w:val="1"/>
                <w:numId w:val="13"/>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Sadržaj kolegija</w:t>
            </w:r>
          </w:p>
        </w:tc>
      </w:tr>
      <w:tr w:rsidR="003F1910" w:rsidRPr="003F1910" w14:paraId="4976F558"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5AD8E0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 xml:space="preserve">Uvod u </w:t>
            </w:r>
            <w:proofErr w:type="spellStart"/>
            <w:r w:rsidRPr="003F1910">
              <w:rPr>
                <w:rFonts w:ascii="Calibri" w:eastAsia="Times New Roman" w:hAnsi="Calibri" w:cs="Calibri"/>
                <w:b/>
                <w:i/>
                <w:color w:val="auto"/>
                <w:sz w:val="20"/>
                <w:szCs w:val="20"/>
                <w:lang w:val="hr-HR" w:eastAsia="en-US"/>
              </w:rPr>
              <w:t>biopsihologiju</w:t>
            </w:r>
            <w:proofErr w:type="spellEnd"/>
            <w:r w:rsidRPr="003F1910">
              <w:rPr>
                <w:rFonts w:ascii="Calibri" w:eastAsia="Times New Roman" w:hAnsi="Calibri" w:cs="Calibri"/>
                <w:b/>
                <w:i/>
                <w:color w:val="auto"/>
                <w:sz w:val="20"/>
                <w:szCs w:val="20"/>
                <w:lang w:val="hr-HR" w:eastAsia="en-US"/>
              </w:rPr>
              <w:t xml:space="preserve"> spavanja (1P)</w:t>
            </w:r>
          </w:p>
          <w:p w14:paraId="5E2F3C6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Stadiji spavanja – bodovanje i interpretacija (1P, 1S, 1V)</w:t>
            </w:r>
          </w:p>
          <w:p w14:paraId="552DE1CF"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 xml:space="preserve">Glavni čimbenici utjecaja na </w:t>
            </w:r>
            <w:proofErr w:type="spellStart"/>
            <w:r w:rsidRPr="003F1910">
              <w:rPr>
                <w:rFonts w:ascii="Calibri" w:eastAsia="Times New Roman" w:hAnsi="Calibri" w:cs="Calibri"/>
                <w:b/>
                <w:i/>
                <w:color w:val="auto"/>
                <w:sz w:val="20"/>
                <w:szCs w:val="20"/>
                <w:lang w:val="hr-HR" w:eastAsia="en-US"/>
              </w:rPr>
              <w:t>cirkadijalni</w:t>
            </w:r>
            <w:proofErr w:type="spellEnd"/>
            <w:r w:rsidRPr="003F1910">
              <w:rPr>
                <w:rFonts w:ascii="Calibri" w:eastAsia="Times New Roman" w:hAnsi="Calibri" w:cs="Calibri"/>
                <w:b/>
                <w:i/>
                <w:color w:val="auto"/>
                <w:sz w:val="20"/>
                <w:szCs w:val="20"/>
                <w:lang w:val="hr-HR" w:eastAsia="en-US"/>
              </w:rPr>
              <w:t xml:space="preserve"> ritam (1P, 1S)</w:t>
            </w:r>
          </w:p>
          <w:p w14:paraId="5C3CB59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 xml:space="preserve">Specifične metode procjene spavanja – </w:t>
            </w:r>
            <w:proofErr w:type="spellStart"/>
            <w:r w:rsidRPr="003F1910">
              <w:rPr>
                <w:rFonts w:ascii="Calibri" w:eastAsia="Times New Roman" w:hAnsi="Calibri" w:cs="Calibri"/>
                <w:b/>
                <w:i/>
                <w:color w:val="auto"/>
                <w:sz w:val="20"/>
                <w:szCs w:val="20"/>
                <w:lang w:val="hr-HR" w:eastAsia="en-US"/>
              </w:rPr>
              <w:t>polisomnografija</w:t>
            </w:r>
            <w:proofErr w:type="spellEnd"/>
            <w:r w:rsidRPr="003F1910">
              <w:rPr>
                <w:rFonts w:ascii="Calibri" w:eastAsia="Times New Roman" w:hAnsi="Calibri" w:cs="Calibri"/>
                <w:b/>
                <w:i/>
                <w:color w:val="auto"/>
                <w:sz w:val="20"/>
                <w:szCs w:val="20"/>
                <w:lang w:val="hr-HR" w:eastAsia="en-US"/>
              </w:rPr>
              <w:t xml:space="preserve">, </w:t>
            </w:r>
            <w:proofErr w:type="spellStart"/>
            <w:r w:rsidRPr="003F1910">
              <w:rPr>
                <w:rFonts w:ascii="Calibri" w:eastAsia="Times New Roman" w:hAnsi="Calibri" w:cs="Calibri"/>
                <w:b/>
                <w:i/>
                <w:color w:val="auto"/>
                <w:sz w:val="20"/>
                <w:szCs w:val="20"/>
                <w:lang w:val="hr-HR" w:eastAsia="en-US"/>
              </w:rPr>
              <w:t>aktigrafija</w:t>
            </w:r>
            <w:proofErr w:type="spellEnd"/>
            <w:r w:rsidRPr="003F1910">
              <w:rPr>
                <w:rFonts w:ascii="Calibri" w:eastAsia="Times New Roman" w:hAnsi="Calibri" w:cs="Calibri"/>
                <w:b/>
                <w:i/>
                <w:color w:val="auto"/>
                <w:sz w:val="20"/>
                <w:szCs w:val="20"/>
                <w:lang w:val="hr-HR" w:eastAsia="en-US"/>
              </w:rPr>
              <w:t xml:space="preserve"> i dnevnik spavanja (1P, 1S, 1V)</w:t>
            </w:r>
          </w:p>
          <w:p w14:paraId="200F313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Poremećaji spavanja najveće učestalosti (1P, 1V)</w:t>
            </w:r>
          </w:p>
          <w:p w14:paraId="01DF7F7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Spavanje i poremećaji spavanja u djece – razvojna perspektiva (1P, 1S, 1V)</w:t>
            </w:r>
          </w:p>
          <w:p w14:paraId="7628ECF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7.</w:t>
            </w:r>
            <w:r w:rsidRPr="003F1910">
              <w:rPr>
                <w:rFonts w:ascii="Calibri" w:eastAsia="Times New Roman" w:hAnsi="Calibri" w:cs="Calibri"/>
                <w:b/>
                <w:i/>
                <w:color w:val="auto"/>
                <w:sz w:val="20"/>
                <w:szCs w:val="20"/>
                <w:lang w:val="hr-HR" w:eastAsia="en-US"/>
              </w:rPr>
              <w:tab/>
              <w:t xml:space="preserve">Spavanje i </w:t>
            </w:r>
            <w:proofErr w:type="spellStart"/>
            <w:r w:rsidRPr="003F1910">
              <w:rPr>
                <w:rFonts w:ascii="Calibri" w:eastAsia="Times New Roman" w:hAnsi="Calibri" w:cs="Calibri"/>
                <w:b/>
                <w:i/>
                <w:color w:val="auto"/>
                <w:sz w:val="20"/>
                <w:szCs w:val="20"/>
                <w:lang w:val="hr-HR" w:eastAsia="en-US"/>
              </w:rPr>
              <w:t>kognicija</w:t>
            </w:r>
            <w:proofErr w:type="spellEnd"/>
            <w:r w:rsidRPr="003F1910">
              <w:rPr>
                <w:rFonts w:ascii="Calibri" w:eastAsia="Times New Roman" w:hAnsi="Calibri" w:cs="Calibri"/>
                <w:b/>
                <w:i/>
                <w:color w:val="auto"/>
                <w:sz w:val="20"/>
                <w:szCs w:val="20"/>
                <w:lang w:val="hr-HR" w:eastAsia="en-US"/>
              </w:rPr>
              <w:t xml:space="preserve"> (1P,  3S)</w:t>
            </w:r>
          </w:p>
          <w:p w14:paraId="1B1699B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8.</w:t>
            </w:r>
            <w:r w:rsidRPr="003F1910">
              <w:rPr>
                <w:rFonts w:ascii="Calibri" w:eastAsia="Times New Roman" w:hAnsi="Calibri" w:cs="Calibri"/>
                <w:b/>
                <w:i/>
                <w:color w:val="auto"/>
                <w:sz w:val="20"/>
                <w:szCs w:val="20"/>
                <w:lang w:val="hr-HR" w:eastAsia="en-US"/>
              </w:rPr>
              <w:tab/>
              <w:t>Deprivacija spavanja i mentalno zdravlje (1P,  2S)</w:t>
            </w:r>
          </w:p>
          <w:p w14:paraId="4D12F87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9.</w:t>
            </w:r>
            <w:r w:rsidRPr="003F1910">
              <w:rPr>
                <w:rFonts w:ascii="Calibri" w:eastAsia="Times New Roman" w:hAnsi="Calibri" w:cs="Calibri"/>
                <w:b/>
                <w:i/>
                <w:color w:val="auto"/>
                <w:sz w:val="20"/>
                <w:szCs w:val="20"/>
                <w:lang w:val="hr-HR" w:eastAsia="en-US"/>
              </w:rPr>
              <w:tab/>
              <w:t xml:space="preserve">Poremećaji spavanja i povezani </w:t>
            </w:r>
            <w:proofErr w:type="spellStart"/>
            <w:r w:rsidRPr="003F1910">
              <w:rPr>
                <w:rFonts w:ascii="Calibri" w:eastAsia="Times New Roman" w:hAnsi="Calibri" w:cs="Calibri"/>
                <w:b/>
                <w:i/>
                <w:color w:val="auto"/>
                <w:sz w:val="20"/>
                <w:szCs w:val="20"/>
                <w:lang w:val="hr-HR" w:eastAsia="en-US"/>
              </w:rPr>
              <w:t>komorbiditeti</w:t>
            </w:r>
            <w:proofErr w:type="spellEnd"/>
            <w:r w:rsidRPr="003F1910">
              <w:rPr>
                <w:rFonts w:ascii="Calibri" w:eastAsia="Times New Roman" w:hAnsi="Calibri" w:cs="Calibri"/>
                <w:b/>
                <w:i/>
                <w:color w:val="auto"/>
                <w:sz w:val="20"/>
                <w:szCs w:val="20"/>
                <w:lang w:val="hr-HR" w:eastAsia="en-US"/>
              </w:rPr>
              <w:t xml:space="preserve"> (1P, 1S)</w:t>
            </w:r>
          </w:p>
          <w:p w14:paraId="6BD1B20F"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10.</w:t>
            </w:r>
            <w:r w:rsidRPr="003F1910">
              <w:rPr>
                <w:rFonts w:ascii="Calibri" w:eastAsia="Times New Roman" w:hAnsi="Calibri" w:cs="Calibri"/>
                <w:b/>
                <w:i/>
                <w:color w:val="auto"/>
                <w:sz w:val="20"/>
                <w:szCs w:val="20"/>
                <w:lang w:val="hr-HR" w:eastAsia="en-US"/>
              </w:rPr>
              <w:tab/>
              <w:t>Psihološki pristup poremećajima spavanja utemeljen na dokazima (1P, 1V)</w:t>
            </w:r>
          </w:p>
          <w:p w14:paraId="66A8CD54"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11.</w:t>
            </w:r>
            <w:r w:rsidRPr="003F1910">
              <w:rPr>
                <w:rFonts w:ascii="Calibri" w:eastAsia="Times New Roman" w:hAnsi="Calibri" w:cs="Calibri"/>
                <w:b/>
                <w:i/>
                <w:color w:val="auto"/>
                <w:sz w:val="20"/>
                <w:szCs w:val="20"/>
                <w:lang w:val="hr-HR" w:eastAsia="en-US"/>
              </w:rPr>
              <w:tab/>
              <w:t>Prikaz kliničkih slučajeva 1 (1V)</w:t>
            </w:r>
          </w:p>
          <w:p w14:paraId="74D9EE4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12.</w:t>
            </w:r>
            <w:r w:rsidRPr="003F1910">
              <w:rPr>
                <w:rFonts w:ascii="Calibri" w:eastAsia="Times New Roman" w:hAnsi="Calibri" w:cs="Calibri"/>
                <w:b/>
                <w:i/>
                <w:color w:val="auto"/>
                <w:sz w:val="20"/>
                <w:szCs w:val="20"/>
                <w:lang w:val="hr-HR" w:eastAsia="en-US"/>
              </w:rPr>
              <w:tab/>
              <w:t>Prikaz kliničkih slučajeva 2 (1V)</w:t>
            </w:r>
          </w:p>
          <w:p w14:paraId="6797D13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13.</w:t>
            </w:r>
            <w:r w:rsidRPr="003F1910">
              <w:rPr>
                <w:rFonts w:ascii="Calibri" w:eastAsia="Times New Roman" w:hAnsi="Calibri" w:cs="Calibri"/>
                <w:b/>
                <w:i/>
                <w:color w:val="auto"/>
                <w:sz w:val="20"/>
                <w:szCs w:val="20"/>
                <w:lang w:val="hr-HR" w:eastAsia="en-US"/>
              </w:rPr>
              <w:tab/>
              <w:t>Prikaz kliničkih slučajeva 3 (1V)</w:t>
            </w:r>
          </w:p>
          <w:p w14:paraId="4641411B"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14.</w:t>
            </w:r>
            <w:r w:rsidRPr="003F1910">
              <w:rPr>
                <w:rFonts w:ascii="Calibri" w:eastAsia="Times New Roman" w:hAnsi="Calibri" w:cs="Calibri"/>
                <w:b/>
                <w:i/>
                <w:color w:val="auto"/>
                <w:sz w:val="20"/>
                <w:szCs w:val="20"/>
                <w:lang w:val="hr-HR" w:eastAsia="en-US"/>
              </w:rPr>
              <w:tab/>
              <w:t>Prikaz kliničkih slučajeva 4 (1V)</w:t>
            </w:r>
          </w:p>
          <w:p w14:paraId="506B8FC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15.</w:t>
            </w:r>
            <w:r w:rsidRPr="003F1910">
              <w:rPr>
                <w:rFonts w:ascii="Calibri" w:eastAsia="Times New Roman" w:hAnsi="Calibri" w:cs="Calibri"/>
                <w:b/>
                <w:i/>
                <w:color w:val="auto"/>
                <w:sz w:val="20"/>
                <w:szCs w:val="20"/>
                <w:lang w:val="hr-HR" w:eastAsia="en-US"/>
              </w:rPr>
              <w:tab/>
              <w:t>Prikaz kliničkih slučajeva 5 (1V)</w:t>
            </w:r>
          </w:p>
        </w:tc>
      </w:tr>
      <w:tr w:rsidR="003F1910" w:rsidRPr="003F1910" w14:paraId="1D3E4CED" w14:textId="77777777" w:rsidTr="003E0BE8">
        <w:trPr>
          <w:trHeight w:val="432"/>
        </w:trPr>
        <w:tc>
          <w:tcPr>
            <w:tcW w:w="5510" w:type="dxa"/>
            <w:gridSpan w:val="5"/>
            <w:tcBorders>
              <w:top w:val="single" w:sz="4" w:space="0" w:color="000000"/>
              <w:left w:val="single" w:sz="4" w:space="0" w:color="000000"/>
              <w:bottom w:val="single" w:sz="4" w:space="0" w:color="000000"/>
            </w:tcBorders>
            <w:shd w:val="clear" w:color="auto" w:fill="auto"/>
            <w:vAlign w:val="center"/>
          </w:tcPr>
          <w:p w14:paraId="73AF1213" w14:textId="77777777" w:rsidR="003E47B3" w:rsidRPr="003F1910" w:rsidRDefault="003E47B3" w:rsidP="00943033">
            <w:pPr>
              <w:numPr>
                <w:ilvl w:val="1"/>
                <w:numId w:val="13"/>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Vrste izvođenja nastave (staviti X)</w:t>
            </w:r>
          </w:p>
        </w:tc>
        <w:tc>
          <w:tcPr>
            <w:tcW w:w="1515" w:type="dxa"/>
            <w:gridSpan w:val="3"/>
            <w:tcBorders>
              <w:top w:val="single" w:sz="4" w:space="0" w:color="000000"/>
              <w:left w:val="single" w:sz="4" w:space="0" w:color="000000"/>
            </w:tcBorders>
            <w:shd w:val="clear" w:color="auto" w:fill="auto"/>
            <w:vAlign w:val="center"/>
          </w:tcPr>
          <w:p w14:paraId="1E554C54"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predavanja</w:t>
            </w:r>
          </w:p>
          <w:p w14:paraId="495DFBDF"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seminari i radionice  </w:t>
            </w:r>
          </w:p>
          <w:p w14:paraId="35946D2F"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vježbe  </w:t>
            </w:r>
          </w:p>
          <w:p w14:paraId="1A2D6F61"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obrazovanje na daljinu</w:t>
            </w:r>
          </w:p>
          <w:p w14:paraId="5C16A4C4"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terenska nastava</w:t>
            </w:r>
          </w:p>
        </w:tc>
        <w:tc>
          <w:tcPr>
            <w:tcW w:w="2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BBBECCF"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samostalni zadaci  </w:t>
            </w:r>
          </w:p>
          <w:p w14:paraId="2378B9D6"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multimedija i mreža  </w:t>
            </w:r>
          </w:p>
          <w:p w14:paraId="697E0B4D"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laboratorij</w:t>
            </w:r>
          </w:p>
          <w:p w14:paraId="23846A88"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mentorski rad</w:t>
            </w:r>
          </w:p>
          <w:p w14:paraId="29F7A9EA"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ostalo ___________________</w:t>
            </w:r>
          </w:p>
        </w:tc>
      </w:tr>
      <w:tr w:rsidR="003F1910" w:rsidRPr="003F1910" w14:paraId="12011B15" w14:textId="77777777" w:rsidTr="003E0BE8">
        <w:trPr>
          <w:trHeight w:val="432"/>
        </w:trPr>
        <w:tc>
          <w:tcPr>
            <w:tcW w:w="5510" w:type="dxa"/>
            <w:gridSpan w:val="5"/>
            <w:tcBorders>
              <w:top w:val="single" w:sz="4" w:space="0" w:color="000000"/>
              <w:left w:val="single" w:sz="4" w:space="0" w:color="000000"/>
              <w:bottom w:val="single" w:sz="4" w:space="0" w:color="000000"/>
            </w:tcBorders>
            <w:shd w:val="clear" w:color="auto" w:fill="auto"/>
            <w:vAlign w:val="center"/>
          </w:tcPr>
          <w:p w14:paraId="7A19EE8B" w14:textId="77777777" w:rsidR="003E47B3" w:rsidRPr="003F1910" w:rsidRDefault="003E47B3" w:rsidP="003E47B3">
            <w:pPr>
              <w:suppressAutoHyphens/>
              <w:spacing w:after="0" w:line="276" w:lineRule="auto"/>
              <w:ind w:left="792"/>
              <w:jc w:val="both"/>
              <w:rPr>
                <w:rFonts w:ascii="Calibri" w:hAnsi="Calibri" w:cs="Calibri"/>
                <w:i/>
                <w:color w:val="auto"/>
                <w:sz w:val="20"/>
                <w:szCs w:val="20"/>
                <w:lang w:val="hr-HR"/>
              </w:rPr>
            </w:pPr>
          </w:p>
        </w:tc>
        <w:tc>
          <w:tcPr>
            <w:tcW w:w="3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FE15184" w14:textId="77777777" w:rsidR="003E47B3" w:rsidRPr="003F1910" w:rsidRDefault="003E47B3" w:rsidP="003E47B3">
            <w:pPr>
              <w:suppressAutoHyphens/>
              <w:snapToGrid w:val="0"/>
              <w:spacing w:after="0" w:line="276" w:lineRule="auto"/>
              <w:rPr>
                <w:rFonts w:ascii="Calibri" w:eastAsia="Times New Roman" w:hAnsi="Calibri" w:cs="Calibri"/>
                <w:i/>
                <w:color w:val="auto"/>
                <w:sz w:val="20"/>
                <w:szCs w:val="20"/>
                <w:lang w:val="hr-HR" w:eastAsia="en-US"/>
              </w:rPr>
            </w:pPr>
          </w:p>
        </w:tc>
      </w:tr>
      <w:tr w:rsidR="003F1910" w:rsidRPr="003F1910" w14:paraId="6625DF54"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4F78BE35" w14:textId="77777777" w:rsidR="003E47B3" w:rsidRPr="003F1910" w:rsidRDefault="003E47B3" w:rsidP="00943033">
            <w:pPr>
              <w:numPr>
                <w:ilvl w:val="1"/>
                <w:numId w:val="13"/>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Obveze studenata</w:t>
            </w:r>
          </w:p>
        </w:tc>
      </w:tr>
      <w:tr w:rsidR="003F1910" w:rsidRPr="003F1910" w14:paraId="460F07F2"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5F57ED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Aktivno sudjelovanje na nastavi, izvršavanje individualnih i grupnih zadataka na vježbama, izrada seminarskog rada, polaganje dvaju kolokvija ili završnog ispita (uspješno položena oba kolokvija imaju jednaku vrijednost kao i pisani ispit).</w:t>
            </w:r>
          </w:p>
        </w:tc>
      </w:tr>
      <w:tr w:rsidR="003F1910" w:rsidRPr="003F1910" w14:paraId="16B48367"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49B09798" w14:textId="77777777" w:rsidR="003E47B3" w:rsidRPr="003F1910" w:rsidRDefault="003E47B3" w:rsidP="00943033">
            <w:pPr>
              <w:numPr>
                <w:ilvl w:val="1"/>
                <w:numId w:val="13"/>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Praćenje</w:t>
            </w:r>
            <w:r w:rsidRPr="003F1910">
              <w:rPr>
                <w:rFonts w:ascii="Calibri" w:hAnsi="Calibri" w:cs="Calibri"/>
                <w:i/>
                <w:color w:val="auto"/>
                <w:sz w:val="20"/>
                <w:szCs w:val="20"/>
                <w:vertAlign w:val="superscript"/>
                <w:lang w:val="hr-HR" w:eastAsia="en-US"/>
              </w:rPr>
              <w:t xml:space="preserve"> </w:t>
            </w:r>
            <w:r w:rsidRPr="003F1910">
              <w:rPr>
                <w:rFonts w:ascii="Calibri" w:hAnsi="Calibri" w:cs="Calibri"/>
                <w:i/>
                <w:color w:val="auto"/>
                <w:sz w:val="20"/>
                <w:szCs w:val="20"/>
                <w:lang w:val="hr-HR" w:eastAsia="en-US"/>
              </w:rPr>
              <w:t>rada studenata (dodati X uz odgovarajući oblik praćenja)</w:t>
            </w:r>
          </w:p>
        </w:tc>
      </w:tr>
      <w:tr w:rsidR="003F1910" w:rsidRPr="003F1910" w14:paraId="68F9C355" w14:textId="77777777" w:rsidTr="003E0BE8">
        <w:trPr>
          <w:trHeight w:val="111"/>
        </w:trPr>
        <w:tc>
          <w:tcPr>
            <w:tcW w:w="1716" w:type="dxa"/>
            <w:tcBorders>
              <w:top w:val="single" w:sz="4" w:space="0" w:color="000000"/>
              <w:left w:val="single" w:sz="4" w:space="0" w:color="000000"/>
              <w:bottom w:val="single" w:sz="4" w:space="0" w:color="000000"/>
            </w:tcBorders>
            <w:shd w:val="clear" w:color="auto" w:fill="auto"/>
            <w:vAlign w:val="center"/>
          </w:tcPr>
          <w:p w14:paraId="2621D073"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Pohađanje nastave</w:t>
            </w:r>
          </w:p>
        </w:tc>
        <w:tc>
          <w:tcPr>
            <w:tcW w:w="567" w:type="dxa"/>
            <w:tcBorders>
              <w:top w:val="single" w:sz="4" w:space="0" w:color="000000"/>
              <w:left w:val="single" w:sz="4" w:space="0" w:color="000000"/>
              <w:bottom w:val="single" w:sz="4" w:space="0" w:color="000000"/>
            </w:tcBorders>
            <w:shd w:val="clear" w:color="auto" w:fill="auto"/>
            <w:vAlign w:val="center"/>
          </w:tcPr>
          <w:p w14:paraId="7A4690E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003313C5"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Aktivnost u nastavi</w:t>
            </w:r>
          </w:p>
        </w:tc>
        <w:tc>
          <w:tcPr>
            <w:tcW w:w="567" w:type="dxa"/>
            <w:tcBorders>
              <w:top w:val="single" w:sz="4" w:space="0" w:color="000000"/>
              <w:left w:val="single" w:sz="4" w:space="0" w:color="000000"/>
              <w:bottom w:val="single" w:sz="4" w:space="0" w:color="000000"/>
            </w:tcBorders>
            <w:shd w:val="clear" w:color="auto" w:fill="auto"/>
            <w:vAlign w:val="center"/>
          </w:tcPr>
          <w:p w14:paraId="428A1241"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45EB2F77"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Seminarski rad</w:t>
            </w:r>
          </w:p>
        </w:tc>
        <w:tc>
          <w:tcPr>
            <w:tcW w:w="567" w:type="dxa"/>
            <w:tcBorders>
              <w:top w:val="single" w:sz="4" w:space="0" w:color="000000"/>
              <w:left w:val="single" w:sz="4" w:space="0" w:color="000000"/>
              <w:bottom w:val="single" w:sz="4" w:space="0" w:color="000000"/>
            </w:tcBorders>
            <w:shd w:val="clear" w:color="auto" w:fill="auto"/>
            <w:vAlign w:val="center"/>
          </w:tcPr>
          <w:p w14:paraId="6A88C703"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1C47B5AE"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Eksperimentalni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183C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67B1EDB4"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50C783BF"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lastRenderedPageBreak/>
              <w:t>Pismeni ispit</w:t>
            </w:r>
          </w:p>
        </w:tc>
        <w:tc>
          <w:tcPr>
            <w:tcW w:w="567" w:type="dxa"/>
            <w:tcBorders>
              <w:top w:val="single" w:sz="4" w:space="0" w:color="000000"/>
              <w:left w:val="single" w:sz="4" w:space="0" w:color="000000"/>
              <w:bottom w:val="single" w:sz="4" w:space="0" w:color="000000"/>
            </w:tcBorders>
            <w:shd w:val="clear" w:color="auto" w:fill="auto"/>
            <w:vAlign w:val="center"/>
          </w:tcPr>
          <w:p w14:paraId="1116177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17902633"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Usmeni ispit</w:t>
            </w:r>
          </w:p>
        </w:tc>
        <w:tc>
          <w:tcPr>
            <w:tcW w:w="567" w:type="dxa"/>
            <w:tcBorders>
              <w:top w:val="single" w:sz="4" w:space="0" w:color="000000"/>
              <w:left w:val="single" w:sz="4" w:space="0" w:color="000000"/>
              <w:bottom w:val="single" w:sz="4" w:space="0" w:color="000000"/>
            </w:tcBorders>
            <w:shd w:val="clear" w:color="auto" w:fill="auto"/>
            <w:vAlign w:val="center"/>
          </w:tcPr>
          <w:p w14:paraId="10163BC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40014067"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Esej</w:t>
            </w:r>
          </w:p>
        </w:tc>
        <w:tc>
          <w:tcPr>
            <w:tcW w:w="567" w:type="dxa"/>
            <w:tcBorders>
              <w:top w:val="single" w:sz="4" w:space="0" w:color="000000"/>
              <w:left w:val="single" w:sz="4" w:space="0" w:color="000000"/>
              <w:bottom w:val="single" w:sz="4" w:space="0" w:color="000000"/>
            </w:tcBorders>
            <w:shd w:val="clear" w:color="auto" w:fill="auto"/>
            <w:vAlign w:val="center"/>
          </w:tcPr>
          <w:p w14:paraId="0B107ED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12DEECA1"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Istraživanje</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88CE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182910B5"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2FF8FB4B"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Projekt</w:t>
            </w:r>
          </w:p>
        </w:tc>
        <w:tc>
          <w:tcPr>
            <w:tcW w:w="567" w:type="dxa"/>
            <w:tcBorders>
              <w:top w:val="single" w:sz="4" w:space="0" w:color="000000"/>
              <w:left w:val="single" w:sz="4" w:space="0" w:color="000000"/>
              <w:bottom w:val="single" w:sz="4" w:space="0" w:color="000000"/>
            </w:tcBorders>
            <w:shd w:val="clear" w:color="auto" w:fill="auto"/>
            <w:vAlign w:val="center"/>
          </w:tcPr>
          <w:p w14:paraId="7DCD2B1C"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42FBBA39"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Kontinuirana provjera znanja</w:t>
            </w:r>
          </w:p>
        </w:tc>
        <w:tc>
          <w:tcPr>
            <w:tcW w:w="567" w:type="dxa"/>
            <w:tcBorders>
              <w:top w:val="single" w:sz="4" w:space="0" w:color="000000"/>
              <w:left w:val="single" w:sz="4" w:space="0" w:color="000000"/>
              <w:bottom w:val="single" w:sz="4" w:space="0" w:color="000000"/>
            </w:tcBorders>
            <w:shd w:val="clear" w:color="auto" w:fill="auto"/>
            <w:vAlign w:val="center"/>
          </w:tcPr>
          <w:p w14:paraId="4E23E9A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r w:rsidRPr="003F1910">
              <w:rPr>
                <w:rFonts w:ascii="Calibri" w:hAnsi="Calibri" w:cs="Calibri"/>
                <w:color w:val="auto"/>
                <w:sz w:val="20"/>
                <w:szCs w:val="20"/>
                <w:lang w:val="hr-HR"/>
              </w:rPr>
              <w:t xml:space="preserve">   </w:t>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52C7C0C6"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Referat</w:t>
            </w:r>
          </w:p>
        </w:tc>
        <w:tc>
          <w:tcPr>
            <w:tcW w:w="567" w:type="dxa"/>
            <w:tcBorders>
              <w:top w:val="single" w:sz="4" w:space="0" w:color="000000"/>
              <w:left w:val="single" w:sz="4" w:space="0" w:color="000000"/>
              <w:bottom w:val="single" w:sz="4" w:space="0" w:color="000000"/>
            </w:tcBorders>
            <w:shd w:val="clear" w:color="auto" w:fill="auto"/>
            <w:vAlign w:val="center"/>
          </w:tcPr>
          <w:p w14:paraId="543B579A"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039C8976"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Praktični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23787"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r>
      <w:tr w:rsidR="003F1910" w:rsidRPr="003F1910" w14:paraId="50410F42"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7A72C159"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Portfolio</w:t>
            </w:r>
          </w:p>
        </w:tc>
        <w:tc>
          <w:tcPr>
            <w:tcW w:w="567" w:type="dxa"/>
            <w:tcBorders>
              <w:top w:val="single" w:sz="4" w:space="0" w:color="000000"/>
              <w:left w:val="single" w:sz="4" w:space="0" w:color="000000"/>
              <w:bottom w:val="single" w:sz="4" w:space="0" w:color="000000"/>
            </w:tcBorders>
            <w:shd w:val="clear" w:color="auto" w:fill="auto"/>
            <w:vAlign w:val="center"/>
          </w:tcPr>
          <w:p w14:paraId="1F706C1E"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36F08D3F"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45677544"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2D0A8134"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070B770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5DE1A719"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45156"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0D430382"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6AF32799" w14:textId="77777777" w:rsidR="003E47B3" w:rsidRPr="003F1910" w:rsidRDefault="003E47B3" w:rsidP="00943033">
            <w:pPr>
              <w:numPr>
                <w:ilvl w:val="1"/>
                <w:numId w:val="13"/>
              </w:numPr>
              <w:tabs>
                <w:tab w:val="left" w:pos="470"/>
              </w:tabs>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Ocjenjivanje i vrednovanje rada studenata tijekom nastave i na završnom ispitu</w:t>
            </w:r>
          </w:p>
        </w:tc>
      </w:tr>
      <w:tr w:rsidR="003F1910" w:rsidRPr="003F1910" w14:paraId="23222FD5"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EEA4D7E" w14:textId="62AFA66A"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Završna ocjena na </w:t>
            </w:r>
            <w:r w:rsidR="003E0BE8" w:rsidRPr="003F1910">
              <w:rPr>
                <w:rFonts w:ascii="Calibri" w:hAnsi="Calibri" w:cs="Calibri"/>
                <w:i/>
                <w:color w:val="auto"/>
                <w:sz w:val="20"/>
                <w:szCs w:val="20"/>
                <w:lang w:val="hr-HR" w:eastAsia="en-US"/>
              </w:rPr>
              <w:t>kolegiju</w:t>
            </w:r>
            <w:r w:rsidRPr="003F1910">
              <w:rPr>
                <w:rFonts w:ascii="Calibri" w:hAnsi="Calibri" w:cs="Calibri"/>
                <w:i/>
                <w:color w:val="auto"/>
                <w:sz w:val="20"/>
                <w:szCs w:val="20"/>
                <w:lang w:val="hr-HR" w:eastAsia="en-US"/>
              </w:rPr>
              <w:t xml:space="preserve"> rezultat je sustavnog praćenja aktivnosti i rada na nastavi (20%), izrade seminarskog rada (30%) te polaganja kolokvija i/ili ispita (50%).</w:t>
            </w:r>
          </w:p>
          <w:p w14:paraId="5DABCE9C" w14:textId="42317B47"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Kriteriji vrednovanja i ocjenjivanja pojedinih elemenata opisani su u repozitoriju </w:t>
            </w:r>
            <w:r w:rsidR="003E0BE8" w:rsidRPr="003F1910">
              <w:rPr>
                <w:rFonts w:ascii="Calibri" w:hAnsi="Calibri" w:cs="Calibri"/>
                <w:i/>
                <w:color w:val="auto"/>
                <w:sz w:val="20"/>
                <w:szCs w:val="20"/>
                <w:lang w:val="hr-HR" w:eastAsia="en-US"/>
              </w:rPr>
              <w:t>kolegija</w:t>
            </w:r>
            <w:r w:rsidRPr="003F1910">
              <w:rPr>
                <w:rFonts w:ascii="Calibri" w:hAnsi="Calibri" w:cs="Calibri"/>
                <w:i/>
                <w:color w:val="auto"/>
                <w:sz w:val="20"/>
                <w:szCs w:val="20"/>
                <w:lang w:val="hr-HR" w:eastAsia="en-US"/>
              </w:rPr>
              <w:t>.</w:t>
            </w:r>
          </w:p>
        </w:tc>
      </w:tr>
      <w:tr w:rsidR="003F1910" w:rsidRPr="003F1910" w14:paraId="017A2108"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191CD33" w14:textId="77777777" w:rsidR="003E47B3" w:rsidRPr="003F1910" w:rsidRDefault="003E47B3" w:rsidP="00943033">
            <w:pPr>
              <w:numPr>
                <w:ilvl w:val="1"/>
                <w:numId w:val="13"/>
              </w:numPr>
              <w:tabs>
                <w:tab w:val="left" w:pos="494"/>
              </w:tabs>
              <w:suppressAutoHyphens/>
              <w:spacing w:after="0" w:line="276" w:lineRule="auto"/>
              <w:jc w:val="both"/>
              <w:rPr>
                <w:rFonts w:ascii="Calibri" w:hAnsi="Calibri" w:cs="Calibri"/>
                <w:color w:val="auto"/>
                <w:sz w:val="20"/>
                <w:szCs w:val="20"/>
                <w:lang w:val="hr-HR"/>
              </w:rPr>
            </w:pPr>
            <w:r w:rsidRPr="003F1910">
              <w:rPr>
                <w:rFonts w:ascii="Calibri" w:eastAsia="Arial" w:hAnsi="Calibri" w:cs="Calibri"/>
                <w:i/>
                <w:color w:val="auto"/>
                <w:sz w:val="20"/>
                <w:szCs w:val="20"/>
                <w:lang w:val="hr-HR" w:eastAsia="en-US"/>
              </w:rPr>
              <w:t xml:space="preserve">Obvezna literatura i broj primjeraka </w:t>
            </w:r>
            <w:r w:rsidRPr="003F1910">
              <w:rPr>
                <w:rFonts w:ascii="Calibri" w:hAnsi="Calibri" w:cs="Calibri"/>
                <w:i/>
                <w:color w:val="auto"/>
                <w:sz w:val="20"/>
                <w:szCs w:val="20"/>
                <w:lang w:val="hr-HR" w:eastAsia="en-US"/>
              </w:rPr>
              <w:t>u odnosu na broj studenata koji trenutačno pohađaju nastavu na kolegiju</w:t>
            </w:r>
          </w:p>
        </w:tc>
      </w:tr>
      <w:tr w:rsidR="003F1910" w:rsidRPr="003F1910" w14:paraId="3C85F22B" w14:textId="77777777" w:rsidTr="003E0BE8">
        <w:trPr>
          <w:trHeight w:val="111"/>
        </w:trPr>
        <w:tc>
          <w:tcPr>
            <w:tcW w:w="4977" w:type="dxa"/>
            <w:gridSpan w:val="4"/>
            <w:tcBorders>
              <w:top w:val="single" w:sz="4" w:space="0" w:color="000000"/>
              <w:left w:val="single" w:sz="4" w:space="0" w:color="000000"/>
              <w:bottom w:val="single" w:sz="4" w:space="0" w:color="000000"/>
            </w:tcBorders>
            <w:shd w:val="clear" w:color="auto" w:fill="auto"/>
            <w:vAlign w:val="center"/>
          </w:tcPr>
          <w:p w14:paraId="4551DAF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Naslov </w:t>
            </w:r>
          </w:p>
        </w:tc>
        <w:tc>
          <w:tcPr>
            <w:tcW w:w="2551" w:type="dxa"/>
            <w:gridSpan w:val="5"/>
            <w:tcBorders>
              <w:top w:val="single" w:sz="4" w:space="0" w:color="000000"/>
              <w:left w:val="single" w:sz="4" w:space="0" w:color="000000"/>
              <w:bottom w:val="single" w:sz="4" w:space="0" w:color="000000"/>
            </w:tcBorders>
            <w:shd w:val="clear" w:color="auto" w:fill="auto"/>
            <w:vAlign w:val="center"/>
          </w:tcPr>
          <w:p w14:paraId="704B06C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primjeraka</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4F268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studenata</w:t>
            </w:r>
          </w:p>
        </w:tc>
      </w:tr>
      <w:tr w:rsidR="003F1910" w:rsidRPr="003F1910" w14:paraId="2D59F65A"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79A82F63"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Perlis</w:t>
            </w:r>
            <w:proofErr w:type="spellEnd"/>
            <w:r w:rsidRPr="003F1910">
              <w:rPr>
                <w:rFonts w:ascii="Calibri" w:hAnsi="Calibri" w:cs="Calibri"/>
                <w:i/>
                <w:color w:val="auto"/>
                <w:sz w:val="20"/>
                <w:szCs w:val="20"/>
                <w:lang w:val="hr-HR" w:eastAsia="en-US"/>
              </w:rPr>
              <w:t>, M. L., Benson-</w:t>
            </w:r>
            <w:proofErr w:type="spellStart"/>
            <w:r w:rsidRPr="003F1910">
              <w:rPr>
                <w:rFonts w:ascii="Calibri" w:hAnsi="Calibri" w:cs="Calibri"/>
                <w:i/>
                <w:color w:val="auto"/>
                <w:sz w:val="20"/>
                <w:szCs w:val="20"/>
                <w:lang w:val="hr-HR" w:eastAsia="en-US"/>
              </w:rPr>
              <w:t>Jungquist</w:t>
            </w:r>
            <w:proofErr w:type="spellEnd"/>
            <w:r w:rsidRPr="003F1910">
              <w:rPr>
                <w:rFonts w:ascii="Calibri" w:hAnsi="Calibri" w:cs="Calibri"/>
                <w:i/>
                <w:color w:val="auto"/>
                <w:sz w:val="20"/>
                <w:szCs w:val="20"/>
                <w:lang w:val="hr-HR" w:eastAsia="en-US"/>
              </w:rPr>
              <w:t xml:space="preserve">, C., Smith, M. T., &amp; </w:t>
            </w:r>
            <w:proofErr w:type="spellStart"/>
            <w:r w:rsidRPr="003F1910">
              <w:rPr>
                <w:rFonts w:ascii="Calibri" w:hAnsi="Calibri" w:cs="Calibri"/>
                <w:i/>
                <w:color w:val="auto"/>
                <w:sz w:val="20"/>
                <w:szCs w:val="20"/>
                <w:lang w:val="hr-HR" w:eastAsia="en-US"/>
              </w:rPr>
              <w:t>Posner</w:t>
            </w:r>
            <w:proofErr w:type="spellEnd"/>
            <w:r w:rsidRPr="003F1910">
              <w:rPr>
                <w:rFonts w:ascii="Calibri" w:hAnsi="Calibri" w:cs="Calibri"/>
                <w:i/>
                <w:color w:val="auto"/>
                <w:sz w:val="20"/>
                <w:szCs w:val="20"/>
                <w:lang w:val="hr-HR" w:eastAsia="en-US"/>
              </w:rPr>
              <w:t xml:space="preserve">, D. A. (2005). </w:t>
            </w:r>
            <w:proofErr w:type="spellStart"/>
            <w:r w:rsidRPr="003F1910">
              <w:rPr>
                <w:rFonts w:ascii="Calibri" w:hAnsi="Calibri" w:cs="Calibri"/>
                <w:i/>
                <w:color w:val="auto"/>
                <w:sz w:val="20"/>
                <w:szCs w:val="20"/>
                <w:lang w:val="hr-HR" w:eastAsia="en-US"/>
              </w:rPr>
              <w:t>Cognitive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behavioral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treatment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insomnia</w:t>
            </w:r>
            <w:proofErr w:type="spellEnd"/>
            <w:r w:rsidRPr="003F1910">
              <w:rPr>
                <w:rFonts w:ascii="Calibri" w:hAnsi="Calibri" w:cs="Calibri"/>
                <w:i/>
                <w:color w:val="auto"/>
                <w:sz w:val="20"/>
                <w:szCs w:val="20"/>
                <w:lang w:val="hr-HR" w:eastAsia="en-US"/>
              </w:rPr>
              <w:t xml:space="preserve">: A </w:t>
            </w:r>
            <w:proofErr w:type="spellStart"/>
            <w:r w:rsidRPr="003F1910">
              <w:rPr>
                <w:rFonts w:ascii="Calibri" w:hAnsi="Calibri" w:cs="Calibri"/>
                <w:i/>
                <w:color w:val="auto"/>
                <w:sz w:val="20"/>
                <w:szCs w:val="20"/>
                <w:lang w:val="hr-HR" w:eastAsia="en-US"/>
              </w:rPr>
              <w:t>session-by-session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guide</w:t>
            </w:r>
            <w:proofErr w:type="spellEnd"/>
            <w:r w:rsidRPr="003F1910">
              <w:rPr>
                <w:rFonts w:ascii="Calibri" w:hAnsi="Calibri" w:cs="Calibri"/>
                <w:i/>
                <w:color w:val="auto"/>
                <w:sz w:val="20"/>
                <w:szCs w:val="20"/>
                <w:lang w:val="hr-HR" w:eastAsia="en-US"/>
              </w:rPr>
              <w:t xml:space="preserve">. Springer New York. </w:t>
            </w:r>
            <w:hyperlink r:id="rId116" w:history="1">
              <w:r w:rsidRPr="003F1910">
                <w:rPr>
                  <w:rFonts w:ascii="Calibri" w:hAnsi="Calibri" w:cs="Calibri"/>
                  <w:i/>
                  <w:color w:val="auto"/>
                  <w:sz w:val="20"/>
                  <w:szCs w:val="20"/>
                  <w:u w:val="single"/>
                  <w:lang w:val="hr-HR" w:eastAsia="en-US"/>
                </w:rPr>
                <w:t>https://doi.org/10.1007/0-387-29180-6</w:t>
              </w:r>
            </w:hyperlink>
          </w:p>
        </w:tc>
        <w:tc>
          <w:tcPr>
            <w:tcW w:w="2551" w:type="dxa"/>
            <w:gridSpan w:val="5"/>
            <w:tcBorders>
              <w:top w:val="single" w:sz="4" w:space="0" w:color="000000"/>
              <w:left w:val="single" w:sz="4" w:space="0" w:color="000000"/>
              <w:bottom w:val="single" w:sz="4" w:space="0" w:color="000000"/>
            </w:tcBorders>
            <w:shd w:val="clear" w:color="auto" w:fill="auto"/>
            <w:vAlign w:val="center"/>
          </w:tcPr>
          <w:p w14:paraId="442EEC04"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212374"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66B24609"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6F4CB309"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Pinel</w:t>
            </w:r>
            <w:proofErr w:type="spellEnd"/>
            <w:r w:rsidRPr="003F1910">
              <w:rPr>
                <w:rFonts w:ascii="Calibri" w:hAnsi="Calibri" w:cs="Calibri"/>
                <w:i/>
                <w:color w:val="auto"/>
                <w:sz w:val="20"/>
                <w:szCs w:val="20"/>
                <w:lang w:val="hr-HR" w:eastAsia="en-US"/>
              </w:rPr>
              <w:t xml:space="preserve">, P. J., &amp; Barnes, S. (2017). </w:t>
            </w:r>
            <w:proofErr w:type="spellStart"/>
            <w:r w:rsidRPr="003F1910">
              <w:rPr>
                <w:rFonts w:ascii="Calibri" w:hAnsi="Calibri" w:cs="Calibri"/>
                <w:i/>
                <w:color w:val="auto"/>
                <w:sz w:val="20"/>
                <w:szCs w:val="20"/>
                <w:lang w:val="hr-HR" w:eastAsia="en-US"/>
              </w:rPr>
              <w:t>Biopsychology</w:t>
            </w:r>
            <w:proofErr w:type="spellEnd"/>
            <w:r w:rsidRPr="003F1910">
              <w:rPr>
                <w:rFonts w:ascii="Calibri" w:hAnsi="Calibri" w:cs="Calibri"/>
                <w:i/>
                <w:color w:val="auto"/>
                <w:sz w:val="20"/>
                <w:szCs w:val="20"/>
                <w:lang w:val="hr-HR" w:eastAsia="en-US"/>
              </w:rPr>
              <w:t xml:space="preserve">, Global </w:t>
            </w:r>
            <w:proofErr w:type="spellStart"/>
            <w:r w:rsidRPr="003F1910">
              <w:rPr>
                <w:rFonts w:ascii="Calibri" w:hAnsi="Calibri" w:cs="Calibri"/>
                <w:i/>
                <w:color w:val="auto"/>
                <w:sz w:val="20"/>
                <w:szCs w:val="20"/>
                <w:lang w:val="hr-HR" w:eastAsia="en-US"/>
              </w:rPr>
              <w:t>Edition</w:t>
            </w:r>
            <w:proofErr w:type="spellEnd"/>
            <w:r w:rsidRPr="003F1910">
              <w:rPr>
                <w:rFonts w:ascii="Calibri" w:hAnsi="Calibri" w:cs="Calibri"/>
                <w:i/>
                <w:color w:val="auto"/>
                <w:sz w:val="20"/>
                <w:szCs w:val="20"/>
                <w:lang w:val="hr-HR" w:eastAsia="en-US"/>
              </w:rPr>
              <w:t xml:space="preserve"> (10 </w:t>
            </w:r>
            <w:proofErr w:type="spellStart"/>
            <w:r w:rsidRPr="003F1910">
              <w:rPr>
                <w:rFonts w:ascii="Calibri" w:hAnsi="Calibri" w:cs="Calibri"/>
                <w:i/>
                <w:color w:val="auto"/>
                <w:sz w:val="20"/>
                <w:szCs w:val="20"/>
                <w:lang w:val="hr-HR" w:eastAsia="en-US"/>
              </w:rPr>
              <w:t>ed</w:t>
            </w:r>
            <w:proofErr w:type="spellEnd"/>
            <w:r w:rsidRPr="003F1910">
              <w:rPr>
                <w:rFonts w:ascii="Calibri" w:hAnsi="Calibri" w:cs="Calibri"/>
                <w:i/>
                <w:color w:val="auto"/>
                <w:sz w:val="20"/>
                <w:szCs w:val="20"/>
                <w:lang w:val="hr-HR" w:eastAsia="en-US"/>
              </w:rPr>
              <w:t>.). Pearson.</w:t>
            </w:r>
          </w:p>
        </w:tc>
        <w:tc>
          <w:tcPr>
            <w:tcW w:w="2551" w:type="dxa"/>
            <w:gridSpan w:val="5"/>
            <w:tcBorders>
              <w:top w:val="single" w:sz="4" w:space="0" w:color="000000"/>
              <w:left w:val="single" w:sz="4" w:space="0" w:color="000000"/>
              <w:bottom w:val="single" w:sz="4" w:space="0" w:color="000000"/>
            </w:tcBorders>
            <w:shd w:val="clear" w:color="auto" w:fill="auto"/>
            <w:vAlign w:val="center"/>
          </w:tcPr>
          <w:p w14:paraId="6C7D4007"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0E2BC8"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16A51E5E"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6035B1D1"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Breedlove</w:t>
            </w:r>
            <w:proofErr w:type="spellEnd"/>
            <w:r w:rsidRPr="003F1910">
              <w:rPr>
                <w:rFonts w:ascii="Calibri" w:hAnsi="Calibri" w:cs="Calibri"/>
                <w:i/>
                <w:color w:val="auto"/>
                <w:sz w:val="20"/>
                <w:szCs w:val="20"/>
                <w:lang w:val="hr-HR" w:eastAsia="en-US"/>
              </w:rPr>
              <w:t xml:space="preserve">, S.M. &amp; Watson, N.V. (2019). </w:t>
            </w:r>
            <w:proofErr w:type="spellStart"/>
            <w:r w:rsidRPr="003F1910">
              <w:rPr>
                <w:rFonts w:ascii="Calibri" w:hAnsi="Calibri" w:cs="Calibri"/>
                <w:i/>
                <w:color w:val="auto"/>
                <w:sz w:val="20"/>
                <w:szCs w:val="20"/>
                <w:lang w:val="hr-HR" w:eastAsia="en-US"/>
              </w:rPr>
              <w:t>Behavioral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neuroscience</w:t>
            </w:r>
            <w:proofErr w:type="spellEnd"/>
            <w:r w:rsidRPr="003F1910">
              <w:rPr>
                <w:rFonts w:ascii="Calibri" w:hAnsi="Calibri" w:cs="Calibri"/>
                <w:i/>
                <w:color w:val="auto"/>
                <w:sz w:val="20"/>
                <w:szCs w:val="20"/>
                <w:lang w:val="hr-HR" w:eastAsia="en-US"/>
              </w:rPr>
              <w:t xml:space="preserve"> (9th </w:t>
            </w:r>
            <w:proofErr w:type="spellStart"/>
            <w:r w:rsidRPr="003F1910">
              <w:rPr>
                <w:rFonts w:ascii="Calibri" w:hAnsi="Calibri" w:cs="Calibri"/>
                <w:i/>
                <w:color w:val="auto"/>
                <w:sz w:val="20"/>
                <w:szCs w:val="20"/>
                <w:lang w:val="hr-HR" w:eastAsia="en-US"/>
              </w:rPr>
              <w:t>ed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Sinauer</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Associates</w:t>
            </w:r>
            <w:proofErr w:type="spellEnd"/>
            <w:r w:rsidRPr="003F1910">
              <w:rPr>
                <w:rFonts w:ascii="Calibri" w:hAnsi="Calibri" w:cs="Calibri"/>
                <w:i/>
                <w:color w:val="auto"/>
                <w:sz w:val="20"/>
                <w:szCs w:val="20"/>
                <w:lang w:val="hr-HR" w:eastAsia="en-US"/>
              </w:rPr>
              <w:t>.</w:t>
            </w:r>
          </w:p>
        </w:tc>
        <w:tc>
          <w:tcPr>
            <w:tcW w:w="2551" w:type="dxa"/>
            <w:gridSpan w:val="5"/>
            <w:tcBorders>
              <w:top w:val="single" w:sz="4" w:space="0" w:color="000000"/>
              <w:left w:val="single" w:sz="4" w:space="0" w:color="000000"/>
              <w:bottom w:val="single" w:sz="4" w:space="0" w:color="000000"/>
            </w:tcBorders>
            <w:shd w:val="clear" w:color="auto" w:fill="auto"/>
            <w:vAlign w:val="center"/>
          </w:tcPr>
          <w:p w14:paraId="06F38402"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1BF57A"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5E95E66C" w14:textId="77777777" w:rsidTr="003E0BE8">
        <w:trPr>
          <w:trHeight w:val="300"/>
        </w:trPr>
        <w:tc>
          <w:tcPr>
            <w:tcW w:w="9062" w:type="dxa"/>
            <w:gridSpan w:val="11"/>
            <w:tcBorders>
              <w:top w:val="single" w:sz="4" w:space="0" w:color="000000"/>
              <w:left w:val="single" w:sz="4" w:space="0" w:color="000000"/>
              <w:bottom w:val="single" w:sz="4" w:space="0" w:color="auto"/>
              <w:right w:val="single" w:sz="4" w:space="0" w:color="000000"/>
            </w:tcBorders>
            <w:shd w:val="clear" w:color="auto" w:fill="auto"/>
            <w:vAlign w:val="center"/>
          </w:tcPr>
          <w:p w14:paraId="578AB5D8" w14:textId="77777777" w:rsidR="003E47B3" w:rsidRPr="003F1910" w:rsidRDefault="003E47B3" w:rsidP="00943033">
            <w:pPr>
              <w:numPr>
                <w:ilvl w:val="1"/>
                <w:numId w:val="13"/>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 xml:space="preserve">Dopunska literatura </w:t>
            </w:r>
          </w:p>
          <w:p w14:paraId="7F6EF40F"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r w:rsidRPr="003F1910">
              <w:rPr>
                <w:rFonts w:ascii="Calibri" w:hAnsi="Calibri" w:cs="Calibri"/>
                <w:i/>
                <w:color w:val="auto"/>
                <w:sz w:val="20"/>
                <w:szCs w:val="20"/>
                <w:lang w:val="hr-HR"/>
              </w:rPr>
              <w:t xml:space="preserve">American </w:t>
            </w:r>
            <w:proofErr w:type="spellStart"/>
            <w:r w:rsidRPr="003F1910">
              <w:rPr>
                <w:rFonts w:ascii="Calibri" w:hAnsi="Calibri" w:cs="Calibri"/>
                <w:i/>
                <w:color w:val="auto"/>
                <w:sz w:val="20"/>
                <w:szCs w:val="20"/>
                <w:lang w:val="hr-HR"/>
              </w:rPr>
              <w:t>Academy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Sleep</w:t>
            </w:r>
            <w:proofErr w:type="spellEnd"/>
            <w:r w:rsidRPr="003F1910">
              <w:rPr>
                <w:rFonts w:ascii="Calibri" w:hAnsi="Calibri" w:cs="Calibri"/>
                <w:i/>
                <w:color w:val="auto"/>
                <w:sz w:val="20"/>
                <w:szCs w:val="20"/>
                <w:lang w:val="hr-HR"/>
              </w:rPr>
              <w:t xml:space="preserve"> Medicine (2019). </w:t>
            </w:r>
            <w:proofErr w:type="spellStart"/>
            <w:r w:rsidRPr="003F1910">
              <w:rPr>
                <w:rFonts w:ascii="Calibri" w:hAnsi="Calibri" w:cs="Calibri"/>
                <w:i/>
                <w:color w:val="auto"/>
                <w:sz w:val="20"/>
                <w:szCs w:val="20"/>
                <w:lang w:val="hr-HR"/>
              </w:rPr>
              <w:t>Case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book</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sleep</w:t>
            </w:r>
            <w:proofErr w:type="spellEnd"/>
            <w:r w:rsidRPr="003F1910">
              <w:rPr>
                <w:rFonts w:ascii="Calibri" w:hAnsi="Calibri" w:cs="Calibri"/>
                <w:i/>
                <w:color w:val="auto"/>
                <w:sz w:val="20"/>
                <w:szCs w:val="20"/>
                <w:lang w:val="hr-HR"/>
              </w:rPr>
              <w:t xml:space="preserve"> medicine (3 </w:t>
            </w:r>
            <w:proofErr w:type="spellStart"/>
            <w:r w:rsidRPr="003F1910">
              <w:rPr>
                <w:rFonts w:ascii="Calibri" w:hAnsi="Calibri" w:cs="Calibri"/>
                <w:i/>
                <w:color w:val="auto"/>
                <w:sz w:val="20"/>
                <w:szCs w:val="20"/>
                <w:lang w:val="hr-HR"/>
              </w:rPr>
              <w:t>ed</w:t>
            </w:r>
            <w:proofErr w:type="spellEnd"/>
            <w:r w:rsidRPr="003F1910">
              <w:rPr>
                <w:rFonts w:ascii="Calibri" w:hAnsi="Calibri" w:cs="Calibri"/>
                <w:i/>
                <w:color w:val="auto"/>
                <w:sz w:val="20"/>
                <w:szCs w:val="20"/>
                <w:lang w:val="hr-HR"/>
              </w:rPr>
              <w:t>.).</w:t>
            </w:r>
          </w:p>
        </w:tc>
      </w:tr>
      <w:tr w:rsidR="003F1910" w:rsidRPr="003F1910" w14:paraId="4F5CE3F3" w14:textId="77777777" w:rsidTr="003E0BE8">
        <w:trPr>
          <w:trHeight w:val="117"/>
        </w:trPr>
        <w:tc>
          <w:tcPr>
            <w:tcW w:w="9062" w:type="dxa"/>
            <w:gridSpan w:val="11"/>
            <w:tcBorders>
              <w:top w:val="single" w:sz="4" w:space="0" w:color="auto"/>
              <w:left w:val="single" w:sz="4" w:space="0" w:color="000000"/>
              <w:bottom w:val="single" w:sz="4" w:space="0" w:color="000000"/>
              <w:right w:val="single" w:sz="4" w:space="0" w:color="000000"/>
            </w:tcBorders>
            <w:shd w:val="clear" w:color="auto" w:fill="auto"/>
            <w:vAlign w:val="center"/>
          </w:tcPr>
          <w:p w14:paraId="37B5AA8E" w14:textId="77777777" w:rsidR="003E47B3" w:rsidRPr="003F1910" w:rsidRDefault="003E47B3" w:rsidP="00943033">
            <w:pPr>
              <w:numPr>
                <w:ilvl w:val="1"/>
                <w:numId w:val="13"/>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Načini praćenja kvalitete koji osiguravaju stjecanje izlaznih znanja, vještina i kompetencija</w:t>
            </w:r>
          </w:p>
        </w:tc>
      </w:tr>
      <w:tr w:rsidR="003F1910" w:rsidRPr="003F1910" w14:paraId="0CEA7BB2"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9A1BD5D" w14:textId="7D17138D"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Kvaliteta i uspješnost realizacije </w:t>
            </w:r>
            <w:r w:rsidR="003E0BE8" w:rsidRPr="003F1910">
              <w:rPr>
                <w:rFonts w:ascii="Calibri" w:eastAsia="Times New Roman" w:hAnsi="Calibri" w:cs="Calibri"/>
                <w:b/>
                <w:i/>
                <w:color w:val="auto"/>
                <w:sz w:val="20"/>
                <w:szCs w:val="20"/>
                <w:lang w:val="hr-HR" w:eastAsia="en-US"/>
              </w:rPr>
              <w:t>kolegija</w:t>
            </w:r>
            <w:r w:rsidRPr="003F1910">
              <w:rPr>
                <w:rFonts w:ascii="Calibri" w:eastAsia="Times New Roman" w:hAnsi="Calibri" w:cs="Calibri"/>
                <w:b/>
                <w:i/>
                <w:color w:val="auto"/>
                <w:sz w:val="20"/>
                <w:szCs w:val="20"/>
                <w:lang w:val="hr-HR" w:eastAsia="en-US"/>
              </w:rPr>
              <w:t xml:space="preserve"> prati se studentskom anketom, uspjehom studenata na </w:t>
            </w:r>
            <w:r w:rsidR="00A466DD" w:rsidRPr="003F1910">
              <w:rPr>
                <w:rFonts w:ascii="Calibri" w:eastAsia="Times New Roman" w:hAnsi="Calibri" w:cs="Calibri"/>
                <w:b/>
                <w:i/>
                <w:color w:val="auto"/>
                <w:sz w:val="20"/>
                <w:szCs w:val="20"/>
                <w:lang w:val="hr-HR" w:eastAsia="en-US"/>
              </w:rPr>
              <w:t>kolegiju</w:t>
            </w:r>
            <w:r w:rsidRPr="003F1910">
              <w:rPr>
                <w:rFonts w:ascii="Calibri" w:eastAsia="Times New Roman" w:hAnsi="Calibri" w:cs="Calibri"/>
                <w:b/>
                <w:i/>
                <w:color w:val="auto"/>
                <w:sz w:val="20"/>
                <w:szCs w:val="20"/>
                <w:lang w:val="hr-HR" w:eastAsia="en-US"/>
              </w:rPr>
              <w:t>, periodičnom neovisnom vanjskom provjerom programa i periodičnom internom provjerom godišnjeg detaljnog izvedbenog nastavnog programa i ispitnih procedura.</w:t>
            </w:r>
          </w:p>
        </w:tc>
      </w:tr>
      <w:bookmarkEnd w:id="83"/>
    </w:tbl>
    <w:p w14:paraId="1A980627" w14:textId="77777777" w:rsidR="003E47B3" w:rsidRPr="003F1910" w:rsidRDefault="003E47B3" w:rsidP="003E47B3">
      <w:pPr>
        <w:shd w:val="clear" w:color="auto" w:fill="FFFFFF"/>
        <w:spacing w:beforeLines="30" w:before="72" w:afterLines="30" w:after="72" w:line="360" w:lineRule="auto"/>
        <w:jc w:val="both"/>
        <w:textAlignment w:val="baseline"/>
        <w:rPr>
          <w:rFonts w:ascii="Calibri" w:eastAsia="Times New Roman" w:hAnsi="Calibri" w:cs="Calibri"/>
          <w:b/>
          <w:color w:val="auto"/>
          <w:lang w:val="hr-HR" w:eastAsia="hr-HR"/>
        </w:rPr>
      </w:pPr>
    </w:p>
    <w:p w14:paraId="5530B945" w14:textId="77777777" w:rsidR="003E47B3" w:rsidRPr="003F1910" w:rsidRDefault="003E47B3" w:rsidP="003E47B3">
      <w:pPr>
        <w:jc w:val="center"/>
        <w:rPr>
          <w:rFonts w:ascii="Calibri" w:hAnsi="Calibri" w:cs="Calibri"/>
          <w:b/>
          <w:color w:val="auto"/>
          <w:lang w:val="hr-HR"/>
        </w:rPr>
      </w:pPr>
      <w:r w:rsidRPr="003F1910">
        <w:rPr>
          <w:rFonts w:ascii="Calibri" w:hAnsi="Calibri" w:cs="Calibri"/>
          <w:b/>
          <w:color w:val="auto"/>
          <w:sz w:val="20"/>
          <w:szCs w:val="20"/>
          <w:lang w:val="hr-HR"/>
        </w:rPr>
        <w:t>OPIS KOLEGIJA</w:t>
      </w:r>
    </w:p>
    <w:tbl>
      <w:tblPr>
        <w:tblW w:w="5000" w:type="pct"/>
        <w:jc w:val="center"/>
        <w:tblLayout w:type="fixed"/>
        <w:tblLook w:val="0000" w:firstRow="0" w:lastRow="0" w:firstColumn="0" w:lastColumn="0" w:noHBand="0" w:noVBand="0"/>
      </w:tblPr>
      <w:tblGrid>
        <w:gridCol w:w="2121"/>
        <w:gridCol w:w="3774"/>
        <w:gridCol w:w="3161"/>
      </w:tblGrid>
      <w:tr w:rsidR="003F1910" w:rsidRPr="003F1910" w14:paraId="45E00EF9" w14:textId="77777777" w:rsidTr="003E0BE8">
        <w:trPr>
          <w:trHeight w:val="587"/>
          <w:jc w:val="center"/>
        </w:trPr>
        <w:tc>
          <w:tcPr>
            <w:tcW w:w="9070"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49406142" w14:textId="77777777" w:rsidR="003E47B3" w:rsidRPr="003F1910" w:rsidRDefault="003E47B3" w:rsidP="003E47B3">
            <w:pPr>
              <w:rPr>
                <w:rFonts w:ascii="Calibri" w:hAnsi="Calibri" w:cs="Calibri"/>
                <w:b/>
                <w:color w:val="auto"/>
                <w:lang w:val="hr-HR"/>
              </w:rPr>
            </w:pPr>
            <w:r w:rsidRPr="003F1910">
              <w:rPr>
                <w:rFonts w:ascii="Calibri" w:hAnsi="Calibri" w:cs="Calibri"/>
                <w:b/>
                <w:color w:val="auto"/>
                <w:sz w:val="20"/>
                <w:szCs w:val="20"/>
                <w:lang w:val="hr-HR" w:eastAsia="en-US"/>
              </w:rPr>
              <w:t>OPĆE INFORMACIJE</w:t>
            </w:r>
          </w:p>
        </w:tc>
      </w:tr>
      <w:tr w:rsidR="003F1910" w:rsidRPr="003F1910" w14:paraId="2CF3B03A"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3FAB32CF" w14:textId="77777777" w:rsidR="003E47B3" w:rsidRPr="003F1910" w:rsidRDefault="003E47B3" w:rsidP="003E47B3">
            <w:pPr>
              <w:rPr>
                <w:rFonts w:ascii="Calibri" w:hAnsi="Calibri" w:cs="Calibri"/>
                <w:color w:val="auto"/>
                <w:lang w:val="hr-HR"/>
              </w:rPr>
            </w:pPr>
            <w:r w:rsidRPr="003F1910">
              <w:rPr>
                <w:rFonts w:ascii="Calibri" w:hAnsi="Calibri" w:cs="Calibri"/>
                <w:color w:val="auto"/>
                <w:sz w:val="20"/>
                <w:szCs w:val="20"/>
                <w:lang w:val="hr-HR" w:eastAsia="en-US"/>
              </w:rPr>
              <w:t>Nositelj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5C90C90" w14:textId="77777777" w:rsidR="003E47B3" w:rsidRPr="003F1910" w:rsidRDefault="003E47B3" w:rsidP="003E47B3">
            <w:pPr>
              <w:rPr>
                <w:rFonts w:ascii="Calibri" w:hAnsi="Calibri" w:cs="Calibri"/>
                <w:b/>
                <w:color w:val="auto"/>
                <w:sz w:val="20"/>
                <w:szCs w:val="20"/>
                <w:lang w:val="hr-HR" w:eastAsia="en-US"/>
              </w:rPr>
            </w:pPr>
            <w:r w:rsidRPr="003F1910">
              <w:rPr>
                <w:rFonts w:ascii="Calibri" w:hAnsi="Calibri" w:cs="Calibri"/>
                <w:b/>
                <w:color w:val="auto"/>
                <w:sz w:val="20"/>
                <w:szCs w:val="20"/>
                <w:lang w:val="hr-HR" w:eastAsia="en-US"/>
              </w:rPr>
              <w:t xml:space="preserve">doc. dr. sc. Zrinka </w:t>
            </w:r>
            <w:proofErr w:type="spellStart"/>
            <w:r w:rsidRPr="003F1910">
              <w:rPr>
                <w:rFonts w:ascii="Calibri" w:hAnsi="Calibri" w:cs="Calibri"/>
                <w:b/>
                <w:color w:val="auto"/>
                <w:sz w:val="20"/>
                <w:szCs w:val="20"/>
                <w:lang w:val="hr-HR" w:eastAsia="en-US"/>
              </w:rPr>
              <w:t>Sosic-Vasic</w:t>
            </w:r>
            <w:proofErr w:type="spellEnd"/>
          </w:p>
        </w:tc>
      </w:tr>
      <w:tr w:rsidR="003F1910" w:rsidRPr="003F1910" w14:paraId="29DF4035"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1BBC7897"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Naziv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86AF254"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Treći val u KBT-u: Dijalektičko-bihevioralna terapija</w:t>
            </w:r>
          </w:p>
        </w:tc>
      </w:tr>
      <w:tr w:rsidR="003F1910" w:rsidRPr="003F1910" w14:paraId="6418C09C"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74AEF3DD"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Studijski program</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6CE517B"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 xml:space="preserve">Diplomski sveučilišni studij </w:t>
            </w:r>
            <w:proofErr w:type="spellStart"/>
            <w:r w:rsidRPr="003F1910">
              <w:rPr>
                <w:rFonts w:ascii="Calibri" w:eastAsia="Times New Roman" w:hAnsi="Calibri" w:cs="Calibri"/>
                <w:b/>
                <w:color w:val="auto"/>
                <w:sz w:val="20"/>
                <w:szCs w:val="20"/>
                <w:lang w:val="hr-HR" w:eastAsia="en-US"/>
              </w:rPr>
              <w:t>Psychology</w:t>
            </w:r>
            <w:proofErr w:type="spellEnd"/>
            <w:r w:rsidRPr="003F1910">
              <w:rPr>
                <w:rFonts w:ascii="Calibri" w:eastAsia="Times New Roman" w:hAnsi="Calibri" w:cs="Calibri"/>
                <w:b/>
                <w:color w:val="auto"/>
                <w:sz w:val="20"/>
                <w:szCs w:val="20"/>
                <w:lang w:val="hr-HR" w:eastAsia="en-US"/>
              </w:rPr>
              <w:t xml:space="preserve"> (studij na engleskom jeziku)</w:t>
            </w:r>
          </w:p>
        </w:tc>
      </w:tr>
      <w:tr w:rsidR="003F1910" w:rsidRPr="003F1910" w14:paraId="54503F1E"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24A2144A"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Status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8F118C5"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Izborni</w:t>
            </w:r>
          </w:p>
        </w:tc>
      </w:tr>
      <w:tr w:rsidR="003F1910" w:rsidRPr="003F1910" w14:paraId="7B0365FC"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25923DFD"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Godina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660CF73"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w:t>
            </w:r>
          </w:p>
        </w:tc>
      </w:tr>
      <w:tr w:rsidR="003F1910" w:rsidRPr="003F1910" w14:paraId="2AD6AC95" w14:textId="77777777" w:rsidTr="003E0BE8">
        <w:trPr>
          <w:trHeight w:val="145"/>
          <w:jc w:val="center"/>
        </w:trPr>
        <w:tc>
          <w:tcPr>
            <w:tcW w:w="2124" w:type="dxa"/>
            <w:vMerge w:val="restart"/>
            <w:tcBorders>
              <w:top w:val="single" w:sz="6" w:space="0" w:color="000000"/>
              <w:left w:val="single" w:sz="6" w:space="0" w:color="000000"/>
              <w:bottom w:val="single" w:sz="6" w:space="0" w:color="000000"/>
            </w:tcBorders>
            <w:shd w:val="clear" w:color="auto" w:fill="auto"/>
            <w:vAlign w:val="center"/>
          </w:tcPr>
          <w:p w14:paraId="4C6C7473"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Bodovna vrijednost i način izvođenja nastave</w:t>
            </w:r>
          </w:p>
        </w:tc>
        <w:tc>
          <w:tcPr>
            <w:tcW w:w="3780" w:type="dxa"/>
            <w:tcBorders>
              <w:top w:val="single" w:sz="6" w:space="0" w:color="000000"/>
              <w:left w:val="single" w:sz="6" w:space="0" w:color="000000"/>
              <w:bottom w:val="single" w:sz="6" w:space="0" w:color="000000"/>
            </w:tcBorders>
            <w:shd w:val="clear" w:color="auto" w:fill="auto"/>
            <w:vAlign w:val="center"/>
          </w:tcPr>
          <w:p w14:paraId="77BC3C03"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ECTS koeficijent opterećenja studenata</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B572FEF"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3</w:t>
            </w:r>
          </w:p>
        </w:tc>
      </w:tr>
      <w:tr w:rsidR="003E47B3" w:rsidRPr="003F1910" w14:paraId="12F4BC5C" w14:textId="77777777" w:rsidTr="003E0BE8">
        <w:trPr>
          <w:trHeight w:val="145"/>
          <w:jc w:val="center"/>
        </w:trPr>
        <w:tc>
          <w:tcPr>
            <w:tcW w:w="2124" w:type="dxa"/>
            <w:vMerge/>
            <w:tcBorders>
              <w:top w:val="single" w:sz="6" w:space="0" w:color="000000"/>
              <w:left w:val="single" w:sz="6" w:space="0" w:color="000000"/>
              <w:bottom w:val="single" w:sz="6" w:space="0" w:color="000000"/>
            </w:tcBorders>
            <w:shd w:val="clear" w:color="auto" w:fill="auto"/>
            <w:vAlign w:val="center"/>
          </w:tcPr>
          <w:p w14:paraId="08A791EB" w14:textId="77777777" w:rsidR="003E47B3" w:rsidRPr="003F1910" w:rsidRDefault="003E47B3" w:rsidP="003E47B3">
            <w:pPr>
              <w:snapToGrid w:val="0"/>
              <w:rPr>
                <w:rFonts w:ascii="Calibri" w:hAnsi="Calibri" w:cs="Calibri"/>
                <w:color w:val="auto"/>
                <w:sz w:val="20"/>
                <w:szCs w:val="20"/>
                <w:lang w:val="hr-HR" w:eastAsia="en-US"/>
              </w:rPr>
            </w:pPr>
          </w:p>
        </w:tc>
        <w:tc>
          <w:tcPr>
            <w:tcW w:w="3780" w:type="dxa"/>
            <w:tcBorders>
              <w:top w:val="single" w:sz="6" w:space="0" w:color="000000"/>
              <w:left w:val="single" w:sz="6" w:space="0" w:color="000000"/>
              <w:bottom w:val="single" w:sz="6" w:space="0" w:color="000000"/>
            </w:tcBorders>
            <w:shd w:val="clear" w:color="auto" w:fill="auto"/>
            <w:vAlign w:val="center"/>
          </w:tcPr>
          <w:p w14:paraId="1F95AA48"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Broj sati (P+V+S)</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BB251B0"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15+0+15</w:t>
            </w:r>
          </w:p>
        </w:tc>
      </w:tr>
    </w:tbl>
    <w:p w14:paraId="51EACCB8" w14:textId="77777777" w:rsidR="003E47B3" w:rsidRPr="003F1910" w:rsidRDefault="003E47B3" w:rsidP="003E47B3">
      <w:pPr>
        <w:rPr>
          <w:rFonts w:ascii="Calibri" w:hAnsi="Calibri" w:cs="Calibri"/>
          <w:color w:val="auto"/>
          <w:sz w:val="20"/>
          <w:szCs w:val="20"/>
          <w:lang w:val="hr-HR" w:eastAsia="en-US"/>
        </w:rPr>
      </w:pPr>
    </w:p>
    <w:tbl>
      <w:tblPr>
        <w:tblW w:w="5000" w:type="pct"/>
        <w:tblInd w:w="-20" w:type="dxa"/>
        <w:tblLayout w:type="fixed"/>
        <w:tblLook w:val="0000" w:firstRow="0" w:lastRow="0" w:firstColumn="0" w:lastColumn="0" w:noHBand="0" w:noVBand="0"/>
      </w:tblPr>
      <w:tblGrid>
        <w:gridCol w:w="1716"/>
        <w:gridCol w:w="567"/>
        <w:gridCol w:w="2127"/>
        <w:gridCol w:w="283"/>
        <w:gridCol w:w="284"/>
        <w:gridCol w:w="533"/>
        <w:gridCol w:w="742"/>
        <w:gridCol w:w="567"/>
        <w:gridCol w:w="206"/>
        <w:gridCol w:w="361"/>
        <w:gridCol w:w="1134"/>
        <w:gridCol w:w="542"/>
      </w:tblGrid>
      <w:tr w:rsidR="003F1910" w:rsidRPr="003F1910" w14:paraId="627CD26E" w14:textId="77777777" w:rsidTr="003E0BE8">
        <w:trPr>
          <w:trHeight w:val="288"/>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37BC8AA2" w14:textId="77777777" w:rsidR="003E47B3" w:rsidRPr="003F1910" w:rsidRDefault="003E47B3" w:rsidP="003E47B3">
            <w:pPr>
              <w:rPr>
                <w:rFonts w:ascii="Calibri" w:hAnsi="Calibri" w:cs="Calibri"/>
                <w:color w:val="auto"/>
                <w:sz w:val="20"/>
                <w:szCs w:val="20"/>
                <w:lang w:val="hr-HR"/>
              </w:rPr>
            </w:pPr>
            <w:r w:rsidRPr="003F1910">
              <w:rPr>
                <w:rFonts w:ascii="Calibri" w:hAnsi="Calibri" w:cs="Calibri"/>
                <w:b/>
                <w:color w:val="auto"/>
                <w:sz w:val="20"/>
                <w:szCs w:val="20"/>
                <w:lang w:val="hr-HR"/>
              </w:rPr>
              <w:t>OPIS KOLEGIJA</w:t>
            </w:r>
          </w:p>
          <w:p w14:paraId="571F2FE2" w14:textId="77777777" w:rsidR="003E47B3" w:rsidRPr="003F1910" w:rsidRDefault="003E47B3" w:rsidP="003E47B3">
            <w:pPr>
              <w:rPr>
                <w:rFonts w:ascii="Calibri" w:hAnsi="Calibri" w:cs="Calibri"/>
                <w:b/>
                <w:color w:val="auto"/>
                <w:sz w:val="20"/>
                <w:szCs w:val="20"/>
                <w:lang w:val="hr-HR" w:eastAsia="en-US"/>
              </w:rPr>
            </w:pPr>
          </w:p>
        </w:tc>
      </w:tr>
      <w:tr w:rsidR="003F1910" w:rsidRPr="003F1910" w14:paraId="7DF42E29"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9A1C44A" w14:textId="77777777" w:rsidR="003E47B3" w:rsidRPr="003F1910" w:rsidRDefault="003E47B3" w:rsidP="00943033">
            <w:pPr>
              <w:numPr>
                <w:ilvl w:val="1"/>
                <w:numId w:val="14"/>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Ciljevi kolegija</w:t>
            </w:r>
          </w:p>
        </w:tc>
      </w:tr>
      <w:tr w:rsidR="003F1910" w:rsidRPr="003F1910" w14:paraId="4351155A"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B9BCE9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Cilj kolegija je upoznati studente s razvojem trećeg vala KBT-a i omogućiti im razvoj kompetencija u području dijalektičko-bihevioralne terapije graničnog poremećaja osobnosti (BPD).</w:t>
            </w:r>
          </w:p>
        </w:tc>
      </w:tr>
      <w:tr w:rsidR="003F1910" w:rsidRPr="003F1910" w14:paraId="3E36B93A"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8ACF4C4" w14:textId="77777777" w:rsidR="003E47B3" w:rsidRPr="003F1910" w:rsidRDefault="003E47B3" w:rsidP="00943033">
            <w:pPr>
              <w:numPr>
                <w:ilvl w:val="1"/>
                <w:numId w:val="14"/>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Uvjeti za upis kolegija</w:t>
            </w:r>
          </w:p>
        </w:tc>
      </w:tr>
      <w:tr w:rsidR="003F1910" w:rsidRPr="003F1910" w14:paraId="6AD481C5"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546CBE7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Nema uvjeta</w:t>
            </w:r>
          </w:p>
        </w:tc>
      </w:tr>
      <w:tr w:rsidR="003F1910" w:rsidRPr="003F1910" w14:paraId="4C9C0F73"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58363E4" w14:textId="77777777" w:rsidR="003E47B3" w:rsidRPr="003F1910" w:rsidRDefault="003E47B3" w:rsidP="00943033">
            <w:pPr>
              <w:numPr>
                <w:ilvl w:val="1"/>
                <w:numId w:val="14"/>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Očekivani ishodi učenja za kolegij </w:t>
            </w:r>
          </w:p>
        </w:tc>
      </w:tr>
      <w:tr w:rsidR="003F1910" w:rsidRPr="003F1910" w14:paraId="395D9CC1"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A097EB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Nakon odslušanog i položenog kolegija, studenti će moći:</w:t>
            </w:r>
          </w:p>
          <w:p w14:paraId="794F782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Analizirati sličnosti i razlike između KBT-a i KBT-a temeljenog na trećem valu</w:t>
            </w:r>
          </w:p>
          <w:p w14:paraId="78C0DD5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Objasniti osnovne modele u svim relevantnim KBT terapijama trećeg vala i njihove indikacije za primjenu</w:t>
            </w:r>
          </w:p>
          <w:p w14:paraId="19F8FC0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Objasniti teorijski model dijalektičko-bihevioralne terapije (DBT) u graničnom poremećaju osobnosti (BPD)</w:t>
            </w:r>
          </w:p>
          <w:p w14:paraId="7FE83CED"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Opisati standardne strategije validacije unutar DBT-a</w:t>
            </w:r>
          </w:p>
          <w:p w14:paraId="0B76416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Prepoznati hijerarhijske ciljeve unutar DBT-a</w:t>
            </w:r>
          </w:p>
          <w:p w14:paraId="52B7656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Odabrati odgovarajuće DBT vještine s obzirom na toleranciju na stres, regulaciju emocija i interpersonalnu učinkovitost u BPD-u</w:t>
            </w:r>
          </w:p>
          <w:p w14:paraId="60B9221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7.</w:t>
            </w:r>
            <w:r w:rsidRPr="003F1910">
              <w:rPr>
                <w:rFonts w:ascii="Calibri" w:eastAsia="Times New Roman" w:hAnsi="Calibri" w:cs="Calibri"/>
                <w:b/>
                <w:i/>
                <w:color w:val="auto"/>
                <w:sz w:val="20"/>
                <w:szCs w:val="20"/>
                <w:lang w:val="hr-HR" w:eastAsia="en-US"/>
              </w:rPr>
              <w:tab/>
              <w:t>Analizirati relevantne mjere rizika od samoubojstava i  relevantne pristupe za smanjenje samoozljeđivanja i suicidalnog ponašanja</w:t>
            </w:r>
          </w:p>
        </w:tc>
      </w:tr>
      <w:tr w:rsidR="003F1910" w:rsidRPr="003F1910" w14:paraId="36B4D5E9"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57536E21" w14:textId="77777777" w:rsidR="003E47B3" w:rsidRPr="003F1910" w:rsidRDefault="003E47B3" w:rsidP="00943033">
            <w:pPr>
              <w:numPr>
                <w:ilvl w:val="1"/>
                <w:numId w:val="14"/>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Sadržaj kolegija</w:t>
            </w:r>
          </w:p>
        </w:tc>
      </w:tr>
      <w:tr w:rsidR="003F1910" w:rsidRPr="003F1910" w14:paraId="19A5E32D"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527F110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Psihoterapijski pristupi trećeg vala temeljeni na KBT-u: zajedničke perspektive (1P, 1S)</w:t>
            </w:r>
          </w:p>
          <w:p w14:paraId="6FBD1B0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 xml:space="preserve"> Pregled relevantne psihoterapije trećeg vala temeljene na CBT: osnove (1P, 1S)</w:t>
            </w:r>
          </w:p>
          <w:p w14:paraId="44C29B1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Dijalektičko-bihevioralna terapija (DBT) unutar graničnog poremećaja osobnosti (DBT): Teorijski modeli o regulaciji emocija i dokazi za DBT (2P, 2S)</w:t>
            </w:r>
          </w:p>
          <w:p w14:paraId="78C44FA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Razumijevanje "dijalektike" unutar DBT tretmana BPD-a: pristupi i strategije validacije (2P, 2S)</w:t>
            </w:r>
          </w:p>
          <w:p w14:paraId="1E31213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Standardne DBT postavke – što prvo, što zadnje (2P, 2S)</w:t>
            </w:r>
          </w:p>
          <w:p w14:paraId="5DD35F7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 xml:space="preserve"> DBT pristupi u suočavanju s tolerancijom na stres kod BPD-a (2P, 2S)</w:t>
            </w:r>
          </w:p>
          <w:p w14:paraId="110346EF"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7.</w:t>
            </w:r>
            <w:r w:rsidRPr="003F1910">
              <w:rPr>
                <w:rFonts w:ascii="Calibri" w:eastAsia="Times New Roman" w:hAnsi="Calibri" w:cs="Calibri"/>
                <w:b/>
                <w:i/>
                <w:color w:val="auto"/>
                <w:sz w:val="20"/>
                <w:szCs w:val="20"/>
                <w:lang w:val="hr-HR" w:eastAsia="en-US"/>
              </w:rPr>
              <w:tab/>
              <w:t xml:space="preserve"> DBT pristupi u bavljenju regulacijom emocija kod BPD-a (2P, 2S)</w:t>
            </w:r>
          </w:p>
          <w:p w14:paraId="45C4F05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8.</w:t>
            </w:r>
            <w:r w:rsidRPr="003F1910">
              <w:rPr>
                <w:rFonts w:ascii="Calibri" w:eastAsia="Times New Roman" w:hAnsi="Calibri" w:cs="Calibri"/>
                <w:b/>
                <w:i/>
                <w:color w:val="auto"/>
                <w:sz w:val="20"/>
                <w:szCs w:val="20"/>
                <w:lang w:val="hr-HR" w:eastAsia="en-US"/>
              </w:rPr>
              <w:tab/>
              <w:t>DBT pristupi u rješavanju interpersonalne učinkovitosti u BPD-u (2P, 2S)</w:t>
            </w:r>
          </w:p>
          <w:p w14:paraId="2F45890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9.</w:t>
            </w:r>
            <w:r w:rsidRPr="003F1910">
              <w:rPr>
                <w:rFonts w:ascii="Calibri" w:eastAsia="Times New Roman" w:hAnsi="Calibri" w:cs="Calibri"/>
                <w:b/>
                <w:i/>
                <w:color w:val="auto"/>
                <w:sz w:val="20"/>
                <w:szCs w:val="20"/>
                <w:lang w:val="hr-HR" w:eastAsia="en-US"/>
              </w:rPr>
              <w:tab/>
              <w:t xml:space="preserve"> DBT procjena i upravljanje rizikom od samoubojstva (1P, 1S)</w:t>
            </w:r>
          </w:p>
        </w:tc>
      </w:tr>
      <w:tr w:rsidR="003F1910" w:rsidRPr="003F1910" w14:paraId="6FBC7ACA" w14:textId="77777777" w:rsidTr="003E0BE8">
        <w:trPr>
          <w:trHeight w:val="432"/>
        </w:trPr>
        <w:tc>
          <w:tcPr>
            <w:tcW w:w="5510" w:type="dxa"/>
            <w:gridSpan w:val="6"/>
            <w:tcBorders>
              <w:top w:val="single" w:sz="4" w:space="0" w:color="000000"/>
              <w:left w:val="single" w:sz="4" w:space="0" w:color="000000"/>
              <w:bottom w:val="single" w:sz="4" w:space="0" w:color="000000"/>
            </w:tcBorders>
            <w:shd w:val="clear" w:color="auto" w:fill="auto"/>
            <w:vAlign w:val="center"/>
          </w:tcPr>
          <w:p w14:paraId="0C08F9D6" w14:textId="77777777" w:rsidR="003E47B3" w:rsidRPr="003F1910" w:rsidRDefault="003E47B3" w:rsidP="00943033">
            <w:pPr>
              <w:numPr>
                <w:ilvl w:val="1"/>
                <w:numId w:val="14"/>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Vrste izvođenja nastave (staviti X)</w:t>
            </w:r>
          </w:p>
        </w:tc>
        <w:tc>
          <w:tcPr>
            <w:tcW w:w="1515" w:type="dxa"/>
            <w:gridSpan w:val="3"/>
            <w:tcBorders>
              <w:top w:val="single" w:sz="4" w:space="0" w:color="000000"/>
              <w:left w:val="single" w:sz="4" w:space="0" w:color="000000"/>
            </w:tcBorders>
            <w:shd w:val="clear" w:color="auto" w:fill="auto"/>
            <w:vAlign w:val="center"/>
          </w:tcPr>
          <w:p w14:paraId="4F653AF7"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predavanja</w:t>
            </w:r>
          </w:p>
          <w:p w14:paraId="799406B8"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seminari i radionice  </w:t>
            </w:r>
          </w:p>
          <w:p w14:paraId="3ED2BDC0"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vježbe  </w:t>
            </w:r>
          </w:p>
          <w:p w14:paraId="35C640CC"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obrazovanje na daljinu</w:t>
            </w:r>
          </w:p>
          <w:p w14:paraId="11B0A7FB"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terenska nastava</w:t>
            </w:r>
          </w:p>
        </w:tc>
        <w:tc>
          <w:tcPr>
            <w:tcW w:w="2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12901CE"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samostalni zadaci  </w:t>
            </w:r>
          </w:p>
          <w:p w14:paraId="5D370976"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multimedija i mreža  </w:t>
            </w:r>
          </w:p>
          <w:p w14:paraId="2372D49A"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laboratorij</w:t>
            </w:r>
          </w:p>
          <w:p w14:paraId="0752DE88"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mentorski rad</w:t>
            </w:r>
          </w:p>
          <w:p w14:paraId="112FBEEE"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ostalo ___________________</w:t>
            </w:r>
          </w:p>
        </w:tc>
      </w:tr>
      <w:tr w:rsidR="003F1910" w:rsidRPr="003F1910" w14:paraId="3FAD1D01" w14:textId="77777777" w:rsidTr="003E0BE8">
        <w:trPr>
          <w:trHeight w:val="432"/>
        </w:trPr>
        <w:tc>
          <w:tcPr>
            <w:tcW w:w="5510" w:type="dxa"/>
            <w:gridSpan w:val="6"/>
            <w:tcBorders>
              <w:top w:val="single" w:sz="4" w:space="0" w:color="000000"/>
              <w:left w:val="single" w:sz="4" w:space="0" w:color="000000"/>
              <w:bottom w:val="single" w:sz="4" w:space="0" w:color="000000"/>
            </w:tcBorders>
            <w:shd w:val="clear" w:color="auto" w:fill="auto"/>
            <w:vAlign w:val="center"/>
          </w:tcPr>
          <w:p w14:paraId="2CBF786B" w14:textId="77777777" w:rsidR="003E47B3" w:rsidRPr="003F1910" w:rsidRDefault="003E47B3" w:rsidP="003E47B3">
            <w:pPr>
              <w:suppressAutoHyphens/>
              <w:spacing w:after="0" w:line="276" w:lineRule="auto"/>
              <w:ind w:left="792"/>
              <w:jc w:val="both"/>
              <w:rPr>
                <w:rFonts w:ascii="Calibri" w:hAnsi="Calibri" w:cs="Calibri"/>
                <w:i/>
                <w:color w:val="auto"/>
                <w:sz w:val="20"/>
                <w:szCs w:val="20"/>
                <w:lang w:val="hr-HR"/>
              </w:rPr>
            </w:pPr>
          </w:p>
        </w:tc>
        <w:tc>
          <w:tcPr>
            <w:tcW w:w="3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87B5D0A" w14:textId="77777777" w:rsidR="003E47B3" w:rsidRPr="003F1910" w:rsidRDefault="003E47B3" w:rsidP="003E47B3">
            <w:pPr>
              <w:suppressAutoHyphens/>
              <w:snapToGrid w:val="0"/>
              <w:spacing w:after="0" w:line="276" w:lineRule="auto"/>
              <w:rPr>
                <w:rFonts w:ascii="Calibri" w:eastAsia="Times New Roman" w:hAnsi="Calibri" w:cs="Calibri"/>
                <w:i/>
                <w:color w:val="auto"/>
                <w:sz w:val="20"/>
                <w:szCs w:val="20"/>
                <w:lang w:val="hr-HR" w:eastAsia="en-US"/>
              </w:rPr>
            </w:pPr>
          </w:p>
        </w:tc>
      </w:tr>
      <w:tr w:rsidR="003F1910" w:rsidRPr="003F1910" w14:paraId="4A6AC0DC"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F3E7711" w14:textId="77777777" w:rsidR="003E47B3" w:rsidRPr="003F1910" w:rsidRDefault="003E47B3" w:rsidP="00943033">
            <w:pPr>
              <w:numPr>
                <w:ilvl w:val="1"/>
                <w:numId w:val="14"/>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Obveze studenata</w:t>
            </w:r>
          </w:p>
        </w:tc>
      </w:tr>
      <w:tr w:rsidR="003F1910" w:rsidRPr="003F1910" w14:paraId="454EB88C"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C75912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Aktivno sudjelovanje u nastavi i rješavanje individualnih i grupnih zadataka, izrada seminarskih radova, polaganje dvaju kolokvija ili ispita (uspješno položena oba kolokvija imaju jednaku vrijednost kao i pisani ispit)</w:t>
            </w:r>
          </w:p>
        </w:tc>
      </w:tr>
      <w:tr w:rsidR="003F1910" w:rsidRPr="003F1910" w14:paraId="4BB5AA87"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80AA700" w14:textId="77777777" w:rsidR="003E47B3" w:rsidRPr="003F1910" w:rsidRDefault="003E47B3" w:rsidP="00943033">
            <w:pPr>
              <w:numPr>
                <w:ilvl w:val="1"/>
                <w:numId w:val="14"/>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Praćenje</w:t>
            </w:r>
            <w:r w:rsidRPr="003F1910">
              <w:rPr>
                <w:rFonts w:ascii="Calibri" w:hAnsi="Calibri" w:cs="Calibri"/>
                <w:i/>
                <w:color w:val="auto"/>
                <w:sz w:val="20"/>
                <w:szCs w:val="20"/>
                <w:vertAlign w:val="superscript"/>
                <w:lang w:val="hr-HR" w:eastAsia="en-US"/>
              </w:rPr>
              <w:t xml:space="preserve"> </w:t>
            </w:r>
            <w:r w:rsidRPr="003F1910">
              <w:rPr>
                <w:rFonts w:ascii="Calibri" w:hAnsi="Calibri" w:cs="Calibri"/>
                <w:i/>
                <w:color w:val="auto"/>
                <w:sz w:val="20"/>
                <w:szCs w:val="20"/>
                <w:lang w:val="hr-HR" w:eastAsia="en-US"/>
              </w:rPr>
              <w:t>rada studenata (dodati X uz odgovarajući oblik praćenja)</w:t>
            </w:r>
          </w:p>
        </w:tc>
      </w:tr>
      <w:tr w:rsidR="003F1910" w:rsidRPr="003F1910" w14:paraId="24423C2B" w14:textId="77777777" w:rsidTr="003E0BE8">
        <w:trPr>
          <w:trHeight w:val="111"/>
        </w:trPr>
        <w:tc>
          <w:tcPr>
            <w:tcW w:w="1716" w:type="dxa"/>
            <w:tcBorders>
              <w:top w:val="single" w:sz="4" w:space="0" w:color="000000"/>
              <w:left w:val="single" w:sz="4" w:space="0" w:color="000000"/>
              <w:bottom w:val="single" w:sz="4" w:space="0" w:color="000000"/>
            </w:tcBorders>
            <w:shd w:val="clear" w:color="auto" w:fill="auto"/>
            <w:vAlign w:val="center"/>
          </w:tcPr>
          <w:p w14:paraId="135BDCE1"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Pohađanje nastave</w:t>
            </w:r>
          </w:p>
        </w:tc>
        <w:tc>
          <w:tcPr>
            <w:tcW w:w="567" w:type="dxa"/>
            <w:tcBorders>
              <w:top w:val="single" w:sz="4" w:space="0" w:color="000000"/>
              <w:left w:val="single" w:sz="4" w:space="0" w:color="000000"/>
              <w:bottom w:val="single" w:sz="4" w:space="0" w:color="000000"/>
            </w:tcBorders>
            <w:shd w:val="clear" w:color="auto" w:fill="auto"/>
            <w:vAlign w:val="center"/>
          </w:tcPr>
          <w:p w14:paraId="4635636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09343593"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Aktivnost u nastavi</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32F80E3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7146F8B9"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Seminarski rad</w:t>
            </w:r>
          </w:p>
        </w:tc>
        <w:tc>
          <w:tcPr>
            <w:tcW w:w="567" w:type="dxa"/>
            <w:tcBorders>
              <w:top w:val="single" w:sz="4" w:space="0" w:color="000000"/>
              <w:left w:val="single" w:sz="4" w:space="0" w:color="000000"/>
              <w:bottom w:val="single" w:sz="4" w:space="0" w:color="000000"/>
            </w:tcBorders>
            <w:shd w:val="clear" w:color="auto" w:fill="auto"/>
            <w:vAlign w:val="center"/>
          </w:tcPr>
          <w:p w14:paraId="4AC0C4B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6048B0D2"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Eksperimentalni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4558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4CAF4FC6"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1C0AF778"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Pismeni ispit</w:t>
            </w:r>
          </w:p>
        </w:tc>
        <w:tc>
          <w:tcPr>
            <w:tcW w:w="567" w:type="dxa"/>
            <w:tcBorders>
              <w:top w:val="single" w:sz="4" w:space="0" w:color="000000"/>
              <w:left w:val="single" w:sz="4" w:space="0" w:color="000000"/>
              <w:bottom w:val="single" w:sz="4" w:space="0" w:color="000000"/>
            </w:tcBorders>
            <w:shd w:val="clear" w:color="auto" w:fill="auto"/>
            <w:vAlign w:val="center"/>
          </w:tcPr>
          <w:p w14:paraId="6BC472C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6A737735"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Usmeni ispit</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6AB11A79"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27517537"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Esej</w:t>
            </w:r>
          </w:p>
        </w:tc>
        <w:tc>
          <w:tcPr>
            <w:tcW w:w="567" w:type="dxa"/>
            <w:tcBorders>
              <w:top w:val="single" w:sz="4" w:space="0" w:color="000000"/>
              <w:left w:val="single" w:sz="4" w:space="0" w:color="000000"/>
              <w:bottom w:val="single" w:sz="4" w:space="0" w:color="000000"/>
            </w:tcBorders>
            <w:shd w:val="clear" w:color="auto" w:fill="auto"/>
            <w:vAlign w:val="center"/>
          </w:tcPr>
          <w:p w14:paraId="7B0A8FFA"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5F425138"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Istraživanje</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2C4A9"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15063413"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7C944A99"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Projekt</w:t>
            </w:r>
          </w:p>
        </w:tc>
        <w:tc>
          <w:tcPr>
            <w:tcW w:w="567" w:type="dxa"/>
            <w:tcBorders>
              <w:top w:val="single" w:sz="4" w:space="0" w:color="000000"/>
              <w:left w:val="single" w:sz="4" w:space="0" w:color="000000"/>
              <w:bottom w:val="single" w:sz="4" w:space="0" w:color="000000"/>
            </w:tcBorders>
            <w:shd w:val="clear" w:color="auto" w:fill="auto"/>
            <w:vAlign w:val="center"/>
          </w:tcPr>
          <w:p w14:paraId="5FFED07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4D900287"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Kontinuirana provjera znanja</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28BDCFB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r w:rsidRPr="003F1910">
              <w:rPr>
                <w:rFonts w:ascii="Calibri" w:hAnsi="Calibri" w:cs="Calibri"/>
                <w:color w:val="auto"/>
                <w:sz w:val="20"/>
                <w:szCs w:val="20"/>
                <w:lang w:val="hr-HR"/>
              </w:rPr>
              <w:t xml:space="preserve">   </w:t>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14D6245B"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Referat</w:t>
            </w:r>
          </w:p>
        </w:tc>
        <w:tc>
          <w:tcPr>
            <w:tcW w:w="567" w:type="dxa"/>
            <w:tcBorders>
              <w:top w:val="single" w:sz="4" w:space="0" w:color="000000"/>
              <w:left w:val="single" w:sz="4" w:space="0" w:color="000000"/>
              <w:bottom w:val="single" w:sz="4" w:space="0" w:color="000000"/>
            </w:tcBorders>
            <w:shd w:val="clear" w:color="auto" w:fill="auto"/>
            <w:vAlign w:val="center"/>
          </w:tcPr>
          <w:p w14:paraId="763D631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2C10483F"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Praktični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0645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32227626"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2A0887E8"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Portfolio</w:t>
            </w:r>
          </w:p>
        </w:tc>
        <w:tc>
          <w:tcPr>
            <w:tcW w:w="567" w:type="dxa"/>
            <w:tcBorders>
              <w:top w:val="single" w:sz="4" w:space="0" w:color="000000"/>
              <w:left w:val="single" w:sz="4" w:space="0" w:color="000000"/>
              <w:bottom w:val="single" w:sz="4" w:space="0" w:color="000000"/>
            </w:tcBorders>
            <w:shd w:val="clear" w:color="auto" w:fill="auto"/>
            <w:vAlign w:val="center"/>
          </w:tcPr>
          <w:p w14:paraId="2452A24E"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112947B5"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77B09529"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4C573EC1"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4A0F4B81"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47D06217"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FD81C"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0ABEE476"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F1B70AF" w14:textId="77777777" w:rsidR="003E47B3" w:rsidRPr="003F1910" w:rsidRDefault="003E47B3" w:rsidP="00943033">
            <w:pPr>
              <w:numPr>
                <w:ilvl w:val="1"/>
                <w:numId w:val="14"/>
              </w:numPr>
              <w:tabs>
                <w:tab w:val="left" w:pos="470"/>
              </w:tabs>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Ocjenjivanje i vrednovanje rada studenata tijekom nastave i na završnom ispitu</w:t>
            </w:r>
          </w:p>
        </w:tc>
      </w:tr>
      <w:tr w:rsidR="003F1910" w:rsidRPr="003F1910" w14:paraId="4B660617"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584F3225" w14:textId="28B6B3A0"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Završna ocjena na </w:t>
            </w:r>
            <w:r w:rsidR="003E0BE8" w:rsidRPr="003F1910">
              <w:rPr>
                <w:rFonts w:ascii="Calibri" w:hAnsi="Calibri" w:cs="Calibri"/>
                <w:i/>
                <w:color w:val="auto"/>
                <w:sz w:val="20"/>
                <w:szCs w:val="20"/>
                <w:lang w:val="hr-HR" w:eastAsia="en-US"/>
              </w:rPr>
              <w:t>kolegiju</w:t>
            </w:r>
            <w:r w:rsidRPr="003F1910">
              <w:rPr>
                <w:rFonts w:ascii="Calibri" w:hAnsi="Calibri" w:cs="Calibri"/>
                <w:i/>
                <w:color w:val="auto"/>
                <w:sz w:val="20"/>
                <w:szCs w:val="20"/>
                <w:lang w:val="hr-HR" w:eastAsia="en-US"/>
              </w:rPr>
              <w:t xml:space="preserve"> rezultat je sustavnog praćenja aktivnosti i rada na nastavi i rješavanja zadataka, izrade seminarskih zadataka (40%) te polaganja kolokvija i/ili ispita (60%).</w:t>
            </w:r>
          </w:p>
          <w:p w14:paraId="7143A6E1" w14:textId="5A6E9F96"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Kriteriji vrednovanja i ocjenjivanja pojedinih elemenata opisani su u repozitoriju </w:t>
            </w:r>
            <w:r w:rsidR="003E0BE8" w:rsidRPr="003F1910">
              <w:rPr>
                <w:rFonts w:ascii="Calibri" w:hAnsi="Calibri" w:cs="Calibri"/>
                <w:i/>
                <w:color w:val="auto"/>
                <w:sz w:val="20"/>
                <w:szCs w:val="20"/>
                <w:lang w:val="hr-HR" w:eastAsia="en-US"/>
              </w:rPr>
              <w:t>kolegija</w:t>
            </w:r>
            <w:r w:rsidRPr="003F1910">
              <w:rPr>
                <w:rFonts w:ascii="Calibri" w:hAnsi="Calibri" w:cs="Calibri"/>
                <w:i/>
                <w:color w:val="auto"/>
                <w:sz w:val="20"/>
                <w:szCs w:val="20"/>
                <w:lang w:val="hr-HR" w:eastAsia="en-US"/>
              </w:rPr>
              <w:t>.</w:t>
            </w:r>
          </w:p>
        </w:tc>
      </w:tr>
      <w:tr w:rsidR="003F1910" w:rsidRPr="003F1910" w14:paraId="5BB0D7BF"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404800A" w14:textId="77777777" w:rsidR="003E47B3" w:rsidRPr="003F1910" w:rsidRDefault="003E47B3" w:rsidP="00943033">
            <w:pPr>
              <w:numPr>
                <w:ilvl w:val="1"/>
                <w:numId w:val="14"/>
              </w:numPr>
              <w:tabs>
                <w:tab w:val="left" w:pos="494"/>
              </w:tabs>
              <w:suppressAutoHyphens/>
              <w:spacing w:after="0" w:line="276" w:lineRule="auto"/>
              <w:jc w:val="both"/>
              <w:rPr>
                <w:rFonts w:ascii="Calibri" w:hAnsi="Calibri" w:cs="Calibri"/>
                <w:color w:val="auto"/>
                <w:sz w:val="20"/>
                <w:szCs w:val="20"/>
                <w:lang w:val="hr-HR"/>
              </w:rPr>
            </w:pPr>
            <w:r w:rsidRPr="003F1910">
              <w:rPr>
                <w:rFonts w:ascii="Calibri" w:eastAsia="Arial" w:hAnsi="Calibri" w:cs="Calibri"/>
                <w:i/>
                <w:color w:val="auto"/>
                <w:sz w:val="20"/>
                <w:szCs w:val="20"/>
                <w:lang w:val="hr-HR" w:eastAsia="en-US"/>
              </w:rPr>
              <w:t xml:space="preserve">Obvezna literatura i broj primjeraka </w:t>
            </w:r>
            <w:r w:rsidRPr="003F1910">
              <w:rPr>
                <w:rFonts w:ascii="Calibri" w:hAnsi="Calibri" w:cs="Calibri"/>
                <w:i/>
                <w:color w:val="auto"/>
                <w:sz w:val="20"/>
                <w:szCs w:val="20"/>
                <w:lang w:val="hr-HR" w:eastAsia="en-US"/>
              </w:rPr>
              <w:t>u odnosu na broj studenata koji trenutačno pohađaju nastavu na kolegiju</w:t>
            </w:r>
          </w:p>
        </w:tc>
      </w:tr>
      <w:tr w:rsidR="003F1910" w:rsidRPr="003F1910" w14:paraId="4E622FFF" w14:textId="77777777" w:rsidTr="003E0BE8">
        <w:trPr>
          <w:trHeight w:val="111"/>
        </w:trPr>
        <w:tc>
          <w:tcPr>
            <w:tcW w:w="4693" w:type="dxa"/>
            <w:gridSpan w:val="4"/>
            <w:tcBorders>
              <w:top w:val="single" w:sz="4" w:space="0" w:color="000000"/>
              <w:left w:val="single" w:sz="4" w:space="0" w:color="000000"/>
              <w:bottom w:val="single" w:sz="4" w:space="0" w:color="000000"/>
            </w:tcBorders>
            <w:shd w:val="clear" w:color="auto" w:fill="auto"/>
            <w:vAlign w:val="center"/>
          </w:tcPr>
          <w:p w14:paraId="2A51AB9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Naslov </w:t>
            </w:r>
          </w:p>
        </w:tc>
        <w:tc>
          <w:tcPr>
            <w:tcW w:w="2693" w:type="dxa"/>
            <w:gridSpan w:val="6"/>
            <w:tcBorders>
              <w:top w:val="single" w:sz="4" w:space="0" w:color="000000"/>
              <w:left w:val="single" w:sz="4" w:space="0" w:color="000000"/>
              <w:bottom w:val="single" w:sz="4" w:space="0" w:color="000000"/>
            </w:tcBorders>
            <w:shd w:val="clear" w:color="auto" w:fill="auto"/>
            <w:vAlign w:val="center"/>
          </w:tcPr>
          <w:p w14:paraId="1A311E6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primjeraka</w:t>
            </w:r>
          </w:p>
        </w:tc>
        <w:tc>
          <w:tcPr>
            <w:tcW w:w="1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67CE4C"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studenata</w:t>
            </w:r>
          </w:p>
        </w:tc>
      </w:tr>
      <w:tr w:rsidR="003F1910" w:rsidRPr="003F1910" w14:paraId="6179FC2C" w14:textId="77777777" w:rsidTr="003E0BE8">
        <w:trPr>
          <w:trHeight w:val="108"/>
        </w:trPr>
        <w:tc>
          <w:tcPr>
            <w:tcW w:w="4693" w:type="dxa"/>
            <w:gridSpan w:val="4"/>
            <w:tcBorders>
              <w:top w:val="single" w:sz="4" w:space="0" w:color="000000"/>
              <w:left w:val="single" w:sz="4" w:space="0" w:color="000000"/>
              <w:bottom w:val="single" w:sz="4" w:space="0" w:color="000000"/>
            </w:tcBorders>
            <w:shd w:val="clear" w:color="auto" w:fill="auto"/>
            <w:vAlign w:val="center"/>
          </w:tcPr>
          <w:p w14:paraId="27D8232E"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Åkerblom</w:t>
            </w:r>
            <w:proofErr w:type="spellEnd"/>
            <w:r w:rsidRPr="003F1910">
              <w:rPr>
                <w:rFonts w:ascii="Calibri" w:hAnsi="Calibri" w:cs="Calibri"/>
                <w:i/>
                <w:color w:val="auto"/>
                <w:sz w:val="20"/>
                <w:szCs w:val="20"/>
                <w:lang w:val="hr-HR" w:eastAsia="en-US"/>
              </w:rPr>
              <w:t xml:space="preserve">, S., </w:t>
            </w:r>
            <w:proofErr w:type="spellStart"/>
            <w:r w:rsidRPr="003F1910">
              <w:rPr>
                <w:rFonts w:ascii="Calibri" w:hAnsi="Calibri" w:cs="Calibri"/>
                <w:i/>
                <w:color w:val="auto"/>
                <w:sz w:val="20"/>
                <w:szCs w:val="20"/>
                <w:lang w:val="hr-HR" w:eastAsia="en-US"/>
              </w:rPr>
              <w:t>Perrin</w:t>
            </w:r>
            <w:proofErr w:type="spellEnd"/>
            <w:r w:rsidRPr="003F1910">
              <w:rPr>
                <w:rFonts w:ascii="Calibri" w:hAnsi="Calibri" w:cs="Calibri"/>
                <w:i/>
                <w:color w:val="auto"/>
                <w:sz w:val="20"/>
                <w:szCs w:val="20"/>
                <w:lang w:val="hr-HR" w:eastAsia="en-US"/>
              </w:rPr>
              <w:t xml:space="preserve">, S., Rivano Fischer, M., &amp; </w:t>
            </w:r>
            <w:proofErr w:type="spellStart"/>
            <w:r w:rsidRPr="003F1910">
              <w:rPr>
                <w:rFonts w:ascii="Calibri" w:hAnsi="Calibri" w:cs="Calibri"/>
                <w:i/>
                <w:color w:val="auto"/>
                <w:sz w:val="20"/>
                <w:szCs w:val="20"/>
                <w:lang w:val="hr-HR" w:eastAsia="en-US"/>
              </w:rPr>
              <w:t>McCracken</w:t>
            </w:r>
            <w:proofErr w:type="spellEnd"/>
            <w:r w:rsidRPr="003F1910">
              <w:rPr>
                <w:rFonts w:ascii="Calibri" w:hAnsi="Calibri" w:cs="Calibri"/>
                <w:i/>
                <w:color w:val="auto"/>
                <w:sz w:val="20"/>
                <w:szCs w:val="20"/>
                <w:lang w:val="hr-HR" w:eastAsia="en-US"/>
              </w:rPr>
              <w:t xml:space="preserve">, L. M. (2021). </w:t>
            </w:r>
            <w:proofErr w:type="spellStart"/>
            <w:r w:rsidRPr="003F1910">
              <w:rPr>
                <w:rFonts w:ascii="Calibri" w:hAnsi="Calibri" w:cs="Calibri"/>
                <w:i/>
                <w:color w:val="auto"/>
                <w:sz w:val="20"/>
                <w:szCs w:val="20"/>
                <w:lang w:val="hr-HR" w:eastAsia="en-US"/>
              </w:rPr>
              <w:t>Predictors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mediators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outcome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cognitive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behavioral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therapy</w:t>
            </w:r>
            <w:proofErr w:type="spellEnd"/>
            <w:r w:rsidRPr="003F1910">
              <w:rPr>
                <w:rFonts w:ascii="Calibri" w:hAnsi="Calibri" w:cs="Calibri"/>
                <w:i/>
                <w:color w:val="auto"/>
                <w:sz w:val="20"/>
                <w:szCs w:val="20"/>
                <w:lang w:val="hr-HR" w:eastAsia="en-US"/>
              </w:rPr>
              <w:t xml:space="preserve"> for </w:t>
            </w:r>
            <w:proofErr w:type="spellStart"/>
            <w:r w:rsidRPr="003F1910">
              <w:rPr>
                <w:rFonts w:ascii="Calibri" w:hAnsi="Calibri" w:cs="Calibri"/>
                <w:i/>
                <w:color w:val="auto"/>
                <w:sz w:val="20"/>
                <w:szCs w:val="20"/>
                <w:lang w:val="hr-HR" w:eastAsia="en-US"/>
              </w:rPr>
              <w:t>chronic</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pain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contributions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psychological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flexibility</w:t>
            </w:r>
            <w:proofErr w:type="spellEnd"/>
            <w:r w:rsidRPr="003F1910">
              <w:rPr>
                <w:rFonts w:ascii="Calibri" w:hAnsi="Calibri" w:cs="Calibri"/>
                <w:i/>
                <w:color w:val="auto"/>
                <w:sz w:val="20"/>
                <w:szCs w:val="20"/>
                <w:lang w:val="hr-HR" w:eastAsia="en-US"/>
              </w:rPr>
              <w:t xml:space="preserve">. Journal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behavioral</w:t>
            </w:r>
            <w:proofErr w:type="spellEnd"/>
            <w:r w:rsidRPr="003F1910">
              <w:rPr>
                <w:rFonts w:ascii="Calibri" w:hAnsi="Calibri" w:cs="Calibri"/>
                <w:i/>
                <w:color w:val="auto"/>
                <w:sz w:val="20"/>
                <w:szCs w:val="20"/>
                <w:lang w:val="hr-HR" w:eastAsia="en-US"/>
              </w:rPr>
              <w:t xml:space="preserve"> medicine, 44(1), 111–122. </w:t>
            </w:r>
            <w:hyperlink r:id="rId117" w:history="1">
              <w:r w:rsidRPr="003F1910">
                <w:rPr>
                  <w:rFonts w:ascii="Calibri" w:hAnsi="Calibri" w:cs="Calibri"/>
                  <w:i/>
                  <w:color w:val="auto"/>
                  <w:sz w:val="20"/>
                  <w:szCs w:val="20"/>
                  <w:u w:val="single"/>
                  <w:lang w:val="hr-HR" w:eastAsia="en-US"/>
                </w:rPr>
                <w:t>https://doi.org/10.1007/s10865-020-00168-9</w:t>
              </w:r>
            </w:hyperlink>
          </w:p>
        </w:tc>
        <w:tc>
          <w:tcPr>
            <w:tcW w:w="2693" w:type="dxa"/>
            <w:gridSpan w:val="6"/>
            <w:tcBorders>
              <w:top w:val="single" w:sz="4" w:space="0" w:color="000000"/>
              <w:left w:val="single" w:sz="4" w:space="0" w:color="000000"/>
              <w:bottom w:val="single" w:sz="4" w:space="0" w:color="000000"/>
            </w:tcBorders>
            <w:shd w:val="clear" w:color="auto" w:fill="auto"/>
            <w:vAlign w:val="center"/>
          </w:tcPr>
          <w:p w14:paraId="29CA5183"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A5D219"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6C5F08CB" w14:textId="77777777" w:rsidTr="003E0BE8">
        <w:trPr>
          <w:trHeight w:val="108"/>
        </w:trPr>
        <w:tc>
          <w:tcPr>
            <w:tcW w:w="4693" w:type="dxa"/>
            <w:gridSpan w:val="4"/>
            <w:tcBorders>
              <w:top w:val="single" w:sz="4" w:space="0" w:color="000000"/>
              <w:left w:val="single" w:sz="4" w:space="0" w:color="000000"/>
              <w:bottom w:val="single" w:sz="4" w:space="0" w:color="000000"/>
            </w:tcBorders>
            <w:shd w:val="clear" w:color="auto" w:fill="auto"/>
            <w:vAlign w:val="center"/>
          </w:tcPr>
          <w:p w14:paraId="1FCBFDD3"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Zou, Y., Li, P., </w:t>
            </w:r>
            <w:proofErr w:type="spellStart"/>
            <w:r w:rsidRPr="003F1910">
              <w:rPr>
                <w:rFonts w:ascii="Calibri" w:hAnsi="Calibri" w:cs="Calibri"/>
                <w:i/>
                <w:color w:val="auto"/>
                <w:sz w:val="20"/>
                <w:szCs w:val="20"/>
                <w:lang w:val="hr-HR" w:eastAsia="en-US"/>
              </w:rPr>
              <w:t>Hofmann</w:t>
            </w:r>
            <w:proofErr w:type="spellEnd"/>
            <w:r w:rsidRPr="003F1910">
              <w:rPr>
                <w:rFonts w:ascii="Calibri" w:hAnsi="Calibri" w:cs="Calibri"/>
                <w:i/>
                <w:color w:val="auto"/>
                <w:sz w:val="20"/>
                <w:szCs w:val="20"/>
                <w:lang w:val="hr-HR" w:eastAsia="en-US"/>
              </w:rPr>
              <w:t xml:space="preserve">, S. G., &amp; Liu, X. (2020).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mediating</w:t>
            </w:r>
            <w:proofErr w:type="spellEnd"/>
            <w:r w:rsidRPr="003F1910">
              <w:rPr>
                <w:rFonts w:ascii="Calibri" w:hAnsi="Calibri" w:cs="Calibri"/>
                <w:i/>
                <w:color w:val="auto"/>
                <w:sz w:val="20"/>
                <w:szCs w:val="20"/>
                <w:lang w:val="hr-HR" w:eastAsia="en-US"/>
              </w:rPr>
              <w:t xml:space="preserve"> role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non-reactivity</w:t>
            </w:r>
            <w:proofErr w:type="spellEnd"/>
            <w:r w:rsidRPr="003F1910">
              <w:rPr>
                <w:rFonts w:ascii="Calibri" w:hAnsi="Calibri" w:cs="Calibri"/>
                <w:i/>
                <w:color w:val="auto"/>
                <w:sz w:val="20"/>
                <w:szCs w:val="20"/>
                <w:lang w:val="hr-HR" w:eastAsia="en-US"/>
              </w:rPr>
              <w:t xml:space="preserve"> to </w:t>
            </w:r>
            <w:proofErr w:type="spellStart"/>
            <w:r w:rsidRPr="003F1910">
              <w:rPr>
                <w:rFonts w:ascii="Calibri" w:hAnsi="Calibri" w:cs="Calibri"/>
                <w:i/>
                <w:color w:val="auto"/>
                <w:sz w:val="20"/>
                <w:szCs w:val="20"/>
                <w:lang w:val="hr-HR" w:eastAsia="en-US"/>
              </w:rPr>
              <w:t>mindfulness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training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cognitive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flexibility</w:t>
            </w:r>
            <w:proofErr w:type="spellEnd"/>
            <w:r w:rsidRPr="003F1910">
              <w:rPr>
                <w:rFonts w:ascii="Calibri" w:hAnsi="Calibri" w:cs="Calibri"/>
                <w:i/>
                <w:color w:val="auto"/>
                <w:sz w:val="20"/>
                <w:szCs w:val="20"/>
                <w:lang w:val="hr-HR" w:eastAsia="en-US"/>
              </w:rPr>
              <w:t xml:space="preserve">: A </w:t>
            </w:r>
            <w:proofErr w:type="spellStart"/>
            <w:r w:rsidRPr="003F1910">
              <w:rPr>
                <w:rFonts w:ascii="Calibri" w:hAnsi="Calibri" w:cs="Calibri"/>
                <w:i/>
                <w:color w:val="auto"/>
                <w:sz w:val="20"/>
                <w:szCs w:val="20"/>
                <w:lang w:val="hr-HR" w:eastAsia="en-US"/>
              </w:rPr>
              <w:t>randomized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controlled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trial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Frontiers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xml:space="preserve">, 11, 1053. </w:t>
            </w:r>
            <w:hyperlink r:id="rId118" w:history="1">
              <w:r w:rsidRPr="003F1910">
                <w:rPr>
                  <w:rFonts w:ascii="Calibri" w:hAnsi="Calibri" w:cs="Calibri"/>
                  <w:i/>
                  <w:color w:val="auto"/>
                  <w:sz w:val="20"/>
                  <w:szCs w:val="20"/>
                  <w:u w:val="single"/>
                  <w:lang w:val="hr-HR" w:eastAsia="en-US"/>
                </w:rPr>
                <w:t>https://doi.org/10.3389/fpsyg.2020.01053</w:t>
              </w:r>
            </w:hyperlink>
          </w:p>
        </w:tc>
        <w:tc>
          <w:tcPr>
            <w:tcW w:w="2693" w:type="dxa"/>
            <w:gridSpan w:val="6"/>
            <w:tcBorders>
              <w:top w:val="single" w:sz="4" w:space="0" w:color="000000"/>
              <w:left w:val="single" w:sz="4" w:space="0" w:color="000000"/>
              <w:bottom w:val="single" w:sz="4" w:space="0" w:color="000000"/>
            </w:tcBorders>
            <w:shd w:val="clear" w:color="auto" w:fill="auto"/>
            <w:vAlign w:val="center"/>
          </w:tcPr>
          <w:p w14:paraId="6FD55952"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D09E8A"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2420F416" w14:textId="77777777" w:rsidTr="003E0BE8">
        <w:trPr>
          <w:trHeight w:val="108"/>
        </w:trPr>
        <w:tc>
          <w:tcPr>
            <w:tcW w:w="4693" w:type="dxa"/>
            <w:gridSpan w:val="4"/>
            <w:tcBorders>
              <w:top w:val="single" w:sz="4" w:space="0" w:color="000000"/>
              <w:left w:val="single" w:sz="4" w:space="0" w:color="000000"/>
              <w:bottom w:val="single" w:sz="4" w:space="0" w:color="000000"/>
            </w:tcBorders>
            <w:shd w:val="clear" w:color="auto" w:fill="auto"/>
            <w:vAlign w:val="center"/>
          </w:tcPr>
          <w:p w14:paraId="14E14CD5"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Hayes, S. C. (2019). A </w:t>
            </w:r>
            <w:proofErr w:type="spellStart"/>
            <w:r w:rsidRPr="003F1910">
              <w:rPr>
                <w:rFonts w:ascii="Calibri" w:hAnsi="Calibri" w:cs="Calibri"/>
                <w:i/>
                <w:color w:val="auto"/>
                <w:sz w:val="20"/>
                <w:szCs w:val="20"/>
                <w:lang w:val="hr-HR" w:eastAsia="en-US"/>
              </w:rPr>
              <w:t>liberated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mind</w:t>
            </w:r>
            <w:proofErr w:type="spellEnd"/>
            <w:r w:rsidRPr="003F1910">
              <w:rPr>
                <w:rFonts w:ascii="Calibri" w:hAnsi="Calibri" w:cs="Calibri"/>
                <w:i/>
                <w:color w:val="auto"/>
                <w:sz w:val="20"/>
                <w:szCs w:val="20"/>
                <w:lang w:val="hr-HR" w:eastAsia="en-US"/>
              </w:rPr>
              <w:t xml:space="preserve">: How to pivot </w:t>
            </w:r>
            <w:proofErr w:type="spellStart"/>
            <w:r w:rsidRPr="003F1910">
              <w:rPr>
                <w:rFonts w:ascii="Calibri" w:hAnsi="Calibri" w:cs="Calibri"/>
                <w:i/>
                <w:color w:val="auto"/>
                <w:sz w:val="20"/>
                <w:szCs w:val="20"/>
                <w:lang w:val="hr-HR" w:eastAsia="en-US"/>
              </w:rPr>
              <w:t>toward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what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matters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Avery</w:t>
            </w:r>
            <w:proofErr w:type="spellEnd"/>
            <w:r w:rsidRPr="003F1910">
              <w:rPr>
                <w:rFonts w:ascii="Calibri" w:hAnsi="Calibri" w:cs="Calibri"/>
                <w:i/>
                <w:color w:val="auto"/>
                <w:sz w:val="20"/>
                <w:szCs w:val="20"/>
                <w:lang w:val="hr-HR" w:eastAsia="en-US"/>
              </w:rPr>
              <w:t>.</w:t>
            </w:r>
          </w:p>
        </w:tc>
        <w:tc>
          <w:tcPr>
            <w:tcW w:w="2693" w:type="dxa"/>
            <w:gridSpan w:val="6"/>
            <w:tcBorders>
              <w:top w:val="single" w:sz="4" w:space="0" w:color="000000"/>
              <w:left w:val="single" w:sz="4" w:space="0" w:color="000000"/>
              <w:bottom w:val="single" w:sz="4" w:space="0" w:color="000000"/>
            </w:tcBorders>
            <w:shd w:val="clear" w:color="auto" w:fill="auto"/>
            <w:vAlign w:val="center"/>
          </w:tcPr>
          <w:p w14:paraId="224D4F3D"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w:t>
            </w:r>
          </w:p>
        </w:tc>
        <w:tc>
          <w:tcPr>
            <w:tcW w:w="1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E5920F"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2302E1A6" w14:textId="77777777" w:rsidTr="003E0BE8">
        <w:trPr>
          <w:trHeight w:val="108"/>
        </w:trPr>
        <w:tc>
          <w:tcPr>
            <w:tcW w:w="4693" w:type="dxa"/>
            <w:gridSpan w:val="4"/>
            <w:tcBorders>
              <w:top w:val="single" w:sz="4" w:space="0" w:color="000000"/>
              <w:left w:val="single" w:sz="4" w:space="0" w:color="000000"/>
              <w:bottom w:val="single" w:sz="4" w:space="0" w:color="000000"/>
            </w:tcBorders>
            <w:shd w:val="clear" w:color="auto" w:fill="auto"/>
            <w:vAlign w:val="center"/>
          </w:tcPr>
          <w:p w14:paraId="1F40B108"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Dimeff</w:t>
            </w:r>
            <w:proofErr w:type="spellEnd"/>
            <w:r w:rsidRPr="003F1910">
              <w:rPr>
                <w:rFonts w:ascii="Calibri" w:hAnsi="Calibri" w:cs="Calibri"/>
                <w:i/>
                <w:color w:val="auto"/>
                <w:sz w:val="20"/>
                <w:szCs w:val="20"/>
                <w:lang w:val="hr-HR" w:eastAsia="en-US"/>
              </w:rPr>
              <w:t xml:space="preserve">, L. A., </w:t>
            </w:r>
            <w:proofErr w:type="spellStart"/>
            <w:r w:rsidRPr="003F1910">
              <w:rPr>
                <w:rFonts w:ascii="Calibri" w:hAnsi="Calibri" w:cs="Calibri"/>
                <w:i/>
                <w:color w:val="auto"/>
                <w:sz w:val="20"/>
                <w:szCs w:val="20"/>
                <w:lang w:val="hr-HR" w:eastAsia="en-US"/>
              </w:rPr>
              <w:t>Rizvi</w:t>
            </w:r>
            <w:proofErr w:type="spellEnd"/>
            <w:r w:rsidRPr="003F1910">
              <w:rPr>
                <w:rFonts w:ascii="Calibri" w:hAnsi="Calibri" w:cs="Calibri"/>
                <w:i/>
                <w:color w:val="auto"/>
                <w:sz w:val="20"/>
                <w:szCs w:val="20"/>
                <w:lang w:val="hr-HR" w:eastAsia="en-US"/>
              </w:rPr>
              <w:t xml:space="preserve">, S. L., &amp; </w:t>
            </w:r>
            <w:proofErr w:type="spellStart"/>
            <w:r w:rsidRPr="003F1910">
              <w:rPr>
                <w:rFonts w:ascii="Calibri" w:hAnsi="Calibri" w:cs="Calibri"/>
                <w:i/>
                <w:color w:val="auto"/>
                <w:sz w:val="20"/>
                <w:szCs w:val="20"/>
                <w:lang w:val="hr-HR" w:eastAsia="en-US"/>
              </w:rPr>
              <w:t>Koerner</w:t>
            </w:r>
            <w:proofErr w:type="spellEnd"/>
            <w:r w:rsidRPr="003F1910">
              <w:rPr>
                <w:rFonts w:ascii="Calibri" w:hAnsi="Calibri" w:cs="Calibri"/>
                <w:i/>
                <w:color w:val="auto"/>
                <w:sz w:val="20"/>
                <w:szCs w:val="20"/>
                <w:lang w:val="hr-HR" w:eastAsia="en-US"/>
              </w:rPr>
              <w:t xml:space="preserve">, K. (2021). </w:t>
            </w:r>
            <w:proofErr w:type="spellStart"/>
            <w:r w:rsidRPr="003F1910">
              <w:rPr>
                <w:rFonts w:ascii="Calibri" w:hAnsi="Calibri" w:cs="Calibri"/>
                <w:i/>
                <w:color w:val="auto"/>
                <w:sz w:val="20"/>
                <w:szCs w:val="20"/>
                <w:lang w:val="hr-HR" w:eastAsia="en-US"/>
              </w:rPr>
              <w:t>Dialectical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Behavior</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Therapy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clinical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practice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Applications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across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disorders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settings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Guilford</w:t>
            </w:r>
            <w:proofErr w:type="spellEnd"/>
            <w:r w:rsidRPr="003F1910">
              <w:rPr>
                <w:rFonts w:ascii="Calibri" w:hAnsi="Calibri" w:cs="Calibri"/>
                <w:i/>
                <w:color w:val="auto"/>
                <w:sz w:val="20"/>
                <w:szCs w:val="20"/>
                <w:lang w:val="hr-HR" w:eastAsia="en-US"/>
              </w:rPr>
              <w:t xml:space="preserve"> Press.</w:t>
            </w:r>
          </w:p>
        </w:tc>
        <w:tc>
          <w:tcPr>
            <w:tcW w:w="2693" w:type="dxa"/>
            <w:gridSpan w:val="6"/>
            <w:tcBorders>
              <w:top w:val="single" w:sz="4" w:space="0" w:color="000000"/>
              <w:left w:val="single" w:sz="4" w:space="0" w:color="000000"/>
              <w:bottom w:val="single" w:sz="4" w:space="0" w:color="000000"/>
            </w:tcBorders>
            <w:shd w:val="clear" w:color="auto" w:fill="auto"/>
            <w:vAlign w:val="center"/>
          </w:tcPr>
          <w:p w14:paraId="0FD44CDC"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w:t>
            </w:r>
          </w:p>
        </w:tc>
        <w:tc>
          <w:tcPr>
            <w:tcW w:w="1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955C4D"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4BEF65EC" w14:textId="77777777" w:rsidTr="003E0BE8">
        <w:trPr>
          <w:trHeight w:val="300"/>
        </w:trPr>
        <w:tc>
          <w:tcPr>
            <w:tcW w:w="9062" w:type="dxa"/>
            <w:gridSpan w:val="12"/>
            <w:tcBorders>
              <w:top w:val="single" w:sz="4" w:space="0" w:color="000000"/>
              <w:left w:val="single" w:sz="4" w:space="0" w:color="000000"/>
              <w:bottom w:val="single" w:sz="4" w:space="0" w:color="auto"/>
              <w:right w:val="single" w:sz="4" w:space="0" w:color="000000"/>
            </w:tcBorders>
            <w:shd w:val="clear" w:color="auto" w:fill="auto"/>
            <w:vAlign w:val="center"/>
          </w:tcPr>
          <w:p w14:paraId="40975174" w14:textId="77777777" w:rsidR="003E47B3" w:rsidRPr="003F1910" w:rsidRDefault="003E47B3" w:rsidP="00943033">
            <w:pPr>
              <w:numPr>
                <w:ilvl w:val="1"/>
                <w:numId w:val="14"/>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 xml:space="preserve">Dopunska literatura </w:t>
            </w:r>
          </w:p>
          <w:p w14:paraId="081CB92B"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r w:rsidRPr="003F1910">
              <w:rPr>
                <w:rFonts w:ascii="Calibri" w:hAnsi="Calibri" w:cs="Calibri"/>
                <w:i/>
                <w:color w:val="auto"/>
                <w:sz w:val="20"/>
                <w:szCs w:val="20"/>
                <w:lang w:val="hr-HR"/>
              </w:rPr>
              <w:t xml:space="preserve">Hayes S. C. (2019). </w:t>
            </w:r>
            <w:proofErr w:type="spellStart"/>
            <w:r w:rsidRPr="003F1910">
              <w:rPr>
                <w:rFonts w:ascii="Calibri" w:hAnsi="Calibri" w:cs="Calibri"/>
                <w:i/>
                <w:color w:val="auto"/>
                <w:sz w:val="20"/>
                <w:szCs w:val="20"/>
                <w:lang w:val="hr-HR"/>
              </w:rPr>
              <w:t>Acceptance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commitment</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therapy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towards</w:t>
            </w:r>
            <w:proofErr w:type="spellEnd"/>
            <w:r w:rsidRPr="003F1910">
              <w:rPr>
                <w:rFonts w:ascii="Calibri" w:hAnsi="Calibri" w:cs="Calibri"/>
                <w:i/>
                <w:color w:val="auto"/>
                <w:sz w:val="20"/>
                <w:szCs w:val="20"/>
                <w:lang w:val="hr-HR"/>
              </w:rPr>
              <w:t xml:space="preserve"> a </w:t>
            </w:r>
            <w:proofErr w:type="spellStart"/>
            <w:r w:rsidRPr="003F1910">
              <w:rPr>
                <w:rFonts w:ascii="Calibri" w:hAnsi="Calibri" w:cs="Calibri"/>
                <w:i/>
                <w:color w:val="auto"/>
                <w:sz w:val="20"/>
                <w:szCs w:val="20"/>
                <w:lang w:val="hr-HR"/>
              </w:rPr>
              <w:t>unified</w:t>
            </w:r>
            <w:proofErr w:type="spellEnd"/>
            <w:r w:rsidRPr="003F1910">
              <w:rPr>
                <w:rFonts w:ascii="Calibri" w:hAnsi="Calibri" w:cs="Calibri"/>
                <w:i/>
                <w:color w:val="auto"/>
                <w:sz w:val="20"/>
                <w:szCs w:val="20"/>
                <w:lang w:val="hr-HR"/>
              </w:rPr>
              <w:t xml:space="preserve"> model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behavior</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change</w:t>
            </w:r>
            <w:proofErr w:type="spellEnd"/>
            <w:r w:rsidRPr="003F1910">
              <w:rPr>
                <w:rFonts w:ascii="Calibri" w:hAnsi="Calibri" w:cs="Calibri"/>
                <w:i/>
                <w:color w:val="auto"/>
                <w:sz w:val="20"/>
                <w:szCs w:val="20"/>
                <w:lang w:val="hr-HR"/>
              </w:rPr>
              <w:t xml:space="preserve">. World </w:t>
            </w:r>
            <w:proofErr w:type="spellStart"/>
            <w:r w:rsidRPr="003F1910">
              <w:rPr>
                <w:rFonts w:ascii="Calibri" w:hAnsi="Calibri" w:cs="Calibri"/>
                <w:i/>
                <w:color w:val="auto"/>
                <w:sz w:val="20"/>
                <w:szCs w:val="20"/>
                <w:lang w:val="hr-HR"/>
              </w:rPr>
              <w:t>psychiatry</w:t>
            </w:r>
            <w:proofErr w:type="spellEnd"/>
            <w:r w:rsidRPr="003F1910">
              <w:rPr>
                <w:rFonts w:ascii="Calibri" w:hAnsi="Calibri" w:cs="Calibri"/>
                <w:i/>
                <w:color w:val="auto"/>
                <w:sz w:val="20"/>
                <w:szCs w:val="20"/>
                <w:lang w:val="hr-HR"/>
              </w:rPr>
              <w:t xml:space="preserve"> 18(2), 226–227. https://doi.org/10.1002/wps.20626 </w:t>
            </w:r>
          </w:p>
          <w:p w14:paraId="50F85AEC"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62C4E154"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lastRenderedPageBreak/>
              <w:t>Hofmann</w:t>
            </w:r>
            <w:proofErr w:type="spellEnd"/>
            <w:r w:rsidRPr="003F1910">
              <w:rPr>
                <w:rFonts w:ascii="Calibri" w:hAnsi="Calibri" w:cs="Calibri"/>
                <w:i/>
                <w:color w:val="auto"/>
                <w:sz w:val="20"/>
                <w:szCs w:val="20"/>
                <w:lang w:val="hr-HR"/>
              </w:rPr>
              <w:t xml:space="preserve">, S. G., &amp; Hayes, S. C. (2019).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future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intervention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science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process-based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therapy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Clinical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psychological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science</w:t>
            </w:r>
            <w:proofErr w:type="spellEnd"/>
            <w:r w:rsidRPr="003F1910">
              <w:rPr>
                <w:rFonts w:ascii="Calibri" w:hAnsi="Calibri" w:cs="Calibri"/>
                <w:i/>
                <w:color w:val="auto"/>
                <w:sz w:val="20"/>
                <w:szCs w:val="20"/>
                <w:lang w:val="hr-HR"/>
              </w:rPr>
              <w:t xml:space="preserve"> 7(1), 37–50. https://doi.org/10.1177/2167702618772296 </w:t>
            </w:r>
          </w:p>
          <w:p w14:paraId="36054C4D"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044CF853"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Hofmann</w:t>
            </w:r>
            <w:proofErr w:type="spellEnd"/>
            <w:r w:rsidRPr="003F1910">
              <w:rPr>
                <w:rFonts w:ascii="Calibri" w:hAnsi="Calibri" w:cs="Calibri"/>
                <w:i/>
                <w:color w:val="auto"/>
                <w:sz w:val="20"/>
                <w:szCs w:val="20"/>
                <w:lang w:val="hr-HR"/>
              </w:rPr>
              <w:t xml:space="preserve">, S. G., </w:t>
            </w:r>
            <w:proofErr w:type="spellStart"/>
            <w:r w:rsidRPr="003F1910">
              <w:rPr>
                <w:rFonts w:ascii="Calibri" w:hAnsi="Calibri" w:cs="Calibri"/>
                <w:i/>
                <w:color w:val="auto"/>
                <w:sz w:val="20"/>
                <w:szCs w:val="20"/>
                <w:lang w:val="hr-HR"/>
              </w:rPr>
              <w:t>Curtiss</w:t>
            </w:r>
            <w:proofErr w:type="spellEnd"/>
            <w:r w:rsidRPr="003F1910">
              <w:rPr>
                <w:rFonts w:ascii="Calibri" w:hAnsi="Calibri" w:cs="Calibri"/>
                <w:i/>
                <w:color w:val="auto"/>
                <w:sz w:val="20"/>
                <w:szCs w:val="20"/>
                <w:lang w:val="hr-HR"/>
              </w:rPr>
              <w:t xml:space="preserve">, J. E., &amp; Hayes, S. C. (2020). </w:t>
            </w:r>
            <w:proofErr w:type="spellStart"/>
            <w:r w:rsidRPr="003F1910">
              <w:rPr>
                <w:rFonts w:ascii="Calibri" w:hAnsi="Calibri" w:cs="Calibri"/>
                <w:i/>
                <w:color w:val="auto"/>
                <w:sz w:val="20"/>
                <w:szCs w:val="20"/>
                <w:lang w:val="hr-HR"/>
              </w:rPr>
              <w:t>Beyond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linear</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mediation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Toward</w:t>
            </w:r>
            <w:proofErr w:type="spellEnd"/>
            <w:r w:rsidRPr="003F1910">
              <w:rPr>
                <w:rFonts w:ascii="Calibri" w:hAnsi="Calibri" w:cs="Calibri"/>
                <w:i/>
                <w:color w:val="auto"/>
                <w:sz w:val="20"/>
                <w:szCs w:val="20"/>
                <w:lang w:val="hr-HR"/>
              </w:rPr>
              <w:t xml:space="preserve"> a </w:t>
            </w:r>
            <w:proofErr w:type="spellStart"/>
            <w:r w:rsidRPr="003F1910">
              <w:rPr>
                <w:rFonts w:ascii="Calibri" w:hAnsi="Calibri" w:cs="Calibri"/>
                <w:i/>
                <w:color w:val="auto"/>
                <w:sz w:val="20"/>
                <w:szCs w:val="20"/>
                <w:lang w:val="hr-HR"/>
              </w:rPr>
              <w:t>dynamic</w:t>
            </w:r>
            <w:proofErr w:type="spellEnd"/>
            <w:r w:rsidRPr="003F1910">
              <w:rPr>
                <w:rFonts w:ascii="Calibri" w:hAnsi="Calibri" w:cs="Calibri"/>
                <w:i/>
                <w:color w:val="auto"/>
                <w:sz w:val="20"/>
                <w:szCs w:val="20"/>
                <w:lang w:val="hr-HR"/>
              </w:rPr>
              <w:t xml:space="preserve"> network </w:t>
            </w:r>
            <w:proofErr w:type="spellStart"/>
            <w:r w:rsidRPr="003F1910">
              <w:rPr>
                <w:rFonts w:ascii="Calibri" w:hAnsi="Calibri" w:cs="Calibri"/>
                <w:i/>
                <w:color w:val="auto"/>
                <w:sz w:val="20"/>
                <w:szCs w:val="20"/>
                <w:lang w:val="hr-HR"/>
              </w:rPr>
              <w:t>approach</w:t>
            </w:r>
            <w:proofErr w:type="spellEnd"/>
            <w:r w:rsidRPr="003F1910">
              <w:rPr>
                <w:rFonts w:ascii="Calibri" w:hAnsi="Calibri" w:cs="Calibri"/>
                <w:i/>
                <w:color w:val="auto"/>
                <w:sz w:val="20"/>
                <w:szCs w:val="20"/>
                <w:lang w:val="hr-HR"/>
              </w:rPr>
              <w:t xml:space="preserve"> to </w:t>
            </w:r>
            <w:proofErr w:type="spellStart"/>
            <w:r w:rsidRPr="003F1910">
              <w:rPr>
                <w:rFonts w:ascii="Calibri" w:hAnsi="Calibri" w:cs="Calibri"/>
                <w:i/>
                <w:color w:val="auto"/>
                <w:sz w:val="20"/>
                <w:szCs w:val="20"/>
                <w:lang w:val="hr-HR"/>
              </w:rPr>
              <w:t>study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treatment</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processes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Clinical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psychology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review</w:t>
            </w:r>
            <w:proofErr w:type="spellEnd"/>
            <w:r w:rsidRPr="003F1910">
              <w:rPr>
                <w:rFonts w:ascii="Calibri" w:hAnsi="Calibri" w:cs="Calibri"/>
                <w:i/>
                <w:color w:val="auto"/>
                <w:sz w:val="20"/>
                <w:szCs w:val="20"/>
                <w:lang w:val="hr-HR"/>
              </w:rPr>
              <w:t>, 76, 101824. https://doi.org/10.1016/j.cpr.2020.101824 .</w:t>
            </w:r>
          </w:p>
          <w:p w14:paraId="17DF2D2B"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67D49A1E"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r w:rsidRPr="003F1910">
              <w:rPr>
                <w:rFonts w:ascii="Calibri" w:hAnsi="Calibri" w:cs="Calibri"/>
                <w:i/>
                <w:color w:val="auto"/>
                <w:sz w:val="20"/>
                <w:szCs w:val="20"/>
                <w:lang w:val="hr-HR"/>
              </w:rPr>
              <w:t xml:space="preserve">Hayes S. C. (2019). A </w:t>
            </w:r>
            <w:proofErr w:type="spellStart"/>
            <w:r w:rsidRPr="003F1910">
              <w:rPr>
                <w:rFonts w:ascii="Calibri" w:hAnsi="Calibri" w:cs="Calibri"/>
                <w:i/>
                <w:color w:val="auto"/>
                <w:sz w:val="20"/>
                <w:szCs w:val="20"/>
                <w:lang w:val="hr-HR"/>
              </w:rPr>
              <w:t>liberated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mind</w:t>
            </w:r>
            <w:proofErr w:type="spellEnd"/>
            <w:r w:rsidRPr="003F1910">
              <w:rPr>
                <w:rFonts w:ascii="Calibri" w:hAnsi="Calibri" w:cs="Calibri"/>
                <w:i/>
                <w:color w:val="auto"/>
                <w:sz w:val="20"/>
                <w:szCs w:val="20"/>
                <w:lang w:val="hr-HR"/>
              </w:rPr>
              <w:t xml:space="preserve">: How to pivot </w:t>
            </w:r>
            <w:proofErr w:type="spellStart"/>
            <w:r w:rsidRPr="003F1910">
              <w:rPr>
                <w:rFonts w:ascii="Calibri" w:hAnsi="Calibri" w:cs="Calibri"/>
                <w:i/>
                <w:color w:val="auto"/>
                <w:sz w:val="20"/>
                <w:szCs w:val="20"/>
                <w:lang w:val="hr-HR"/>
              </w:rPr>
              <w:t>towards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what</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matters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Avery</w:t>
            </w:r>
            <w:proofErr w:type="spellEnd"/>
            <w:r w:rsidRPr="003F1910">
              <w:rPr>
                <w:rFonts w:ascii="Calibri" w:hAnsi="Calibri" w:cs="Calibri"/>
                <w:i/>
                <w:color w:val="auto"/>
                <w:sz w:val="20"/>
                <w:szCs w:val="20"/>
                <w:lang w:val="hr-HR"/>
              </w:rPr>
              <w:t>.</w:t>
            </w:r>
          </w:p>
          <w:p w14:paraId="62296662"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6949B69C"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r w:rsidRPr="003F1910">
              <w:rPr>
                <w:rFonts w:ascii="Calibri" w:hAnsi="Calibri" w:cs="Calibri"/>
                <w:i/>
                <w:color w:val="auto"/>
                <w:sz w:val="20"/>
                <w:szCs w:val="20"/>
                <w:lang w:val="hr-HR"/>
              </w:rPr>
              <w:t xml:space="preserve">Petrova, K., </w:t>
            </w:r>
            <w:proofErr w:type="spellStart"/>
            <w:r w:rsidRPr="003F1910">
              <w:rPr>
                <w:rFonts w:ascii="Calibri" w:hAnsi="Calibri" w:cs="Calibri"/>
                <w:i/>
                <w:color w:val="auto"/>
                <w:sz w:val="20"/>
                <w:szCs w:val="20"/>
                <w:lang w:val="hr-HR"/>
              </w:rPr>
              <w:t>Nevarez</w:t>
            </w:r>
            <w:proofErr w:type="spellEnd"/>
            <w:r w:rsidRPr="003F1910">
              <w:rPr>
                <w:rFonts w:ascii="Calibri" w:hAnsi="Calibri" w:cs="Calibri"/>
                <w:i/>
                <w:color w:val="auto"/>
                <w:sz w:val="20"/>
                <w:szCs w:val="20"/>
                <w:lang w:val="hr-HR"/>
              </w:rPr>
              <w:t xml:space="preserve">, M. D., Waldinger, R. J., </w:t>
            </w:r>
            <w:proofErr w:type="spellStart"/>
            <w:r w:rsidRPr="003F1910">
              <w:rPr>
                <w:rFonts w:ascii="Calibri" w:hAnsi="Calibri" w:cs="Calibri"/>
                <w:i/>
                <w:color w:val="auto"/>
                <w:sz w:val="20"/>
                <w:szCs w:val="20"/>
                <w:lang w:val="hr-HR"/>
              </w:rPr>
              <w:t>Preacher</w:t>
            </w:r>
            <w:proofErr w:type="spellEnd"/>
            <w:r w:rsidRPr="003F1910">
              <w:rPr>
                <w:rFonts w:ascii="Calibri" w:hAnsi="Calibri" w:cs="Calibri"/>
                <w:i/>
                <w:color w:val="auto"/>
                <w:sz w:val="20"/>
                <w:szCs w:val="20"/>
                <w:lang w:val="hr-HR"/>
              </w:rPr>
              <w:t xml:space="preserve">, K. J., &amp; Schulz, M. S. (2021). </w:t>
            </w:r>
            <w:proofErr w:type="spellStart"/>
            <w:r w:rsidRPr="003F1910">
              <w:rPr>
                <w:rFonts w:ascii="Calibri" w:hAnsi="Calibri" w:cs="Calibri"/>
                <w:i/>
                <w:color w:val="auto"/>
                <w:sz w:val="20"/>
                <w:szCs w:val="20"/>
                <w:lang w:val="hr-HR"/>
              </w:rPr>
              <w:t>Self-distancing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avoidance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mediate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links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between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trait</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mindfulness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responses</w:t>
            </w:r>
            <w:proofErr w:type="spellEnd"/>
            <w:r w:rsidRPr="003F1910">
              <w:rPr>
                <w:rFonts w:ascii="Calibri" w:hAnsi="Calibri" w:cs="Calibri"/>
                <w:i/>
                <w:color w:val="auto"/>
                <w:sz w:val="20"/>
                <w:szCs w:val="20"/>
                <w:lang w:val="hr-HR"/>
              </w:rPr>
              <w:t xml:space="preserve"> to </w:t>
            </w:r>
            <w:proofErr w:type="spellStart"/>
            <w:r w:rsidRPr="003F1910">
              <w:rPr>
                <w:rFonts w:ascii="Calibri" w:hAnsi="Calibri" w:cs="Calibri"/>
                <w:i/>
                <w:color w:val="auto"/>
                <w:sz w:val="20"/>
                <w:szCs w:val="20"/>
                <w:lang w:val="hr-HR"/>
              </w:rPr>
              <w:t>emotional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challenges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Mindfulness</w:t>
            </w:r>
            <w:proofErr w:type="spellEnd"/>
            <w:r w:rsidRPr="003F1910">
              <w:rPr>
                <w:rFonts w:ascii="Calibri" w:hAnsi="Calibri" w:cs="Calibri"/>
                <w:i/>
                <w:color w:val="auto"/>
                <w:sz w:val="20"/>
                <w:szCs w:val="20"/>
                <w:lang w:val="hr-HR"/>
              </w:rPr>
              <w:t xml:space="preserve">, 12(4), 947–958. </w:t>
            </w:r>
            <w:hyperlink r:id="rId119" w:history="1">
              <w:r w:rsidRPr="003F1910">
                <w:rPr>
                  <w:rFonts w:ascii="Calibri" w:hAnsi="Calibri" w:cs="Calibri"/>
                  <w:i/>
                  <w:color w:val="auto"/>
                  <w:sz w:val="20"/>
                  <w:szCs w:val="20"/>
                  <w:u w:val="single"/>
                  <w:lang w:val="hr-HR"/>
                </w:rPr>
                <w:t>https://doi.org/10.1007/s12671-020-01559-4</w:t>
              </w:r>
            </w:hyperlink>
          </w:p>
        </w:tc>
      </w:tr>
      <w:tr w:rsidR="003F1910" w:rsidRPr="003F1910" w14:paraId="5D12CD28" w14:textId="77777777" w:rsidTr="003E0BE8">
        <w:trPr>
          <w:trHeight w:val="117"/>
        </w:trPr>
        <w:tc>
          <w:tcPr>
            <w:tcW w:w="9062" w:type="dxa"/>
            <w:gridSpan w:val="12"/>
            <w:tcBorders>
              <w:top w:val="single" w:sz="4" w:space="0" w:color="auto"/>
              <w:left w:val="single" w:sz="4" w:space="0" w:color="000000"/>
              <w:bottom w:val="single" w:sz="4" w:space="0" w:color="000000"/>
              <w:right w:val="single" w:sz="4" w:space="0" w:color="000000"/>
            </w:tcBorders>
            <w:shd w:val="clear" w:color="auto" w:fill="auto"/>
            <w:vAlign w:val="center"/>
          </w:tcPr>
          <w:p w14:paraId="3A25F41D" w14:textId="77777777" w:rsidR="003E47B3" w:rsidRPr="003F1910" w:rsidRDefault="003E47B3" w:rsidP="00943033">
            <w:pPr>
              <w:numPr>
                <w:ilvl w:val="1"/>
                <w:numId w:val="14"/>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lastRenderedPageBreak/>
              <w:t>Načini praćenja kvalitete koji osiguravaju stjecanje izlaznih znanja, vještina i kompetencija</w:t>
            </w:r>
          </w:p>
        </w:tc>
      </w:tr>
      <w:tr w:rsidR="003F1910" w:rsidRPr="003F1910" w14:paraId="27AEDDB3"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35556274" w14:textId="7534C7D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Kvaliteta i uspješnost realizacije </w:t>
            </w:r>
            <w:r w:rsidR="003E0BE8" w:rsidRPr="003F1910">
              <w:rPr>
                <w:rFonts w:ascii="Calibri" w:eastAsia="Times New Roman" w:hAnsi="Calibri" w:cs="Calibri"/>
                <w:b/>
                <w:i/>
                <w:color w:val="auto"/>
                <w:sz w:val="20"/>
                <w:szCs w:val="20"/>
                <w:lang w:val="hr-HR" w:eastAsia="en-US"/>
              </w:rPr>
              <w:t>kolegija</w:t>
            </w:r>
            <w:r w:rsidRPr="003F1910">
              <w:rPr>
                <w:rFonts w:ascii="Calibri" w:eastAsia="Times New Roman" w:hAnsi="Calibri" w:cs="Calibri"/>
                <w:b/>
                <w:i/>
                <w:color w:val="auto"/>
                <w:sz w:val="20"/>
                <w:szCs w:val="20"/>
                <w:lang w:val="hr-HR" w:eastAsia="en-US"/>
              </w:rPr>
              <w:t xml:space="preserve"> prati se studentskom anketom, uspjehom studenata na </w:t>
            </w:r>
            <w:r w:rsidR="00A466DD" w:rsidRPr="003F1910">
              <w:rPr>
                <w:rFonts w:ascii="Calibri" w:eastAsia="Times New Roman" w:hAnsi="Calibri" w:cs="Calibri"/>
                <w:b/>
                <w:i/>
                <w:color w:val="auto"/>
                <w:sz w:val="20"/>
                <w:szCs w:val="20"/>
                <w:lang w:val="hr-HR" w:eastAsia="en-US"/>
              </w:rPr>
              <w:t>kolegiju</w:t>
            </w:r>
            <w:r w:rsidRPr="003F1910">
              <w:rPr>
                <w:rFonts w:ascii="Calibri" w:eastAsia="Times New Roman" w:hAnsi="Calibri" w:cs="Calibri"/>
                <w:b/>
                <w:i/>
                <w:color w:val="auto"/>
                <w:sz w:val="20"/>
                <w:szCs w:val="20"/>
                <w:lang w:val="hr-HR" w:eastAsia="en-US"/>
              </w:rPr>
              <w:t>, periodičnom neovisnom vanjskom provjerom programa i periodičnom internom provjerom godišnjeg detaljnog izvedbenog nastavnog programa i ispitnih procedura.</w:t>
            </w:r>
          </w:p>
        </w:tc>
      </w:tr>
    </w:tbl>
    <w:p w14:paraId="7A7BE288" w14:textId="77777777" w:rsidR="003E47B3" w:rsidRPr="003F1910" w:rsidRDefault="003E47B3" w:rsidP="003E47B3">
      <w:pPr>
        <w:rPr>
          <w:rFonts w:ascii="Calibri" w:hAnsi="Calibri" w:cs="Calibri"/>
          <w:color w:val="auto"/>
          <w:lang w:val="hr-HR"/>
        </w:rPr>
      </w:pPr>
    </w:p>
    <w:p w14:paraId="7DAE78AF" w14:textId="77777777" w:rsidR="003E47B3" w:rsidRPr="003F1910" w:rsidRDefault="003E47B3" w:rsidP="003E47B3">
      <w:pPr>
        <w:jc w:val="center"/>
        <w:rPr>
          <w:rFonts w:ascii="Calibri" w:hAnsi="Calibri" w:cs="Calibri"/>
          <w:b/>
          <w:color w:val="auto"/>
          <w:lang w:val="hr-HR"/>
        </w:rPr>
      </w:pPr>
      <w:r w:rsidRPr="003F1910">
        <w:rPr>
          <w:rFonts w:ascii="Calibri" w:hAnsi="Calibri" w:cs="Calibri"/>
          <w:b/>
          <w:color w:val="auto"/>
          <w:sz w:val="20"/>
          <w:szCs w:val="20"/>
          <w:lang w:val="hr-HR"/>
        </w:rPr>
        <w:t>OPIS KOLEGIJA</w:t>
      </w:r>
    </w:p>
    <w:tbl>
      <w:tblPr>
        <w:tblW w:w="5000" w:type="pct"/>
        <w:jc w:val="center"/>
        <w:tblLayout w:type="fixed"/>
        <w:tblLook w:val="0000" w:firstRow="0" w:lastRow="0" w:firstColumn="0" w:lastColumn="0" w:noHBand="0" w:noVBand="0"/>
      </w:tblPr>
      <w:tblGrid>
        <w:gridCol w:w="2121"/>
        <w:gridCol w:w="3774"/>
        <w:gridCol w:w="3161"/>
      </w:tblGrid>
      <w:tr w:rsidR="003F1910" w:rsidRPr="003F1910" w14:paraId="4DBFA4B2" w14:textId="77777777" w:rsidTr="003E0BE8">
        <w:trPr>
          <w:trHeight w:val="587"/>
          <w:jc w:val="center"/>
        </w:trPr>
        <w:tc>
          <w:tcPr>
            <w:tcW w:w="9070"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2958C664" w14:textId="77777777" w:rsidR="003E47B3" w:rsidRPr="003F1910" w:rsidRDefault="003E47B3" w:rsidP="003E47B3">
            <w:pPr>
              <w:rPr>
                <w:rFonts w:ascii="Calibri" w:hAnsi="Calibri" w:cs="Calibri"/>
                <w:b/>
                <w:color w:val="auto"/>
                <w:lang w:val="hr-HR"/>
              </w:rPr>
            </w:pPr>
            <w:r w:rsidRPr="003F1910">
              <w:rPr>
                <w:rFonts w:ascii="Calibri" w:hAnsi="Calibri" w:cs="Calibri"/>
                <w:b/>
                <w:color w:val="auto"/>
                <w:sz w:val="20"/>
                <w:szCs w:val="20"/>
                <w:lang w:val="hr-HR" w:eastAsia="en-US"/>
              </w:rPr>
              <w:t>OPĆE INFORMACIJE</w:t>
            </w:r>
          </w:p>
        </w:tc>
      </w:tr>
      <w:tr w:rsidR="003F1910" w:rsidRPr="003F1910" w14:paraId="766B1346"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4C1E2D9C" w14:textId="77777777" w:rsidR="003E47B3" w:rsidRPr="003F1910" w:rsidRDefault="003E47B3" w:rsidP="003E47B3">
            <w:pPr>
              <w:rPr>
                <w:rFonts w:ascii="Calibri" w:hAnsi="Calibri" w:cs="Calibri"/>
                <w:color w:val="auto"/>
                <w:lang w:val="hr-HR"/>
              </w:rPr>
            </w:pPr>
            <w:r w:rsidRPr="003F1910">
              <w:rPr>
                <w:rFonts w:ascii="Calibri" w:hAnsi="Calibri" w:cs="Calibri"/>
                <w:color w:val="auto"/>
                <w:sz w:val="20"/>
                <w:szCs w:val="20"/>
                <w:lang w:val="hr-HR" w:eastAsia="en-US"/>
              </w:rPr>
              <w:t>Nositelj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CC8978F" w14:textId="77777777" w:rsidR="003E47B3" w:rsidRPr="003F1910" w:rsidRDefault="003E47B3" w:rsidP="003E47B3">
            <w:pPr>
              <w:rPr>
                <w:rFonts w:ascii="Calibri" w:hAnsi="Calibri" w:cs="Calibri"/>
                <w:b/>
                <w:color w:val="auto"/>
                <w:sz w:val="20"/>
                <w:szCs w:val="20"/>
                <w:lang w:val="hr-HR" w:eastAsia="en-US"/>
              </w:rPr>
            </w:pPr>
            <w:r w:rsidRPr="003F1910">
              <w:rPr>
                <w:rFonts w:ascii="Calibri" w:hAnsi="Calibri" w:cs="Calibri"/>
                <w:b/>
                <w:color w:val="auto"/>
                <w:sz w:val="20"/>
                <w:szCs w:val="20"/>
                <w:lang w:val="hr-HR" w:eastAsia="en-US"/>
              </w:rPr>
              <w:t>doc. art. Sanela Janković Marušić</w:t>
            </w:r>
          </w:p>
        </w:tc>
      </w:tr>
      <w:tr w:rsidR="003F1910" w:rsidRPr="003F1910" w14:paraId="533EBF71"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04CF6BD4"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Naziv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468602F"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Uvod u terapiju pokretom i plesom</w:t>
            </w:r>
          </w:p>
        </w:tc>
      </w:tr>
      <w:tr w:rsidR="003F1910" w:rsidRPr="003F1910" w14:paraId="5459055E"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2943401F"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Studijski program</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3FFB896"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 xml:space="preserve">Diplomski sveučilišni studij </w:t>
            </w:r>
            <w:proofErr w:type="spellStart"/>
            <w:r w:rsidRPr="003F1910">
              <w:rPr>
                <w:rFonts w:ascii="Calibri" w:eastAsia="Times New Roman" w:hAnsi="Calibri" w:cs="Calibri"/>
                <w:b/>
                <w:color w:val="auto"/>
                <w:sz w:val="20"/>
                <w:szCs w:val="20"/>
                <w:lang w:val="hr-HR" w:eastAsia="en-US"/>
              </w:rPr>
              <w:t>Psychology</w:t>
            </w:r>
            <w:proofErr w:type="spellEnd"/>
            <w:r w:rsidRPr="003F1910">
              <w:rPr>
                <w:rFonts w:ascii="Calibri" w:eastAsia="Times New Roman" w:hAnsi="Calibri" w:cs="Calibri"/>
                <w:b/>
                <w:color w:val="auto"/>
                <w:sz w:val="20"/>
                <w:szCs w:val="20"/>
                <w:lang w:val="hr-HR" w:eastAsia="en-US"/>
              </w:rPr>
              <w:t xml:space="preserve"> (studij na engleskom jeziku)</w:t>
            </w:r>
          </w:p>
        </w:tc>
      </w:tr>
      <w:tr w:rsidR="003F1910" w:rsidRPr="003F1910" w14:paraId="799997E5"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762FCDCC"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Status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2F70578"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Izborni</w:t>
            </w:r>
          </w:p>
        </w:tc>
      </w:tr>
      <w:tr w:rsidR="003F1910" w:rsidRPr="003F1910" w14:paraId="21DC6C6F"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14651B17"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Godina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05CCEE3E"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w:t>
            </w:r>
          </w:p>
        </w:tc>
      </w:tr>
      <w:tr w:rsidR="003F1910" w:rsidRPr="003F1910" w14:paraId="5A860A6E" w14:textId="77777777" w:rsidTr="003E0BE8">
        <w:trPr>
          <w:trHeight w:val="145"/>
          <w:jc w:val="center"/>
        </w:trPr>
        <w:tc>
          <w:tcPr>
            <w:tcW w:w="2124" w:type="dxa"/>
            <w:vMerge w:val="restart"/>
            <w:tcBorders>
              <w:top w:val="single" w:sz="6" w:space="0" w:color="000000"/>
              <w:left w:val="single" w:sz="6" w:space="0" w:color="000000"/>
              <w:bottom w:val="single" w:sz="6" w:space="0" w:color="000000"/>
            </w:tcBorders>
            <w:shd w:val="clear" w:color="auto" w:fill="auto"/>
            <w:vAlign w:val="center"/>
          </w:tcPr>
          <w:p w14:paraId="2038A2BC"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Bodovna vrijednost i način izvođenja nastave</w:t>
            </w:r>
          </w:p>
        </w:tc>
        <w:tc>
          <w:tcPr>
            <w:tcW w:w="3780" w:type="dxa"/>
            <w:tcBorders>
              <w:top w:val="single" w:sz="6" w:space="0" w:color="000000"/>
              <w:left w:val="single" w:sz="6" w:space="0" w:color="000000"/>
              <w:bottom w:val="single" w:sz="6" w:space="0" w:color="000000"/>
            </w:tcBorders>
            <w:shd w:val="clear" w:color="auto" w:fill="auto"/>
            <w:vAlign w:val="center"/>
          </w:tcPr>
          <w:p w14:paraId="37C7D9EB"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ECTS koeficijent opterećenja studenata</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8FFDB20"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3</w:t>
            </w:r>
          </w:p>
        </w:tc>
      </w:tr>
      <w:tr w:rsidR="003E47B3" w:rsidRPr="003F1910" w14:paraId="72E90ED7" w14:textId="77777777" w:rsidTr="003E0BE8">
        <w:trPr>
          <w:trHeight w:val="145"/>
          <w:jc w:val="center"/>
        </w:trPr>
        <w:tc>
          <w:tcPr>
            <w:tcW w:w="2124" w:type="dxa"/>
            <w:vMerge/>
            <w:tcBorders>
              <w:top w:val="single" w:sz="6" w:space="0" w:color="000000"/>
              <w:left w:val="single" w:sz="6" w:space="0" w:color="000000"/>
              <w:bottom w:val="single" w:sz="6" w:space="0" w:color="000000"/>
            </w:tcBorders>
            <w:shd w:val="clear" w:color="auto" w:fill="auto"/>
            <w:vAlign w:val="center"/>
          </w:tcPr>
          <w:p w14:paraId="634AF374" w14:textId="77777777" w:rsidR="003E47B3" w:rsidRPr="003F1910" w:rsidRDefault="003E47B3" w:rsidP="003E47B3">
            <w:pPr>
              <w:snapToGrid w:val="0"/>
              <w:rPr>
                <w:rFonts w:ascii="Calibri" w:hAnsi="Calibri" w:cs="Calibri"/>
                <w:color w:val="auto"/>
                <w:sz w:val="20"/>
                <w:szCs w:val="20"/>
                <w:lang w:val="hr-HR" w:eastAsia="en-US"/>
              </w:rPr>
            </w:pPr>
          </w:p>
        </w:tc>
        <w:tc>
          <w:tcPr>
            <w:tcW w:w="3780" w:type="dxa"/>
            <w:tcBorders>
              <w:top w:val="single" w:sz="6" w:space="0" w:color="000000"/>
              <w:left w:val="single" w:sz="6" w:space="0" w:color="000000"/>
              <w:bottom w:val="single" w:sz="6" w:space="0" w:color="000000"/>
            </w:tcBorders>
            <w:shd w:val="clear" w:color="auto" w:fill="auto"/>
            <w:vAlign w:val="center"/>
          </w:tcPr>
          <w:p w14:paraId="4D6A8CA5"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Broj sati (P+V+S)</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BA2782D"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15+0+15</w:t>
            </w:r>
          </w:p>
        </w:tc>
      </w:tr>
    </w:tbl>
    <w:p w14:paraId="71EB4CA8" w14:textId="77777777" w:rsidR="003E47B3" w:rsidRPr="003F1910" w:rsidRDefault="003E47B3" w:rsidP="003E47B3">
      <w:pPr>
        <w:rPr>
          <w:rFonts w:ascii="Calibri" w:hAnsi="Calibri" w:cs="Calibri"/>
          <w:color w:val="auto"/>
          <w:sz w:val="20"/>
          <w:szCs w:val="20"/>
          <w:lang w:val="hr-HR" w:eastAsia="en-US"/>
        </w:rPr>
      </w:pPr>
    </w:p>
    <w:tbl>
      <w:tblPr>
        <w:tblW w:w="5000" w:type="pct"/>
        <w:tblInd w:w="-20" w:type="dxa"/>
        <w:tblLayout w:type="fixed"/>
        <w:tblLook w:val="0000" w:firstRow="0" w:lastRow="0" w:firstColumn="0" w:lastColumn="0" w:noHBand="0" w:noVBand="0"/>
      </w:tblPr>
      <w:tblGrid>
        <w:gridCol w:w="1716"/>
        <w:gridCol w:w="567"/>
        <w:gridCol w:w="2127"/>
        <w:gridCol w:w="283"/>
        <w:gridCol w:w="284"/>
        <w:gridCol w:w="533"/>
        <w:gridCol w:w="742"/>
        <w:gridCol w:w="567"/>
        <w:gridCol w:w="206"/>
        <w:gridCol w:w="220"/>
        <w:gridCol w:w="1275"/>
        <w:gridCol w:w="542"/>
      </w:tblGrid>
      <w:tr w:rsidR="003F1910" w:rsidRPr="003F1910" w14:paraId="49CAE085" w14:textId="77777777" w:rsidTr="003E0BE8">
        <w:trPr>
          <w:trHeight w:val="288"/>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AE8C14A" w14:textId="77777777" w:rsidR="003E47B3" w:rsidRPr="003F1910" w:rsidRDefault="003E47B3" w:rsidP="003E47B3">
            <w:pPr>
              <w:rPr>
                <w:rFonts w:ascii="Calibri" w:hAnsi="Calibri" w:cs="Calibri"/>
                <w:color w:val="auto"/>
                <w:sz w:val="20"/>
                <w:szCs w:val="20"/>
                <w:lang w:val="hr-HR"/>
              </w:rPr>
            </w:pPr>
            <w:r w:rsidRPr="003F1910">
              <w:rPr>
                <w:rFonts w:ascii="Calibri" w:hAnsi="Calibri" w:cs="Calibri"/>
                <w:b/>
                <w:color w:val="auto"/>
                <w:sz w:val="20"/>
                <w:szCs w:val="20"/>
                <w:lang w:val="hr-HR"/>
              </w:rPr>
              <w:t>OPIS KOLEGIJA</w:t>
            </w:r>
          </w:p>
          <w:p w14:paraId="7E4C2240" w14:textId="77777777" w:rsidR="003E47B3" w:rsidRPr="003F1910" w:rsidRDefault="003E47B3" w:rsidP="003E47B3">
            <w:pPr>
              <w:rPr>
                <w:rFonts w:ascii="Calibri" w:hAnsi="Calibri" w:cs="Calibri"/>
                <w:b/>
                <w:color w:val="auto"/>
                <w:sz w:val="20"/>
                <w:szCs w:val="20"/>
                <w:lang w:val="hr-HR" w:eastAsia="en-US"/>
              </w:rPr>
            </w:pPr>
          </w:p>
        </w:tc>
      </w:tr>
      <w:tr w:rsidR="003F1910" w:rsidRPr="003F1910" w14:paraId="29D42989"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07141E1E" w14:textId="77777777" w:rsidR="003E47B3" w:rsidRPr="003F1910" w:rsidRDefault="003E47B3" w:rsidP="00943033">
            <w:pPr>
              <w:numPr>
                <w:ilvl w:val="1"/>
                <w:numId w:val="15"/>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Ciljevi kolegija</w:t>
            </w:r>
          </w:p>
        </w:tc>
      </w:tr>
      <w:tr w:rsidR="003F1910" w:rsidRPr="003F1910" w14:paraId="77F74935"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B4A2EE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Cilj kolegija je upoznati studente s terapijom pokretom i plesom (DMT) te glavnim teorijskim i praktičnim pristupima u terapiji pokretom i plesom. Studente će se osposobiti za osnovnu </w:t>
            </w:r>
            <w:proofErr w:type="spellStart"/>
            <w:r w:rsidRPr="003F1910">
              <w:rPr>
                <w:rFonts w:ascii="Calibri" w:eastAsia="Times New Roman" w:hAnsi="Calibri" w:cs="Calibri"/>
                <w:b/>
                <w:i/>
                <w:color w:val="auto"/>
                <w:sz w:val="20"/>
                <w:szCs w:val="20"/>
                <w:lang w:val="hr-HR" w:eastAsia="en-US"/>
              </w:rPr>
              <w:t>Labanove</w:t>
            </w:r>
            <w:proofErr w:type="spellEnd"/>
            <w:r w:rsidRPr="003F1910">
              <w:rPr>
                <w:rFonts w:ascii="Calibri" w:eastAsia="Times New Roman" w:hAnsi="Calibri" w:cs="Calibri"/>
                <w:b/>
                <w:i/>
                <w:color w:val="auto"/>
                <w:sz w:val="20"/>
                <w:szCs w:val="20"/>
                <w:lang w:val="hr-HR" w:eastAsia="en-US"/>
              </w:rPr>
              <w:t xml:space="preserve"> </w:t>
            </w:r>
            <w:proofErr w:type="spellStart"/>
            <w:r w:rsidRPr="003F1910">
              <w:rPr>
                <w:rFonts w:ascii="Calibri" w:eastAsia="Times New Roman" w:hAnsi="Calibri" w:cs="Calibri"/>
                <w:b/>
                <w:i/>
                <w:color w:val="auto"/>
                <w:sz w:val="20"/>
                <w:szCs w:val="20"/>
                <w:lang w:val="hr-HR" w:eastAsia="en-US"/>
              </w:rPr>
              <w:t>Bartenieffove</w:t>
            </w:r>
            <w:proofErr w:type="spellEnd"/>
            <w:r w:rsidRPr="003F1910">
              <w:rPr>
                <w:rFonts w:ascii="Calibri" w:eastAsia="Times New Roman" w:hAnsi="Calibri" w:cs="Calibri"/>
                <w:b/>
                <w:i/>
                <w:color w:val="auto"/>
                <w:sz w:val="20"/>
                <w:szCs w:val="20"/>
                <w:lang w:val="hr-HR" w:eastAsia="en-US"/>
              </w:rPr>
              <w:t xml:space="preserve"> analizu pokreta kao jednog od alata za promatranje kretanja.</w:t>
            </w:r>
          </w:p>
        </w:tc>
      </w:tr>
      <w:tr w:rsidR="003F1910" w:rsidRPr="003F1910" w14:paraId="462B7CA6"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4C073E8" w14:textId="77777777" w:rsidR="003E47B3" w:rsidRPr="003F1910" w:rsidRDefault="003E47B3" w:rsidP="00943033">
            <w:pPr>
              <w:numPr>
                <w:ilvl w:val="1"/>
                <w:numId w:val="15"/>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Uvjeti za upis kolegija</w:t>
            </w:r>
          </w:p>
        </w:tc>
      </w:tr>
      <w:tr w:rsidR="003F1910" w:rsidRPr="003F1910" w14:paraId="470DB6E2"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0D59BF54"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Nema uvjeta</w:t>
            </w:r>
          </w:p>
        </w:tc>
      </w:tr>
      <w:tr w:rsidR="003F1910" w:rsidRPr="003F1910" w14:paraId="1C197FE0"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42DCCDF" w14:textId="77777777" w:rsidR="003E47B3" w:rsidRPr="003F1910" w:rsidRDefault="003E47B3" w:rsidP="00943033">
            <w:pPr>
              <w:numPr>
                <w:ilvl w:val="1"/>
                <w:numId w:val="15"/>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Očekivani ishodi učenja za kolegij </w:t>
            </w:r>
          </w:p>
        </w:tc>
      </w:tr>
      <w:tr w:rsidR="003F1910" w:rsidRPr="003F1910" w14:paraId="547C0A6D"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94B676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Nakon odslušanog i položenog kolegija student će moći:</w:t>
            </w:r>
          </w:p>
          <w:p w14:paraId="7CCAA8A4"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Povezati teorijski okvir s glavnim značajkama metoda rada u terapiji plesom i pokretom</w:t>
            </w:r>
          </w:p>
          <w:p w14:paraId="05B48DB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lastRenderedPageBreak/>
              <w:t>2.</w:t>
            </w:r>
            <w:r w:rsidRPr="003F1910">
              <w:rPr>
                <w:rFonts w:ascii="Calibri" w:eastAsia="Times New Roman" w:hAnsi="Calibri" w:cs="Calibri"/>
                <w:b/>
                <w:i/>
                <w:color w:val="auto"/>
                <w:sz w:val="20"/>
                <w:szCs w:val="20"/>
                <w:lang w:val="hr-HR" w:eastAsia="en-US"/>
              </w:rPr>
              <w:tab/>
              <w:t>Prepoznati kompetencije terapije pokretom plesom u primjeni na različite kliničke ciljeve</w:t>
            </w:r>
          </w:p>
          <w:p w14:paraId="7AACB1B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 xml:space="preserve">Iskusiti osnovne tehnike rada u terapiji pokretom plesom i primijeniti ih u procesu </w:t>
            </w:r>
            <w:proofErr w:type="spellStart"/>
            <w:r w:rsidRPr="003F1910">
              <w:rPr>
                <w:rFonts w:ascii="Calibri" w:eastAsia="Times New Roman" w:hAnsi="Calibri" w:cs="Calibri"/>
                <w:b/>
                <w:i/>
                <w:color w:val="auto"/>
                <w:sz w:val="20"/>
                <w:szCs w:val="20"/>
                <w:lang w:val="hr-HR" w:eastAsia="en-US"/>
              </w:rPr>
              <w:t>samorefleksije</w:t>
            </w:r>
            <w:proofErr w:type="spellEnd"/>
          </w:p>
          <w:p w14:paraId="4E2AA15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 xml:space="preserve">Primijeniti elemente </w:t>
            </w:r>
            <w:proofErr w:type="spellStart"/>
            <w:r w:rsidRPr="003F1910">
              <w:rPr>
                <w:rFonts w:ascii="Calibri" w:eastAsia="Times New Roman" w:hAnsi="Calibri" w:cs="Calibri"/>
                <w:b/>
                <w:i/>
                <w:color w:val="auto"/>
                <w:sz w:val="20"/>
                <w:szCs w:val="20"/>
                <w:lang w:val="hr-HR" w:eastAsia="en-US"/>
              </w:rPr>
              <w:t>Labanove</w:t>
            </w:r>
            <w:proofErr w:type="spellEnd"/>
            <w:r w:rsidRPr="003F1910">
              <w:rPr>
                <w:rFonts w:ascii="Calibri" w:eastAsia="Times New Roman" w:hAnsi="Calibri" w:cs="Calibri"/>
                <w:b/>
                <w:i/>
                <w:color w:val="auto"/>
                <w:sz w:val="20"/>
                <w:szCs w:val="20"/>
                <w:lang w:val="hr-HR" w:eastAsia="en-US"/>
              </w:rPr>
              <w:t xml:space="preserve"> analize kretanja u promatranju sebe i drugih na osnovnoj razini te u analizi osobnih </w:t>
            </w:r>
            <w:proofErr w:type="spellStart"/>
            <w:r w:rsidRPr="003F1910">
              <w:rPr>
                <w:rFonts w:ascii="Calibri" w:eastAsia="Times New Roman" w:hAnsi="Calibri" w:cs="Calibri"/>
                <w:b/>
                <w:i/>
                <w:color w:val="auto"/>
                <w:sz w:val="20"/>
                <w:szCs w:val="20"/>
                <w:lang w:val="hr-HR" w:eastAsia="en-US"/>
              </w:rPr>
              <w:t>kretnih</w:t>
            </w:r>
            <w:proofErr w:type="spellEnd"/>
            <w:r w:rsidRPr="003F1910">
              <w:rPr>
                <w:rFonts w:ascii="Calibri" w:eastAsia="Times New Roman" w:hAnsi="Calibri" w:cs="Calibri"/>
                <w:b/>
                <w:i/>
                <w:color w:val="auto"/>
                <w:sz w:val="20"/>
                <w:szCs w:val="20"/>
                <w:lang w:val="hr-HR" w:eastAsia="en-US"/>
              </w:rPr>
              <w:t xml:space="preserve"> preferencija</w:t>
            </w:r>
          </w:p>
        </w:tc>
      </w:tr>
      <w:tr w:rsidR="003F1910" w:rsidRPr="003F1910" w14:paraId="29FB95E7"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35A8DB8E" w14:textId="77777777" w:rsidR="003E47B3" w:rsidRPr="003F1910" w:rsidRDefault="003E47B3" w:rsidP="00943033">
            <w:pPr>
              <w:numPr>
                <w:ilvl w:val="1"/>
                <w:numId w:val="15"/>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lastRenderedPageBreak/>
              <w:t>Sadržaj kolegija</w:t>
            </w:r>
          </w:p>
        </w:tc>
      </w:tr>
      <w:tr w:rsidR="003F1910" w:rsidRPr="003F1910" w14:paraId="2CD8BA09"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33B2850D" w14:textId="4F6EA69E" w:rsidR="003E47B3" w:rsidRPr="003F1910" w:rsidRDefault="008E25AE"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1. </w:t>
            </w:r>
            <w:r w:rsidR="003E47B3" w:rsidRPr="003F1910">
              <w:rPr>
                <w:rFonts w:ascii="Calibri" w:eastAsia="Times New Roman" w:hAnsi="Calibri" w:cs="Calibri"/>
                <w:b/>
                <w:i/>
                <w:color w:val="auto"/>
                <w:sz w:val="20"/>
                <w:szCs w:val="20"/>
                <w:lang w:val="hr-HR" w:eastAsia="en-US"/>
              </w:rPr>
              <w:t>Povijest, rani razvoj i utjecaj moderne plesne umjetnosti na terapiju pokretom plesom (DMT) (2P, 1S)</w:t>
            </w:r>
          </w:p>
          <w:p w14:paraId="62A71E29"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 Plesna improvizacija, utjelovljenje i kreativno izražavanje – osnovni pojmovi u DMT-u (1P, 2S)</w:t>
            </w:r>
          </w:p>
          <w:p w14:paraId="403CEDF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 Kreativni proces kao teorijski i praktični temelj u DMT-u (1P, 1S)</w:t>
            </w:r>
          </w:p>
          <w:p w14:paraId="7C81620F"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 Interpersonalni pristup i tehnika – M. Chase (1P, 1S)</w:t>
            </w:r>
          </w:p>
          <w:p w14:paraId="0A9BD10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 Metafora kretanja kao glavni alat u DMT-u (1P, 1S)</w:t>
            </w:r>
          </w:p>
          <w:p w14:paraId="16AF1C3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6. </w:t>
            </w:r>
            <w:proofErr w:type="spellStart"/>
            <w:r w:rsidRPr="003F1910">
              <w:rPr>
                <w:rFonts w:ascii="Calibri" w:eastAsia="Times New Roman" w:hAnsi="Calibri" w:cs="Calibri"/>
                <w:b/>
                <w:i/>
                <w:color w:val="auto"/>
                <w:sz w:val="20"/>
                <w:szCs w:val="20"/>
                <w:lang w:val="hr-HR" w:eastAsia="en-US"/>
              </w:rPr>
              <w:t>Kinestetička</w:t>
            </w:r>
            <w:proofErr w:type="spellEnd"/>
            <w:r w:rsidRPr="003F1910">
              <w:rPr>
                <w:rFonts w:ascii="Calibri" w:eastAsia="Times New Roman" w:hAnsi="Calibri" w:cs="Calibri"/>
                <w:b/>
                <w:i/>
                <w:color w:val="auto"/>
                <w:sz w:val="20"/>
                <w:szCs w:val="20"/>
                <w:lang w:val="hr-HR" w:eastAsia="en-US"/>
              </w:rPr>
              <w:t xml:space="preserve"> empatija i zrcalni neuroni (1P, 1S)</w:t>
            </w:r>
          </w:p>
          <w:p w14:paraId="56DA2A9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7. </w:t>
            </w:r>
            <w:proofErr w:type="spellStart"/>
            <w:r w:rsidRPr="003F1910">
              <w:rPr>
                <w:rFonts w:ascii="Calibri" w:eastAsia="Times New Roman" w:hAnsi="Calibri" w:cs="Calibri"/>
                <w:b/>
                <w:i/>
                <w:color w:val="auto"/>
                <w:sz w:val="20"/>
                <w:szCs w:val="20"/>
                <w:lang w:val="hr-HR" w:eastAsia="en-US"/>
              </w:rPr>
              <w:t>Intrapersonalni</w:t>
            </w:r>
            <w:proofErr w:type="spellEnd"/>
            <w:r w:rsidRPr="003F1910">
              <w:rPr>
                <w:rFonts w:ascii="Calibri" w:eastAsia="Times New Roman" w:hAnsi="Calibri" w:cs="Calibri"/>
                <w:b/>
                <w:i/>
                <w:color w:val="auto"/>
                <w:sz w:val="20"/>
                <w:szCs w:val="20"/>
                <w:lang w:val="hr-HR" w:eastAsia="en-US"/>
              </w:rPr>
              <w:t xml:space="preserve"> pristup i tehnika (1P, 1S)</w:t>
            </w:r>
          </w:p>
          <w:p w14:paraId="0A9FEC8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8. Kretanje i psihološki polariteti (1P, 1S)</w:t>
            </w:r>
          </w:p>
          <w:p w14:paraId="3442719B"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9. Uvod u osnove </w:t>
            </w:r>
            <w:proofErr w:type="spellStart"/>
            <w:r w:rsidRPr="003F1910">
              <w:rPr>
                <w:rFonts w:ascii="Calibri" w:eastAsia="Times New Roman" w:hAnsi="Calibri" w:cs="Calibri"/>
                <w:b/>
                <w:i/>
                <w:color w:val="auto"/>
                <w:sz w:val="20"/>
                <w:szCs w:val="20"/>
                <w:lang w:val="hr-HR" w:eastAsia="en-US"/>
              </w:rPr>
              <w:t>Laban</w:t>
            </w:r>
            <w:proofErr w:type="spellEnd"/>
            <w:r w:rsidRPr="003F1910">
              <w:rPr>
                <w:rFonts w:ascii="Calibri" w:eastAsia="Times New Roman" w:hAnsi="Calibri" w:cs="Calibri"/>
                <w:b/>
                <w:i/>
                <w:color w:val="auto"/>
                <w:sz w:val="20"/>
                <w:szCs w:val="20"/>
                <w:lang w:val="hr-HR" w:eastAsia="en-US"/>
              </w:rPr>
              <w:t xml:space="preserve"> </w:t>
            </w:r>
            <w:proofErr w:type="spellStart"/>
            <w:r w:rsidRPr="003F1910">
              <w:rPr>
                <w:rFonts w:ascii="Calibri" w:eastAsia="Times New Roman" w:hAnsi="Calibri" w:cs="Calibri"/>
                <w:b/>
                <w:i/>
                <w:color w:val="auto"/>
                <w:sz w:val="20"/>
                <w:szCs w:val="20"/>
                <w:lang w:val="hr-HR" w:eastAsia="en-US"/>
              </w:rPr>
              <w:t>Bartenieff</w:t>
            </w:r>
            <w:proofErr w:type="spellEnd"/>
            <w:r w:rsidRPr="003F1910">
              <w:rPr>
                <w:rFonts w:ascii="Calibri" w:eastAsia="Times New Roman" w:hAnsi="Calibri" w:cs="Calibri"/>
                <w:b/>
                <w:i/>
                <w:color w:val="auto"/>
                <w:sz w:val="20"/>
                <w:szCs w:val="20"/>
                <w:lang w:val="hr-HR" w:eastAsia="en-US"/>
              </w:rPr>
              <w:t xml:space="preserve"> analize pokreta i promatranja (1P, 1S)</w:t>
            </w:r>
          </w:p>
          <w:p w14:paraId="740D0A5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10. Elementi kretanja tijela (1P, 1S)</w:t>
            </w:r>
          </w:p>
          <w:p w14:paraId="3353A7CB"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11. Prostorni elementi kretanja (1P, 1S)</w:t>
            </w:r>
          </w:p>
          <w:p w14:paraId="2B58E31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12. Elementi oblika kretanja (1P, 1S)</w:t>
            </w:r>
          </w:p>
          <w:p w14:paraId="0C0D137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13. Elementi napora kretanja (1P, 1S)</w:t>
            </w:r>
          </w:p>
          <w:p w14:paraId="6CAFBC5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14. Razvojne značajke, elementi kretanja i osobni profil kretanja (1P, 1S)</w:t>
            </w:r>
          </w:p>
        </w:tc>
      </w:tr>
      <w:tr w:rsidR="003F1910" w:rsidRPr="003F1910" w14:paraId="34126B57" w14:textId="77777777" w:rsidTr="003E0BE8">
        <w:trPr>
          <w:trHeight w:val="432"/>
        </w:trPr>
        <w:tc>
          <w:tcPr>
            <w:tcW w:w="5510" w:type="dxa"/>
            <w:gridSpan w:val="6"/>
            <w:tcBorders>
              <w:top w:val="single" w:sz="4" w:space="0" w:color="000000"/>
              <w:left w:val="single" w:sz="4" w:space="0" w:color="000000"/>
              <w:bottom w:val="single" w:sz="4" w:space="0" w:color="000000"/>
            </w:tcBorders>
            <w:shd w:val="clear" w:color="auto" w:fill="auto"/>
            <w:vAlign w:val="center"/>
          </w:tcPr>
          <w:p w14:paraId="1165A4BE" w14:textId="77777777" w:rsidR="003E47B3" w:rsidRPr="003F1910" w:rsidRDefault="003E47B3" w:rsidP="00943033">
            <w:pPr>
              <w:numPr>
                <w:ilvl w:val="1"/>
                <w:numId w:val="15"/>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Vrste izvođenja nastave (staviti X)</w:t>
            </w:r>
          </w:p>
        </w:tc>
        <w:tc>
          <w:tcPr>
            <w:tcW w:w="1515" w:type="dxa"/>
            <w:gridSpan w:val="3"/>
            <w:tcBorders>
              <w:top w:val="single" w:sz="4" w:space="0" w:color="000000"/>
              <w:left w:val="single" w:sz="4" w:space="0" w:color="000000"/>
            </w:tcBorders>
            <w:shd w:val="clear" w:color="auto" w:fill="auto"/>
            <w:vAlign w:val="center"/>
          </w:tcPr>
          <w:p w14:paraId="036DCCB7"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predavanja</w:t>
            </w:r>
          </w:p>
          <w:p w14:paraId="26534B18"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seminari i radionice  </w:t>
            </w:r>
          </w:p>
          <w:p w14:paraId="64749D8D"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vježbe  </w:t>
            </w:r>
          </w:p>
          <w:p w14:paraId="68CD0F26"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obrazovanje na daljinu</w:t>
            </w:r>
          </w:p>
          <w:p w14:paraId="1DCB1859"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terenska nastava</w:t>
            </w:r>
          </w:p>
        </w:tc>
        <w:tc>
          <w:tcPr>
            <w:tcW w:w="2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371C542"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samostalni zadaci  </w:t>
            </w:r>
          </w:p>
          <w:p w14:paraId="0EA92DED"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multimedija i mreža  </w:t>
            </w:r>
          </w:p>
          <w:p w14:paraId="0B539260"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laboratorij</w:t>
            </w:r>
          </w:p>
          <w:p w14:paraId="202325F9"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mentorski rad</w:t>
            </w:r>
          </w:p>
          <w:p w14:paraId="7F7484AA"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ostalo ___________________</w:t>
            </w:r>
          </w:p>
        </w:tc>
      </w:tr>
      <w:tr w:rsidR="003F1910" w:rsidRPr="003F1910" w14:paraId="76C49A4E" w14:textId="77777777" w:rsidTr="003E0BE8">
        <w:trPr>
          <w:trHeight w:val="432"/>
        </w:trPr>
        <w:tc>
          <w:tcPr>
            <w:tcW w:w="5510" w:type="dxa"/>
            <w:gridSpan w:val="6"/>
            <w:tcBorders>
              <w:top w:val="single" w:sz="4" w:space="0" w:color="000000"/>
              <w:left w:val="single" w:sz="4" w:space="0" w:color="000000"/>
              <w:bottom w:val="single" w:sz="4" w:space="0" w:color="000000"/>
            </w:tcBorders>
            <w:shd w:val="clear" w:color="auto" w:fill="auto"/>
            <w:vAlign w:val="center"/>
          </w:tcPr>
          <w:p w14:paraId="41ACAC91" w14:textId="77777777" w:rsidR="003E47B3" w:rsidRPr="003F1910" w:rsidRDefault="003E47B3" w:rsidP="003E47B3">
            <w:pPr>
              <w:suppressAutoHyphens/>
              <w:spacing w:after="0" w:line="276" w:lineRule="auto"/>
              <w:ind w:left="792"/>
              <w:jc w:val="both"/>
              <w:rPr>
                <w:rFonts w:ascii="Calibri" w:hAnsi="Calibri" w:cs="Calibri"/>
                <w:i/>
                <w:color w:val="auto"/>
                <w:sz w:val="20"/>
                <w:szCs w:val="20"/>
                <w:lang w:val="hr-HR"/>
              </w:rPr>
            </w:pPr>
          </w:p>
        </w:tc>
        <w:tc>
          <w:tcPr>
            <w:tcW w:w="3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186506DA" w14:textId="77777777" w:rsidR="003E47B3" w:rsidRPr="003F1910" w:rsidRDefault="003E47B3" w:rsidP="003E47B3">
            <w:pPr>
              <w:suppressAutoHyphens/>
              <w:snapToGrid w:val="0"/>
              <w:spacing w:after="0" w:line="276" w:lineRule="auto"/>
              <w:rPr>
                <w:rFonts w:ascii="Calibri" w:eastAsia="Times New Roman" w:hAnsi="Calibri" w:cs="Calibri"/>
                <w:i/>
                <w:color w:val="auto"/>
                <w:sz w:val="20"/>
                <w:szCs w:val="20"/>
                <w:lang w:val="hr-HR" w:eastAsia="en-US"/>
              </w:rPr>
            </w:pPr>
          </w:p>
        </w:tc>
      </w:tr>
      <w:tr w:rsidR="003F1910" w:rsidRPr="003F1910" w14:paraId="68654405"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F609C9E" w14:textId="77777777" w:rsidR="003E47B3" w:rsidRPr="003F1910" w:rsidRDefault="003E47B3" w:rsidP="00943033">
            <w:pPr>
              <w:numPr>
                <w:ilvl w:val="1"/>
                <w:numId w:val="15"/>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Obveze studenata</w:t>
            </w:r>
          </w:p>
        </w:tc>
      </w:tr>
      <w:tr w:rsidR="003F1910" w:rsidRPr="003F1910" w14:paraId="6D405825"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0FEF5FF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Aktivno sudjelovanje u nastavi i rješavanje individualnih i grupnih zadataka, izrada seminarskih radova, polaganje dvaju kolokvija ili ispita (uspješno položena oba kolokvija imaju jednaku vrijednost kao i pisani ispit)</w:t>
            </w:r>
          </w:p>
        </w:tc>
      </w:tr>
      <w:tr w:rsidR="003F1910" w:rsidRPr="003F1910" w14:paraId="20B9716F"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58827B1A" w14:textId="77777777" w:rsidR="003E47B3" w:rsidRPr="003F1910" w:rsidRDefault="003E47B3" w:rsidP="00943033">
            <w:pPr>
              <w:numPr>
                <w:ilvl w:val="1"/>
                <w:numId w:val="15"/>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Praćenje</w:t>
            </w:r>
            <w:r w:rsidRPr="003F1910">
              <w:rPr>
                <w:rFonts w:ascii="Calibri" w:hAnsi="Calibri" w:cs="Calibri"/>
                <w:i/>
                <w:color w:val="auto"/>
                <w:sz w:val="20"/>
                <w:szCs w:val="20"/>
                <w:vertAlign w:val="superscript"/>
                <w:lang w:val="hr-HR" w:eastAsia="en-US"/>
              </w:rPr>
              <w:t xml:space="preserve"> </w:t>
            </w:r>
            <w:r w:rsidRPr="003F1910">
              <w:rPr>
                <w:rFonts w:ascii="Calibri" w:hAnsi="Calibri" w:cs="Calibri"/>
                <w:i/>
                <w:color w:val="auto"/>
                <w:sz w:val="20"/>
                <w:szCs w:val="20"/>
                <w:lang w:val="hr-HR" w:eastAsia="en-US"/>
              </w:rPr>
              <w:t>rada studenata (dodati X uz odgovarajući oblik praćenja)</w:t>
            </w:r>
          </w:p>
        </w:tc>
      </w:tr>
      <w:tr w:rsidR="003F1910" w:rsidRPr="003F1910" w14:paraId="59171249" w14:textId="77777777" w:rsidTr="003E0BE8">
        <w:trPr>
          <w:trHeight w:val="111"/>
        </w:trPr>
        <w:tc>
          <w:tcPr>
            <w:tcW w:w="1716" w:type="dxa"/>
            <w:tcBorders>
              <w:top w:val="single" w:sz="4" w:space="0" w:color="000000"/>
              <w:left w:val="single" w:sz="4" w:space="0" w:color="000000"/>
              <w:bottom w:val="single" w:sz="4" w:space="0" w:color="000000"/>
            </w:tcBorders>
            <w:shd w:val="clear" w:color="auto" w:fill="auto"/>
            <w:vAlign w:val="center"/>
          </w:tcPr>
          <w:p w14:paraId="054172C3"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Pohađanje nastave</w:t>
            </w:r>
          </w:p>
        </w:tc>
        <w:tc>
          <w:tcPr>
            <w:tcW w:w="567" w:type="dxa"/>
            <w:tcBorders>
              <w:top w:val="single" w:sz="4" w:space="0" w:color="000000"/>
              <w:left w:val="single" w:sz="4" w:space="0" w:color="000000"/>
              <w:bottom w:val="single" w:sz="4" w:space="0" w:color="000000"/>
            </w:tcBorders>
            <w:shd w:val="clear" w:color="auto" w:fill="auto"/>
            <w:vAlign w:val="center"/>
          </w:tcPr>
          <w:p w14:paraId="3ADC6899"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34A5938B"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Aktivnost u nastavi</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4F1A0CC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3569A4A8"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Seminarski rad</w:t>
            </w:r>
          </w:p>
        </w:tc>
        <w:tc>
          <w:tcPr>
            <w:tcW w:w="567" w:type="dxa"/>
            <w:tcBorders>
              <w:top w:val="single" w:sz="4" w:space="0" w:color="000000"/>
              <w:left w:val="single" w:sz="4" w:space="0" w:color="000000"/>
              <w:bottom w:val="single" w:sz="4" w:space="0" w:color="000000"/>
            </w:tcBorders>
            <w:shd w:val="clear" w:color="auto" w:fill="auto"/>
            <w:vAlign w:val="center"/>
          </w:tcPr>
          <w:p w14:paraId="30DEA3D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68411F2A"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Eksperimentalni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56BD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145CFA59"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65256C09"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Pismeni ispit</w:t>
            </w:r>
          </w:p>
        </w:tc>
        <w:tc>
          <w:tcPr>
            <w:tcW w:w="567" w:type="dxa"/>
            <w:tcBorders>
              <w:top w:val="single" w:sz="4" w:space="0" w:color="000000"/>
              <w:left w:val="single" w:sz="4" w:space="0" w:color="000000"/>
              <w:bottom w:val="single" w:sz="4" w:space="0" w:color="000000"/>
            </w:tcBorders>
            <w:shd w:val="clear" w:color="auto" w:fill="auto"/>
            <w:vAlign w:val="center"/>
          </w:tcPr>
          <w:p w14:paraId="67AE763A"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2AFA6A8F"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Usmeni ispit</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63D6C17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40C90A69"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Esej</w:t>
            </w:r>
          </w:p>
        </w:tc>
        <w:tc>
          <w:tcPr>
            <w:tcW w:w="567" w:type="dxa"/>
            <w:tcBorders>
              <w:top w:val="single" w:sz="4" w:space="0" w:color="000000"/>
              <w:left w:val="single" w:sz="4" w:space="0" w:color="000000"/>
              <w:bottom w:val="single" w:sz="4" w:space="0" w:color="000000"/>
            </w:tcBorders>
            <w:shd w:val="clear" w:color="auto" w:fill="auto"/>
            <w:vAlign w:val="center"/>
          </w:tcPr>
          <w:p w14:paraId="7BA1349C"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726C3609"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Istraživanje</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1F0B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7A2CAE33"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4DFCD597"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Projekt</w:t>
            </w:r>
          </w:p>
        </w:tc>
        <w:tc>
          <w:tcPr>
            <w:tcW w:w="567" w:type="dxa"/>
            <w:tcBorders>
              <w:top w:val="single" w:sz="4" w:space="0" w:color="000000"/>
              <w:left w:val="single" w:sz="4" w:space="0" w:color="000000"/>
              <w:bottom w:val="single" w:sz="4" w:space="0" w:color="000000"/>
            </w:tcBorders>
            <w:shd w:val="clear" w:color="auto" w:fill="auto"/>
            <w:vAlign w:val="center"/>
          </w:tcPr>
          <w:p w14:paraId="779AD09A"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0941A07B"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Kontinuirana provjera znanja</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35B63DF7"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r w:rsidRPr="003F1910">
              <w:rPr>
                <w:rFonts w:ascii="Calibri" w:hAnsi="Calibri" w:cs="Calibri"/>
                <w:color w:val="auto"/>
                <w:sz w:val="20"/>
                <w:szCs w:val="20"/>
                <w:lang w:val="hr-HR"/>
              </w:rPr>
              <w:t xml:space="preserve">   </w:t>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2B73F7CF"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Referat</w:t>
            </w:r>
          </w:p>
        </w:tc>
        <w:tc>
          <w:tcPr>
            <w:tcW w:w="567" w:type="dxa"/>
            <w:tcBorders>
              <w:top w:val="single" w:sz="4" w:space="0" w:color="000000"/>
              <w:left w:val="single" w:sz="4" w:space="0" w:color="000000"/>
              <w:bottom w:val="single" w:sz="4" w:space="0" w:color="000000"/>
            </w:tcBorders>
            <w:shd w:val="clear" w:color="auto" w:fill="auto"/>
            <w:vAlign w:val="center"/>
          </w:tcPr>
          <w:p w14:paraId="1AF69A31"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0186030D"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Praktični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FB483"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r>
      <w:tr w:rsidR="003F1910" w:rsidRPr="003F1910" w14:paraId="6A1E4664"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1F23D11B"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Portfolio</w:t>
            </w:r>
          </w:p>
        </w:tc>
        <w:tc>
          <w:tcPr>
            <w:tcW w:w="567" w:type="dxa"/>
            <w:tcBorders>
              <w:top w:val="single" w:sz="4" w:space="0" w:color="000000"/>
              <w:left w:val="single" w:sz="4" w:space="0" w:color="000000"/>
              <w:bottom w:val="single" w:sz="4" w:space="0" w:color="000000"/>
            </w:tcBorders>
            <w:shd w:val="clear" w:color="auto" w:fill="auto"/>
            <w:vAlign w:val="center"/>
          </w:tcPr>
          <w:p w14:paraId="3C19AA56"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3FA8818E"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3E7EF609"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27B17BC1"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5EE575B3"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23E14505"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1A75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7F8307F5"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67F5F98" w14:textId="77777777" w:rsidR="003E47B3" w:rsidRPr="003F1910" w:rsidRDefault="003E47B3" w:rsidP="00943033">
            <w:pPr>
              <w:numPr>
                <w:ilvl w:val="1"/>
                <w:numId w:val="15"/>
              </w:numPr>
              <w:tabs>
                <w:tab w:val="left" w:pos="470"/>
              </w:tabs>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Ocjenjivanje i vrednovanje rada studenata tijekom nastave i na završnom ispitu</w:t>
            </w:r>
          </w:p>
        </w:tc>
      </w:tr>
      <w:tr w:rsidR="003F1910" w:rsidRPr="003F1910" w14:paraId="5F7F0BBA"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0D5359E" w14:textId="0D7D66D4"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Završna ocjena na </w:t>
            </w:r>
            <w:r w:rsidR="003E0BE8" w:rsidRPr="003F1910">
              <w:rPr>
                <w:rFonts w:ascii="Calibri" w:hAnsi="Calibri" w:cs="Calibri"/>
                <w:i/>
                <w:color w:val="auto"/>
                <w:sz w:val="20"/>
                <w:szCs w:val="20"/>
                <w:lang w:val="hr-HR" w:eastAsia="en-US"/>
              </w:rPr>
              <w:t>kolegiju</w:t>
            </w:r>
            <w:r w:rsidRPr="003F1910">
              <w:rPr>
                <w:rFonts w:ascii="Calibri" w:hAnsi="Calibri" w:cs="Calibri"/>
                <w:i/>
                <w:color w:val="auto"/>
                <w:sz w:val="20"/>
                <w:szCs w:val="20"/>
                <w:lang w:val="hr-HR" w:eastAsia="en-US"/>
              </w:rPr>
              <w:t xml:space="preserve"> rezultat je sustavnog praćenja aktivnosti i rada na nastavi i rješavanja zadataka, izrade seminarskih zadataka (30%), praktičnih zadataka (30%) te polaganja kolokvija i/ili ispita (40%).</w:t>
            </w:r>
          </w:p>
          <w:p w14:paraId="6E76D2BA" w14:textId="5F81FD73"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Kriteriji vrednovanja i ocjenjivanja pojedinih elemenata opisani su u repozitoriju </w:t>
            </w:r>
            <w:r w:rsidR="003E0BE8" w:rsidRPr="003F1910">
              <w:rPr>
                <w:rFonts w:ascii="Calibri" w:hAnsi="Calibri" w:cs="Calibri"/>
                <w:i/>
                <w:color w:val="auto"/>
                <w:sz w:val="20"/>
                <w:szCs w:val="20"/>
                <w:lang w:val="hr-HR" w:eastAsia="en-US"/>
              </w:rPr>
              <w:t>kolegija</w:t>
            </w:r>
            <w:r w:rsidRPr="003F1910">
              <w:rPr>
                <w:rFonts w:ascii="Calibri" w:hAnsi="Calibri" w:cs="Calibri"/>
                <w:i/>
                <w:color w:val="auto"/>
                <w:sz w:val="20"/>
                <w:szCs w:val="20"/>
                <w:lang w:val="hr-HR" w:eastAsia="en-US"/>
              </w:rPr>
              <w:t>.</w:t>
            </w:r>
          </w:p>
        </w:tc>
      </w:tr>
      <w:tr w:rsidR="003F1910" w:rsidRPr="003F1910" w14:paraId="7EF768EB"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7F1B69D" w14:textId="77777777" w:rsidR="003E47B3" w:rsidRPr="003F1910" w:rsidRDefault="003E47B3" w:rsidP="00943033">
            <w:pPr>
              <w:numPr>
                <w:ilvl w:val="1"/>
                <w:numId w:val="15"/>
              </w:numPr>
              <w:tabs>
                <w:tab w:val="left" w:pos="494"/>
              </w:tabs>
              <w:suppressAutoHyphens/>
              <w:spacing w:after="0" w:line="276" w:lineRule="auto"/>
              <w:jc w:val="both"/>
              <w:rPr>
                <w:rFonts w:ascii="Calibri" w:hAnsi="Calibri" w:cs="Calibri"/>
                <w:color w:val="auto"/>
                <w:sz w:val="20"/>
                <w:szCs w:val="20"/>
                <w:lang w:val="hr-HR"/>
              </w:rPr>
            </w:pPr>
            <w:r w:rsidRPr="003F1910">
              <w:rPr>
                <w:rFonts w:ascii="Calibri" w:eastAsia="Arial" w:hAnsi="Calibri" w:cs="Calibri"/>
                <w:i/>
                <w:color w:val="auto"/>
                <w:sz w:val="20"/>
                <w:szCs w:val="20"/>
                <w:lang w:val="hr-HR" w:eastAsia="en-US"/>
              </w:rPr>
              <w:lastRenderedPageBreak/>
              <w:t xml:space="preserve">Obvezna literatura i broj primjeraka </w:t>
            </w:r>
            <w:r w:rsidRPr="003F1910">
              <w:rPr>
                <w:rFonts w:ascii="Calibri" w:hAnsi="Calibri" w:cs="Calibri"/>
                <w:i/>
                <w:color w:val="auto"/>
                <w:sz w:val="20"/>
                <w:szCs w:val="20"/>
                <w:lang w:val="hr-HR" w:eastAsia="en-US"/>
              </w:rPr>
              <w:t>u odnosu na broj studenata koji trenutačno pohađaju nastavu na kolegiju</w:t>
            </w:r>
          </w:p>
        </w:tc>
      </w:tr>
      <w:tr w:rsidR="003F1910" w:rsidRPr="003F1910" w14:paraId="00A1CE39" w14:textId="77777777" w:rsidTr="003E0BE8">
        <w:trPr>
          <w:trHeight w:val="111"/>
        </w:trPr>
        <w:tc>
          <w:tcPr>
            <w:tcW w:w="4693" w:type="dxa"/>
            <w:gridSpan w:val="4"/>
            <w:tcBorders>
              <w:top w:val="single" w:sz="4" w:space="0" w:color="000000"/>
              <w:left w:val="single" w:sz="4" w:space="0" w:color="000000"/>
              <w:bottom w:val="single" w:sz="4" w:space="0" w:color="000000"/>
            </w:tcBorders>
            <w:shd w:val="clear" w:color="auto" w:fill="auto"/>
            <w:vAlign w:val="center"/>
          </w:tcPr>
          <w:p w14:paraId="7480EEF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Naslov </w:t>
            </w:r>
          </w:p>
        </w:tc>
        <w:tc>
          <w:tcPr>
            <w:tcW w:w="2552" w:type="dxa"/>
            <w:gridSpan w:val="6"/>
            <w:tcBorders>
              <w:top w:val="single" w:sz="4" w:space="0" w:color="000000"/>
              <w:left w:val="single" w:sz="4" w:space="0" w:color="000000"/>
              <w:bottom w:val="single" w:sz="4" w:space="0" w:color="000000"/>
            </w:tcBorders>
            <w:shd w:val="clear" w:color="auto" w:fill="auto"/>
            <w:vAlign w:val="center"/>
          </w:tcPr>
          <w:p w14:paraId="115B58D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primjeraka</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6CCA8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studenata</w:t>
            </w:r>
          </w:p>
        </w:tc>
      </w:tr>
      <w:tr w:rsidR="003F1910" w:rsidRPr="003F1910" w14:paraId="397E5BCF" w14:textId="77777777" w:rsidTr="003E0BE8">
        <w:trPr>
          <w:trHeight w:val="108"/>
        </w:trPr>
        <w:tc>
          <w:tcPr>
            <w:tcW w:w="4693" w:type="dxa"/>
            <w:gridSpan w:val="4"/>
            <w:tcBorders>
              <w:top w:val="single" w:sz="4" w:space="0" w:color="000000"/>
              <w:left w:val="single" w:sz="4" w:space="0" w:color="000000"/>
              <w:bottom w:val="single" w:sz="4" w:space="0" w:color="000000"/>
            </w:tcBorders>
            <w:shd w:val="clear" w:color="auto" w:fill="auto"/>
            <w:vAlign w:val="center"/>
          </w:tcPr>
          <w:p w14:paraId="5A7110E2"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Zhang, D. (2022).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Application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Dance </w:t>
            </w:r>
            <w:proofErr w:type="spellStart"/>
            <w:r w:rsidRPr="003F1910">
              <w:rPr>
                <w:rFonts w:ascii="Calibri" w:hAnsi="Calibri" w:cs="Calibri"/>
                <w:i/>
                <w:color w:val="auto"/>
                <w:sz w:val="20"/>
                <w:szCs w:val="20"/>
                <w:lang w:val="hr-HR" w:eastAsia="en-US"/>
              </w:rPr>
              <w:t>Movement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Skill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Feature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Recognition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Dance </w:t>
            </w:r>
            <w:proofErr w:type="spellStart"/>
            <w:r w:rsidRPr="003F1910">
              <w:rPr>
                <w:rFonts w:ascii="Calibri" w:hAnsi="Calibri" w:cs="Calibri"/>
                <w:i/>
                <w:color w:val="auto"/>
                <w:sz w:val="20"/>
                <w:szCs w:val="20"/>
                <w:lang w:val="hr-HR" w:eastAsia="en-US"/>
              </w:rPr>
              <w:t>Teaching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Movement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Analysis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Advances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Multimedia, 10, 1-11. </w:t>
            </w:r>
            <w:hyperlink r:id="rId120" w:history="1">
              <w:r w:rsidRPr="003F1910">
                <w:rPr>
                  <w:rFonts w:ascii="Calibri" w:hAnsi="Calibri" w:cs="Calibri"/>
                  <w:i/>
                  <w:color w:val="auto"/>
                  <w:sz w:val="20"/>
                  <w:szCs w:val="20"/>
                  <w:u w:val="single"/>
                  <w:lang w:val="hr-HR" w:eastAsia="en-US"/>
                </w:rPr>
                <w:t>https://doi.org/10.1155/2022/5485827</w:t>
              </w:r>
            </w:hyperlink>
          </w:p>
        </w:tc>
        <w:tc>
          <w:tcPr>
            <w:tcW w:w="2552" w:type="dxa"/>
            <w:gridSpan w:val="6"/>
            <w:tcBorders>
              <w:top w:val="single" w:sz="4" w:space="0" w:color="000000"/>
              <w:left w:val="single" w:sz="4" w:space="0" w:color="000000"/>
              <w:bottom w:val="single" w:sz="4" w:space="0" w:color="000000"/>
            </w:tcBorders>
            <w:shd w:val="clear" w:color="auto" w:fill="auto"/>
            <w:vAlign w:val="center"/>
          </w:tcPr>
          <w:p w14:paraId="3EA1A670"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7AF10D"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275D9A55" w14:textId="77777777" w:rsidTr="003E0BE8">
        <w:trPr>
          <w:trHeight w:val="108"/>
        </w:trPr>
        <w:tc>
          <w:tcPr>
            <w:tcW w:w="4693" w:type="dxa"/>
            <w:gridSpan w:val="4"/>
            <w:tcBorders>
              <w:top w:val="single" w:sz="4" w:space="0" w:color="000000"/>
              <w:left w:val="single" w:sz="4" w:space="0" w:color="000000"/>
              <w:bottom w:val="single" w:sz="4" w:space="0" w:color="000000"/>
            </w:tcBorders>
            <w:shd w:val="clear" w:color="auto" w:fill="auto"/>
            <w:vAlign w:val="center"/>
          </w:tcPr>
          <w:p w14:paraId="3F94F71B"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Takahashi</w:t>
            </w:r>
            <w:proofErr w:type="spellEnd"/>
            <w:r w:rsidRPr="003F1910">
              <w:rPr>
                <w:rFonts w:ascii="Calibri" w:hAnsi="Calibri" w:cs="Calibri"/>
                <w:i/>
                <w:color w:val="auto"/>
                <w:sz w:val="20"/>
                <w:szCs w:val="20"/>
                <w:lang w:val="hr-HR" w:eastAsia="en-US"/>
              </w:rPr>
              <w:t xml:space="preserve">, H.; Kato, T. (2022). </w:t>
            </w:r>
            <w:proofErr w:type="spellStart"/>
            <w:r w:rsidRPr="003F1910">
              <w:rPr>
                <w:rFonts w:ascii="Calibri" w:hAnsi="Calibri" w:cs="Calibri"/>
                <w:i/>
                <w:color w:val="auto"/>
                <w:sz w:val="20"/>
                <w:szCs w:val="20"/>
                <w:lang w:val="hr-HR" w:eastAsia="en-US"/>
              </w:rPr>
              <w:t>Effectiveness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dance/</w:t>
            </w:r>
            <w:proofErr w:type="spellStart"/>
            <w:r w:rsidRPr="003F1910">
              <w:rPr>
                <w:rFonts w:ascii="Calibri" w:hAnsi="Calibri" w:cs="Calibri"/>
                <w:i/>
                <w:color w:val="auto"/>
                <w:sz w:val="20"/>
                <w:szCs w:val="20"/>
                <w:lang w:val="hr-HR" w:eastAsia="en-US"/>
              </w:rPr>
              <w:t>movement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therapy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individuals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with</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intellectual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disability</w:t>
            </w:r>
            <w:proofErr w:type="spellEnd"/>
            <w:r w:rsidRPr="003F1910">
              <w:rPr>
                <w:rFonts w:ascii="Calibri" w:hAnsi="Calibri" w:cs="Calibri"/>
                <w:i/>
                <w:color w:val="auto"/>
                <w:sz w:val="20"/>
                <w:szCs w:val="20"/>
                <w:lang w:val="hr-HR" w:eastAsia="en-US"/>
              </w:rPr>
              <w:t xml:space="preserve">: a </w:t>
            </w:r>
            <w:proofErr w:type="spellStart"/>
            <w:r w:rsidRPr="003F1910">
              <w:rPr>
                <w:rFonts w:ascii="Calibri" w:hAnsi="Calibri" w:cs="Calibri"/>
                <w:i/>
                <w:color w:val="auto"/>
                <w:sz w:val="20"/>
                <w:szCs w:val="20"/>
                <w:lang w:val="hr-HR" w:eastAsia="en-US"/>
              </w:rPr>
              <w:t>systematic</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review</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Body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Movement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Dance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Psychotherapy</w:t>
            </w:r>
            <w:proofErr w:type="spellEnd"/>
            <w:r w:rsidRPr="003F1910">
              <w:rPr>
                <w:rFonts w:ascii="Calibri" w:hAnsi="Calibri" w:cs="Calibri"/>
                <w:i/>
                <w:color w:val="auto"/>
                <w:sz w:val="20"/>
                <w:szCs w:val="20"/>
                <w:lang w:val="hr-HR" w:eastAsia="en-US"/>
              </w:rPr>
              <w:t xml:space="preserve">, 18, 56-74, </w:t>
            </w:r>
            <w:hyperlink r:id="rId121" w:history="1">
              <w:r w:rsidRPr="003F1910">
                <w:rPr>
                  <w:rFonts w:ascii="Calibri" w:hAnsi="Calibri" w:cs="Calibri"/>
                  <w:i/>
                  <w:color w:val="auto"/>
                  <w:sz w:val="20"/>
                  <w:szCs w:val="20"/>
                  <w:u w:val="single"/>
                  <w:lang w:val="hr-HR" w:eastAsia="en-US"/>
                </w:rPr>
                <w:t>https://doi.org/10.1080/17432979.2022.2101528</w:t>
              </w:r>
            </w:hyperlink>
          </w:p>
        </w:tc>
        <w:tc>
          <w:tcPr>
            <w:tcW w:w="2552" w:type="dxa"/>
            <w:gridSpan w:val="6"/>
            <w:tcBorders>
              <w:top w:val="single" w:sz="4" w:space="0" w:color="000000"/>
              <w:left w:val="single" w:sz="4" w:space="0" w:color="000000"/>
              <w:bottom w:val="single" w:sz="4" w:space="0" w:color="000000"/>
            </w:tcBorders>
            <w:shd w:val="clear" w:color="auto" w:fill="auto"/>
            <w:vAlign w:val="center"/>
          </w:tcPr>
          <w:p w14:paraId="50D897A8"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3EE17F"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200585ED" w14:textId="77777777" w:rsidTr="003E0BE8">
        <w:trPr>
          <w:trHeight w:val="108"/>
        </w:trPr>
        <w:tc>
          <w:tcPr>
            <w:tcW w:w="4693" w:type="dxa"/>
            <w:gridSpan w:val="4"/>
            <w:tcBorders>
              <w:top w:val="single" w:sz="4" w:space="0" w:color="000000"/>
              <w:left w:val="single" w:sz="4" w:space="0" w:color="000000"/>
              <w:bottom w:val="single" w:sz="4" w:space="0" w:color="000000"/>
            </w:tcBorders>
            <w:shd w:val="clear" w:color="auto" w:fill="auto"/>
            <w:vAlign w:val="center"/>
          </w:tcPr>
          <w:p w14:paraId="4CF67683"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Levy, F. J. (1992). Dance </w:t>
            </w:r>
            <w:proofErr w:type="spellStart"/>
            <w:r w:rsidRPr="003F1910">
              <w:rPr>
                <w:rFonts w:ascii="Calibri" w:hAnsi="Calibri" w:cs="Calibri"/>
                <w:i/>
                <w:color w:val="auto"/>
                <w:sz w:val="20"/>
                <w:szCs w:val="20"/>
                <w:lang w:val="hr-HR" w:eastAsia="en-US"/>
              </w:rPr>
              <w:t>movement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therapy</w:t>
            </w:r>
            <w:proofErr w:type="spellEnd"/>
            <w:r w:rsidRPr="003F1910">
              <w:rPr>
                <w:rFonts w:ascii="Calibri" w:hAnsi="Calibri" w:cs="Calibri"/>
                <w:i/>
                <w:color w:val="auto"/>
                <w:sz w:val="20"/>
                <w:szCs w:val="20"/>
                <w:lang w:val="hr-HR" w:eastAsia="en-US"/>
              </w:rPr>
              <w:t xml:space="preserve">: A </w:t>
            </w:r>
            <w:proofErr w:type="spellStart"/>
            <w:r w:rsidRPr="003F1910">
              <w:rPr>
                <w:rFonts w:ascii="Calibri" w:hAnsi="Calibri" w:cs="Calibri"/>
                <w:i/>
                <w:color w:val="auto"/>
                <w:sz w:val="20"/>
                <w:szCs w:val="20"/>
                <w:lang w:val="hr-HR" w:eastAsia="en-US"/>
              </w:rPr>
              <w:t>healing</w:t>
            </w:r>
            <w:proofErr w:type="spellEnd"/>
            <w:r w:rsidRPr="003F1910">
              <w:rPr>
                <w:rFonts w:ascii="Calibri" w:hAnsi="Calibri" w:cs="Calibri"/>
                <w:i/>
                <w:color w:val="auto"/>
                <w:sz w:val="20"/>
                <w:szCs w:val="20"/>
                <w:lang w:val="hr-HR" w:eastAsia="en-US"/>
              </w:rPr>
              <w:t xml:space="preserve"> art. American </w:t>
            </w:r>
            <w:proofErr w:type="spellStart"/>
            <w:r w:rsidRPr="003F1910">
              <w:rPr>
                <w:rFonts w:ascii="Calibri" w:hAnsi="Calibri" w:cs="Calibri"/>
                <w:i/>
                <w:color w:val="auto"/>
                <w:sz w:val="20"/>
                <w:szCs w:val="20"/>
                <w:lang w:val="hr-HR" w:eastAsia="en-US"/>
              </w:rPr>
              <w:t>Alliance</w:t>
            </w:r>
            <w:proofErr w:type="spellEnd"/>
            <w:r w:rsidRPr="003F1910">
              <w:rPr>
                <w:rFonts w:ascii="Calibri" w:hAnsi="Calibri" w:cs="Calibri"/>
                <w:i/>
                <w:color w:val="auto"/>
                <w:sz w:val="20"/>
                <w:szCs w:val="20"/>
                <w:lang w:val="hr-HR" w:eastAsia="en-US"/>
              </w:rPr>
              <w:t xml:space="preserve"> for Health, </w:t>
            </w:r>
            <w:proofErr w:type="spellStart"/>
            <w:r w:rsidRPr="003F1910">
              <w:rPr>
                <w:rFonts w:ascii="Calibri" w:hAnsi="Calibri" w:cs="Calibri"/>
                <w:i/>
                <w:color w:val="auto"/>
                <w:sz w:val="20"/>
                <w:szCs w:val="20"/>
                <w:lang w:val="hr-HR" w:eastAsia="en-US"/>
              </w:rPr>
              <w:t>Physical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Education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Recreation</w:t>
            </w:r>
            <w:proofErr w:type="spellEnd"/>
            <w:r w:rsidRPr="003F1910">
              <w:rPr>
                <w:rFonts w:ascii="Calibri" w:hAnsi="Calibri" w:cs="Calibri"/>
                <w:i/>
                <w:color w:val="auto"/>
                <w:sz w:val="20"/>
                <w:szCs w:val="20"/>
                <w:lang w:val="hr-HR" w:eastAsia="en-US"/>
              </w:rPr>
              <w:t xml:space="preserve"> &amp; Dance.  </w:t>
            </w:r>
          </w:p>
        </w:tc>
        <w:tc>
          <w:tcPr>
            <w:tcW w:w="2552" w:type="dxa"/>
            <w:gridSpan w:val="6"/>
            <w:tcBorders>
              <w:top w:val="single" w:sz="4" w:space="0" w:color="000000"/>
              <w:left w:val="single" w:sz="4" w:space="0" w:color="000000"/>
              <w:bottom w:val="single" w:sz="4" w:space="0" w:color="000000"/>
            </w:tcBorders>
            <w:shd w:val="clear" w:color="auto" w:fill="auto"/>
            <w:vAlign w:val="center"/>
          </w:tcPr>
          <w:p w14:paraId="262D4BF2"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C739EA"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5279082F" w14:textId="77777777" w:rsidTr="003E0BE8">
        <w:trPr>
          <w:trHeight w:val="108"/>
        </w:trPr>
        <w:tc>
          <w:tcPr>
            <w:tcW w:w="4693" w:type="dxa"/>
            <w:gridSpan w:val="4"/>
            <w:tcBorders>
              <w:top w:val="single" w:sz="4" w:space="0" w:color="000000"/>
              <w:left w:val="single" w:sz="4" w:space="0" w:color="000000"/>
              <w:bottom w:val="single" w:sz="4" w:space="0" w:color="000000"/>
            </w:tcBorders>
            <w:shd w:val="clear" w:color="auto" w:fill="auto"/>
            <w:vAlign w:val="center"/>
          </w:tcPr>
          <w:p w14:paraId="0EEF8641"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Studd</w:t>
            </w:r>
            <w:proofErr w:type="spellEnd"/>
            <w:r w:rsidRPr="003F1910">
              <w:rPr>
                <w:rFonts w:ascii="Calibri" w:hAnsi="Calibri" w:cs="Calibri"/>
                <w:i/>
                <w:color w:val="auto"/>
                <w:sz w:val="20"/>
                <w:szCs w:val="20"/>
                <w:lang w:val="hr-HR" w:eastAsia="en-US"/>
              </w:rPr>
              <w:t xml:space="preserve">, K., &amp; Cox, L. (2013). </w:t>
            </w:r>
            <w:proofErr w:type="spellStart"/>
            <w:r w:rsidRPr="003F1910">
              <w:rPr>
                <w:rFonts w:ascii="Calibri" w:hAnsi="Calibri" w:cs="Calibri"/>
                <w:i/>
                <w:color w:val="auto"/>
                <w:sz w:val="20"/>
                <w:szCs w:val="20"/>
                <w:lang w:val="hr-HR" w:eastAsia="en-US"/>
              </w:rPr>
              <w:t>Everybody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is</w:t>
            </w:r>
            <w:proofErr w:type="spellEnd"/>
            <w:r w:rsidRPr="003F1910">
              <w:rPr>
                <w:rFonts w:ascii="Calibri" w:hAnsi="Calibri" w:cs="Calibri"/>
                <w:i/>
                <w:color w:val="auto"/>
                <w:sz w:val="20"/>
                <w:szCs w:val="20"/>
                <w:lang w:val="hr-HR" w:eastAsia="en-US"/>
              </w:rPr>
              <w:t xml:space="preserve"> a </w:t>
            </w:r>
            <w:proofErr w:type="spellStart"/>
            <w:r w:rsidRPr="003F1910">
              <w:rPr>
                <w:rFonts w:ascii="Calibri" w:hAnsi="Calibri" w:cs="Calibri"/>
                <w:i/>
                <w:color w:val="auto"/>
                <w:sz w:val="20"/>
                <w:szCs w:val="20"/>
                <w:lang w:val="hr-HR" w:eastAsia="en-US"/>
              </w:rPr>
              <w:t>Body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Dog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Ear</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Publishing</w:t>
            </w:r>
            <w:proofErr w:type="spellEnd"/>
            <w:r w:rsidRPr="003F1910">
              <w:rPr>
                <w:rFonts w:ascii="Calibri" w:hAnsi="Calibri" w:cs="Calibri"/>
                <w:i/>
                <w:color w:val="auto"/>
                <w:sz w:val="20"/>
                <w:szCs w:val="20"/>
                <w:lang w:val="hr-HR" w:eastAsia="en-US"/>
              </w:rPr>
              <w:t>.</w:t>
            </w:r>
          </w:p>
        </w:tc>
        <w:tc>
          <w:tcPr>
            <w:tcW w:w="2552" w:type="dxa"/>
            <w:gridSpan w:val="6"/>
            <w:tcBorders>
              <w:top w:val="single" w:sz="4" w:space="0" w:color="000000"/>
              <w:left w:val="single" w:sz="4" w:space="0" w:color="000000"/>
              <w:bottom w:val="single" w:sz="4" w:space="0" w:color="000000"/>
            </w:tcBorders>
            <w:shd w:val="clear" w:color="auto" w:fill="auto"/>
            <w:vAlign w:val="center"/>
          </w:tcPr>
          <w:p w14:paraId="15FE2516"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E17CAE"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710A89CF" w14:textId="77777777" w:rsidTr="003E0BE8">
        <w:trPr>
          <w:trHeight w:val="300"/>
        </w:trPr>
        <w:tc>
          <w:tcPr>
            <w:tcW w:w="9062" w:type="dxa"/>
            <w:gridSpan w:val="12"/>
            <w:tcBorders>
              <w:top w:val="single" w:sz="4" w:space="0" w:color="000000"/>
              <w:left w:val="single" w:sz="4" w:space="0" w:color="000000"/>
              <w:bottom w:val="single" w:sz="4" w:space="0" w:color="auto"/>
              <w:right w:val="single" w:sz="4" w:space="0" w:color="000000"/>
            </w:tcBorders>
            <w:shd w:val="clear" w:color="auto" w:fill="auto"/>
            <w:vAlign w:val="center"/>
          </w:tcPr>
          <w:p w14:paraId="083BDF46" w14:textId="77777777" w:rsidR="003E47B3" w:rsidRPr="003F1910" w:rsidRDefault="003E47B3" w:rsidP="00943033">
            <w:pPr>
              <w:numPr>
                <w:ilvl w:val="1"/>
                <w:numId w:val="15"/>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 xml:space="preserve">Dopunska literatura </w:t>
            </w:r>
          </w:p>
          <w:p w14:paraId="7BF13EFE"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Meekums</w:t>
            </w:r>
            <w:proofErr w:type="spellEnd"/>
            <w:r w:rsidRPr="003F1910">
              <w:rPr>
                <w:rFonts w:ascii="Calibri" w:hAnsi="Calibri" w:cs="Calibri"/>
                <w:i/>
                <w:color w:val="auto"/>
                <w:sz w:val="20"/>
                <w:szCs w:val="20"/>
                <w:lang w:val="hr-HR"/>
              </w:rPr>
              <w:t xml:space="preserve">, B. (2002). Dance </w:t>
            </w:r>
            <w:proofErr w:type="spellStart"/>
            <w:r w:rsidRPr="003F1910">
              <w:rPr>
                <w:rFonts w:ascii="Calibri" w:hAnsi="Calibri" w:cs="Calibri"/>
                <w:i/>
                <w:color w:val="auto"/>
                <w:sz w:val="20"/>
                <w:szCs w:val="20"/>
                <w:lang w:val="hr-HR"/>
              </w:rPr>
              <w:t>movement</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therapy</w:t>
            </w:r>
            <w:proofErr w:type="spellEnd"/>
            <w:r w:rsidRPr="003F1910">
              <w:rPr>
                <w:rFonts w:ascii="Calibri" w:hAnsi="Calibri" w:cs="Calibri"/>
                <w:i/>
                <w:color w:val="auto"/>
                <w:sz w:val="20"/>
                <w:szCs w:val="20"/>
                <w:lang w:val="hr-HR"/>
              </w:rPr>
              <w:t xml:space="preserve">. A </w:t>
            </w:r>
            <w:proofErr w:type="spellStart"/>
            <w:r w:rsidRPr="003F1910">
              <w:rPr>
                <w:rFonts w:ascii="Calibri" w:hAnsi="Calibri" w:cs="Calibri"/>
                <w:i/>
                <w:color w:val="auto"/>
                <w:sz w:val="20"/>
                <w:szCs w:val="20"/>
                <w:lang w:val="hr-HR"/>
              </w:rPr>
              <w:t>creative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psychotherapeutic</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approach</w:t>
            </w:r>
            <w:proofErr w:type="spellEnd"/>
            <w:r w:rsidRPr="003F1910">
              <w:rPr>
                <w:rFonts w:ascii="Calibri" w:hAnsi="Calibri" w:cs="Calibri"/>
                <w:i/>
                <w:color w:val="auto"/>
                <w:sz w:val="20"/>
                <w:szCs w:val="20"/>
                <w:lang w:val="hr-HR"/>
              </w:rPr>
              <w:t xml:space="preserve">. Sage </w:t>
            </w:r>
            <w:proofErr w:type="spellStart"/>
            <w:r w:rsidRPr="003F1910">
              <w:rPr>
                <w:rFonts w:ascii="Calibri" w:hAnsi="Calibri" w:cs="Calibri"/>
                <w:i/>
                <w:color w:val="auto"/>
                <w:sz w:val="20"/>
                <w:szCs w:val="20"/>
                <w:lang w:val="hr-HR"/>
              </w:rPr>
              <w:t>Publications</w:t>
            </w:r>
            <w:proofErr w:type="spellEnd"/>
            <w:r w:rsidRPr="003F1910">
              <w:rPr>
                <w:rFonts w:ascii="Calibri" w:hAnsi="Calibri" w:cs="Calibri"/>
                <w:i/>
                <w:color w:val="auto"/>
                <w:sz w:val="20"/>
                <w:szCs w:val="20"/>
                <w:lang w:val="hr-HR"/>
              </w:rPr>
              <w:t>.</w:t>
            </w:r>
          </w:p>
        </w:tc>
      </w:tr>
      <w:tr w:rsidR="003F1910" w:rsidRPr="003F1910" w14:paraId="42CC9CF5" w14:textId="77777777" w:rsidTr="003E0BE8">
        <w:trPr>
          <w:trHeight w:val="117"/>
        </w:trPr>
        <w:tc>
          <w:tcPr>
            <w:tcW w:w="9062" w:type="dxa"/>
            <w:gridSpan w:val="12"/>
            <w:tcBorders>
              <w:top w:val="single" w:sz="4" w:space="0" w:color="auto"/>
              <w:left w:val="single" w:sz="4" w:space="0" w:color="000000"/>
              <w:bottom w:val="single" w:sz="4" w:space="0" w:color="000000"/>
              <w:right w:val="single" w:sz="4" w:space="0" w:color="000000"/>
            </w:tcBorders>
            <w:shd w:val="clear" w:color="auto" w:fill="auto"/>
            <w:vAlign w:val="center"/>
          </w:tcPr>
          <w:p w14:paraId="3C55CE00" w14:textId="77777777" w:rsidR="003E47B3" w:rsidRPr="003F1910" w:rsidRDefault="003E47B3" w:rsidP="00943033">
            <w:pPr>
              <w:numPr>
                <w:ilvl w:val="1"/>
                <w:numId w:val="15"/>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Načini praćenja kvalitete koji osiguravaju stjecanje izlaznih znanja, vještina i kompetencija</w:t>
            </w:r>
          </w:p>
        </w:tc>
      </w:tr>
      <w:tr w:rsidR="003F1910" w:rsidRPr="003F1910" w14:paraId="3D751B3C"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3EAE3D5E" w14:textId="26DB0354"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Kvaliteta i uspješnost realizacije </w:t>
            </w:r>
            <w:r w:rsidR="003E0BE8" w:rsidRPr="003F1910">
              <w:rPr>
                <w:rFonts w:ascii="Calibri" w:eastAsia="Times New Roman" w:hAnsi="Calibri" w:cs="Calibri"/>
                <w:b/>
                <w:i/>
                <w:color w:val="auto"/>
                <w:sz w:val="20"/>
                <w:szCs w:val="20"/>
                <w:lang w:val="hr-HR" w:eastAsia="en-US"/>
              </w:rPr>
              <w:t>kolegija</w:t>
            </w:r>
            <w:r w:rsidRPr="003F1910">
              <w:rPr>
                <w:rFonts w:ascii="Calibri" w:eastAsia="Times New Roman" w:hAnsi="Calibri" w:cs="Calibri"/>
                <w:b/>
                <w:i/>
                <w:color w:val="auto"/>
                <w:sz w:val="20"/>
                <w:szCs w:val="20"/>
                <w:lang w:val="hr-HR" w:eastAsia="en-US"/>
              </w:rPr>
              <w:t xml:space="preserve"> prati se studentskom anketom, uspjehom studenata na </w:t>
            </w:r>
            <w:r w:rsidR="00A466DD" w:rsidRPr="003F1910">
              <w:rPr>
                <w:rFonts w:ascii="Calibri" w:eastAsia="Times New Roman" w:hAnsi="Calibri" w:cs="Calibri"/>
                <w:b/>
                <w:i/>
                <w:color w:val="auto"/>
                <w:sz w:val="20"/>
                <w:szCs w:val="20"/>
                <w:lang w:val="hr-HR" w:eastAsia="en-US"/>
              </w:rPr>
              <w:t>kolegiju</w:t>
            </w:r>
            <w:r w:rsidRPr="003F1910">
              <w:rPr>
                <w:rFonts w:ascii="Calibri" w:eastAsia="Times New Roman" w:hAnsi="Calibri" w:cs="Calibri"/>
                <w:b/>
                <w:i/>
                <w:color w:val="auto"/>
                <w:sz w:val="20"/>
                <w:szCs w:val="20"/>
                <w:lang w:val="hr-HR" w:eastAsia="en-US"/>
              </w:rPr>
              <w:t>, periodičnom neovisnom vanjskom provjerom programa i periodičnom internom provjerom godišnjeg detaljnog izvedbenog nastavnog programa i ispitnih procedura.</w:t>
            </w:r>
          </w:p>
        </w:tc>
      </w:tr>
    </w:tbl>
    <w:p w14:paraId="50A2AFB4" w14:textId="77777777" w:rsidR="003E47B3" w:rsidRPr="003F1910" w:rsidRDefault="003E47B3" w:rsidP="003E47B3">
      <w:pPr>
        <w:rPr>
          <w:rFonts w:ascii="Calibri" w:hAnsi="Calibri" w:cs="Calibri"/>
          <w:color w:val="auto"/>
          <w:lang w:val="hr-HR"/>
        </w:rPr>
      </w:pPr>
    </w:p>
    <w:p w14:paraId="0C3B5D3E" w14:textId="77777777" w:rsidR="003E47B3" w:rsidRPr="003F1910" w:rsidRDefault="003E47B3" w:rsidP="003E47B3">
      <w:pPr>
        <w:jc w:val="center"/>
        <w:rPr>
          <w:rFonts w:ascii="Calibri" w:hAnsi="Calibri" w:cs="Calibri"/>
          <w:b/>
          <w:color w:val="auto"/>
          <w:lang w:val="hr-HR"/>
        </w:rPr>
      </w:pPr>
      <w:r w:rsidRPr="003F1910">
        <w:rPr>
          <w:rFonts w:ascii="Calibri" w:hAnsi="Calibri" w:cs="Calibri"/>
          <w:b/>
          <w:color w:val="auto"/>
          <w:sz w:val="20"/>
          <w:szCs w:val="20"/>
          <w:lang w:val="hr-HR"/>
        </w:rPr>
        <w:t>OPIS KOLEGIJA</w:t>
      </w:r>
    </w:p>
    <w:tbl>
      <w:tblPr>
        <w:tblW w:w="5000" w:type="pct"/>
        <w:jc w:val="center"/>
        <w:tblLayout w:type="fixed"/>
        <w:tblLook w:val="0000" w:firstRow="0" w:lastRow="0" w:firstColumn="0" w:lastColumn="0" w:noHBand="0" w:noVBand="0"/>
      </w:tblPr>
      <w:tblGrid>
        <w:gridCol w:w="2121"/>
        <w:gridCol w:w="3774"/>
        <w:gridCol w:w="3161"/>
      </w:tblGrid>
      <w:tr w:rsidR="003F1910" w:rsidRPr="003F1910" w14:paraId="06F4BD53" w14:textId="77777777" w:rsidTr="003E0BE8">
        <w:trPr>
          <w:trHeight w:val="587"/>
          <w:jc w:val="center"/>
        </w:trPr>
        <w:tc>
          <w:tcPr>
            <w:tcW w:w="9070"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5C74C6A0" w14:textId="77777777" w:rsidR="003E47B3" w:rsidRPr="003F1910" w:rsidRDefault="003E47B3" w:rsidP="003E47B3">
            <w:pPr>
              <w:rPr>
                <w:rFonts w:ascii="Calibri" w:hAnsi="Calibri" w:cs="Calibri"/>
                <w:b/>
                <w:color w:val="auto"/>
                <w:lang w:val="hr-HR"/>
              </w:rPr>
            </w:pPr>
            <w:r w:rsidRPr="003F1910">
              <w:rPr>
                <w:rFonts w:ascii="Calibri" w:hAnsi="Calibri" w:cs="Calibri"/>
                <w:b/>
                <w:color w:val="auto"/>
                <w:sz w:val="20"/>
                <w:szCs w:val="20"/>
                <w:lang w:val="hr-HR" w:eastAsia="en-US"/>
              </w:rPr>
              <w:t>OPĆE INFORMACIJE</w:t>
            </w:r>
          </w:p>
        </w:tc>
      </w:tr>
      <w:tr w:rsidR="003F1910" w:rsidRPr="003F1910" w14:paraId="569790ED"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760FBA6B" w14:textId="77777777" w:rsidR="003E47B3" w:rsidRPr="003F1910" w:rsidRDefault="003E47B3" w:rsidP="003E47B3">
            <w:pPr>
              <w:rPr>
                <w:rFonts w:ascii="Calibri" w:hAnsi="Calibri" w:cs="Calibri"/>
                <w:color w:val="auto"/>
                <w:lang w:val="hr-HR"/>
              </w:rPr>
            </w:pPr>
            <w:r w:rsidRPr="003F1910">
              <w:rPr>
                <w:rFonts w:ascii="Calibri" w:hAnsi="Calibri" w:cs="Calibri"/>
                <w:color w:val="auto"/>
                <w:sz w:val="20"/>
                <w:szCs w:val="20"/>
                <w:lang w:val="hr-HR" w:eastAsia="en-US"/>
              </w:rPr>
              <w:t>Nositelj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46F8D96" w14:textId="2AB30B9A" w:rsidR="003E47B3" w:rsidRPr="003F1910" w:rsidRDefault="003E47B3" w:rsidP="003E47B3">
            <w:pPr>
              <w:rPr>
                <w:rFonts w:ascii="Calibri" w:hAnsi="Calibri" w:cs="Calibri"/>
                <w:b/>
                <w:color w:val="auto"/>
                <w:sz w:val="20"/>
                <w:szCs w:val="20"/>
                <w:lang w:val="hr-HR" w:eastAsia="en-US"/>
              </w:rPr>
            </w:pPr>
            <w:r w:rsidRPr="003F1910">
              <w:rPr>
                <w:rFonts w:ascii="Calibri" w:hAnsi="Calibri" w:cs="Calibri"/>
                <w:b/>
                <w:color w:val="auto"/>
                <w:sz w:val="20"/>
                <w:szCs w:val="20"/>
                <w:lang w:val="hr-HR" w:eastAsia="en-US"/>
              </w:rPr>
              <w:t>izv.</w:t>
            </w:r>
            <w:r w:rsidR="00EE3E47" w:rsidRPr="003F1910">
              <w:rPr>
                <w:rFonts w:ascii="Calibri" w:hAnsi="Calibri" w:cs="Calibri"/>
                <w:b/>
                <w:color w:val="auto"/>
                <w:sz w:val="20"/>
                <w:szCs w:val="20"/>
                <w:lang w:val="hr-HR" w:eastAsia="en-US"/>
              </w:rPr>
              <w:t xml:space="preserve"> </w:t>
            </w:r>
            <w:r w:rsidRPr="003F1910">
              <w:rPr>
                <w:rFonts w:ascii="Calibri" w:hAnsi="Calibri" w:cs="Calibri"/>
                <w:b/>
                <w:color w:val="auto"/>
                <w:sz w:val="20"/>
                <w:szCs w:val="20"/>
                <w:lang w:val="hr-HR" w:eastAsia="en-US"/>
              </w:rPr>
              <w:t>prof.</w:t>
            </w:r>
            <w:r w:rsidR="00EE3E47" w:rsidRPr="003F1910">
              <w:rPr>
                <w:rFonts w:ascii="Calibri" w:hAnsi="Calibri" w:cs="Calibri"/>
                <w:b/>
                <w:color w:val="auto"/>
                <w:sz w:val="20"/>
                <w:szCs w:val="20"/>
                <w:lang w:val="hr-HR" w:eastAsia="en-US"/>
              </w:rPr>
              <w:t xml:space="preserve"> </w:t>
            </w:r>
            <w:r w:rsidRPr="003F1910">
              <w:rPr>
                <w:rFonts w:ascii="Calibri" w:hAnsi="Calibri" w:cs="Calibri"/>
                <w:b/>
                <w:color w:val="auto"/>
                <w:sz w:val="20"/>
                <w:szCs w:val="20"/>
                <w:lang w:val="hr-HR" w:eastAsia="en-US"/>
              </w:rPr>
              <w:t>dr.</w:t>
            </w:r>
            <w:r w:rsidR="00EE3E47" w:rsidRPr="003F1910">
              <w:rPr>
                <w:rFonts w:ascii="Calibri" w:hAnsi="Calibri" w:cs="Calibri"/>
                <w:b/>
                <w:color w:val="auto"/>
                <w:sz w:val="20"/>
                <w:szCs w:val="20"/>
                <w:lang w:val="hr-HR" w:eastAsia="en-US"/>
              </w:rPr>
              <w:t xml:space="preserve"> </w:t>
            </w:r>
            <w:r w:rsidRPr="003F1910">
              <w:rPr>
                <w:rFonts w:ascii="Calibri" w:hAnsi="Calibri" w:cs="Calibri"/>
                <w:b/>
                <w:color w:val="auto"/>
                <w:sz w:val="20"/>
                <w:szCs w:val="20"/>
                <w:lang w:val="hr-HR" w:eastAsia="en-US"/>
              </w:rPr>
              <w:t xml:space="preserve">sc. </w:t>
            </w:r>
            <w:proofErr w:type="spellStart"/>
            <w:r w:rsidRPr="003F1910">
              <w:rPr>
                <w:rFonts w:ascii="Calibri" w:hAnsi="Calibri" w:cs="Calibri"/>
                <w:b/>
                <w:color w:val="auto"/>
                <w:sz w:val="20"/>
                <w:szCs w:val="20"/>
                <w:lang w:val="hr-HR" w:eastAsia="en-US"/>
              </w:rPr>
              <w:t>Tonća</w:t>
            </w:r>
            <w:proofErr w:type="spellEnd"/>
            <w:r w:rsidRPr="003F1910">
              <w:rPr>
                <w:rFonts w:ascii="Calibri" w:hAnsi="Calibri" w:cs="Calibri"/>
                <w:b/>
                <w:color w:val="auto"/>
                <w:sz w:val="20"/>
                <w:szCs w:val="20"/>
                <w:lang w:val="hr-HR" w:eastAsia="en-US"/>
              </w:rPr>
              <w:t xml:space="preserve"> Jukić</w:t>
            </w:r>
          </w:p>
        </w:tc>
      </w:tr>
      <w:tr w:rsidR="003F1910" w:rsidRPr="003F1910" w14:paraId="04EB6FFF"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0F9FC159"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Naziv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EC9205C"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Subjektivna dobrobit pojedinca u društvu</w:t>
            </w:r>
          </w:p>
        </w:tc>
      </w:tr>
      <w:tr w:rsidR="003F1910" w:rsidRPr="003F1910" w14:paraId="0081ECF7"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573445CE"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Studijski program</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0B66C435"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 xml:space="preserve">Diplomski sveučilišni studij </w:t>
            </w:r>
            <w:proofErr w:type="spellStart"/>
            <w:r w:rsidRPr="003F1910">
              <w:rPr>
                <w:rFonts w:ascii="Calibri" w:eastAsia="Times New Roman" w:hAnsi="Calibri" w:cs="Calibri"/>
                <w:b/>
                <w:color w:val="auto"/>
                <w:sz w:val="20"/>
                <w:szCs w:val="20"/>
                <w:lang w:val="hr-HR" w:eastAsia="en-US"/>
              </w:rPr>
              <w:t>Psychology</w:t>
            </w:r>
            <w:proofErr w:type="spellEnd"/>
            <w:r w:rsidRPr="003F1910">
              <w:rPr>
                <w:rFonts w:ascii="Calibri" w:eastAsia="Times New Roman" w:hAnsi="Calibri" w:cs="Calibri"/>
                <w:b/>
                <w:color w:val="auto"/>
                <w:sz w:val="20"/>
                <w:szCs w:val="20"/>
                <w:lang w:val="hr-HR" w:eastAsia="en-US"/>
              </w:rPr>
              <w:t xml:space="preserve"> (studij na engleskom jeziku)</w:t>
            </w:r>
          </w:p>
        </w:tc>
      </w:tr>
      <w:tr w:rsidR="003F1910" w:rsidRPr="003F1910" w14:paraId="2AA63181"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136C6CB1"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Status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192752E"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Izborni</w:t>
            </w:r>
          </w:p>
        </w:tc>
      </w:tr>
      <w:tr w:rsidR="003F1910" w:rsidRPr="003F1910" w14:paraId="28C1AE64"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44C5DE1B"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Godina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5E68D25"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w:t>
            </w:r>
          </w:p>
        </w:tc>
      </w:tr>
      <w:tr w:rsidR="003F1910" w:rsidRPr="003F1910" w14:paraId="11C30039" w14:textId="77777777" w:rsidTr="003E0BE8">
        <w:trPr>
          <w:trHeight w:val="145"/>
          <w:jc w:val="center"/>
        </w:trPr>
        <w:tc>
          <w:tcPr>
            <w:tcW w:w="2124" w:type="dxa"/>
            <w:vMerge w:val="restart"/>
            <w:tcBorders>
              <w:top w:val="single" w:sz="6" w:space="0" w:color="000000"/>
              <w:left w:val="single" w:sz="6" w:space="0" w:color="000000"/>
              <w:bottom w:val="single" w:sz="6" w:space="0" w:color="000000"/>
            </w:tcBorders>
            <w:shd w:val="clear" w:color="auto" w:fill="auto"/>
            <w:vAlign w:val="center"/>
          </w:tcPr>
          <w:p w14:paraId="294C062D"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Bodovna vrijednost i način izvođenja nastave</w:t>
            </w:r>
          </w:p>
        </w:tc>
        <w:tc>
          <w:tcPr>
            <w:tcW w:w="3780" w:type="dxa"/>
            <w:tcBorders>
              <w:top w:val="single" w:sz="6" w:space="0" w:color="000000"/>
              <w:left w:val="single" w:sz="6" w:space="0" w:color="000000"/>
              <w:bottom w:val="single" w:sz="6" w:space="0" w:color="000000"/>
            </w:tcBorders>
            <w:shd w:val="clear" w:color="auto" w:fill="auto"/>
            <w:vAlign w:val="center"/>
          </w:tcPr>
          <w:p w14:paraId="6495A9A3"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ECTS koeficijent opterećenja studenata</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C99C262"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3</w:t>
            </w:r>
          </w:p>
        </w:tc>
      </w:tr>
      <w:tr w:rsidR="003E47B3" w:rsidRPr="003F1910" w14:paraId="38887396" w14:textId="77777777" w:rsidTr="003E0BE8">
        <w:trPr>
          <w:trHeight w:val="145"/>
          <w:jc w:val="center"/>
        </w:trPr>
        <w:tc>
          <w:tcPr>
            <w:tcW w:w="2124" w:type="dxa"/>
            <w:vMerge/>
            <w:tcBorders>
              <w:top w:val="single" w:sz="6" w:space="0" w:color="000000"/>
              <w:left w:val="single" w:sz="6" w:space="0" w:color="000000"/>
              <w:bottom w:val="single" w:sz="6" w:space="0" w:color="000000"/>
            </w:tcBorders>
            <w:shd w:val="clear" w:color="auto" w:fill="auto"/>
            <w:vAlign w:val="center"/>
          </w:tcPr>
          <w:p w14:paraId="00EC3D4A" w14:textId="77777777" w:rsidR="003E47B3" w:rsidRPr="003F1910" w:rsidRDefault="003E47B3" w:rsidP="003E47B3">
            <w:pPr>
              <w:snapToGrid w:val="0"/>
              <w:rPr>
                <w:rFonts w:ascii="Calibri" w:hAnsi="Calibri" w:cs="Calibri"/>
                <w:color w:val="auto"/>
                <w:sz w:val="20"/>
                <w:szCs w:val="20"/>
                <w:lang w:val="hr-HR" w:eastAsia="en-US"/>
              </w:rPr>
            </w:pPr>
          </w:p>
        </w:tc>
        <w:tc>
          <w:tcPr>
            <w:tcW w:w="3780" w:type="dxa"/>
            <w:tcBorders>
              <w:top w:val="single" w:sz="6" w:space="0" w:color="000000"/>
              <w:left w:val="single" w:sz="6" w:space="0" w:color="000000"/>
              <w:bottom w:val="single" w:sz="6" w:space="0" w:color="000000"/>
            </w:tcBorders>
            <w:shd w:val="clear" w:color="auto" w:fill="auto"/>
            <w:vAlign w:val="center"/>
          </w:tcPr>
          <w:p w14:paraId="01F7E44D"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Broj sati (P+V+S)</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DFE1C17"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15+0+15</w:t>
            </w:r>
          </w:p>
        </w:tc>
      </w:tr>
    </w:tbl>
    <w:p w14:paraId="65C708C9" w14:textId="77777777" w:rsidR="003E47B3" w:rsidRPr="003F1910" w:rsidRDefault="003E47B3" w:rsidP="003E47B3">
      <w:pPr>
        <w:rPr>
          <w:rFonts w:ascii="Calibri" w:hAnsi="Calibri" w:cs="Calibri"/>
          <w:color w:val="auto"/>
          <w:sz w:val="20"/>
          <w:szCs w:val="20"/>
          <w:lang w:val="hr-HR" w:eastAsia="en-US"/>
        </w:rPr>
      </w:pPr>
    </w:p>
    <w:tbl>
      <w:tblPr>
        <w:tblW w:w="5000" w:type="pct"/>
        <w:tblInd w:w="-20" w:type="dxa"/>
        <w:tblLayout w:type="fixed"/>
        <w:tblLook w:val="0000" w:firstRow="0" w:lastRow="0" w:firstColumn="0" w:lastColumn="0" w:noHBand="0" w:noVBand="0"/>
      </w:tblPr>
      <w:tblGrid>
        <w:gridCol w:w="1716"/>
        <w:gridCol w:w="567"/>
        <w:gridCol w:w="2127"/>
        <w:gridCol w:w="567"/>
        <w:gridCol w:w="533"/>
        <w:gridCol w:w="742"/>
        <w:gridCol w:w="567"/>
        <w:gridCol w:w="206"/>
        <w:gridCol w:w="503"/>
        <w:gridCol w:w="992"/>
        <w:gridCol w:w="542"/>
      </w:tblGrid>
      <w:tr w:rsidR="003F1910" w:rsidRPr="003F1910" w14:paraId="3C0F6D21" w14:textId="77777777" w:rsidTr="003E0BE8">
        <w:trPr>
          <w:trHeight w:val="288"/>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1FA8ED86" w14:textId="77777777" w:rsidR="003E47B3" w:rsidRPr="003F1910" w:rsidRDefault="003E47B3" w:rsidP="003E47B3">
            <w:pPr>
              <w:rPr>
                <w:rFonts w:ascii="Calibri" w:hAnsi="Calibri" w:cs="Calibri"/>
                <w:color w:val="auto"/>
                <w:sz w:val="20"/>
                <w:szCs w:val="20"/>
                <w:lang w:val="hr-HR"/>
              </w:rPr>
            </w:pPr>
            <w:r w:rsidRPr="003F1910">
              <w:rPr>
                <w:rFonts w:ascii="Calibri" w:hAnsi="Calibri" w:cs="Calibri"/>
                <w:b/>
                <w:color w:val="auto"/>
                <w:sz w:val="20"/>
                <w:szCs w:val="20"/>
                <w:lang w:val="hr-HR"/>
              </w:rPr>
              <w:t>OPIS KOLEGIJA</w:t>
            </w:r>
          </w:p>
          <w:p w14:paraId="2EACF3BD" w14:textId="77777777" w:rsidR="003E47B3" w:rsidRPr="003F1910" w:rsidRDefault="003E47B3" w:rsidP="003E47B3">
            <w:pPr>
              <w:rPr>
                <w:rFonts w:ascii="Calibri" w:hAnsi="Calibri" w:cs="Calibri"/>
                <w:b/>
                <w:color w:val="auto"/>
                <w:sz w:val="20"/>
                <w:szCs w:val="20"/>
                <w:lang w:val="hr-HR" w:eastAsia="en-US"/>
              </w:rPr>
            </w:pPr>
          </w:p>
        </w:tc>
      </w:tr>
      <w:tr w:rsidR="003F1910" w:rsidRPr="003F1910" w14:paraId="755A93AA"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6DA722A" w14:textId="77777777" w:rsidR="003E47B3" w:rsidRPr="003F1910" w:rsidRDefault="003E47B3" w:rsidP="00943033">
            <w:pPr>
              <w:numPr>
                <w:ilvl w:val="1"/>
                <w:numId w:val="31"/>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lastRenderedPageBreak/>
              <w:t>Ciljevi kolegija</w:t>
            </w:r>
          </w:p>
        </w:tc>
      </w:tr>
      <w:tr w:rsidR="003F1910" w:rsidRPr="003F1910" w14:paraId="5D0297E8"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2EDFDBDE" w14:textId="35DF6CD2" w:rsidR="003E47B3" w:rsidRPr="003F1910" w:rsidRDefault="008E25AE" w:rsidP="008E25AE">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Cilj kolegija je upoznati studente s pojmom </w:t>
            </w:r>
            <w:proofErr w:type="spellStart"/>
            <w:r w:rsidRPr="003F1910">
              <w:rPr>
                <w:rFonts w:ascii="Calibri" w:eastAsia="Times New Roman" w:hAnsi="Calibri" w:cs="Calibri"/>
                <w:b/>
                <w:i/>
                <w:color w:val="auto"/>
                <w:sz w:val="20"/>
                <w:szCs w:val="20"/>
                <w:lang w:val="hr-HR" w:eastAsia="en-US"/>
              </w:rPr>
              <w:t>well-being</w:t>
            </w:r>
            <w:proofErr w:type="spellEnd"/>
            <w:r w:rsidRPr="003F1910">
              <w:rPr>
                <w:rFonts w:ascii="Calibri" w:eastAsia="Times New Roman" w:hAnsi="Calibri" w:cs="Calibri"/>
                <w:b/>
                <w:i/>
                <w:color w:val="auto"/>
                <w:sz w:val="20"/>
                <w:szCs w:val="20"/>
                <w:lang w:val="hr-HR" w:eastAsia="en-US"/>
              </w:rPr>
              <w:t xml:space="preserve"> (dobrobit) i njegovim različitim shvaćanjima u različitim disciplinama unutar društvenih znanosti te ih osposobiti za prepoznavanje i evaluaciju odrednica objektivne i subjektivne dobrobiti.</w:t>
            </w:r>
          </w:p>
        </w:tc>
      </w:tr>
      <w:tr w:rsidR="003F1910" w:rsidRPr="003F1910" w14:paraId="290FEC82"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478A8B54" w14:textId="77777777" w:rsidR="003E47B3" w:rsidRPr="003F1910" w:rsidRDefault="003E47B3" w:rsidP="00943033">
            <w:pPr>
              <w:numPr>
                <w:ilvl w:val="1"/>
                <w:numId w:val="31"/>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Uvjeti za upis kolegija</w:t>
            </w:r>
          </w:p>
        </w:tc>
      </w:tr>
      <w:tr w:rsidR="003F1910" w:rsidRPr="003F1910" w14:paraId="547EF27A"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62F10CA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Nema uvjeta</w:t>
            </w:r>
          </w:p>
        </w:tc>
      </w:tr>
      <w:tr w:rsidR="003F1910" w:rsidRPr="003F1910" w14:paraId="34A45CF8"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252918AD" w14:textId="77777777" w:rsidR="003E47B3" w:rsidRPr="003F1910" w:rsidRDefault="003E47B3" w:rsidP="00943033">
            <w:pPr>
              <w:numPr>
                <w:ilvl w:val="1"/>
                <w:numId w:val="31"/>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Očekivani ishodi učenja za kolegij </w:t>
            </w:r>
          </w:p>
        </w:tc>
      </w:tr>
      <w:tr w:rsidR="003F1910" w:rsidRPr="003F1910" w14:paraId="3A0DD243"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B92D64C" w14:textId="77777777" w:rsidR="003E47B3" w:rsidRPr="003F1910" w:rsidRDefault="008E25AE"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Nakon odslušanog i položenog kolegija, studenti će moći:</w:t>
            </w:r>
          </w:p>
          <w:p w14:paraId="6BD9780A" w14:textId="77777777" w:rsidR="008E25AE" w:rsidRPr="003F1910" w:rsidRDefault="008E25AE" w:rsidP="008E25AE">
            <w:pPr>
              <w:pStyle w:val="Odlomakpopisa"/>
              <w:numPr>
                <w:ilvl w:val="0"/>
                <w:numId w:val="43"/>
              </w:num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Objasniti pojam dobrobiti te objektivne i subjektivne pokazatelje dobrobiti</w:t>
            </w:r>
          </w:p>
          <w:p w14:paraId="10DEF752" w14:textId="48E3F660" w:rsidR="008E25AE" w:rsidRPr="003F1910" w:rsidRDefault="008E25AE" w:rsidP="008E25AE">
            <w:pPr>
              <w:pStyle w:val="Odlomakpopisa"/>
              <w:numPr>
                <w:ilvl w:val="0"/>
                <w:numId w:val="43"/>
              </w:num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Usporediti fizičku i psihičku dobrobit pojedinaca i društava</w:t>
            </w:r>
          </w:p>
          <w:p w14:paraId="54C2B69E" w14:textId="486B8816" w:rsidR="008E25AE" w:rsidRPr="003F1910" w:rsidRDefault="008E25AE" w:rsidP="008E25AE">
            <w:pPr>
              <w:pStyle w:val="Odlomakpopisa"/>
              <w:numPr>
                <w:ilvl w:val="0"/>
                <w:numId w:val="43"/>
              </w:num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Analizirati različite načine mjerenja objektivne i subjektivne dobrobiti u</w:t>
            </w:r>
          </w:p>
          <w:p w14:paraId="4CE49D38" w14:textId="77777777" w:rsidR="008E25AE" w:rsidRPr="003F1910" w:rsidRDefault="008E25AE" w:rsidP="008E25AE">
            <w:pPr>
              <w:pStyle w:val="Odlomakpopisa"/>
              <w:suppressAutoHyphens/>
              <w:snapToGrid w:val="0"/>
              <w:spacing w:after="0" w:line="276" w:lineRule="auto"/>
              <w:ind w:left="720"/>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znanstvenom istraživanju</w:t>
            </w:r>
          </w:p>
          <w:p w14:paraId="797054AB" w14:textId="3F6E3498" w:rsidR="008E25AE" w:rsidRPr="003F1910" w:rsidRDefault="008E25AE" w:rsidP="008E25AE">
            <w:pPr>
              <w:pStyle w:val="Odlomakpopisa"/>
              <w:numPr>
                <w:ilvl w:val="0"/>
                <w:numId w:val="43"/>
              </w:num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Argumentirati doprinos različitih kulturnih, nacionalnih, ekonomskih, osobnih i</w:t>
            </w:r>
          </w:p>
          <w:p w14:paraId="656D1077" w14:textId="77777777" w:rsidR="008E25AE" w:rsidRPr="003F1910" w:rsidRDefault="008E25AE" w:rsidP="008E25AE">
            <w:pPr>
              <w:pStyle w:val="Odlomakpopisa"/>
              <w:suppressAutoHyphens/>
              <w:snapToGrid w:val="0"/>
              <w:spacing w:after="0" w:line="276" w:lineRule="auto"/>
              <w:ind w:left="720"/>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društvenih odrednica blagostanja</w:t>
            </w:r>
          </w:p>
          <w:p w14:paraId="241D983F" w14:textId="7FD64688" w:rsidR="008E25AE" w:rsidRPr="003F1910" w:rsidRDefault="008E25AE" w:rsidP="008E25AE">
            <w:pPr>
              <w:pStyle w:val="Odlomakpopisa"/>
              <w:numPr>
                <w:ilvl w:val="0"/>
                <w:numId w:val="43"/>
              </w:num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Vrednovati odnos sporta, nacionalnog identiteta i nacionalne dobrobiti u hrvatskom i</w:t>
            </w:r>
          </w:p>
          <w:p w14:paraId="208F71CF" w14:textId="0815D17D" w:rsidR="008E25AE" w:rsidRPr="003F1910" w:rsidRDefault="008E25AE" w:rsidP="008E25AE">
            <w:pPr>
              <w:pStyle w:val="Odlomakpopisa"/>
              <w:suppressAutoHyphens/>
              <w:snapToGrid w:val="0"/>
              <w:spacing w:after="0" w:line="276" w:lineRule="auto"/>
              <w:ind w:left="720"/>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europskom kontekstu</w:t>
            </w:r>
          </w:p>
        </w:tc>
      </w:tr>
      <w:tr w:rsidR="003F1910" w:rsidRPr="003F1910" w14:paraId="50DDF856"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F4839CB" w14:textId="77777777" w:rsidR="003E47B3" w:rsidRPr="003F1910" w:rsidRDefault="003E47B3" w:rsidP="00943033">
            <w:pPr>
              <w:numPr>
                <w:ilvl w:val="1"/>
                <w:numId w:val="31"/>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Sadržaj kolegija</w:t>
            </w:r>
          </w:p>
        </w:tc>
      </w:tr>
      <w:tr w:rsidR="003F1910" w:rsidRPr="003F1910" w14:paraId="2DC8A1EE"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0F92C393" w14:textId="0A1E4CBC" w:rsidR="008E25AE" w:rsidRPr="003F1910" w:rsidRDefault="008E25AE" w:rsidP="005B0A41">
            <w:pPr>
              <w:pStyle w:val="Odlomakpopisa"/>
              <w:numPr>
                <w:ilvl w:val="0"/>
                <w:numId w:val="44"/>
              </w:num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Uvod u kolegij, sadržaj kolegija, očekivanja i obveze studenata (2P)</w:t>
            </w:r>
          </w:p>
          <w:p w14:paraId="0D11B444" w14:textId="793F41ED" w:rsidR="008E25AE" w:rsidRPr="003F1910" w:rsidRDefault="008E25AE" w:rsidP="005B0A41">
            <w:pPr>
              <w:pStyle w:val="Odlomakpopisa"/>
              <w:numPr>
                <w:ilvl w:val="0"/>
                <w:numId w:val="44"/>
              </w:num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Konceptualizacija dobrobiti; pregled literature i najvažnijih definicija i objašnjenja dobrobiti u psihologiji i srodnim društvenim disciplinama (2P</w:t>
            </w:r>
            <w:r w:rsidR="005B0A41" w:rsidRPr="003F1910">
              <w:rPr>
                <w:rFonts w:ascii="Calibri" w:eastAsia="Times New Roman" w:hAnsi="Calibri" w:cs="Calibri"/>
                <w:b/>
                <w:color w:val="auto"/>
                <w:sz w:val="20"/>
                <w:szCs w:val="20"/>
                <w:lang w:val="hr-HR" w:eastAsia="en-US"/>
              </w:rPr>
              <w:t>, 2S)</w:t>
            </w:r>
          </w:p>
          <w:p w14:paraId="1AD140EA" w14:textId="64C11E00" w:rsidR="008E25AE" w:rsidRPr="003F1910" w:rsidRDefault="008E25AE" w:rsidP="005B0A41">
            <w:pPr>
              <w:pStyle w:val="Odlomakpopisa"/>
              <w:numPr>
                <w:ilvl w:val="0"/>
                <w:numId w:val="44"/>
              </w:num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Objektivni i subjektivni pokazatelji dobrobiti (</w:t>
            </w:r>
            <w:r w:rsidR="005B0A41" w:rsidRPr="003F1910">
              <w:rPr>
                <w:rFonts w:ascii="Calibri" w:eastAsia="Times New Roman" w:hAnsi="Calibri" w:cs="Calibri"/>
                <w:b/>
                <w:color w:val="auto"/>
                <w:sz w:val="20"/>
                <w:szCs w:val="20"/>
                <w:lang w:val="hr-HR" w:eastAsia="en-US"/>
              </w:rPr>
              <w:t>2</w:t>
            </w:r>
            <w:r w:rsidRPr="003F1910">
              <w:rPr>
                <w:rFonts w:ascii="Calibri" w:eastAsia="Times New Roman" w:hAnsi="Calibri" w:cs="Calibri"/>
                <w:b/>
                <w:color w:val="auto"/>
                <w:sz w:val="20"/>
                <w:szCs w:val="20"/>
                <w:lang w:val="hr-HR" w:eastAsia="en-US"/>
              </w:rPr>
              <w:t>P</w:t>
            </w:r>
            <w:r w:rsidR="005B0A41" w:rsidRPr="003F1910">
              <w:rPr>
                <w:rFonts w:ascii="Calibri" w:eastAsia="Times New Roman" w:hAnsi="Calibri" w:cs="Calibri"/>
                <w:b/>
                <w:color w:val="auto"/>
                <w:sz w:val="20"/>
                <w:szCs w:val="20"/>
                <w:lang w:val="hr-HR" w:eastAsia="en-US"/>
              </w:rPr>
              <w:t>, 2</w:t>
            </w:r>
            <w:r w:rsidRPr="003F1910">
              <w:rPr>
                <w:rFonts w:ascii="Calibri" w:eastAsia="Times New Roman" w:hAnsi="Calibri" w:cs="Calibri"/>
                <w:b/>
                <w:color w:val="auto"/>
                <w:sz w:val="20"/>
                <w:szCs w:val="20"/>
                <w:lang w:val="hr-HR" w:eastAsia="en-US"/>
              </w:rPr>
              <w:t>S)</w:t>
            </w:r>
          </w:p>
          <w:p w14:paraId="68B3FEA4" w14:textId="139DC380" w:rsidR="008E25AE" w:rsidRPr="003F1910" w:rsidRDefault="008E25AE" w:rsidP="005B0A41">
            <w:pPr>
              <w:pStyle w:val="Odlomakpopisa"/>
              <w:numPr>
                <w:ilvl w:val="0"/>
                <w:numId w:val="44"/>
              </w:num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Fizička i psihička dobrobit pojedinaca i društava (</w:t>
            </w:r>
            <w:r w:rsidR="005B0A41" w:rsidRPr="003F1910">
              <w:rPr>
                <w:rFonts w:ascii="Calibri" w:eastAsia="Times New Roman" w:hAnsi="Calibri" w:cs="Calibri"/>
                <w:b/>
                <w:color w:val="auto"/>
                <w:sz w:val="20"/>
                <w:szCs w:val="20"/>
                <w:lang w:val="hr-HR" w:eastAsia="en-US"/>
              </w:rPr>
              <w:t>2</w:t>
            </w:r>
            <w:r w:rsidRPr="003F1910">
              <w:rPr>
                <w:rFonts w:ascii="Calibri" w:eastAsia="Times New Roman" w:hAnsi="Calibri" w:cs="Calibri"/>
                <w:b/>
                <w:color w:val="auto"/>
                <w:sz w:val="20"/>
                <w:szCs w:val="20"/>
                <w:lang w:val="hr-HR" w:eastAsia="en-US"/>
              </w:rPr>
              <w:t>P</w:t>
            </w:r>
            <w:r w:rsidR="005B0A41" w:rsidRPr="003F1910">
              <w:rPr>
                <w:rFonts w:ascii="Calibri" w:eastAsia="Times New Roman" w:hAnsi="Calibri" w:cs="Calibri"/>
                <w:b/>
                <w:color w:val="auto"/>
                <w:sz w:val="20"/>
                <w:szCs w:val="20"/>
                <w:lang w:val="hr-HR" w:eastAsia="en-US"/>
              </w:rPr>
              <w:t>, 2</w:t>
            </w:r>
            <w:r w:rsidRPr="003F1910">
              <w:rPr>
                <w:rFonts w:ascii="Calibri" w:eastAsia="Times New Roman" w:hAnsi="Calibri" w:cs="Calibri"/>
                <w:b/>
                <w:color w:val="auto"/>
                <w:sz w:val="20"/>
                <w:szCs w:val="20"/>
                <w:lang w:val="hr-HR" w:eastAsia="en-US"/>
              </w:rPr>
              <w:t>S)</w:t>
            </w:r>
          </w:p>
          <w:p w14:paraId="20FDD310" w14:textId="35964EBF" w:rsidR="008E25AE" w:rsidRPr="003F1910" w:rsidRDefault="005B0A41" w:rsidP="005B0A41">
            <w:pPr>
              <w:pStyle w:val="Odlomakpopisa"/>
              <w:numPr>
                <w:ilvl w:val="0"/>
                <w:numId w:val="44"/>
              </w:num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M</w:t>
            </w:r>
            <w:r w:rsidR="008E25AE" w:rsidRPr="003F1910">
              <w:rPr>
                <w:rFonts w:ascii="Calibri" w:eastAsia="Times New Roman" w:hAnsi="Calibri" w:cs="Calibri"/>
                <w:b/>
                <w:color w:val="auto"/>
                <w:sz w:val="20"/>
                <w:szCs w:val="20"/>
                <w:lang w:val="hr-HR" w:eastAsia="en-US"/>
              </w:rPr>
              <w:t>jerenje objektivne i subjektivne dobrobiti</w:t>
            </w:r>
            <w:r w:rsidRPr="003F1910">
              <w:rPr>
                <w:rFonts w:ascii="Calibri" w:eastAsia="Times New Roman" w:hAnsi="Calibri" w:cs="Calibri"/>
                <w:b/>
                <w:color w:val="auto"/>
                <w:sz w:val="20"/>
                <w:szCs w:val="20"/>
                <w:lang w:val="hr-HR" w:eastAsia="en-US"/>
              </w:rPr>
              <w:t xml:space="preserve"> </w:t>
            </w:r>
            <w:r w:rsidR="008E25AE" w:rsidRPr="003F1910">
              <w:rPr>
                <w:rFonts w:ascii="Calibri" w:eastAsia="Times New Roman" w:hAnsi="Calibri" w:cs="Calibri"/>
                <w:b/>
                <w:color w:val="auto"/>
                <w:sz w:val="20"/>
                <w:szCs w:val="20"/>
                <w:lang w:val="hr-HR" w:eastAsia="en-US"/>
              </w:rPr>
              <w:t>u znanstvenom istraživanju</w:t>
            </w:r>
            <w:r w:rsidRPr="003F1910">
              <w:rPr>
                <w:rFonts w:ascii="Calibri" w:eastAsia="Times New Roman" w:hAnsi="Calibri" w:cs="Calibri"/>
                <w:b/>
                <w:color w:val="auto"/>
                <w:sz w:val="20"/>
                <w:szCs w:val="20"/>
                <w:lang w:val="hr-HR" w:eastAsia="en-US"/>
              </w:rPr>
              <w:t>; načini istraživanja i interpretacije podataka o dobrobiti na individualnoj i grupnoj razini; globalna istraživanja dobrobiti</w:t>
            </w:r>
            <w:r w:rsidR="008E25AE" w:rsidRPr="003F1910">
              <w:rPr>
                <w:rFonts w:ascii="Calibri" w:eastAsia="Times New Roman" w:hAnsi="Calibri" w:cs="Calibri"/>
                <w:b/>
                <w:color w:val="auto"/>
                <w:sz w:val="20"/>
                <w:szCs w:val="20"/>
                <w:lang w:val="hr-HR" w:eastAsia="en-US"/>
              </w:rPr>
              <w:t xml:space="preserve"> (</w:t>
            </w:r>
            <w:r w:rsidRPr="003F1910">
              <w:rPr>
                <w:rFonts w:ascii="Calibri" w:eastAsia="Times New Roman" w:hAnsi="Calibri" w:cs="Calibri"/>
                <w:b/>
                <w:color w:val="auto"/>
                <w:sz w:val="20"/>
                <w:szCs w:val="20"/>
                <w:lang w:val="hr-HR" w:eastAsia="en-US"/>
              </w:rPr>
              <w:t>3</w:t>
            </w:r>
            <w:r w:rsidR="008E25AE" w:rsidRPr="003F1910">
              <w:rPr>
                <w:rFonts w:ascii="Calibri" w:eastAsia="Times New Roman" w:hAnsi="Calibri" w:cs="Calibri"/>
                <w:b/>
                <w:color w:val="auto"/>
                <w:sz w:val="20"/>
                <w:szCs w:val="20"/>
                <w:lang w:val="hr-HR" w:eastAsia="en-US"/>
              </w:rPr>
              <w:t>P</w:t>
            </w:r>
            <w:r w:rsidRPr="003F1910">
              <w:rPr>
                <w:rFonts w:ascii="Calibri" w:eastAsia="Times New Roman" w:hAnsi="Calibri" w:cs="Calibri"/>
                <w:b/>
                <w:color w:val="auto"/>
                <w:sz w:val="20"/>
                <w:szCs w:val="20"/>
                <w:lang w:val="hr-HR" w:eastAsia="en-US"/>
              </w:rPr>
              <w:t>, 5</w:t>
            </w:r>
            <w:r w:rsidR="008E25AE" w:rsidRPr="003F1910">
              <w:rPr>
                <w:rFonts w:ascii="Calibri" w:eastAsia="Times New Roman" w:hAnsi="Calibri" w:cs="Calibri"/>
                <w:b/>
                <w:color w:val="auto"/>
                <w:sz w:val="20"/>
                <w:szCs w:val="20"/>
                <w:lang w:val="hr-HR" w:eastAsia="en-US"/>
              </w:rPr>
              <w:t>S)</w:t>
            </w:r>
          </w:p>
          <w:p w14:paraId="661C6B66" w14:textId="28ABA4D7" w:rsidR="008E25AE" w:rsidRPr="003F1910" w:rsidRDefault="008E25AE" w:rsidP="005B0A41">
            <w:pPr>
              <w:pStyle w:val="Odlomakpopisa"/>
              <w:numPr>
                <w:ilvl w:val="0"/>
                <w:numId w:val="44"/>
              </w:num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Odrednice subjektivne dobrobiti (kulturne, nacionalne, ekonomske, osobne i društvene) (</w:t>
            </w:r>
            <w:r w:rsidR="005B0A41" w:rsidRPr="003F1910">
              <w:rPr>
                <w:rFonts w:ascii="Calibri" w:eastAsia="Times New Roman" w:hAnsi="Calibri" w:cs="Calibri"/>
                <w:b/>
                <w:color w:val="auto"/>
                <w:sz w:val="20"/>
                <w:szCs w:val="20"/>
                <w:lang w:val="hr-HR" w:eastAsia="en-US"/>
              </w:rPr>
              <w:t>2</w:t>
            </w:r>
            <w:r w:rsidRPr="003F1910">
              <w:rPr>
                <w:rFonts w:ascii="Calibri" w:eastAsia="Times New Roman" w:hAnsi="Calibri" w:cs="Calibri"/>
                <w:b/>
                <w:color w:val="auto"/>
                <w:sz w:val="20"/>
                <w:szCs w:val="20"/>
                <w:lang w:val="hr-HR" w:eastAsia="en-US"/>
              </w:rPr>
              <w:t>P</w:t>
            </w:r>
            <w:r w:rsidR="005B0A41" w:rsidRPr="003F1910">
              <w:rPr>
                <w:rFonts w:ascii="Calibri" w:eastAsia="Times New Roman" w:hAnsi="Calibri" w:cs="Calibri"/>
                <w:b/>
                <w:color w:val="auto"/>
                <w:sz w:val="20"/>
                <w:szCs w:val="20"/>
                <w:lang w:val="hr-HR" w:eastAsia="en-US"/>
              </w:rPr>
              <w:t>, 2</w:t>
            </w:r>
            <w:r w:rsidRPr="003F1910">
              <w:rPr>
                <w:rFonts w:ascii="Calibri" w:eastAsia="Times New Roman" w:hAnsi="Calibri" w:cs="Calibri"/>
                <w:b/>
                <w:color w:val="auto"/>
                <w:sz w:val="20"/>
                <w:szCs w:val="20"/>
                <w:lang w:val="hr-HR" w:eastAsia="en-US"/>
              </w:rPr>
              <w:t>S)</w:t>
            </w:r>
          </w:p>
          <w:p w14:paraId="6E8CE20B" w14:textId="7E3173F0" w:rsidR="003E47B3" w:rsidRPr="003F1910" w:rsidRDefault="008E25AE" w:rsidP="005B0A41">
            <w:pPr>
              <w:pStyle w:val="Odlomakpopisa"/>
              <w:numPr>
                <w:ilvl w:val="0"/>
                <w:numId w:val="44"/>
              </w:num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Odnos sporta, nacionalnog identiteta i nacionalne dobrobiti u</w:t>
            </w:r>
            <w:r w:rsidR="005B0A41" w:rsidRPr="003F1910">
              <w:rPr>
                <w:rFonts w:ascii="Calibri" w:eastAsia="Times New Roman" w:hAnsi="Calibri" w:cs="Calibri"/>
                <w:b/>
                <w:color w:val="auto"/>
                <w:sz w:val="20"/>
                <w:szCs w:val="20"/>
                <w:lang w:val="hr-HR" w:eastAsia="en-US"/>
              </w:rPr>
              <w:t xml:space="preserve"> </w:t>
            </w:r>
            <w:r w:rsidRPr="003F1910">
              <w:rPr>
                <w:rFonts w:ascii="Calibri" w:eastAsia="Times New Roman" w:hAnsi="Calibri" w:cs="Calibri"/>
                <w:b/>
                <w:color w:val="auto"/>
                <w:sz w:val="20"/>
                <w:szCs w:val="20"/>
                <w:lang w:val="hr-HR" w:eastAsia="en-US"/>
              </w:rPr>
              <w:t xml:space="preserve">hrvatskom i </w:t>
            </w:r>
            <w:r w:rsidR="005B0A41" w:rsidRPr="003F1910">
              <w:rPr>
                <w:rFonts w:ascii="Calibri" w:eastAsia="Times New Roman" w:hAnsi="Calibri" w:cs="Calibri"/>
                <w:b/>
                <w:color w:val="auto"/>
                <w:sz w:val="20"/>
                <w:szCs w:val="20"/>
                <w:lang w:val="hr-HR" w:eastAsia="en-US"/>
              </w:rPr>
              <w:t>europskom</w:t>
            </w:r>
            <w:r w:rsidRPr="003F1910">
              <w:rPr>
                <w:rFonts w:ascii="Calibri" w:eastAsia="Times New Roman" w:hAnsi="Calibri" w:cs="Calibri"/>
                <w:b/>
                <w:color w:val="auto"/>
                <w:sz w:val="20"/>
                <w:szCs w:val="20"/>
                <w:lang w:val="hr-HR" w:eastAsia="en-US"/>
              </w:rPr>
              <w:t xml:space="preserve"> kontekstu (</w:t>
            </w:r>
            <w:r w:rsidR="005B0A41" w:rsidRPr="003F1910">
              <w:rPr>
                <w:rFonts w:ascii="Calibri" w:eastAsia="Times New Roman" w:hAnsi="Calibri" w:cs="Calibri"/>
                <w:b/>
                <w:color w:val="auto"/>
                <w:sz w:val="20"/>
                <w:szCs w:val="20"/>
                <w:lang w:val="hr-HR" w:eastAsia="en-US"/>
              </w:rPr>
              <w:t>2</w:t>
            </w:r>
            <w:r w:rsidRPr="003F1910">
              <w:rPr>
                <w:rFonts w:ascii="Calibri" w:eastAsia="Times New Roman" w:hAnsi="Calibri" w:cs="Calibri"/>
                <w:b/>
                <w:color w:val="auto"/>
                <w:sz w:val="20"/>
                <w:szCs w:val="20"/>
                <w:lang w:val="hr-HR" w:eastAsia="en-US"/>
              </w:rPr>
              <w:t>P</w:t>
            </w:r>
            <w:r w:rsidR="005B0A41" w:rsidRPr="003F1910">
              <w:rPr>
                <w:rFonts w:ascii="Calibri" w:eastAsia="Times New Roman" w:hAnsi="Calibri" w:cs="Calibri"/>
                <w:b/>
                <w:color w:val="auto"/>
                <w:sz w:val="20"/>
                <w:szCs w:val="20"/>
                <w:lang w:val="hr-HR" w:eastAsia="en-US"/>
              </w:rPr>
              <w:t>, 2</w:t>
            </w:r>
            <w:r w:rsidRPr="003F1910">
              <w:rPr>
                <w:rFonts w:ascii="Calibri" w:eastAsia="Times New Roman" w:hAnsi="Calibri" w:cs="Calibri"/>
                <w:b/>
                <w:color w:val="auto"/>
                <w:sz w:val="20"/>
                <w:szCs w:val="20"/>
                <w:lang w:val="hr-HR" w:eastAsia="en-US"/>
              </w:rPr>
              <w:t>S)</w:t>
            </w:r>
          </w:p>
        </w:tc>
      </w:tr>
      <w:tr w:rsidR="003F1910" w:rsidRPr="003F1910" w14:paraId="5F2FD24C" w14:textId="77777777" w:rsidTr="003E0BE8">
        <w:trPr>
          <w:trHeight w:val="432"/>
        </w:trPr>
        <w:tc>
          <w:tcPr>
            <w:tcW w:w="5510" w:type="dxa"/>
            <w:gridSpan w:val="5"/>
            <w:tcBorders>
              <w:top w:val="single" w:sz="4" w:space="0" w:color="000000"/>
              <w:left w:val="single" w:sz="4" w:space="0" w:color="000000"/>
              <w:bottom w:val="single" w:sz="4" w:space="0" w:color="000000"/>
            </w:tcBorders>
            <w:shd w:val="clear" w:color="auto" w:fill="auto"/>
            <w:vAlign w:val="center"/>
          </w:tcPr>
          <w:p w14:paraId="04F8EA87" w14:textId="77777777" w:rsidR="003E47B3" w:rsidRPr="003F1910" w:rsidRDefault="003E47B3" w:rsidP="00943033">
            <w:pPr>
              <w:numPr>
                <w:ilvl w:val="1"/>
                <w:numId w:val="31"/>
              </w:numPr>
              <w:suppressAutoHyphens/>
              <w:spacing w:after="0" w:line="276" w:lineRule="auto"/>
              <w:rPr>
                <w:rFonts w:ascii="Calibri" w:hAnsi="Calibri" w:cs="Calibri"/>
                <w:color w:val="auto"/>
                <w:sz w:val="20"/>
                <w:szCs w:val="20"/>
                <w:lang w:val="hr-HR"/>
              </w:rPr>
            </w:pPr>
          </w:p>
        </w:tc>
        <w:tc>
          <w:tcPr>
            <w:tcW w:w="1515" w:type="dxa"/>
            <w:gridSpan w:val="3"/>
            <w:tcBorders>
              <w:top w:val="single" w:sz="4" w:space="0" w:color="000000"/>
              <w:left w:val="single" w:sz="4" w:space="0" w:color="000000"/>
            </w:tcBorders>
            <w:shd w:val="clear" w:color="auto" w:fill="auto"/>
            <w:vAlign w:val="center"/>
          </w:tcPr>
          <w:p w14:paraId="5C49DFF5"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predavanja</w:t>
            </w:r>
          </w:p>
          <w:p w14:paraId="1921AC92"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seminari i radionice  </w:t>
            </w:r>
          </w:p>
          <w:p w14:paraId="3BE62C77"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vježbe  </w:t>
            </w:r>
          </w:p>
          <w:p w14:paraId="08449964"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obrazovanje na daljinu</w:t>
            </w:r>
          </w:p>
          <w:p w14:paraId="4ABD41BB"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terenska nastava</w:t>
            </w:r>
          </w:p>
        </w:tc>
        <w:tc>
          <w:tcPr>
            <w:tcW w:w="2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98F89CF"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samostalni zadaci  </w:t>
            </w:r>
          </w:p>
          <w:p w14:paraId="72A6B319"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multimedija i mreža  </w:t>
            </w:r>
          </w:p>
          <w:p w14:paraId="0031AB50"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laboratorij</w:t>
            </w:r>
          </w:p>
          <w:p w14:paraId="0C85DED4"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mentorski rad</w:t>
            </w:r>
          </w:p>
          <w:p w14:paraId="06C2186D"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ostalo ___________________</w:t>
            </w:r>
          </w:p>
        </w:tc>
      </w:tr>
      <w:tr w:rsidR="003F1910" w:rsidRPr="003F1910" w14:paraId="2DC2B991" w14:textId="77777777" w:rsidTr="003E0BE8">
        <w:trPr>
          <w:trHeight w:val="432"/>
        </w:trPr>
        <w:tc>
          <w:tcPr>
            <w:tcW w:w="5510" w:type="dxa"/>
            <w:gridSpan w:val="5"/>
            <w:tcBorders>
              <w:top w:val="single" w:sz="4" w:space="0" w:color="000000"/>
              <w:left w:val="single" w:sz="4" w:space="0" w:color="000000"/>
              <w:bottom w:val="single" w:sz="4" w:space="0" w:color="000000"/>
            </w:tcBorders>
            <w:shd w:val="clear" w:color="auto" w:fill="auto"/>
            <w:vAlign w:val="center"/>
          </w:tcPr>
          <w:p w14:paraId="48A38DD8" w14:textId="77777777" w:rsidR="003E47B3" w:rsidRPr="003F1910" w:rsidRDefault="003E47B3" w:rsidP="003E47B3">
            <w:pPr>
              <w:suppressAutoHyphens/>
              <w:spacing w:after="0" w:line="276" w:lineRule="auto"/>
              <w:ind w:left="792"/>
              <w:jc w:val="both"/>
              <w:rPr>
                <w:rFonts w:ascii="Calibri" w:hAnsi="Calibri" w:cs="Calibri"/>
                <w:i/>
                <w:color w:val="auto"/>
                <w:sz w:val="20"/>
                <w:szCs w:val="20"/>
                <w:lang w:val="hr-HR"/>
              </w:rPr>
            </w:pPr>
          </w:p>
        </w:tc>
        <w:tc>
          <w:tcPr>
            <w:tcW w:w="3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585816B" w14:textId="77777777" w:rsidR="003E47B3" w:rsidRPr="003F1910" w:rsidRDefault="003E47B3" w:rsidP="003E47B3">
            <w:pPr>
              <w:suppressAutoHyphens/>
              <w:snapToGrid w:val="0"/>
              <w:spacing w:after="0" w:line="276" w:lineRule="auto"/>
              <w:rPr>
                <w:rFonts w:ascii="Calibri" w:eastAsia="Times New Roman" w:hAnsi="Calibri" w:cs="Calibri"/>
                <w:i/>
                <w:color w:val="auto"/>
                <w:sz w:val="20"/>
                <w:szCs w:val="20"/>
                <w:lang w:val="hr-HR" w:eastAsia="en-US"/>
              </w:rPr>
            </w:pPr>
          </w:p>
        </w:tc>
      </w:tr>
      <w:tr w:rsidR="003F1910" w:rsidRPr="003F1910" w14:paraId="4F8285BD"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2255C565" w14:textId="77777777" w:rsidR="003E47B3" w:rsidRPr="003F1910" w:rsidRDefault="003E47B3" w:rsidP="00943033">
            <w:pPr>
              <w:numPr>
                <w:ilvl w:val="1"/>
                <w:numId w:val="31"/>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Obveze studenata</w:t>
            </w:r>
          </w:p>
        </w:tc>
      </w:tr>
      <w:tr w:rsidR="003F1910" w:rsidRPr="003F1910" w14:paraId="19B01007"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D51798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Aktivno sudjelovanje u nastavi i zadacima na nastavi, rješavanje individualnih i grupnih zadataka na vježbama, izrada seminarskih radova, polaganje dvaju kolokvija ili ispita (uspješno položena oba kolokvija imaju jednaku vrijednost kao i pisani ispit)</w:t>
            </w:r>
          </w:p>
        </w:tc>
      </w:tr>
      <w:tr w:rsidR="003F1910" w:rsidRPr="003F1910" w14:paraId="1484145B"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1263AA2C" w14:textId="77777777" w:rsidR="003E47B3" w:rsidRPr="003F1910" w:rsidRDefault="003E47B3" w:rsidP="00943033">
            <w:pPr>
              <w:numPr>
                <w:ilvl w:val="1"/>
                <w:numId w:val="31"/>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Praćenje</w:t>
            </w:r>
            <w:r w:rsidRPr="003F1910">
              <w:rPr>
                <w:rFonts w:ascii="Calibri" w:hAnsi="Calibri" w:cs="Calibri"/>
                <w:i/>
                <w:color w:val="auto"/>
                <w:sz w:val="20"/>
                <w:szCs w:val="20"/>
                <w:vertAlign w:val="superscript"/>
                <w:lang w:val="hr-HR" w:eastAsia="en-US"/>
              </w:rPr>
              <w:t xml:space="preserve"> </w:t>
            </w:r>
            <w:r w:rsidRPr="003F1910">
              <w:rPr>
                <w:rFonts w:ascii="Calibri" w:hAnsi="Calibri" w:cs="Calibri"/>
                <w:i/>
                <w:color w:val="auto"/>
                <w:sz w:val="20"/>
                <w:szCs w:val="20"/>
                <w:lang w:val="hr-HR" w:eastAsia="en-US"/>
              </w:rPr>
              <w:t>rada studenata (dodati X uz odgovarajući oblik praćenja)</w:t>
            </w:r>
          </w:p>
        </w:tc>
      </w:tr>
      <w:tr w:rsidR="003F1910" w:rsidRPr="003F1910" w14:paraId="5E6CDCEB" w14:textId="77777777" w:rsidTr="003E0BE8">
        <w:trPr>
          <w:trHeight w:val="111"/>
        </w:trPr>
        <w:tc>
          <w:tcPr>
            <w:tcW w:w="1716" w:type="dxa"/>
            <w:tcBorders>
              <w:top w:val="single" w:sz="4" w:space="0" w:color="000000"/>
              <w:left w:val="single" w:sz="4" w:space="0" w:color="000000"/>
              <w:bottom w:val="single" w:sz="4" w:space="0" w:color="000000"/>
            </w:tcBorders>
            <w:shd w:val="clear" w:color="auto" w:fill="auto"/>
            <w:vAlign w:val="center"/>
          </w:tcPr>
          <w:p w14:paraId="2A0DADA5"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lastRenderedPageBreak/>
              <w:t>Pohađanje nastave</w:t>
            </w:r>
          </w:p>
        </w:tc>
        <w:tc>
          <w:tcPr>
            <w:tcW w:w="567" w:type="dxa"/>
            <w:tcBorders>
              <w:top w:val="single" w:sz="4" w:space="0" w:color="000000"/>
              <w:left w:val="single" w:sz="4" w:space="0" w:color="000000"/>
              <w:bottom w:val="single" w:sz="4" w:space="0" w:color="000000"/>
            </w:tcBorders>
            <w:shd w:val="clear" w:color="auto" w:fill="auto"/>
            <w:vAlign w:val="center"/>
          </w:tcPr>
          <w:p w14:paraId="69CB4A76"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36F4818F"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Aktivnost u nastavi</w:t>
            </w:r>
          </w:p>
        </w:tc>
        <w:tc>
          <w:tcPr>
            <w:tcW w:w="567" w:type="dxa"/>
            <w:tcBorders>
              <w:top w:val="single" w:sz="4" w:space="0" w:color="000000"/>
              <w:left w:val="single" w:sz="4" w:space="0" w:color="000000"/>
              <w:bottom w:val="single" w:sz="4" w:space="0" w:color="000000"/>
            </w:tcBorders>
            <w:shd w:val="clear" w:color="auto" w:fill="auto"/>
            <w:vAlign w:val="center"/>
          </w:tcPr>
          <w:p w14:paraId="5D1B2BF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76731EA3"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Seminarski rad</w:t>
            </w:r>
          </w:p>
        </w:tc>
        <w:tc>
          <w:tcPr>
            <w:tcW w:w="567" w:type="dxa"/>
            <w:tcBorders>
              <w:top w:val="single" w:sz="4" w:space="0" w:color="000000"/>
              <w:left w:val="single" w:sz="4" w:space="0" w:color="000000"/>
              <w:bottom w:val="single" w:sz="4" w:space="0" w:color="000000"/>
            </w:tcBorders>
            <w:shd w:val="clear" w:color="auto" w:fill="auto"/>
            <w:vAlign w:val="center"/>
          </w:tcPr>
          <w:p w14:paraId="396B46F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638ED716"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Eksperimentalni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E40E7"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515E5001"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11641F15"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Pismeni ispit</w:t>
            </w:r>
          </w:p>
        </w:tc>
        <w:tc>
          <w:tcPr>
            <w:tcW w:w="567" w:type="dxa"/>
            <w:tcBorders>
              <w:top w:val="single" w:sz="4" w:space="0" w:color="000000"/>
              <w:left w:val="single" w:sz="4" w:space="0" w:color="000000"/>
              <w:bottom w:val="single" w:sz="4" w:space="0" w:color="000000"/>
            </w:tcBorders>
            <w:shd w:val="clear" w:color="auto" w:fill="auto"/>
            <w:vAlign w:val="center"/>
          </w:tcPr>
          <w:p w14:paraId="490917D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7CE430D9"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Usmeni ispit</w:t>
            </w:r>
          </w:p>
        </w:tc>
        <w:tc>
          <w:tcPr>
            <w:tcW w:w="567" w:type="dxa"/>
            <w:tcBorders>
              <w:top w:val="single" w:sz="4" w:space="0" w:color="000000"/>
              <w:left w:val="single" w:sz="4" w:space="0" w:color="000000"/>
              <w:bottom w:val="single" w:sz="4" w:space="0" w:color="000000"/>
            </w:tcBorders>
            <w:shd w:val="clear" w:color="auto" w:fill="auto"/>
            <w:vAlign w:val="center"/>
          </w:tcPr>
          <w:p w14:paraId="5932F94E"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13930493"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Esej</w:t>
            </w:r>
          </w:p>
        </w:tc>
        <w:tc>
          <w:tcPr>
            <w:tcW w:w="567" w:type="dxa"/>
            <w:tcBorders>
              <w:top w:val="single" w:sz="4" w:space="0" w:color="000000"/>
              <w:left w:val="single" w:sz="4" w:space="0" w:color="000000"/>
              <w:bottom w:val="single" w:sz="4" w:space="0" w:color="000000"/>
            </w:tcBorders>
            <w:shd w:val="clear" w:color="auto" w:fill="auto"/>
            <w:vAlign w:val="center"/>
          </w:tcPr>
          <w:p w14:paraId="0A2329B6"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0203E856"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Istraživanje</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4EE13"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751288F6"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2A3025EF"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Projekt</w:t>
            </w:r>
          </w:p>
        </w:tc>
        <w:tc>
          <w:tcPr>
            <w:tcW w:w="567" w:type="dxa"/>
            <w:tcBorders>
              <w:top w:val="single" w:sz="4" w:space="0" w:color="000000"/>
              <w:left w:val="single" w:sz="4" w:space="0" w:color="000000"/>
              <w:bottom w:val="single" w:sz="4" w:space="0" w:color="000000"/>
            </w:tcBorders>
            <w:shd w:val="clear" w:color="auto" w:fill="auto"/>
            <w:vAlign w:val="center"/>
          </w:tcPr>
          <w:p w14:paraId="142C071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78179DFE"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Kontinuirana provjera znanja</w:t>
            </w:r>
          </w:p>
        </w:tc>
        <w:tc>
          <w:tcPr>
            <w:tcW w:w="567" w:type="dxa"/>
            <w:tcBorders>
              <w:top w:val="single" w:sz="4" w:space="0" w:color="000000"/>
              <w:left w:val="single" w:sz="4" w:space="0" w:color="000000"/>
              <w:bottom w:val="single" w:sz="4" w:space="0" w:color="000000"/>
            </w:tcBorders>
            <w:shd w:val="clear" w:color="auto" w:fill="auto"/>
            <w:vAlign w:val="center"/>
          </w:tcPr>
          <w:p w14:paraId="3D15076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r w:rsidRPr="003F1910">
              <w:rPr>
                <w:rFonts w:ascii="Calibri" w:hAnsi="Calibri" w:cs="Calibri"/>
                <w:color w:val="auto"/>
                <w:sz w:val="20"/>
                <w:szCs w:val="20"/>
                <w:lang w:val="hr-HR"/>
              </w:rPr>
              <w:t xml:space="preserve">   </w:t>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6ACA6E4F"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Referat</w:t>
            </w:r>
          </w:p>
        </w:tc>
        <w:tc>
          <w:tcPr>
            <w:tcW w:w="567" w:type="dxa"/>
            <w:tcBorders>
              <w:top w:val="single" w:sz="4" w:space="0" w:color="000000"/>
              <w:left w:val="single" w:sz="4" w:space="0" w:color="000000"/>
              <w:bottom w:val="single" w:sz="4" w:space="0" w:color="000000"/>
            </w:tcBorders>
            <w:shd w:val="clear" w:color="auto" w:fill="auto"/>
            <w:vAlign w:val="center"/>
          </w:tcPr>
          <w:p w14:paraId="72F6AFC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7CC15E0B"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Praktični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1D19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008DC9BE"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631D2FEA"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Portfolio</w:t>
            </w:r>
          </w:p>
        </w:tc>
        <w:tc>
          <w:tcPr>
            <w:tcW w:w="567" w:type="dxa"/>
            <w:tcBorders>
              <w:top w:val="single" w:sz="4" w:space="0" w:color="000000"/>
              <w:left w:val="single" w:sz="4" w:space="0" w:color="000000"/>
              <w:bottom w:val="single" w:sz="4" w:space="0" w:color="000000"/>
            </w:tcBorders>
            <w:shd w:val="clear" w:color="auto" w:fill="auto"/>
            <w:vAlign w:val="center"/>
          </w:tcPr>
          <w:p w14:paraId="71C4093C"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08A32BDA"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76D5F0C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08831767"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28258FE1"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440D6CD3"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4BC6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270A678F"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A812236" w14:textId="77777777" w:rsidR="003E47B3" w:rsidRPr="003F1910" w:rsidRDefault="003E47B3" w:rsidP="00943033">
            <w:pPr>
              <w:numPr>
                <w:ilvl w:val="1"/>
                <w:numId w:val="31"/>
              </w:numPr>
              <w:tabs>
                <w:tab w:val="left" w:pos="470"/>
              </w:tabs>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Ocjenjivanje i vrednovanje rada studenata tijekom nastave i na završnom ispitu</w:t>
            </w:r>
          </w:p>
        </w:tc>
      </w:tr>
      <w:tr w:rsidR="003F1910" w:rsidRPr="003F1910" w14:paraId="0EA1E233"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5339424" w14:textId="1E42BA28"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Završna ocjena na </w:t>
            </w:r>
            <w:r w:rsidR="003E0BE8" w:rsidRPr="003F1910">
              <w:rPr>
                <w:rFonts w:ascii="Calibri" w:hAnsi="Calibri" w:cs="Calibri"/>
                <w:i/>
                <w:color w:val="auto"/>
                <w:sz w:val="20"/>
                <w:szCs w:val="20"/>
                <w:lang w:val="hr-HR" w:eastAsia="en-US"/>
              </w:rPr>
              <w:t>kolegiju</w:t>
            </w:r>
            <w:r w:rsidRPr="003F1910">
              <w:rPr>
                <w:rFonts w:ascii="Calibri" w:hAnsi="Calibri" w:cs="Calibri"/>
                <w:i/>
                <w:color w:val="auto"/>
                <w:sz w:val="20"/>
                <w:szCs w:val="20"/>
                <w:lang w:val="hr-HR" w:eastAsia="en-US"/>
              </w:rPr>
              <w:t xml:space="preserve"> rezultat je sustavnog praćenja aktivnosti i rada na nastavi i rješavanja zadataka</w:t>
            </w:r>
            <w:r w:rsidR="005B0A41" w:rsidRPr="003F1910">
              <w:rPr>
                <w:rFonts w:ascii="Calibri" w:hAnsi="Calibri" w:cs="Calibri"/>
                <w:i/>
                <w:color w:val="auto"/>
                <w:sz w:val="20"/>
                <w:szCs w:val="20"/>
                <w:lang w:val="hr-HR" w:eastAsia="en-US"/>
              </w:rPr>
              <w:t xml:space="preserve"> (20%)</w:t>
            </w:r>
            <w:r w:rsidRPr="003F1910">
              <w:rPr>
                <w:rFonts w:ascii="Calibri" w:hAnsi="Calibri" w:cs="Calibri"/>
                <w:i/>
                <w:color w:val="auto"/>
                <w:sz w:val="20"/>
                <w:szCs w:val="20"/>
                <w:lang w:val="hr-HR" w:eastAsia="en-US"/>
              </w:rPr>
              <w:t>, izrade seminarskih zadataka (</w:t>
            </w:r>
            <w:r w:rsidR="005B0A41" w:rsidRPr="003F1910">
              <w:rPr>
                <w:rFonts w:ascii="Calibri" w:hAnsi="Calibri" w:cs="Calibri"/>
                <w:i/>
                <w:color w:val="auto"/>
                <w:sz w:val="20"/>
                <w:szCs w:val="20"/>
                <w:lang w:val="hr-HR" w:eastAsia="en-US"/>
              </w:rPr>
              <w:t>4</w:t>
            </w:r>
            <w:r w:rsidRPr="003F1910">
              <w:rPr>
                <w:rFonts w:ascii="Calibri" w:hAnsi="Calibri" w:cs="Calibri"/>
                <w:i/>
                <w:color w:val="auto"/>
                <w:sz w:val="20"/>
                <w:szCs w:val="20"/>
                <w:lang w:val="hr-HR" w:eastAsia="en-US"/>
              </w:rPr>
              <w:t>0%), te polaganja kolokvija i/ili ispita (40%).</w:t>
            </w:r>
          </w:p>
          <w:p w14:paraId="36C715F3" w14:textId="410BAB10"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Kriteriji vrednovanja i ocjenjivanja pojedinih elemenata opisani su u repozitoriju </w:t>
            </w:r>
            <w:r w:rsidR="003E0BE8" w:rsidRPr="003F1910">
              <w:rPr>
                <w:rFonts w:ascii="Calibri" w:hAnsi="Calibri" w:cs="Calibri"/>
                <w:i/>
                <w:color w:val="auto"/>
                <w:sz w:val="20"/>
                <w:szCs w:val="20"/>
                <w:lang w:val="hr-HR" w:eastAsia="en-US"/>
              </w:rPr>
              <w:t>kolegija</w:t>
            </w:r>
            <w:r w:rsidRPr="003F1910">
              <w:rPr>
                <w:rFonts w:ascii="Calibri" w:hAnsi="Calibri" w:cs="Calibri"/>
                <w:i/>
                <w:color w:val="auto"/>
                <w:sz w:val="20"/>
                <w:szCs w:val="20"/>
                <w:lang w:val="hr-HR" w:eastAsia="en-US"/>
              </w:rPr>
              <w:t>.</w:t>
            </w:r>
          </w:p>
        </w:tc>
      </w:tr>
      <w:tr w:rsidR="003F1910" w:rsidRPr="003F1910" w14:paraId="13C075B2"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36F669C" w14:textId="77777777" w:rsidR="003E47B3" w:rsidRPr="003F1910" w:rsidRDefault="003E47B3" w:rsidP="00943033">
            <w:pPr>
              <w:numPr>
                <w:ilvl w:val="1"/>
                <w:numId w:val="31"/>
              </w:numPr>
              <w:tabs>
                <w:tab w:val="left" w:pos="494"/>
              </w:tabs>
              <w:suppressAutoHyphens/>
              <w:spacing w:after="0" w:line="276" w:lineRule="auto"/>
              <w:jc w:val="both"/>
              <w:rPr>
                <w:rFonts w:ascii="Calibri" w:hAnsi="Calibri" w:cs="Calibri"/>
                <w:color w:val="auto"/>
                <w:sz w:val="20"/>
                <w:szCs w:val="20"/>
                <w:lang w:val="hr-HR"/>
              </w:rPr>
            </w:pPr>
            <w:r w:rsidRPr="003F1910">
              <w:rPr>
                <w:rFonts w:ascii="Calibri" w:eastAsia="Arial" w:hAnsi="Calibri" w:cs="Calibri"/>
                <w:i/>
                <w:color w:val="auto"/>
                <w:sz w:val="20"/>
                <w:szCs w:val="20"/>
                <w:lang w:val="hr-HR" w:eastAsia="en-US"/>
              </w:rPr>
              <w:t xml:space="preserve">Obvezna literatura i broj primjeraka </w:t>
            </w:r>
            <w:r w:rsidRPr="003F1910">
              <w:rPr>
                <w:rFonts w:ascii="Calibri" w:hAnsi="Calibri" w:cs="Calibri"/>
                <w:i/>
                <w:color w:val="auto"/>
                <w:sz w:val="20"/>
                <w:szCs w:val="20"/>
                <w:lang w:val="hr-HR" w:eastAsia="en-US"/>
              </w:rPr>
              <w:t>u odnosu na broj studenata koji trenutačno pohađaju nastavu na kolegiju</w:t>
            </w:r>
          </w:p>
        </w:tc>
      </w:tr>
      <w:tr w:rsidR="003F1910" w:rsidRPr="003F1910" w14:paraId="5AD0228E" w14:textId="77777777" w:rsidTr="003E0BE8">
        <w:trPr>
          <w:trHeight w:val="111"/>
        </w:trPr>
        <w:tc>
          <w:tcPr>
            <w:tcW w:w="4977" w:type="dxa"/>
            <w:gridSpan w:val="4"/>
            <w:tcBorders>
              <w:top w:val="single" w:sz="4" w:space="0" w:color="000000"/>
              <w:left w:val="single" w:sz="4" w:space="0" w:color="000000"/>
              <w:bottom w:val="single" w:sz="4" w:space="0" w:color="000000"/>
            </w:tcBorders>
            <w:shd w:val="clear" w:color="auto" w:fill="auto"/>
            <w:vAlign w:val="center"/>
          </w:tcPr>
          <w:p w14:paraId="596FED6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Naslov </w:t>
            </w:r>
          </w:p>
        </w:tc>
        <w:tc>
          <w:tcPr>
            <w:tcW w:w="2551" w:type="dxa"/>
            <w:gridSpan w:val="5"/>
            <w:tcBorders>
              <w:top w:val="single" w:sz="4" w:space="0" w:color="000000"/>
              <w:left w:val="single" w:sz="4" w:space="0" w:color="000000"/>
              <w:bottom w:val="single" w:sz="4" w:space="0" w:color="000000"/>
            </w:tcBorders>
            <w:shd w:val="clear" w:color="auto" w:fill="auto"/>
            <w:vAlign w:val="center"/>
          </w:tcPr>
          <w:p w14:paraId="35F45E8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primjeraka</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DBBC34"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studenata</w:t>
            </w:r>
          </w:p>
        </w:tc>
      </w:tr>
      <w:tr w:rsidR="003F1910" w:rsidRPr="003F1910" w14:paraId="1EA50459" w14:textId="77777777" w:rsidTr="003E0BE8">
        <w:trPr>
          <w:trHeight w:val="111"/>
        </w:trPr>
        <w:tc>
          <w:tcPr>
            <w:tcW w:w="4977" w:type="dxa"/>
            <w:gridSpan w:val="4"/>
            <w:tcBorders>
              <w:top w:val="single" w:sz="4" w:space="0" w:color="000000"/>
              <w:left w:val="single" w:sz="4" w:space="0" w:color="000000"/>
              <w:bottom w:val="single" w:sz="4" w:space="0" w:color="000000"/>
            </w:tcBorders>
            <w:shd w:val="clear" w:color="auto" w:fill="auto"/>
            <w:vAlign w:val="center"/>
          </w:tcPr>
          <w:p w14:paraId="718F8596" w14:textId="609D0841" w:rsidR="00331159" w:rsidRPr="003F1910" w:rsidRDefault="00331159" w:rsidP="003E47B3">
            <w:pPr>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Joshanloo</w:t>
            </w:r>
            <w:proofErr w:type="spellEnd"/>
            <w:r w:rsidRPr="003F1910">
              <w:rPr>
                <w:rFonts w:ascii="Calibri" w:hAnsi="Calibri" w:cs="Calibri"/>
                <w:i/>
                <w:color w:val="auto"/>
                <w:sz w:val="20"/>
                <w:szCs w:val="20"/>
                <w:lang w:val="hr-HR" w:eastAsia="en-US"/>
              </w:rPr>
              <w:t xml:space="preserve">, M., Van de </w:t>
            </w:r>
            <w:proofErr w:type="spellStart"/>
            <w:r w:rsidRPr="003F1910">
              <w:rPr>
                <w:rFonts w:ascii="Calibri" w:hAnsi="Calibri" w:cs="Calibri"/>
                <w:i/>
                <w:color w:val="auto"/>
                <w:sz w:val="20"/>
                <w:szCs w:val="20"/>
                <w:lang w:val="hr-HR" w:eastAsia="en-US"/>
              </w:rPr>
              <w:t>Vliert</w:t>
            </w:r>
            <w:proofErr w:type="spellEnd"/>
            <w:r w:rsidRPr="003F1910">
              <w:rPr>
                <w:rFonts w:ascii="Calibri" w:hAnsi="Calibri" w:cs="Calibri"/>
                <w:i/>
                <w:color w:val="auto"/>
                <w:sz w:val="20"/>
                <w:szCs w:val="20"/>
                <w:lang w:val="hr-HR" w:eastAsia="en-US"/>
              </w:rPr>
              <w:t xml:space="preserve">, E., Jose, P.E. (2021). </w:t>
            </w:r>
            <w:proofErr w:type="spellStart"/>
            <w:r w:rsidRPr="003F1910">
              <w:rPr>
                <w:rFonts w:ascii="Calibri" w:hAnsi="Calibri" w:cs="Calibri"/>
                <w:i/>
                <w:color w:val="auto"/>
                <w:sz w:val="20"/>
                <w:szCs w:val="20"/>
                <w:lang w:val="hr-HR" w:eastAsia="en-US"/>
              </w:rPr>
              <w:t>Four</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Fundamental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Distinctions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Conceptions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Wellbeing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Across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Cultures</w:t>
            </w:r>
            <w:proofErr w:type="spellEnd"/>
            <w:r w:rsidRPr="003F1910">
              <w:rPr>
                <w:rFonts w:ascii="Calibri" w:hAnsi="Calibri" w:cs="Calibri"/>
                <w:i/>
                <w:color w:val="auto"/>
                <w:sz w:val="20"/>
                <w:szCs w:val="20"/>
                <w:lang w:val="hr-HR" w:eastAsia="en-US"/>
              </w:rPr>
              <w:t xml:space="preserve">. In: </w:t>
            </w:r>
            <w:proofErr w:type="spellStart"/>
            <w:r w:rsidRPr="003F1910">
              <w:rPr>
                <w:rFonts w:ascii="Calibri" w:hAnsi="Calibri" w:cs="Calibri"/>
                <w:i/>
                <w:color w:val="auto"/>
                <w:sz w:val="20"/>
                <w:szCs w:val="20"/>
                <w:lang w:val="hr-HR" w:eastAsia="en-US"/>
              </w:rPr>
              <w:t>Kern</w:t>
            </w:r>
            <w:proofErr w:type="spellEnd"/>
            <w:r w:rsidRPr="003F1910">
              <w:rPr>
                <w:rFonts w:ascii="Calibri" w:hAnsi="Calibri" w:cs="Calibri"/>
                <w:i/>
                <w:color w:val="auto"/>
                <w:sz w:val="20"/>
                <w:szCs w:val="20"/>
                <w:lang w:val="hr-HR" w:eastAsia="en-US"/>
              </w:rPr>
              <w:t xml:space="preserve">, M.L., </w:t>
            </w:r>
            <w:proofErr w:type="spellStart"/>
            <w:r w:rsidRPr="003F1910">
              <w:rPr>
                <w:rFonts w:ascii="Calibri" w:hAnsi="Calibri" w:cs="Calibri"/>
                <w:i/>
                <w:color w:val="auto"/>
                <w:sz w:val="20"/>
                <w:szCs w:val="20"/>
                <w:lang w:val="hr-HR" w:eastAsia="en-US"/>
              </w:rPr>
              <w:t>Wehmeyer</w:t>
            </w:r>
            <w:proofErr w:type="spellEnd"/>
            <w:r w:rsidRPr="003F1910">
              <w:rPr>
                <w:rFonts w:ascii="Calibri" w:hAnsi="Calibri" w:cs="Calibri"/>
                <w:i/>
                <w:color w:val="auto"/>
                <w:sz w:val="20"/>
                <w:szCs w:val="20"/>
                <w:lang w:val="hr-HR" w:eastAsia="en-US"/>
              </w:rPr>
              <w:t>, M.L. (</w:t>
            </w:r>
            <w:proofErr w:type="spellStart"/>
            <w:r w:rsidRPr="003F1910">
              <w:rPr>
                <w:rFonts w:ascii="Calibri" w:hAnsi="Calibri" w:cs="Calibri"/>
                <w:i/>
                <w:color w:val="auto"/>
                <w:sz w:val="20"/>
                <w:szCs w:val="20"/>
                <w:lang w:val="hr-HR" w:eastAsia="en-US"/>
              </w:rPr>
              <w:t>eds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Palgrave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Handbook</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Positive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Education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Palgrave</w:t>
            </w:r>
            <w:proofErr w:type="spellEnd"/>
            <w:r w:rsidRPr="003F1910">
              <w:rPr>
                <w:rFonts w:ascii="Calibri" w:hAnsi="Calibri" w:cs="Calibri"/>
                <w:i/>
                <w:color w:val="auto"/>
                <w:sz w:val="20"/>
                <w:szCs w:val="20"/>
                <w:lang w:val="hr-HR" w:eastAsia="en-US"/>
              </w:rPr>
              <w:t xml:space="preserve"> Macmillan, </w:t>
            </w:r>
            <w:proofErr w:type="spellStart"/>
            <w:r w:rsidRPr="003F1910">
              <w:rPr>
                <w:rFonts w:ascii="Calibri" w:hAnsi="Calibri" w:cs="Calibri"/>
                <w:i/>
                <w:color w:val="auto"/>
                <w:sz w:val="20"/>
                <w:szCs w:val="20"/>
                <w:lang w:val="hr-HR" w:eastAsia="en-US"/>
              </w:rPr>
              <w:t>Cham</w:t>
            </w:r>
            <w:proofErr w:type="spellEnd"/>
            <w:r w:rsidRPr="003F1910">
              <w:rPr>
                <w:rFonts w:ascii="Calibri" w:hAnsi="Calibri" w:cs="Calibri"/>
                <w:i/>
                <w:color w:val="auto"/>
                <w:sz w:val="20"/>
                <w:szCs w:val="20"/>
                <w:lang w:val="hr-HR" w:eastAsia="en-US"/>
              </w:rPr>
              <w:t>. https://doi.org/10.1007/978-3-030-64537-3_26</w:t>
            </w:r>
          </w:p>
        </w:tc>
        <w:tc>
          <w:tcPr>
            <w:tcW w:w="2551" w:type="dxa"/>
            <w:gridSpan w:val="5"/>
            <w:tcBorders>
              <w:top w:val="single" w:sz="4" w:space="0" w:color="000000"/>
              <w:left w:val="single" w:sz="4" w:space="0" w:color="000000"/>
              <w:bottom w:val="single" w:sz="4" w:space="0" w:color="000000"/>
            </w:tcBorders>
            <w:shd w:val="clear" w:color="auto" w:fill="auto"/>
            <w:vAlign w:val="center"/>
          </w:tcPr>
          <w:p w14:paraId="2A04C9BF" w14:textId="6AE9BB46" w:rsidR="00331159" w:rsidRPr="003F1910" w:rsidRDefault="00702595" w:rsidP="003E47B3">
            <w:pPr>
              <w:spacing w:after="120" w:line="276" w:lineRule="auto"/>
              <w:jc w:val="center"/>
              <w:rPr>
                <w:rFonts w:ascii="Calibri" w:hAnsi="Calibri" w:cs="Calibri"/>
                <w:i/>
                <w:color w:val="auto"/>
                <w:sz w:val="20"/>
                <w:szCs w:val="20"/>
                <w:lang w:val="hr-HR" w:eastAsia="en-US"/>
              </w:rPr>
            </w:pPr>
            <w:hyperlink r:id="rId122" w:history="1">
              <w:r w:rsidR="00331159" w:rsidRPr="003F1910">
                <w:rPr>
                  <w:rStyle w:val="Hiperveza"/>
                  <w:rFonts w:ascii="Calibri" w:hAnsi="Calibri" w:cs="Calibri"/>
                  <w:i/>
                  <w:color w:val="auto"/>
                  <w:sz w:val="20"/>
                  <w:szCs w:val="20"/>
                  <w:lang w:val="hr-HR" w:eastAsia="en-US"/>
                </w:rPr>
                <w:t>https://link.springer.com/chapter/10.1007/978-3-030-64537-3_26</w:t>
              </w:r>
            </w:hyperlink>
            <w:r w:rsidR="00331159" w:rsidRPr="003F1910">
              <w:rPr>
                <w:rFonts w:ascii="Calibri" w:hAnsi="Calibri" w:cs="Calibri"/>
                <w:i/>
                <w:color w:val="auto"/>
                <w:sz w:val="20"/>
                <w:szCs w:val="20"/>
                <w:lang w:val="hr-HR" w:eastAsia="en-US"/>
              </w:rPr>
              <w:t xml:space="preserve"> </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BC80C7" w14:textId="11463BEA" w:rsidR="00331159" w:rsidRPr="003F1910" w:rsidRDefault="00331159" w:rsidP="003E47B3">
            <w:pPr>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22A8487E"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7DCA919A" w14:textId="27D74DFB" w:rsidR="003E47B3" w:rsidRPr="003F1910" w:rsidRDefault="00331159"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Veenhoven</w:t>
            </w:r>
            <w:proofErr w:type="spellEnd"/>
            <w:r w:rsidRPr="003F1910">
              <w:rPr>
                <w:rFonts w:ascii="Calibri" w:hAnsi="Calibri" w:cs="Calibri"/>
                <w:i/>
                <w:color w:val="auto"/>
                <w:sz w:val="20"/>
                <w:szCs w:val="20"/>
                <w:lang w:val="hr-HR" w:eastAsia="en-US"/>
              </w:rPr>
              <w:t xml:space="preserve">, R. </w:t>
            </w:r>
            <w:proofErr w:type="spellStart"/>
            <w:r w:rsidRPr="003F1910">
              <w:rPr>
                <w:rFonts w:ascii="Calibri" w:hAnsi="Calibri" w:cs="Calibri"/>
                <w:i/>
                <w:color w:val="auto"/>
                <w:sz w:val="20"/>
                <w:szCs w:val="20"/>
                <w:lang w:val="hr-HR" w:eastAsia="en-US"/>
              </w:rPr>
              <w:t>Well-Being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Nations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Well-Being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Nations. </w:t>
            </w:r>
            <w:proofErr w:type="spellStart"/>
            <w:r w:rsidRPr="003F1910">
              <w:rPr>
                <w:rFonts w:ascii="Calibri" w:hAnsi="Calibri" w:cs="Calibri"/>
                <w:i/>
                <w:color w:val="auto"/>
                <w:sz w:val="20"/>
                <w:szCs w:val="20"/>
                <w:lang w:val="hr-HR" w:eastAsia="en-US"/>
              </w:rPr>
              <w:t>Soc</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Indic</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Res</w:t>
            </w:r>
            <w:proofErr w:type="spellEnd"/>
            <w:r w:rsidRPr="003F1910">
              <w:rPr>
                <w:rFonts w:ascii="Calibri" w:hAnsi="Calibri" w:cs="Calibri"/>
                <w:i/>
                <w:color w:val="auto"/>
                <w:sz w:val="20"/>
                <w:szCs w:val="20"/>
                <w:lang w:val="hr-HR" w:eastAsia="en-US"/>
              </w:rPr>
              <w:t xml:space="preserve"> 91, 5–21 (2009). https://doi.org/10.1007/s11205-008-9323-7</w:t>
            </w:r>
          </w:p>
        </w:tc>
        <w:tc>
          <w:tcPr>
            <w:tcW w:w="2551" w:type="dxa"/>
            <w:gridSpan w:val="5"/>
            <w:tcBorders>
              <w:top w:val="single" w:sz="4" w:space="0" w:color="000000"/>
              <w:left w:val="single" w:sz="4" w:space="0" w:color="000000"/>
              <w:bottom w:val="single" w:sz="4" w:space="0" w:color="000000"/>
            </w:tcBorders>
            <w:shd w:val="clear" w:color="auto" w:fill="auto"/>
            <w:vAlign w:val="center"/>
          </w:tcPr>
          <w:p w14:paraId="5F40AFFD" w14:textId="183EAF79" w:rsidR="003E47B3" w:rsidRPr="003F1910" w:rsidRDefault="00702595" w:rsidP="003E47B3">
            <w:pPr>
              <w:snapToGrid w:val="0"/>
              <w:spacing w:after="120" w:line="276" w:lineRule="auto"/>
              <w:jc w:val="center"/>
              <w:rPr>
                <w:rFonts w:ascii="Calibri" w:hAnsi="Calibri" w:cs="Calibri"/>
                <w:i/>
                <w:color w:val="auto"/>
                <w:sz w:val="20"/>
                <w:szCs w:val="20"/>
                <w:lang w:val="hr-HR" w:eastAsia="en-US"/>
              </w:rPr>
            </w:pPr>
            <w:hyperlink r:id="rId123" w:history="1">
              <w:r w:rsidR="00331159" w:rsidRPr="003F1910">
                <w:rPr>
                  <w:rStyle w:val="Hiperveza"/>
                  <w:rFonts w:ascii="Calibri" w:hAnsi="Calibri" w:cs="Calibri"/>
                  <w:i/>
                  <w:color w:val="auto"/>
                  <w:sz w:val="20"/>
                  <w:szCs w:val="20"/>
                  <w:lang w:val="hr-HR" w:eastAsia="en-US"/>
                </w:rPr>
                <w:t>https://link.springer.com/article/10.1007/s11205-008-9323-7</w:t>
              </w:r>
            </w:hyperlink>
            <w:r w:rsidR="00331159" w:rsidRPr="003F1910">
              <w:rPr>
                <w:rFonts w:ascii="Calibri" w:hAnsi="Calibri" w:cs="Calibri"/>
                <w:i/>
                <w:color w:val="auto"/>
                <w:sz w:val="20"/>
                <w:szCs w:val="20"/>
                <w:lang w:val="hr-HR" w:eastAsia="en-US"/>
              </w:rPr>
              <w:t xml:space="preserve"> </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AC5E3E"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129761BE"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74316C0B" w14:textId="470846C7" w:rsidR="00331159" w:rsidRPr="003F1910" w:rsidRDefault="00331159"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Ryan, R.,  &amp; Deci, E. (2001). On </w:t>
            </w:r>
            <w:proofErr w:type="spellStart"/>
            <w:r w:rsidRPr="003F1910">
              <w:rPr>
                <w:rFonts w:ascii="Calibri" w:hAnsi="Calibri" w:cs="Calibri"/>
                <w:i/>
                <w:color w:val="auto"/>
                <w:sz w:val="20"/>
                <w:szCs w:val="20"/>
                <w:lang w:val="hr-HR" w:eastAsia="en-US"/>
              </w:rPr>
              <w:t>Happiness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Human </w:t>
            </w:r>
            <w:proofErr w:type="spellStart"/>
            <w:r w:rsidRPr="003F1910">
              <w:rPr>
                <w:rFonts w:ascii="Calibri" w:hAnsi="Calibri" w:cs="Calibri"/>
                <w:i/>
                <w:color w:val="auto"/>
                <w:sz w:val="20"/>
                <w:szCs w:val="20"/>
                <w:lang w:val="hr-HR" w:eastAsia="en-US"/>
              </w:rPr>
              <w:t>Potentials</w:t>
            </w:r>
            <w:proofErr w:type="spellEnd"/>
            <w:r w:rsidRPr="003F1910">
              <w:rPr>
                <w:rFonts w:ascii="Calibri" w:hAnsi="Calibri" w:cs="Calibri"/>
                <w:i/>
                <w:color w:val="auto"/>
                <w:sz w:val="20"/>
                <w:szCs w:val="20"/>
                <w:lang w:val="hr-HR" w:eastAsia="en-US"/>
              </w:rPr>
              <w:t xml:space="preserve">: A </w:t>
            </w:r>
            <w:proofErr w:type="spellStart"/>
            <w:r w:rsidRPr="003F1910">
              <w:rPr>
                <w:rFonts w:ascii="Calibri" w:hAnsi="Calibri" w:cs="Calibri"/>
                <w:i/>
                <w:color w:val="auto"/>
                <w:sz w:val="20"/>
                <w:szCs w:val="20"/>
                <w:lang w:val="hr-HR" w:eastAsia="en-US"/>
              </w:rPr>
              <w:t>Review</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Research on </w:t>
            </w:r>
            <w:proofErr w:type="spellStart"/>
            <w:r w:rsidRPr="003F1910">
              <w:rPr>
                <w:rFonts w:ascii="Calibri" w:hAnsi="Calibri" w:cs="Calibri"/>
                <w:i/>
                <w:color w:val="auto"/>
                <w:sz w:val="20"/>
                <w:szCs w:val="20"/>
                <w:lang w:val="hr-HR" w:eastAsia="en-US"/>
              </w:rPr>
              <w:t>Hedonic</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Eudaimonic</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Well-Being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Annual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review</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52, 141-66. 10.1146/annurev.psych.52.1.141.</w:t>
            </w:r>
          </w:p>
        </w:tc>
        <w:tc>
          <w:tcPr>
            <w:tcW w:w="2551" w:type="dxa"/>
            <w:gridSpan w:val="5"/>
            <w:tcBorders>
              <w:top w:val="single" w:sz="4" w:space="0" w:color="000000"/>
              <w:left w:val="single" w:sz="4" w:space="0" w:color="000000"/>
              <w:bottom w:val="single" w:sz="4" w:space="0" w:color="000000"/>
            </w:tcBorders>
            <w:shd w:val="clear" w:color="auto" w:fill="auto"/>
            <w:vAlign w:val="center"/>
          </w:tcPr>
          <w:p w14:paraId="270AD5FD" w14:textId="1ACFE6DF" w:rsidR="00331159" w:rsidRPr="003F1910" w:rsidRDefault="00702595" w:rsidP="003E47B3">
            <w:pPr>
              <w:snapToGrid w:val="0"/>
              <w:spacing w:after="120" w:line="276" w:lineRule="auto"/>
              <w:jc w:val="center"/>
              <w:rPr>
                <w:rFonts w:ascii="Calibri" w:hAnsi="Calibri" w:cs="Calibri"/>
                <w:i/>
                <w:color w:val="auto"/>
                <w:sz w:val="20"/>
                <w:szCs w:val="20"/>
                <w:lang w:val="hr-HR" w:eastAsia="en-US"/>
              </w:rPr>
            </w:pPr>
            <w:hyperlink r:id="rId124" w:history="1">
              <w:r w:rsidR="00331159" w:rsidRPr="003F1910">
                <w:rPr>
                  <w:rStyle w:val="Hiperveza"/>
                  <w:rFonts w:ascii="Calibri" w:hAnsi="Calibri" w:cs="Calibri"/>
                  <w:i/>
                  <w:color w:val="auto"/>
                  <w:sz w:val="20"/>
                  <w:szCs w:val="20"/>
                  <w:lang w:val="hr-HR" w:eastAsia="en-US"/>
                </w:rPr>
                <w:t>https://www.researchgate.net/publication/12181660_On_Happiness_and_Human_Potentials_A_Review_of_Research_on_Hedonic_and_Eudaimonic_Well-Being</w:t>
              </w:r>
            </w:hyperlink>
            <w:r w:rsidR="00331159" w:rsidRPr="003F1910">
              <w:rPr>
                <w:rFonts w:ascii="Calibri" w:hAnsi="Calibri" w:cs="Calibri"/>
                <w:i/>
                <w:color w:val="auto"/>
                <w:sz w:val="20"/>
                <w:szCs w:val="20"/>
                <w:lang w:val="hr-HR" w:eastAsia="en-US"/>
              </w:rPr>
              <w:t xml:space="preserve"> </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C00547" w14:textId="79A2AEF4" w:rsidR="00331159" w:rsidRPr="003F1910" w:rsidRDefault="00331159"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2E0F6766"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2CF1C6B1" w14:textId="10EEF670" w:rsidR="003E47B3" w:rsidRPr="003F1910" w:rsidRDefault="005B0A41" w:rsidP="00331159">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Jun, K-H. (2015). Re-</w:t>
            </w:r>
            <w:proofErr w:type="spellStart"/>
            <w:r w:rsidRPr="003F1910">
              <w:rPr>
                <w:rFonts w:ascii="Calibri" w:hAnsi="Calibri" w:cs="Calibri"/>
                <w:i/>
                <w:color w:val="auto"/>
                <w:sz w:val="20"/>
                <w:szCs w:val="20"/>
                <w:lang w:val="hr-HR" w:eastAsia="en-US"/>
              </w:rPr>
              <w:t>exploration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subjective</w:t>
            </w:r>
            <w:proofErr w:type="spellEnd"/>
            <w:r w:rsidR="00331159"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well-being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determinants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Full</w:t>
            </w:r>
            <w:proofErr w:type="spellEnd"/>
            <w:r w:rsidRPr="003F1910">
              <w:rPr>
                <w:rFonts w:ascii="Calibri" w:hAnsi="Calibri" w:cs="Calibri"/>
                <w:i/>
                <w:color w:val="auto"/>
                <w:sz w:val="20"/>
                <w:szCs w:val="20"/>
                <w:lang w:val="hr-HR" w:eastAsia="en-US"/>
              </w:rPr>
              <w:t xml:space="preserve">-model </w:t>
            </w:r>
            <w:proofErr w:type="spellStart"/>
            <w:r w:rsidRPr="003F1910">
              <w:rPr>
                <w:rFonts w:ascii="Calibri" w:hAnsi="Calibri" w:cs="Calibri"/>
                <w:i/>
                <w:color w:val="auto"/>
                <w:sz w:val="20"/>
                <w:szCs w:val="20"/>
                <w:lang w:val="hr-HR" w:eastAsia="en-US"/>
              </w:rPr>
              <w:t>approach</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with</w:t>
            </w:r>
            <w:proofErr w:type="spellEnd"/>
            <w:r w:rsidR="00331159"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extended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cross-contextual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analysis</w:t>
            </w:r>
            <w:proofErr w:type="spellEnd"/>
            <w:r w:rsidRPr="003F1910">
              <w:rPr>
                <w:rFonts w:ascii="Calibri" w:hAnsi="Calibri" w:cs="Calibri"/>
                <w:i/>
                <w:color w:val="auto"/>
                <w:sz w:val="20"/>
                <w:szCs w:val="20"/>
                <w:lang w:val="hr-HR" w:eastAsia="en-US"/>
              </w:rPr>
              <w:t>. International</w:t>
            </w:r>
            <w:r w:rsidR="00331159" w:rsidRPr="003F1910">
              <w:rPr>
                <w:rFonts w:ascii="Calibri" w:hAnsi="Calibri" w:cs="Calibri"/>
                <w:i/>
                <w:color w:val="auto"/>
                <w:sz w:val="20"/>
                <w:szCs w:val="20"/>
                <w:lang w:val="hr-HR" w:eastAsia="en-US"/>
              </w:rPr>
              <w:t xml:space="preserve"> </w:t>
            </w:r>
            <w:r w:rsidRPr="003F1910">
              <w:rPr>
                <w:rFonts w:ascii="Calibri" w:hAnsi="Calibri" w:cs="Calibri"/>
                <w:i/>
                <w:color w:val="auto"/>
                <w:sz w:val="20"/>
                <w:szCs w:val="20"/>
                <w:lang w:val="hr-HR" w:eastAsia="en-US"/>
              </w:rPr>
              <w:t xml:space="preserve">Journal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Wellbeing</w:t>
            </w:r>
            <w:proofErr w:type="spellEnd"/>
            <w:r w:rsidRPr="003F1910">
              <w:rPr>
                <w:rFonts w:ascii="Calibri" w:hAnsi="Calibri" w:cs="Calibri"/>
                <w:i/>
                <w:color w:val="auto"/>
                <w:sz w:val="20"/>
                <w:szCs w:val="20"/>
                <w:lang w:val="hr-HR" w:eastAsia="en-US"/>
              </w:rPr>
              <w:t>, 5(4), 17-59.</w:t>
            </w:r>
            <w:r w:rsidR="00331159" w:rsidRPr="003F1910">
              <w:rPr>
                <w:rFonts w:ascii="Calibri" w:hAnsi="Calibri" w:cs="Calibri"/>
                <w:i/>
                <w:color w:val="auto"/>
                <w:sz w:val="20"/>
                <w:szCs w:val="20"/>
                <w:lang w:val="hr-HR" w:eastAsia="en-US"/>
              </w:rPr>
              <w:t xml:space="preserve"> </w:t>
            </w:r>
            <w:r w:rsidRPr="003F1910">
              <w:rPr>
                <w:rFonts w:ascii="Calibri" w:hAnsi="Calibri" w:cs="Calibri"/>
                <w:i/>
                <w:color w:val="auto"/>
                <w:sz w:val="20"/>
                <w:szCs w:val="20"/>
                <w:lang w:val="hr-HR" w:eastAsia="en-US"/>
              </w:rPr>
              <w:t>doi:10.5502/ijw.v5i4.405</w:t>
            </w:r>
          </w:p>
        </w:tc>
        <w:tc>
          <w:tcPr>
            <w:tcW w:w="2551" w:type="dxa"/>
            <w:gridSpan w:val="5"/>
            <w:tcBorders>
              <w:top w:val="single" w:sz="4" w:space="0" w:color="000000"/>
              <w:left w:val="single" w:sz="4" w:space="0" w:color="000000"/>
              <w:bottom w:val="single" w:sz="4" w:space="0" w:color="000000"/>
            </w:tcBorders>
            <w:shd w:val="clear" w:color="auto" w:fill="auto"/>
            <w:vAlign w:val="center"/>
          </w:tcPr>
          <w:p w14:paraId="526041A0" w14:textId="2814E9B8" w:rsidR="003E47B3" w:rsidRPr="003F1910" w:rsidRDefault="00702595" w:rsidP="003E47B3">
            <w:pPr>
              <w:snapToGrid w:val="0"/>
              <w:spacing w:after="120" w:line="276" w:lineRule="auto"/>
              <w:jc w:val="center"/>
              <w:rPr>
                <w:rFonts w:ascii="Calibri" w:hAnsi="Calibri" w:cs="Calibri"/>
                <w:i/>
                <w:color w:val="auto"/>
                <w:sz w:val="20"/>
                <w:szCs w:val="20"/>
                <w:lang w:val="hr-HR" w:eastAsia="en-US"/>
              </w:rPr>
            </w:pPr>
            <w:hyperlink r:id="rId125" w:history="1">
              <w:r w:rsidR="005B0A41" w:rsidRPr="003F1910">
                <w:rPr>
                  <w:rStyle w:val="Hiperveza"/>
                  <w:rFonts w:ascii="Calibri" w:hAnsi="Calibri" w:cs="Calibri"/>
                  <w:i/>
                  <w:color w:val="auto"/>
                  <w:sz w:val="20"/>
                  <w:szCs w:val="20"/>
                  <w:lang w:val="hr-HR" w:eastAsia="en-US"/>
                </w:rPr>
                <w:t>https://www.researchgate.net/publication/313872957_Re-exploration_of_subjective_well-being_determinants_Full-model_approach_with_extended_cross-contextual_analysis</w:t>
              </w:r>
            </w:hyperlink>
            <w:r w:rsidR="005B0A41" w:rsidRPr="003F1910">
              <w:rPr>
                <w:rFonts w:ascii="Calibri" w:hAnsi="Calibri" w:cs="Calibri"/>
                <w:i/>
                <w:color w:val="auto"/>
                <w:sz w:val="20"/>
                <w:szCs w:val="20"/>
                <w:lang w:val="hr-HR" w:eastAsia="en-US"/>
              </w:rPr>
              <w:t xml:space="preserve"> </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C28259"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74E28FF7"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1FFE9072" w14:textId="09B377C5" w:rsidR="003E47B3" w:rsidRPr="003F1910" w:rsidRDefault="005B0A41" w:rsidP="00331159">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European </w:t>
            </w:r>
            <w:proofErr w:type="spellStart"/>
            <w:r w:rsidRPr="003F1910">
              <w:rPr>
                <w:rFonts w:ascii="Calibri" w:hAnsi="Calibri" w:cs="Calibri"/>
                <w:i/>
                <w:color w:val="auto"/>
                <w:sz w:val="20"/>
                <w:szCs w:val="20"/>
                <w:lang w:val="hr-HR" w:eastAsia="en-US"/>
              </w:rPr>
              <w:t>Social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Survey</w:t>
            </w:r>
            <w:proofErr w:type="spellEnd"/>
            <w:r w:rsidRPr="003F1910">
              <w:rPr>
                <w:rFonts w:ascii="Calibri" w:hAnsi="Calibri" w:cs="Calibri"/>
                <w:i/>
                <w:color w:val="auto"/>
                <w:sz w:val="20"/>
                <w:szCs w:val="20"/>
                <w:lang w:val="hr-HR" w:eastAsia="en-US"/>
              </w:rPr>
              <w:t>: MEASURING AND REPORTING</w:t>
            </w:r>
            <w:r w:rsidR="00331159" w:rsidRPr="003F1910">
              <w:rPr>
                <w:rFonts w:ascii="Calibri" w:hAnsi="Calibri" w:cs="Calibri"/>
                <w:i/>
                <w:color w:val="auto"/>
                <w:sz w:val="20"/>
                <w:szCs w:val="20"/>
                <w:lang w:val="hr-HR" w:eastAsia="en-US"/>
              </w:rPr>
              <w:t xml:space="preserve"> </w:t>
            </w:r>
            <w:r w:rsidRPr="003F1910">
              <w:rPr>
                <w:rFonts w:ascii="Calibri" w:hAnsi="Calibri" w:cs="Calibri"/>
                <w:i/>
                <w:color w:val="auto"/>
                <w:sz w:val="20"/>
                <w:szCs w:val="20"/>
                <w:lang w:val="hr-HR" w:eastAsia="en-US"/>
              </w:rPr>
              <w:t>ON EUROPEANS’WELLBEING: FINDINGS FROM THE</w:t>
            </w:r>
            <w:r w:rsidR="00331159" w:rsidRPr="003F1910">
              <w:rPr>
                <w:rFonts w:ascii="Calibri" w:hAnsi="Calibri" w:cs="Calibri"/>
                <w:i/>
                <w:color w:val="auto"/>
                <w:sz w:val="20"/>
                <w:szCs w:val="20"/>
                <w:lang w:val="hr-HR" w:eastAsia="en-US"/>
              </w:rPr>
              <w:t xml:space="preserve"> </w:t>
            </w:r>
            <w:r w:rsidRPr="003F1910">
              <w:rPr>
                <w:rFonts w:ascii="Calibri" w:hAnsi="Calibri" w:cs="Calibri"/>
                <w:i/>
                <w:color w:val="auto"/>
                <w:sz w:val="20"/>
                <w:szCs w:val="20"/>
                <w:lang w:val="hr-HR" w:eastAsia="en-US"/>
              </w:rPr>
              <w:t>EUROPEAN SOCIAL SURVEY</w:t>
            </w:r>
          </w:p>
        </w:tc>
        <w:tc>
          <w:tcPr>
            <w:tcW w:w="2551" w:type="dxa"/>
            <w:gridSpan w:val="5"/>
            <w:tcBorders>
              <w:top w:val="single" w:sz="4" w:space="0" w:color="000000"/>
              <w:left w:val="single" w:sz="4" w:space="0" w:color="000000"/>
              <w:bottom w:val="single" w:sz="4" w:space="0" w:color="000000"/>
            </w:tcBorders>
            <w:shd w:val="clear" w:color="auto" w:fill="auto"/>
            <w:vAlign w:val="center"/>
          </w:tcPr>
          <w:p w14:paraId="03F81778" w14:textId="098EAEF7" w:rsidR="003E47B3" w:rsidRPr="003F1910" w:rsidRDefault="00702595" w:rsidP="003E47B3">
            <w:pPr>
              <w:snapToGrid w:val="0"/>
              <w:spacing w:after="120" w:line="276" w:lineRule="auto"/>
              <w:jc w:val="center"/>
              <w:rPr>
                <w:rFonts w:ascii="Calibri" w:hAnsi="Calibri" w:cs="Calibri"/>
                <w:i/>
                <w:color w:val="auto"/>
                <w:sz w:val="20"/>
                <w:szCs w:val="20"/>
                <w:lang w:val="hr-HR" w:eastAsia="en-US"/>
              </w:rPr>
            </w:pPr>
            <w:hyperlink r:id="rId126" w:history="1">
              <w:r w:rsidR="005B0A41" w:rsidRPr="003F1910">
                <w:rPr>
                  <w:rStyle w:val="Hiperveza"/>
                  <w:rFonts w:ascii="Calibri" w:hAnsi="Calibri" w:cs="Calibri"/>
                  <w:i/>
                  <w:color w:val="auto"/>
                  <w:sz w:val="20"/>
                  <w:szCs w:val="20"/>
                  <w:lang w:val="hr-HR" w:eastAsia="en-US"/>
                </w:rPr>
                <w:t>https://www.europeansocialsurvey.org/docs/findings/ESS1-6_measuring_and_reporting_on_europeans_wellbeing.pdf</w:t>
              </w:r>
            </w:hyperlink>
            <w:r w:rsidR="005B0A41" w:rsidRPr="003F1910">
              <w:rPr>
                <w:rFonts w:ascii="Calibri" w:hAnsi="Calibri" w:cs="Calibri"/>
                <w:i/>
                <w:color w:val="auto"/>
                <w:sz w:val="20"/>
                <w:szCs w:val="20"/>
                <w:lang w:val="hr-HR" w:eastAsia="en-US"/>
              </w:rPr>
              <w:t xml:space="preserve"> </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A916F5"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0D76DD78"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32B9E434" w14:textId="37F714CA" w:rsidR="003E47B3" w:rsidRPr="003F1910" w:rsidRDefault="005B0A41"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lastRenderedPageBreak/>
              <w:t>Alatartseva</w:t>
            </w:r>
            <w:proofErr w:type="spellEnd"/>
            <w:r w:rsidRPr="003F1910">
              <w:rPr>
                <w:rFonts w:ascii="Calibri" w:hAnsi="Calibri" w:cs="Calibri"/>
                <w:i/>
                <w:color w:val="auto"/>
                <w:sz w:val="20"/>
                <w:szCs w:val="20"/>
                <w:lang w:val="hr-HR" w:eastAsia="en-US"/>
              </w:rPr>
              <w:t xml:space="preserve">, E., &amp; </w:t>
            </w:r>
            <w:proofErr w:type="spellStart"/>
            <w:r w:rsidRPr="003F1910">
              <w:rPr>
                <w:rFonts w:ascii="Calibri" w:hAnsi="Calibri" w:cs="Calibri"/>
                <w:i/>
                <w:color w:val="auto"/>
                <w:sz w:val="20"/>
                <w:szCs w:val="20"/>
                <w:lang w:val="hr-HR" w:eastAsia="en-US"/>
              </w:rPr>
              <w:t>Barysheva</w:t>
            </w:r>
            <w:proofErr w:type="spellEnd"/>
            <w:r w:rsidRPr="003F1910">
              <w:rPr>
                <w:rFonts w:ascii="Calibri" w:hAnsi="Calibri" w:cs="Calibri"/>
                <w:i/>
                <w:color w:val="auto"/>
                <w:sz w:val="20"/>
                <w:szCs w:val="20"/>
                <w:lang w:val="hr-HR" w:eastAsia="en-US"/>
              </w:rPr>
              <w:t xml:space="preserve">, G. (2015). </w:t>
            </w:r>
            <w:proofErr w:type="spellStart"/>
            <w:r w:rsidRPr="003F1910">
              <w:rPr>
                <w:rFonts w:ascii="Calibri" w:hAnsi="Calibri" w:cs="Calibri"/>
                <w:i/>
                <w:color w:val="auto"/>
                <w:sz w:val="20"/>
                <w:szCs w:val="20"/>
                <w:lang w:val="hr-HR" w:eastAsia="en-US"/>
              </w:rPr>
              <w:t>Well-being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Subjective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Objective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Aspects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Procedia</w:t>
            </w:r>
            <w:proofErr w:type="spellEnd"/>
            <w:r w:rsidRPr="003F1910">
              <w:rPr>
                <w:rFonts w:ascii="Calibri" w:hAnsi="Calibri" w:cs="Calibri"/>
                <w:i/>
                <w:color w:val="auto"/>
                <w:sz w:val="20"/>
                <w:szCs w:val="20"/>
                <w:lang w:val="hr-HR" w:eastAsia="en-US"/>
              </w:rPr>
              <w:t xml:space="preserve"> - </w:t>
            </w:r>
            <w:proofErr w:type="spellStart"/>
            <w:r w:rsidRPr="003F1910">
              <w:rPr>
                <w:rFonts w:ascii="Calibri" w:hAnsi="Calibri" w:cs="Calibri"/>
                <w:i/>
                <w:color w:val="auto"/>
                <w:sz w:val="20"/>
                <w:szCs w:val="20"/>
                <w:lang w:val="hr-HR" w:eastAsia="en-US"/>
              </w:rPr>
              <w:t>Social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Behavioral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Sciences</w:t>
            </w:r>
            <w:proofErr w:type="spellEnd"/>
            <w:r w:rsidRPr="003F1910">
              <w:rPr>
                <w:rFonts w:ascii="Calibri" w:hAnsi="Calibri" w:cs="Calibri"/>
                <w:i/>
                <w:color w:val="auto"/>
                <w:sz w:val="20"/>
                <w:szCs w:val="20"/>
                <w:lang w:val="hr-HR" w:eastAsia="en-US"/>
              </w:rPr>
              <w:t>. 166. 36-42. 10.1016/j.sbspro.2014.12.479.</w:t>
            </w:r>
          </w:p>
        </w:tc>
        <w:tc>
          <w:tcPr>
            <w:tcW w:w="2551" w:type="dxa"/>
            <w:gridSpan w:val="5"/>
            <w:tcBorders>
              <w:top w:val="single" w:sz="4" w:space="0" w:color="000000"/>
              <w:left w:val="single" w:sz="4" w:space="0" w:color="000000"/>
              <w:bottom w:val="single" w:sz="4" w:space="0" w:color="000000"/>
            </w:tcBorders>
            <w:shd w:val="clear" w:color="auto" w:fill="auto"/>
            <w:vAlign w:val="center"/>
          </w:tcPr>
          <w:p w14:paraId="207460E8" w14:textId="2A19A019" w:rsidR="003E47B3" w:rsidRPr="003F1910" w:rsidRDefault="00702595" w:rsidP="003E47B3">
            <w:pPr>
              <w:snapToGrid w:val="0"/>
              <w:spacing w:after="120" w:line="276" w:lineRule="auto"/>
              <w:jc w:val="center"/>
              <w:rPr>
                <w:rFonts w:ascii="Calibri" w:hAnsi="Calibri" w:cs="Calibri"/>
                <w:i/>
                <w:color w:val="auto"/>
                <w:sz w:val="20"/>
                <w:szCs w:val="20"/>
                <w:lang w:val="hr-HR" w:eastAsia="en-US"/>
              </w:rPr>
            </w:pPr>
            <w:hyperlink r:id="rId127" w:history="1">
              <w:r w:rsidR="005B0A41" w:rsidRPr="003F1910">
                <w:rPr>
                  <w:rStyle w:val="Hiperveza"/>
                  <w:rFonts w:ascii="Calibri" w:hAnsi="Calibri" w:cs="Calibri"/>
                  <w:i/>
                  <w:color w:val="auto"/>
                  <w:sz w:val="20"/>
                  <w:szCs w:val="20"/>
                  <w:lang w:val="hr-HR" w:eastAsia="en-US"/>
                </w:rPr>
                <w:t>https://www.researchgate.net/publication/273300038_Well-being_Subjective_and_Objective_Aspects</w:t>
              </w:r>
            </w:hyperlink>
            <w:r w:rsidR="005B0A41" w:rsidRPr="003F1910">
              <w:rPr>
                <w:rFonts w:ascii="Calibri" w:hAnsi="Calibri" w:cs="Calibri"/>
                <w:i/>
                <w:color w:val="auto"/>
                <w:sz w:val="20"/>
                <w:szCs w:val="20"/>
                <w:lang w:val="hr-HR" w:eastAsia="en-US"/>
              </w:rPr>
              <w:t xml:space="preserve"> </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B658BC"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52AB1164"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241B0EC6" w14:textId="076D7C3F" w:rsidR="003E47B3" w:rsidRPr="003F1910" w:rsidRDefault="005B0A41"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Voukelatou</w:t>
            </w:r>
            <w:proofErr w:type="spellEnd"/>
            <w:r w:rsidRPr="003F1910">
              <w:rPr>
                <w:rFonts w:ascii="Calibri" w:hAnsi="Calibri" w:cs="Calibri"/>
                <w:i/>
                <w:color w:val="auto"/>
                <w:sz w:val="20"/>
                <w:szCs w:val="20"/>
                <w:lang w:val="hr-HR" w:eastAsia="en-US"/>
              </w:rPr>
              <w:t xml:space="preserve">, V., Gabrielli, L., </w:t>
            </w:r>
            <w:proofErr w:type="spellStart"/>
            <w:r w:rsidRPr="003F1910">
              <w:rPr>
                <w:rFonts w:ascii="Calibri" w:hAnsi="Calibri" w:cs="Calibri"/>
                <w:i/>
                <w:color w:val="auto"/>
                <w:sz w:val="20"/>
                <w:szCs w:val="20"/>
                <w:lang w:val="hr-HR" w:eastAsia="en-US"/>
              </w:rPr>
              <w:t>Miliou</w:t>
            </w:r>
            <w:proofErr w:type="spellEnd"/>
            <w:r w:rsidRPr="003F1910">
              <w:rPr>
                <w:rFonts w:ascii="Calibri" w:hAnsi="Calibri" w:cs="Calibri"/>
                <w:i/>
                <w:color w:val="auto"/>
                <w:sz w:val="20"/>
                <w:szCs w:val="20"/>
                <w:lang w:val="hr-HR" w:eastAsia="en-US"/>
              </w:rPr>
              <w:t xml:space="preserve">, I. </w:t>
            </w:r>
            <w:proofErr w:type="spellStart"/>
            <w:r w:rsidRPr="003F1910">
              <w:rPr>
                <w:rFonts w:ascii="Calibri" w:hAnsi="Calibri" w:cs="Calibri"/>
                <w:i/>
                <w:color w:val="auto"/>
                <w:sz w:val="20"/>
                <w:szCs w:val="20"/>
                <w:lang w:val="hr-HR" w:eastAsia="en-US"/>
              </w:rPr>
              <w:t>et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Measuring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objective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subjective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well-being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dimensions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data </w:t>
            </w:r>
            <w:proofErr w:type="spellStart"/>
            <w:r w:rsidRPr="003F1910">
              <w:rPr>
                <w:rFonts w:ascii="Calibri" w:hAnsi="Calibri" w:cs="Calibri"/>
                <w:i/>
                <w:color w:val="auto"/>
                <w:sz w:val="20"/>
                <w:szCs w:val="20"/>
                <w:lang w:val="hr-HR" w:eastAsia="en-US"/>
              </w:rPr>
              <w:t>sources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Int</w:t>
            </w:r>
            <w:proofErr w:type="spellEnd"/>
            <w:r w:rsidRPr="003F1910">
              <w:rPr>
                <w:rFonts w:ascii="Calibri" w:hAnsi="Calibri" w:cs="Calibri"/>
                <w:i/>
                <w:color w:val="auto"/>
                <w:sz w:val="20"/>
                <w:szCs w:val="20"/>
                <w:lang w:val="hr-HR" w:eastAsia="en-US"/>
              </w:rPr>
              <w:t xml:space="preserve"> J Data </w:t>
            </w:r>
            <w:proofErr w:type="spellStart"/>
            <w:r w:rsidRPr="003F1910">
              <w:rPr>
                <w:rFonts w:ascii="Calibri" w:hAnsi="Calibri" w:cs="Calibri"/>
                <w:i/>
                <w:color w:val="auto"/>
                <w:sz w:val="20"/>
                <w:szCs w:val="20"/>
                <w:lang w:val="hr-HR" w:eastAsia="en-US"/>
              </w:rPr>
              <w:t>Sci</w:t>
            </w:r>
            <w:proofErr w:type="spellEnd"/>
            <w:r w:rsidRPr="003F1910">
              <w:rPr>
                <w:rFonts w:ascii="Calibri" w:hAnsi="Calibri" w:cs="Calibri"/>
                <w:i/>
                <w:color w:val="auto"/>
                <w:sz w:val="20"/>
                <w:szCs w:val="20"/>
                <w:lang w:val="hr-HR" w:eastAsia="en-US"/>
              </w:rPr>
              <w:t xml:space="preserve"> Anal 11, 279–309 (2021). https://doi.org/10.1007/s41060-020-00224-2</w:t>
            </w:r>
          </w:p>
        </w:tc>
        <w:tc>
          <w:tcPr>
            <w:tcW w:w="2551" w:type="dxa"/>
            <w:gridSpan w:val="5"/>
            <w:tcBorders>
              <w:top w:val="single" w:sz="4" w:space="0" w:color="000000"/>
              <w:left w:val="single" w:sz="4" w:space="0" w:color="000000"/>
              <w:bottom w:val="single" w:sz="4" w:space="0" w:color="000000"/>
            </w:tcBorders>
            <w:shd w:val="clear" w:color="auto" w:fill="auto"/>
            <w:vAlign w:val="center"/>
          </w:tcPr>
          <w:p w14:paraId="3D129507" w14:textId="43CE9418" w:rsidR="003E47B3" w:rsidRPr="003F1910" w:rsidRDefault="00702595" w:rsidP="003E47B3">
            <w:pPr>
              <w:snapToGrid w:val="0"/>
              <w:spacing w:after="120" w:line="276" w:lineRule="auto"/>
              <w:jc w:val="center"/>
              <w:rPr>
                <w:rFonts w:ascii="Calibri" w:hAnsi="Calibri" w:cs="Calibri"/>
                <w:i/>
                <w:color w:val="auto"/>
                <w:sz w:val="20"/>
                <w:szCs w:val="20"/>
                <w:lang w:val="hr-HR" w:eastAsia="en-US"/>
              </w:rPr>
            </w:pPr>
            <w:hyperlink r:id="rId128" w:history="1">
              <w:r w:rsidR="005B0A41" w:rsidRPr="003F1910">
                <w:rPr>
                  <w:rStyle w:val="Hiperveza"/>
                  <w:rFonts w:ascii="Calibri" w:hAnsi="Calibri" w:cs="Calibri"/>
                  <w:i/>
                  <w:color w:val="auto"/>
                  <w:sz w:val="20"/>
                  <w:szCs w:val="20"/>
                  <w:lang w:val="hr-HR" w:eastAsia="en-US"/>
                </w:rPr>
                <w:t>https://link.springer.com/article/10.1007/s41060-020-00224-2</w:t>
              </w:r>
            </w:hyperlink>
            <w:r w:rsidR="005B0A41" w:rsidRPr="003F1910">
              <w:rPr>
                <w:rFonts w:ascii="Calibri" w:hAnsi="Calibri" w:cs="Calibri"/>
                <w:i/>
                <w:color w:val="auto"/>
                <w:sz w:val="20"/>
                <w:szCs w:val="20"/>
                <w:lang w:val="hr-HR" w:eastAsia="en-US"/>
              </w:rPr>
              <w:t xml:space="preserve"> </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EBF1E2"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3357B538"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43B0D083" w14:textId="6801E24C" w:rsidR="005B0A41" w:rsidRPr="003F1910" w:rsidRDefault="00384EBE"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OECD </w:t>
            </w:r>
            <w:proofErr w:type="spellStart"/>
            <w:r w:rsidRPr="003F1910">
              <w:rPr>
                <w:rFonts w:ascii="Calibri" w:hAnsi="Calibri" w:cs="Calibri"/>
                <w:i/>
                <w:color w:val="auto"/>
                <w:sz w:val="20"/>
                <w:szCs w:val="20"/>
                <w:lang w:val="hr-HR" w:eastAsia="en-US"/>
              </w:rPr>
              <w:t>Guidelines</w:t>
            </w:r>
            <w:proofErr w:type="spellEnd"/>
            <w:r w:rsidRPr="003F1910">
              <w:rPr>
                <w:rFonts w:ascii="Calibri" w:hAnsi="Calibri" w:cs="Calibri"/>
                <w:i/>
                <w:color w:val="auto"/>
                <w:sz w:val="20"/>
                <w:szCs w:val="20"/>
                <w:lang w:val="hr-HR" w:eastAsia="en-US"/>
              </w:rPr>
              <w:t xml:space="preserve"> for </w:t>
            </w:r>
            <w:proofErr w:type="spellStart"/>
            <w:r w:rsidRPr="003F1910">
              <w:rPr>
                <w:rFonts w:ascii="Calibri" w:hAnsi="Calibri" w:cs="Calibri"/>
                <w:i/>
                <w:color w:val="auto"/>
                <w:sz w:val="20"/>
                <w:szCs w:val="20"/>
                <w:lang w:val="hr-HR" w:eastAsia="en-US"/>
              </w:rPr>
              <w:t>measuring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subjective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well-being</w:t>
            </w:r>
            <w:proofErr w:type="spellEnd"/>
          </w:p>
        </w:tc>
        <w:tc>
          <w:tcPr>
            <w:tcW w:w="2551" w:type="dxa"/>
            <w:gridSpan w:val="5"/>
            <w:tcBorders>
              <w:top w:val="single" w:sz="4" w:space="0" w:color="000000"/>
              <w:left w:val="single" w:sz="4" w:space="0" w:color="000000"/>
              <w:bottom w:val="single" w:sz="4" w:space="0" w:color="000000"/>
            </w:tcBorders>
            <w:shd w:val="clear" w:color="auto" w:fill="auto"/>
            <w:vAlign w:val="center"/>
          </w:tcPr>
          <w:p w14:paraId="713C1877" w14:textId="375F89C4" w:rsidR="005B0A41" w:rsidRPr="003F1910" w:rsidRDefault="00702595" w:rsidP="003E47B3">
            <w:pPr>
              <w:snapToGrid w:val="0"/>
              <w:spacing w:after="120" w:line="276" w:lineRule="auto"/>
              <w:jc w:val="center"/>
              <w:rPr>
                <w:rFonts w:ascii="Calibri" w:hAnsi="Calibri" w:cs="Calibri"/>
                <w:i/>
                <w:color w:val="auto"/>
                <w:sz w:val="20"/>
                <w:szCs w:val="20"/>
                <w:lang w:val="hr-HR" w:eastAsia="en-US"/>
              </w:rPr>
            </w:pPr>
            <w:hyperlink r:id="rId129" w:history="1">
              <w:r w:rsidR="00384EBE" w:rsidRPr="003F1910">
                <w:rPr>
                  <w:rStyle w:val="Hiperveza"/>
                  <w:rFonts w:ascii="Calibri" w:hAnsi="Calibri" w:cs="Calibri"/>
                  <w:i/>
                  <w:color w:val="auto"/>
                  <w:sz w:val="20"/>
                  <w:szCs w:val="20"/>
                  <w:lang w:val="hr-HR" w:eastAsia="en-US"/>
                </w:rPr>
                <w:t>https://www.oecd.org/wise/oecd-guidelines-on-measuring-subjective-well-being-9789264191655-en.htm</w:t>
              </w:r>
            </w:hyperlink>
            <w:r w:rsidR="00384EBE" w:rsidRPr="003F1910">
              <w:rPr>
                <w:rFonts w:ascii="Calibri" w:hAnsi="Calibri" w:cs="Calibri"/>
                <w:i/>
                <w:color w:val="auto"/>
                <w:sz w:val="20"/>
                <w:szCs w:val="20"/>
                <w:lang w:val="hr-HR" w:eastAsia="en-US"/>
              </w:rPr>
              <w:t xml:space="preserve"> </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837622" w14:textId="248A5111" w:rsidR="005B0A41" w:rsidRPr="003F1910" w:rsidRDefault="00331159"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5A0C4986"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3008E61F" w14:textId="2CE112F0" w:rsidR="00384EBE" w:rsidRPr="003F1910" w:rsidRDefault="00384EBE"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Das</w:t>
            </w:r>
            <w:proofErr w:type="spellEnd"/>
            <w:r w:rsidRPr="003F1910">
              <w:rPr>
                <w:rFonts w:ascii="Calibri" w:hAnsi="Calibri" w:cs="Calibri"/>
                <w:i/>
                <w:color w:val="auto"/>
                <w:sz w:val="20"/>
                <w:szCs w:val="20"/>
                <w:lang w:val="hr-HR" w:eastAsia="en-US"/>
              </w:rPr>
              <w:t>, K.V., Jones-</w:t>
            </w:r>
            <w:proofErr w:type="spellStart"/>
            <w:r w:rsidRPr="003F1910">
              <w:rPr>
                <w:rFonts w:ascii="Calibri" w:hAnsi="Calibri" w:cs="Calibri"/>
                <w:i/>
                <w:color w:val="auto"/>
                <w:sz w:val="20"/>
                <w:szCs w:val="20"/>
                <w:lang w:val="hr-HR" w:eastAsia="en-US"/>
              </w:rPr>
              <w:t>Harrell</w:t>
            </w:r>
            <w:proofErr w:type="spellEnd"/>
            <w:r w:rsidRPr="003F1910">
              <w:rPr>
                <w:rFonts w:ascii="Calibri" w:hAnsi="Calibri" w:cs="Calibri"/>
                <w:i/>
                <w:color w:val="auto"/>
                <w:sz w:val="20"/>
                <w:szCs w:val="20"/>
                <w:lang w:val="hr-HR" w:eastAsia="en-US"/>
              </w:rPr>
              <w:t xml:space="preserve">, C., Fan, Y. </w:t>
            </w:r>
            <w:proofErr w:type="spellStart"/>
            <w:r w:rsidRPr="003F1910">
              <w:rPr>
                <w:rFonts w:ascii="Calibri" w:hAnsi="Calibri" w:cs="Calibri"/>
                <w:i/>
                <w:color w:val="auto"/>
                <w:sz w:val="20"/>
                <w:szCs w:val="20"/>
                <w:lang w:val="hr-HR" w:eastAsia="en-US"/>
              </w:rPr>
              <w:t>et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al</w:t>
            </w:r>
            <w:proofErr w:type="spellEnd"/>
            <w:r w:rsidRPr="003F1910">
              <w:rPr>
                <w:rFonts w:ascii="Calibri" w:hAnsi="Calibri" w:cs="Calibri"/>
                <w:i/>
                <w:color w:val="auto"/>
                <w:sz w:val="20"/>
                <w:szCs w:val="20"/>
                <w:lang w:val="hr-HR" w:eastAsia="en-US"/>
              </w:rPr>
              <w:t xml:space="preserve">. (2020). </w:t>
            </w:r>
            <w:proofErr w:type="spellStart"/>
            <w:r w:rsidRPr="003F1910">
              <w:rPr>
                <w:rFonts w:ascii="Calibri" w:hAnsi="Calibri" w:cs="Calibri"/>
                <w:i/>
                <w:color w:val="auto"/>
                <w:sz w:val="20"/>
                <w:szCs w:val="20"/>
                <w:lang w:val="hr-HR" w:eastAsia="en-US"/>
              </w:rPr>
              <w:t>Understanding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subjective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well-being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perspectives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from</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public</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health</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Public</w:t>
            </w:r>
            <w:proofErr w:type="spellEnd"/>
            <w:r w:rsidRPr="003F1910">
              <w:rPr>
                <w:rFonts w:ascii="Calibri" w:hAnsi="Calibri" w:cs="Calibri"/>
                <w:i/>
                <w:color w:val="auto"/>
                <w:sz w:val="20"/>
                <w:szCs w:val="20"/>
                <w:lang w:val="hr-HR" w:eastAsia="en-US"/>
              </w:rPr>
              <w:t xml:space="preserve"> Health </w:t>
            </w:r>
            <w:proofErr w:type="spellStart"/>
            <w:r w:rsidRPr="003F1910">
              <w:rPr>
                <w:rFonts w:ascii="Calibri" w:hAnsi="Calibri" w:cs="Calibri"/>
                <w:i/>
                <w:color w:val="auto"/>
                <w:sz w:val="20"/>
                <w:szCs w:val="20"/>
                <w:lang w:val="hr-HR" w:eastAsia="en-US"/>
              </w:rPr>
              <w:t>Rev</w:t>
            </w:r>
            <w:proofErr w:type="spellEnd"/>
            <w:r w:rsidRPr="003F1910">
              <w:rPr>
                <w:rFonts w:ascii="Calibri" w:hAnsi="Calibri" w:cs="Calibri"/>
                <w:i/>
                <w:color w:val="auto"/>
                <w:sz w:val="20"/>
                <w:szCs w:val="20"/>
                <w:lang w:val="hr-HR" w:eastAsia="en-US"/>
              </w:rPr>
              <w:t xml:space="preserve"> 41, 25. https://doi.org/10.1186/s40985-020-00142-5</w:t>
            </w:r>
          </w:p>
        </w:tc>
        <w:tc>
          <w:tcPr>
            <w:tcW w:w="2551" w:type="dxa"/>
            <w:gridSpan w:val="5"/>
            <w:tcBorders>
              <w:top w:val="single" w:sz="4" w:space="0" w:color="000000"/>
              <w:left w:val="single" w:sz="4" w:space="0" w:color="000000"/>
              <w:bottom w:val="single" w:sz="4" w:space="0" w:color="000000"/>
            </w:tcBorders>
            <w:shd w:val="clear" w:color="auto" w:fill="auto"/>
            <w:vAlign w:val="center"/>
          </w:tcPr>
          <w:p w14:paraId="6070F652" w14:textId="5AB15DA4" w:rsidR="00384EBE" w:rsidRPr="003F1910" w:rsidRDefault="00702595" w:rsidP="003E47B3">
            <w:pPr>
              <w:snapToGrid w:val="0"/>
              <w:spacing w:after="120" w:line="276" w:lineRule="auto"/>
              <w:jc w:val="center"/>
              <w:rPr>
                <w:rFonts w:ascii="Calibri" w:hAnsi="Calibri" w:cs="Calibri"/>
                <w:i/>
                <w:color w:val="auto"/>
                <w:sz w:val="20"/>
                <w:szCs w:val="20"/>
                <w:lang w:val="hr-HR" w:eastAsia="en-US"/>
              </w:rPr>
            </w:pPr>
            <w:hyperlink r:id="rId130" w:history="1">
              <w:r w:rsidR="00384EBE" w:rsidRPr="003F1910">
                <w:rPr>
                  <w:rStyle w:val="Hiperveza"/>
                  <w:rFonts w:ascii="Calibri" w:hAnsi="Calibri" w:cs="Calibri"/>
                  <w:i/>
                  <w:color w:val="auto"/>
                  <w:sz w:val="20"/>
                  <w:szCs w:val="20"/>
                  <w:lang w:val="hr-HR" w:eastAsia="en-US"/>
                </w:rPr>
                <w:t>https://publichealthreviews.biomedcentral.com/articles/10.1186/s40985-020-00142-5</w:t>
              </w:r>
            </w:hyperlink>
            <w:r w:rsidR="00384EBE" w:rsidRPr="003F1910">
              <w:rPr>
                <w:rFonts w:ascii="Calibri" w:hAnsi="Calibri" w:cs="Calibri"/>
                <w:i/>
                <w:color w:val="auto"/>
                <w:sz w:val="20"/>
                <w:szCs w:val="20"/>
                <w:lang w:val="hr-HR" w:eastAsia="en-US"/>
              </w:rPr>
              <w:t xml:space="preserve"> </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A6976E" w14:textId="41AE74F0" w:rsidR="00384EBE" w:rsidRPr="003F1910" w:rsidRDefault="00331159"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67F0A747"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50724FBB" w14:textId="0079351D" w:rsidR="00384EBE" w:rsidRPr="003F1910" w:rsidRDefault="00384EBE" w:rsidP="00384EBE">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Brkljačić, T.  </w:t>
            </w:r>
            <w:proofErr w:type="spellStart"/>
            <w:r w:rsidRPr="003F1910">
              <w:rPr>
                <w:rFonts w:ascii="Calibri" w:hAnsi="Calibri" w:cs="Calibri"/>
                <w:i/>
                <w:color w:val="auto"/>
                <w:sz w:val="20"/>
                <w:szCs w:val="20"/>
                <w:lang w:val="hr-HR" w:eastAsia="en-US"/>
              </w:rPr>
              <w:t>et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al</w:t>
            </w:r>
            <w:proofErr w:type="spellEnd"/>
            <w:r w:rsidRPr="003F1910">
              <w:rPr>
                <w:rFonts w:ascii="Calibri" w:hAnsi="Calibri" w:cs="Calibri"/>
                <w:i/>
                <w:color w:val="auto"/>
                <w:sz w:val="20"/>
                <w:szCs w:val="20"/>
                <w:lang w:val="hr-HR" w:eastAsia="en-US"/>
              </w:rPr>
              <w:t xml:space="preserve">. (2020). </w:t>
            </w:r>
            <w:proofErr w:type="spellStart"/>
            <w:r w:rsidRPr="003F1910">
              <w:rPr>
                <w:rFonts w:ascii="Calibri" w:hAnsi="Calibri" w:cs="Calibri"/>
                <w:i/>
                <w:color w:val="auto"/>
                <w:sz w:val="20"/>
                <w:szCs w:val="20"/>
                <w:lang w:val="hr-HR" w:eastAsia="en-US"/>
              </w:rPr>
              <w:t>Deconstructing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Lay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Definitions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Happiness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Sources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Emotions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Rationale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Essence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Social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Studies</w:t>
            </w:r>
            <w:proofErr w:type="spellEnd"/>
            <w:r w:rsidRPr="003F1910">
              <w:rPr>
                <w:rFonts w:ascii="Calibri" w:hAnsi="Calibri" w:cs="Calibri"/>
                <w:i/>
                <w:color w:val="auto"/>
                <w:sz w:val="20"/>
                <w:szCs w:val="20"/>
                <w:lang w:val="hr-HR" w:eastAsia="en-US"/>
              </w:rPr>
              <w:t xml:space="preserve"> 1, 1-17.</w:t>
            </w:r>
          </w:p>
        </w:tc>
        <w:tc>
          <w:tcPr>
            <w:tcW w:w="2551" w:type="dxa"/>
            <w:gridSpan w:val="5"/>
            <w:tcBorders>
              <w:top w:val="single" w:sz="4" w:space="0" w:color="000000"/>
              <w:left w:val="single" w:sz="4" w:space="0" w:color="000000"/>
              <w:bottom w:val="single" w:sz="4" w:space="0" w:color="000000"/>
            </w:tcBorders>
            <w:shd w:val="clear" w:color="auto" w:fill="auto"/>
            <w:vAlign w:val="center"/>
          </w:tcPr>
          <w:p w14:paraId="4C69A009" w14:textId="4EB95BCA" w:rsidR="00384EBE" w:rsidRPr="003F1910" w:rsidRDefault="00702595" w:rsidP="003E47B3">
            <w:pPr>
              <w:snapToGrid w:val="0"/>
              <w:spacing w:after="120" w:line="276" w:lineRule="auto"/>
              <w:jc w:val="center"/>
              <w:rPr>
                <w:rFonts w:ascii="Calibri" w:hAnsi="Calibri" w:cs="Calibri"/>
                <w:i/>
                <w:color w:val="auto"/>
                <w:sz w:val="20"/>
                <w:szCs w:val="20"/>
                <w:lang w:val="hr-HR" w:eastAsia="en-US"/>
              </w:rPr>
            </w:pPr>
            <w:hyperlink r:id="rId131" w:history="1">
              <w:r w:rsidR="00384EBE" w:rsidRPr="003F1910">
                <w:rPr>
                  <w:rStyle w:val="Hiperveza"/>
                  <w:rFonts w:ascii="Calibri" w:hAnsi="Calibri" w:cs="Calibri"/>
                  <w:i/>
                  <w:color w:val="auto"/>
                  <w:sz w:val="20"/>
                  <w:szCs w:val="20"/>
                  <w:lang w:val="hr-HR" w:eastAsia="en-US"/>
                </w:rPr>
                <w:t>https://www.bib.irb.hr:8443/1093804/download/1093804.2020-Socialni_Studia-Lay_definitions_of_happiness.pdf</w:t>
              </w:r>
            </w:hyperlink>
            <w:r w:rsidR="00384EBE" w:rsidRPr="003F1910">
              <w:rPr>
                <w:rFonts w:ascii="Calibri" w:hAnsi="Calibri" w:cs="Calibri"/>
                <w:i/>
                <w:color w:val="auto"/>
                <w:sz w:val="20"/>
                <w:szCs w:val="20"/>
                <w:lang w:val="hr-HR" w:eastAsia="en-US"/>
              </w:rPr>
              <w:t xml:space="preserve"> </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2D67B8" w14:textId="5CC8E597" w:rsidR="00384EBE" w:rsidRPr="003F1910" w:rsidRDefault="00331159"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5CF70228"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0E5786FC" w14:textId="09C3CAA4" w:rsidR="00331159" w:rsidRPr="003F1910" w:rsidRDefault="00331159" w:rsidP="00384EBE">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Ryan , R. (2009). </w:t>
            </w:r>
            <w:proofErr w:type="spellStart"/>
            <w:r w:rsidRPr="003F1910">
              <w:rPr>
                <w:rFonts w:ascii="Calibri" w:hAnsi="Calibri" w:cs="Calibri"/>
                <w:i/>
                <w:color w:val="auto"/>
                <w:sz w:val="20"/>
                <w:szCs w:val="20"/>
                <w:lang w:val="hr-HR" w:eastAsia="en-US"/>
              </w:rPr>
              <w:t>Self‐determination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Theory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Wellbeing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WeD</w:t>
            </w:r>
            <w:proofErr w:type="spellEnd"/>
            <w:r w:rsidRPr="003F1910">
              <w:rPr>
                <w:rFonts w:ascii="Calibri" w:hAnsi="Calibri" w:cs="Calibri"/>
                <w:i/>
                <w:color w:val="auto"/>
                <w:sz w:val="20"/>
                <w:szCs w:val="20"/>
                <w:lang w:val="hr-HR" w:eastAsia="en-US"/>
              </w:rPr>
              <w:t xml:space="preserve"> Research </w:t>
            </w:r>
            <w:proofErr w:type="spellStart"/>
            <w:r w:rsidRPr="003F1910">
              <w:rPr>
                <w:rFonts w:ascii="Calibri" w:hAnsi="Calibri" w:cs="Calibri"/>
                <w:i/>
                <w:color w:val="auto"/>
                <w:sz w:val="20"/>
                <w:szCs w:val="20"/>
                <w:lang w:val="hr-HR" w:eastAsia="en-US"/>
              </w:rPr>
              <w:t>Review</w:t>
            </w:r>
            <w:proofErr w:type="spellEnd"/>
            <w:r w:rsidRPr="003F1910">
              <w:rPr>
                <w:rFonts w:ascii="Calibri" w:hAnsi="Calibri" w:cs="Calibri"/>
                <w:i/>
                <w:color w:val="auto"/>
                <w:sz w:val="20"/>
                <w:szCs w:val="20"/>
                <w:lang w:val="hr-HR" w:eastAsia="en-US"/>
              </w:rPr>
              <w:t xml:space="preserve"> 1</w:t>
            </w:r>
          </w:p>
        </w:tc>
        <w:tc>
          <w:tcPr>
            <w:tcW w:w="2551" w:type="dxa"/>
            <w:gridSpan w:val="5"/>
            <w:tcBorders>
              <w:top w:val="single" w:sz="4" w:space="0" w:color="000000"/>
              <w:left w:val="single" w:sz="4" w:space="0" w:color="000000"/>
              <w:bottom w:val="single" w:sz="4" w:space="0" w:color="000000"/>
            </w:tcBorders>
            <w:shd w:val="clear" w:color="auto" w:fill="auto"/>
            <w:vAlign w:val="center"/>
          </w:tcPr>
          <w:p w14:paraId="4EE2179C" w14:textId="0BECE1E2" w:rsidR="00331159" w:rsidRPr="003F1910" w:rsidRDefault="00702595" w:rsidP="003E47B3">
            <w:pPr>
              <w:snapToGrid w:val="0"/>
              <w:spacing w:after="120" w:line="276" w:lineRule="auto"/>
              <w:jc w:val="center"/>
              <w:rPr>
                <w:rFonts w:ascii="Calibri" w:hAnsi="Calibri" w:cs="Calibri"/>
                <w:i/>
                <w:color w:val="auto"/>
                <w:sz w:val="20"/>
                <w:szCs w:val="20"/>
                <w:lang w:val="hr-HR" w:eastAsia="en-US"/>
              </w:rPr>
            </w:pPr>
            <w:hyperlink r:id="rId132" w:history="1">
              <w:r w:rsidR="00331159" w:rsidRPr="003F1910">
                <w:rPr>
                  <w:rStyle w:val="Hiperveza"/>
                  <w:rFonts w:ascii="Calibri" w:hAnsi="Calibri" w:cs="Calibri"/>
                  <w:i/>
                  <w:color w:val="auto"/>
                  <w:sz w:val="20"/>
                  <w:szCs w:val="20"/>
                  <w:lang w:val="hr-HR" w:eastAsia="en-US"/>
                </w:rPr>
                <w:t>http://www.bath.ac.uk/soc-pol/welldev/wed-new/network/research-review/Review_1_Ryan.pdf</w:t>
              </w:r>
            </w:hyperlink>
            <w:r w:rsidR="00331159" w:rsidRPr="003F1910">
              <w:rPr>
                <w:rFonts w:ascii="Calibri" w:hAnsi="Calibri" w:cs="Calibri"/>
                <w:i/>
                <w:color w:val="auto"/>
                <w:sz w:val="20"/>
                <w:szCs w:val="20"/>
                <w:lang w:val="hr-HR" w:eastAsia="en-US"/>
              </w:rPr>
              <w:t xml:space="preserve"> </w:t>
            </w:r>
          </w:p>
        </w:tc>
        <w:tc>
          <w:tcPr>
            <w:tcW w:w="15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B0A000" w14:textId="221CB9DC" w:rsidR="00331159" w:rsidRPr="003F1910" w:rsidRDefault="00331159"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02ED50CF" w14:textId="77777777" w:rsidTr="003E0BE8">
        <w:trPr>
          <w:trHeight w:val="300"/>
        </w:trPr>
        <w:tc>
          <w:tcPr>
            <w:tcW w:w="9062" w:type="dxa"/>
            <w:gridSpan w:val="11"/>
            <w:tcBorders>
              <w:top w:val="single" w:sz="4" w:space="0" w:color="000000"/>
              <w:left w:val="single" w:sz="4" w:space="0" w:color="000000"/>
              <w:bottom w:val="single" w:sz="4" w:space="0" w:color="auto"/>
              <w:right w:val="single" w:sz="4" w:space="0" w:color="000000"/>
            </w:tcBorders>
            <w:shd w:val="clear" w:color="auto" w:fill="auto"/>
            <w:vAlign w:val="center"/>
          </w:tcPr>
          <w:p w14:paraId="07C6FC34" w14:textId="77777777" w:rsidR="003E47B3" w:rsidRPr="003F1910" w:rsidRDefault="003E47B3" w:rsidP="00943033">
            <w:pPr>
              <w:numPr>
                <w:ilvl w:val="1"/>
                <w:numId w:val="31"/>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 xml:space="preserve">Dopunska literatura </w:t>
            </w:r>
          </w:p>
          <w:p w14:paraId="016E9037" w14:textId="3B009230" w:rsidR="003E47B3" w:rsidRPr="003F1910" w:rsidRDefault="00384EBE" w:rsidP="00384EBE">
            <w:pPr>
              <w:suppressAutoHyphens/>
              <w:spacing w:after="0" w:line="276" w:lineRule="auto"/>
              <w:rPr>
                <w:rFonts w:ascii="Calibri" w:hAnsi="Calibri" w:cs="Calibri"/>
                <w:i/>
                <w:color w:val="auto"/>
                <w:sz w:val="20"/>
                <w:szCs w:val="20"/>
                <w:lang w:val="hr-HR"/>
              </w:rPr>
            </w:pPr>
            <w:r w:rsidRPr="003F1910">
              <w:rPr>
                <w:rFonts w:ascii="Calibri" w:hAnsi="Calibri" w:cs="Calibri"/>
                <w:i/>
                <w:color w:val="auto"/>
                <w:sz w:val="20"/>
                <w:szCs w:val="20"/>
                <w:lang w:val="hr-HR"/>
              </w:rPr>
              <w:t xml:space="preserve">Babarović, T., Kaliterna Lipovčan </w:t>
            </w:r>
            <w:proofErr w:type="spellStart"/>
            <w:r w:rsidRPr="003F1910">
              <w:rPr>
                <w:rFonts w:ascii="Calibri" w:hAnsi="Calibri" w:cs="Calibri"/>
                <w:i/>
                <w:color w:val="auto"/>
                <w:sz w:val="20"/>
                <w:szCs w:val="20"/>
                <w:lang w:val="hr-HR"/>
              </w:rPr>
              <w:t>et</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al</w:t>
            </w:r>
            <w:proofErr w:type="spellEnd"/>
            <w:r w:rsidRPr="003F1910">
              <w:rPr>
                <w:rFonts w:ascii="Calibri" w:hAnsi="Calibri" w:cs="Calibri"/>
                <w:i/>
                <w:color w:val="auto"/>
                <w:sz w:val="20"/>
                <w:szCs w:val="20"/>
                <w:lang w:val="hr-HR"/>
              </w:rPr>
              <w:t xml:space="preserve">. (2019). Life </w:t>
            </w:r>
            <w:proofErr w:type="spellStart"/>
            <w:r w:rsidRPr="003F1910">
              <w:rPr>
                <w:rFonts w:ascii="Calibri" w:hAnsi="Calibri" w:cs="Calibri"/>
                <w:i/>
                <w:color w:val="auto"/>
                <w:sz w:val="20"/>
                <w:szCs w:val="20"/>
                <w:lang w:val="hr-HR"/>
              </w:rPr>
              <w:t>satisfaction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Mediterranean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Cradle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European </w:t>
            </w:r>
            <w:proofErr w:type="spellStart"/>
            <w:r w:rsidRPr="003F1910">
              <w:rPr>
                <w:rFonts w:ascii="Calibri" w:hAnsi="Calibri" w:cs="Calibri"/>
                <w:i/>
                <w:color w:val="auto"/>
                <w:sz w:val="20"/>
                <w:szCs w:val="20"/>
                <w:lang w:val="hr-HR"/>
              </w:rPr>
              <w:t>Civilization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with</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Unhappy</w:t>
            </w:r>
            <w:proofErr w:type="spellEnd"/>
            <w:r w:rsidRPr="003F1910">
              <w:rPr>
                <w:rFonts w:ascii="Calibri" w:hAnsi="Calibri" w:cs="Calibri"/>
                <w:i/>
                <w:color w:val="auto"/>
                <w:sz w:val="20"/>
                <w:szCs w:val="20"/>
                <w:lang w:val="hr-HR"/>
              </w:rPr>
              <w:t xml:space="preserve"> New </w:t>
            </w:r>
            <w:proofErr w:type="spellStart"/>
            <w:r w:rsidRPr="003F1910">
              <w:rPr>
                <w:rFonts w:ascii="Calibri" w:hAnsi="Calibri" w:cs="Calibri"/>
                <w:i/>
                <w:color w:val="auto"/>
                <w:sz w:val="20"/>
                <w:szCs w:val="20"/>
                <w:lang w:val="hr-HR"/>
              </w:rPr>
              <w:t>Generations</w:t>
            </w:r>
            <w:proofErr w:type="spellEnd"/>
            <w:r w:rsidRPr="003F1910">
              <w:rPr>
                <w:rFonts w:ascii="Calibri" w:hAnsi="Calibri" w:cs="Calibri"/>
                <w:i/>
                <w:color w:val="auto"/>
                <w:sz w:val="20"/>
                <w:szCs w:val="20"/>
                <w:lang w:val="hr-HR"/>
              </w:rPr>
              <w:t xml:space="preserve">. In: </w:t>
            </w:r>
            <w:proofErr w:type="spellStart"/>
            <w:r w:rsidRPr="003F1910">
              <w:rPr>
                <w:rFonts w:ascii="Calibri" w:hAnsi="Calibri" w:cs="Calibri"/>
                <w:i/>
                <w:color w:val="auto"/>
                <w:sz w:val="20"/>
                <w:szCs w:val="20"/>
                <w:lang w:val="hr-HR"/>
              </w:rPr>
              <w:t>Reflections</w:t>
            </w:r>
            <w:proofErr w:type="spellEnd"/>
            <w:r w:rsidRPr="003F1910">
              <w:rPr>
                <w:rFonts w:ascii="Calibri" w:hAnsi="Calibri" w:cs="Calibri"/>
                <w:i/>
                <w:color w:val="auto"/>
                <w:sz w:val="20"/>
                <w:szCs w:val="20"/>
                <w:lang w:val="hr-HR"/>
              </w:rPr>
              <w:t xml:space="preserve"> on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Mediterranean</w:t>
            </w:r>
            <w:proofErr w:type="spellEnd"/>
            <w:r w:rsidRPr="003F1910">
              <w:rPr>
                <w:rFonts w:ascii="Calibri" w:hAnsi="Calibri" w:cs="Calibri"/>
                <w:i/>
                <w:color w:val="auto"/>
                <w:sz w:val="20"/>
                <w:szCs w:val="20"/>
                <w:lang w:val="hr-HR"/>
              </w:rPr>
              <w:t>;  Jurčević, Katica ; Kaliterna Lipovčan, Ljiljana ; Ramljak, Ozana (</w:t>
            </w:r>
            <w:proofErr w:type="spellStart"/>
            <w:r w:rsidRPr="003F1910">
              <w:rPr>
                <w:rFonts w:ascii="Calibri" w:hAnsi="Calibri" w:cs="Calibri"/>
                <w:i/>
                <w:color w:val="auto"/>
                <w:sz w:val="20"/>
                <w:szCs w:val="20"/>
                <w:lang w:val="hr-HR"/>
              </w:rPr>
              <w:t>Eds</w:t>
            </w:r>
            <w:proofErr w:type="spellEnd"/>
            <w:r w:rsidRPr="003F1910">
              <w:rPr>
                <w:rFonts w:ascii="Calibri" w:hAnsi="Calibri" w:cs="Calibri"/>
                <w:i/>
                <w:color w:val="auto"/>
                <w:sz w:val="20"/>
                <w:szCs w:val="20"/>
                <w:lang w:val="hr-HR"/>
              </w:rPr>
              <w:t>.), Zagreb: Institut društvenih znanosti Ivo Pilar</w:t>
            </w:r>
          </w:p>
          <w:p w14:paraId="159D74BB" w14:textId="77777777" w:rsidR="00384EBE" w:rsidRPr="003F1910" w:rsidRDefault="00384EBE" w:rsidP="00384EBE">
            <w:pPr>
              <w:suppressAutoHyphens/>
              <w:spacing w:after="0" w:line="276" w:lineRule="auto"/>
              <w:rPr>
                <w:rFonts w:ascii="Calibri" w:hAnsi="Calibri" w:cs="Calibri"/>
                <w:i/>
                <w:color w:val="auto"/>
                <w:sz w:val="20"/>
                <w:szCs w:val="20"/>
                <w:lang w:val="hr-HR"/>
              </w:rPr>
            </w:pPr>
          </w:p>
          <w:p w14:paraId="43D0462D" w14:textId="797CD8CF" w:rsidR="00384EBE" w:rsidRPr="003F1910" w:rsidRDefault="00384EBE" w:rsidP="00384EBE">
            <w:pPr>
              <w:suppressAutoHyphens/>
              <w:spacing w:after="0" w:line="276" w:lineRule="auto"/>
              <w:rPr>
                <w:rFonts w:ascii="Calibri" w:hAnsi="Calibri" w:cs="Calibri"/>
                <w:i/>
                <w:color w:val="auto"/>
                <w:sz w:val="20"/>
                <w:szCs w:val="20"/>
                <w:lang w:val="hr-HR"/>
              </w:rPr>
            </w:pPr>
            <w:r w:rsidRPr="003F1910">
              <w:rPr>
                <w:rFonts w:ascii="Calibri" w:hAnsi="Calibri" w:cs="Calibri"/>
                <w:i/>
                <w:color w:val="auto"/>
                <w:sz w:val="20"/>
                <w:szCs w:val="20"/>
                <w:lang w:val="hr-HR"/>
              </w:rPr>
              <w:t xml:space="preserve">Kaliterna Lipovčan, Ljiljana; </w:t>
            </w:r>
            <w:proofErr w:type="spellStart"/>
            <w:r w:rsidRPr="003F1910">
              <w:rPr>
                <w:rFonts w:ascii="Calibri" w:hAnsi="Calibri" w:cs="Calibri"/>
                <w:i/>
                <w:color w:val="auto"/>
                <w:sz w:val="20"/>
                <w:szCs w:val="20"/>
                <w:lang w:val="hr-HR"/>
              </w:rPr>
              <w:t>Prizmić</w:t>
            </w:r>
            <w:proofErr w:type="spellEnd"/>
            <w:r w:rsidRPr="003F1910">
              <w:rPr>
                <w:rFonts w:ascii="Calibri" w:hAnsi="Calibri" w:cs="Calibri"/>
                <w:i/>
                <w:color w:val="auto"/>
                <w:sz w:val="20"/>
                <w:szCs w:val="20"/>
                <w:lang w:val="hr-HR"/>
              </w:rPr>
              <w:t xml:space="preserve">-Larsen, Zvjezdana. (2016). </w:t>
            </w:r>
            <w:proofErr w:type="spellStart"/>
            <w:r w:rsidRPr="003F1910">
              <w:rPr>
                <w:rFonts w:ascii="Calibri" w:hAnsi="Calibri" w:cs="Calibri"/>
                <w:i/>
                <w:color w:val="auto"/>
                <w:sz w:val="20"/>
                <w:szCs w:val="20"/>
                <w:lang w:val="hr-HR"/>
              </w:rPr>
              <w:t>What</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differs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between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happy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unhappy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people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SpringerPlus</w:t>
            </w:r>
            <w:proofErr w:type="spellEnd"/>
            <w:r w:rsidRPr="003F1910">
              <w:rPr>
                <w:rFonts w:ascii="Calibri" w:hAnsi="Calibri" w:cs="Calibri"/>
                <w:i/>
                <w:color w:val="auto"/>
                <w:sz w:val="20"/>
                <w:szCs w:val="20"/>
                <w:lang w:val="hr-HR"/>
              </w:rPr>
              <w:t>, 5,  225-1 doi:10.1186/s40064-016-1929-7</w:t>
            </w:r>
          </w:p>
          <w:p w14:paraId="45967203" w14:textId="77777777" w:rsidR="00384EBE" w:rsidRPr="003F1910" w:rsidRDefault="00384EBE" w:rsidP="00384EBE">
            <w:pPr>
              <w:suppressAutoHyphens/>
              <w:spacing w:after="0" w:line="276" w:lineRule="auto"/>
              <w:rPr>
                <w:rFonts w:ascii="Calibri" w:hAnsi="Calibri" w:cs="Calibri"/>
                <w:i/>
                <w:color w:val="auto"/>
                <w:sz w:val="20"/>
                <w:szCs w:val="20"/>
                <w:lang w:val="hr-HR"/>
              </w:rPr>
            </w:pPr>
          </w:p>
          <w:p w14:paraId="77C60651" w14:textId="0DFB6C18" w:rsidR="00384EBE" w:rsidRPr="003F1910" w:rsidRDefault="00384EBE" w:rsidP="003E47B3">
            <w:pPr>
              <w:suppressAutoHyphens/>
              <w:spacing w:after="0" w:line="276" w:lineRule="auto"/>
              <w:ind w:left="494"/>
              <w:rPr>
                <w:rFonts w:ascii="Calibri" w:hAnsi="Calibri" w:cs="Calibri"/>
                <w:i/>
                <w:color w:val="auto"/>
                <w:sz w:val="20"/>
                <w:szCs w:val="20"/>
                <w:lang w:val="hr-HR"/>
              </w:rPr>
            </w:pPr>
          </w:p>
        </w:tc>
      </w:tr>
      <w:tr w:rsidR="003F1910" w:rsidRPr="003F1910" w14:paraId="2685F47E" w14:textId="77777777" w:rsidTr="003E0BE8">
        <w:trPr>
          <w:trHeight w:val="117"/>
        </w:trPr>
        <w:tc>
          <w:tcPr>
            <w:tcW w:w="9062" w:type="dxa"/>
            <w:gridSpan w:val="11"/>
            <w:tcBorders>
              <w:top w:val="single" w:sz="4" w:space="0" w:color="auto"/>
              <w:left w:val="single" w:sz="4" w:space="0" w:color="000000"/>
              <w:bottom w:val="single" w:sz="4" w:space="0" w:color="000000"/>
              <w:right w:val="single" w:sz="4" w:space="0" w:color="000000"/>
            </w:tcBorders>
            <w:shd w:val="clear" w:color="auto" w:fill="auto"/>
            <w:vAlign w:val="center"/>
          </w:tcPr>
          <w:p w14:paraId="6541C095" w14:textId="77777777" w:rsidR="003E47B3" w:rsidRPr="003F1910" w:rsidRDefault="003E47B3" w:rsidP="00943033">
            <w:pPr>
              <w:numPr>
                <w:ilvl w:val="1"/>
                <w:numId w:val="31"/>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Načini praćenja kvalitete koji osiguravaju stjecanje izlaznih znanja, vještina i kompetencija</w:t>
            </w:r>
          </w:p>
        </w:tc>
      </w:tr>
      <w:tr w:rsidR="003F1910" w:rsidRPr="003F1910" w14:paraId="5714F160"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C014084" w14:textId="26A687F4"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Kvaliteta i uspješnost realizacije </w:t>
            </w:r>
            <w:r w:rsidR="003E0BE8" w:rsidRPr="003F1910">
              <w:rPr>
                <w:rFonts w:ascii="Calibri" w:eastAsia="Times New Roman" w:hAnsi="Calibri" w:cs="Calibri"/>
                <w:b/>
                <w:i/>
                <w:color w:val="auto"/>
                <w:sz w:val="20"/>
                <w:szCs w:val="20"/>
                <w:lang w:val="hr-HR" w:eastAsia="en-US"/>
              </w:rPr>
              <w:t>kolegija</w:t>
            </w:r>
            <w:r w:rsidRPr="003F1910">
              <w:rPr>
                <w:rFonts w:ascii="Calibri" w:eastAsia="Times New Roman" w:hAnsi="Calibri" w:cs="Calibri"/>
                <w:b/>
                <w:i/>
                <w:color w:val="auto"/>
                <w:sz w:val="20"/>
                <w:szCs w:val="20"/>
                <w:lang w:val="hr-HR" w:eastAsia="en-US"/>
              </w:rPr>
              <w:t xml:space="preserve"> prati se studentskom anketom, uspjehom studenata na </w:t>
            </w:r>
            <w:r w:rsidR="00A466DD" w:rsidRPr="003F1910">
              <w:rPr>
                <w:rFonts w:ascii="Calibri" w:eastAsia="Times New Roman" w:hAnsi="Calibri" w:cs="Calibri"/>
                <w:b/>
                <w:i/>
                <w:color w:val="auto"/>
                <w:sz w:val="20"/>
                <w:szCs w:val="20"/>
                <w:lang w:val="hr-HR" w:eastAsia="en-US"/>
              </w:rPr>
              <w:t>kolegiju</w:t>
            </w:r>
            <w:r w:rsidRPr="003F1910">
              <w:rPr>
                <w:rFonts w:ascii="Calibri" w:eastAsia="Times New Roman" w:hAnsi="Calibri" w:cs="Calibri"/>
                <w:b/>
                <w:i/>
                <w:color w:val="auto"/>
                <w:sz w:val="20"/>
                <w:szCs w:val="20"/>
                <w:lang w:val="hr-HR" w:eastAsia="en-US"/>
              </w:rPr>
              <w:t>, periodičnom neovisnom vanjskom provjerom programa i periodičnom internom provjerom godišnjeg detaljnog izvedbenog nastavnog programa i ispitnih procedura.</w:t>
            </w:r>
          </w:p>
        </w:tc>
      </w:tr>
    </w:tbl>
    <w:p w14:paraId="597CDF98" w14:textId="77777777" w:rsidR="003E47B3" w:rsidRPr="003F1910" w:rsidRDefault="003E47B3" w:rsidP="003E47B3">
      <w:pPr>
        <w:rPr>
          <w:rFonts w:ascii="Calibri" w:hAnsi="Calibri" w:cs="Calibri"/>
          <w:color w:val="auto"/>
          <w:lang w:val="hr-HR"/>
        </w:rPr>
      </w:pPr>
    </w:p>
    <w:p w14:paraId="269A9D64" w14:textId="77777777" w:rsidR="003E47B3" w:rsidRPr="003F1910" w:rsidRDefault="003E47B3" w:rsidP="003E47B3">
      <w:pPr>
        <w:jc w:val="center"/>
        <w:rPr>
          <w:rFonts w:ascii="Calibri" w:hAnsi="Calibri" w:cs="Calibri"/>
          <w:b/>
          <w:color w:val="auto"/>
          <w:lang w:val="hr-HR"/>
        </w:rPr>
      </w:pPr>
      <w:r w:rsidRPr="003F1910">
        <w:rPr>
          <w:rFonts w:ascii="Calibri" w:hAnsi="Calibri" w:cs="Calibri"/>
          <w:b/>
          <w:color w:val="auto"/>
          <w:sz w:val="20"/>
          <w:szCs w:val="20"/>
          <w:lang w:val="hr-HR"/>
        </w:rPr>
        <w:t>OPIS KOLEGIJA</w:t>
      </w:r>
    </w:p>
    <w:tbl>
      <w:tblPr>
        <w:tblW w:w="5000" w:type="pct"/>
        <w:jc w:val="center"/>
        <w:tblLayout w:type="fixed"/>
        <w:tblLook w:val="0000" w:firstRow="0" w:lastRow="0" w:firstColumn="0" w:lastColumn="0" w:noHBand="0" w:noVBand="0"/>
      </w:tblPr>
      <w:tblGrid>
        <w:gridCol w:w="2121"/>
        <w:gridCol w:w="3774"/>
        <w:gridCol w:w="3161"/>
      </w:tblGrid>
      <w:tr w:rsidR="003F1910" w:rsidRPr="003F1910" w14:paraId="2C149F62" w14:textId="77777777" w:rsidTr="003E0BE8">
        <w:trPr>
          <w:trHeight w:val="587"/>
          <w:jc w:val="center"/>
        </w:trPr>
        <w:tc>
          <w:tcPr>
            <w:tcW w:w="9070"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1494D0A2" w14:textId="77777777" w:rsidR="003E47B3" w:rsidRPr="003F1910" w:rsidRDefault="003E47B3" w:rsidP="003E47B3">
            <w:pPr>
              <w:rPr>
                <w:rFonts w:ascii="Calibri" w:hAnsi="Calibri" w:cs="Calibri"/>
                <w:b/>
                <w:color w:val="auto"/>
                <w:lang w:val="hr-HR"/>
              </w:rPr>
            </w:pPr>
            <w:r w:rsidRPr="003F1910">
              <w:rPr>
                <w:rFonts w:ascii="Calibri" w:hAnsi="Calibri" w:cs="Calibri"/>
                <w:b/>
                <w:color w:val="auto"/>
                <w:sz w:val="20"/>
                <w:szCs w:val="20"/>
                <w:lang w:val="hr-HR" w:eastAsia="en-US"/>
              </w:rPr>
              <w:t>OPĆE INFORMACIJE</w:t>
            </w:r>
          </w:p>
        </w:tc>
      </w:tr>
      <w:tr w:rsidR="003F1910" w:rsidRPr="003F1910" w14:paraId="50A59838"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2E3345D9" w14:textId="77777777" w:rsidR="003E47B3" w:rsidRPr="003F1910" w:rsidRDefault="003E47B3" w:rsidP="003E47B3">
            <w:pPr>
              <w:rPr>
                <w:rFonts w:ascii="Calibri" w:hAnsi="Calibri" w:cs="Calibri"/>
                <w:color w:val="auto"/>
                <w:lang w:val="hr-HR"/>
              </w:rPr>
            </w:pPr>
            <w:r w:rsidRPr="003F1910">
              <w:rPr>
                <w:rFonts w:ascii="Calibri" w:hAnsi="Calibri" w:cs="Calibri"/>
                <w:color w:val="auto"/>
                <w:sz w:val="20"/>
                <w:szCs w:val="20"/>
                <w:lang w:val="hr-HR" w:eastAsia="en-US"/>
              </w:rPr>
              <w:lastRenderedPageBreak/>
              <w:t>Nositelj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000B681C" w14:textId="77777777" w:rsidR="003E47B3" w:rsidRPr="003F1910" w:rsidRDefault="003E47B3" w:rsidP="003E47B3">
            <w:pPr>
              <w:rPr>
                <w:rFonts w:ascii="Calibri" w:hAnsi="Calibri" w:cs="Calibri"/>
                <w:b/>
                <w:color w:val="auto"/>
                <w:sz w:val="20"/>
                <w:szCs w:val="20"/>
                <w:lang w:val="hr-HR" w:eastAsia="en-US"/>
              </w:rPr>
            </w:pPr>
            <w:r w:rsidRPr="003F1910">
              <w:rPr>
                <w:rFonts w:ascii="Calibri" w:hAnsi="Calibri" w:cs="Calibri"/>
                <w:b/>
                <w:color w:val="auto"/>
                <w:sz w:val="20"/>
                <w:szCs w:val="20"/>
                <w:lang w:val="hr-HR" w:eastAsia="en-US"/>
              </w:rPr>
              <w:t>prof. dr. sc. Goran Kardum</w:t>
            </w:r>
          </w:p>
        </w:tc>
      </w:tr>
      <w:tr w:rsidR="003F1910" w:rsidRPr="003F1910" w14:paraId="13AEDE64"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7BCD6FF6"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Naziv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34D331F"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Psihološko savjetovanje</w:t>
            </w:r>
          </w:p>
        </w:tc>
      </w:tr>
      <w:tr w:rsidR="003F1910" w:rsidRPr="003F1910" w14:paraId="60CC9EA4"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369669A9"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Studijski program</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3604F3D"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 xml:space="preserve">Diplomski sveučilišni studij </w:t>
            </w:r>
            <w:proofErr w:type="spellStart"/>
            <w:r w:rsidRPr="003F1910">
              <w:rPr>
                <w:rFonts w:ascii="Calibri" w:eastAsia="Times New Roman" w:hAnsi="Calibri" w:cs="Calibri"/>
                <w:b/>
                <w:color w:val="auto"/>
                <w:sz w:val="20"/>
                <w:szCs w:val="20"/>
                <w:lang w:val="hr-HR" w:eastAsia="en-US"/>
              </w:rPr>
              <w:t>Psychology</w:t>
            </w:r>
            <w:proofErr w:type="spellEnd"/>
            <w:r w:rsidRPr="003F1910">
              <w:rPr>
                <w:rFonts w:ascii="Calibri" w:eastAsia="Times New Roman" w:hAnsi="Calibri" w:cs="Calibri"/>
                <w:b/>
                <w:color w:val="auto"/>
                <w:sz w:val="20"/>
                <w:szCs w:val="20"/>
                <w:lang w:val="hr-HR" w:eastAsia="en-US"/>
              </w:rPr>
              <w:t xml:space="preserve"> (studij na engleskom jeziku)</w:t>
            </w:r>
          </w:p>
        </w:tc>
      </w:tr>
      <w:tr w:rsidR="003F1910" w:rsidRPr="003F1910" w14:paraId="5F6BEEEC"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24EEDE5C"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Status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AD52EA8"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Obavezni</w:t>
            </w:r>
          </w:p>
        </w:tc>
      </w:tr>
      <w:tr w:rsidR="003F1910" w:rsidRPr="003F1910" w14:paraId="080AD54C"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4AB9B25E"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Godina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0FCA9CC"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w:t>
            </w:r>
          </w:p>
        </w:tc>
      </w:tr>
      <w:tr w:rsidR="003F1910" w:rsidRPr="003F1910" w14:paraId="6B8B757C" w14:textId="77777777" w:rsidTr="003E0BE8">
        <w:trPr>
          <w:trHeight w:val="145"/>
          <w:jc w:val="center"/>
        </w:trPr>
        <w:tc>
          <w:tcPr>
            <w:tcW w:w="2124" w:type="dxa"/>
            <w:vMerge w:val="restart"/>
            <w:tcBorders>
              <w:top w:val="single" w:sz="6" w:space="0" w:color="000000"/>
              <w:left w:val="single" w:sz="6" w:space="0" w:color="000000"/>
              <w:bottom w:val="single" w:sz="6" w:space="0" w:color="000000"/>
            </w:tcBorders>
            <w:shd w:val="clear" w:color="auto" w:fill="auto"/>
            <w:vAlign w:val="center"/>
          </w:tcPr>
          <w:p w14:paraId="22A58473"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Bodovna vrijednost i način izvođenja nastave</w:t>
            </w:r>
          </w:p>
        </w:tc>
        <w:tc>
          <w:tcPr>
            <w:tcW w:w="3780" w:type="dxa"/>
            <w:tcBorders>
              <w:top w:val="single" w:sz="6" w:space="0" w:color="000000"/>
              <w:left w:val="single" w:sz="6" w:space="0" w:color="000000"/>
              <w:bottom w:val="single" w:sz="6" w:space="0" w:color="000000"/>
            </w:tcBorders>
            <w:shd w:val="clear" w:color="auto" w:fill="auto"/>
            <w:vAlign w:val="center"/>
          </w:tcPr>
          <w:p w14:paraId="42D70053"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ECTS koeficijent opterećenja studenata</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D34541B"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4</w:t>
            </w:r>
          </w:p>
        </w:tc>
      </w:tr>
      <w:tr w:rsidR="003E47B3" w:rsidRPr="003F1910" w14:paraId="33AC4586" w14:textId="77777777" w:rsidTr="003E0BE8">
        <w:trPr>
          <w:trHeight w:val="145"/>
          <w:jc w:val="center"/>
        </w:trPr>
        <w:tc>
          <w:tcPr>
            <w:tcW w:w="2124" w:type="dxa"/>
            <w:vMerge/>
            <w:tcBorders>
              <w:top w:val="single" w:sz="6" w:space="0" w:color="000000"/>
              <w:left w:val="single" w:sz="6" w:space="0" w:color="000000"/>
              <w:bottom w:val="single" w:sz="6" w:space="0" w:color="000000"/>
            </w:tcBorders>
            <w:shd w:val="clear" w:color="auto" w:fill="auto"/>
            <w:vAlign w:val="center"/>
          </w:tcPr>
          <w:p w14:paraId="6027028B" w14:textId="77777777" w:rsidR="003E47B3" w:rsidRPr="003F1910" w:rsidRDefault="003E47B3" w:rsidP="003E47B3">
            <w:pPr>
              <w:snapToGrid w:val="0"/>
              <w:rPr>
                <w:rFonts w:ascii="Calibri" w:hAnsi="Calibri" w:cs="Calibri"/>
                <w:color w:val="auto"/>
                <w:sz w:val="20"/>
                <w:szCs w:val="20"/>
                <w:lang w:val="hr-HR" w:eastAsia="en-US"/>
              </w:rPr>
            </w:pPr>
          </w:p>
        </w:tc>
        <w:tc>
          <w:tcPr>
            <w:tcW w:w="3780" w:type="dxa"/>
            <w:tcBorders>
              <w:top w:val="single" w:sz="6" w:space="0" w:color="000000"/>
              <w:left w:val="single" w:sz="6" w:space="0" w:color="000000"/>
              <w:bottom w:val="single" w:sz="6" w:space="0" w:color="000000"/>
            </w:tcBorders>
            <w:shd w:val="clear" w:color="auto" w:fill="auto"/>
            <w:vAlign w:val="center"/>
          </w:tcPr>
          <w:p w14:paraId="539968EF"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Broj sati (P+V+S)</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F5B7BE1"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30+0+15</w:t>
            </w:r>
          </w:p>
        </w:tc>
      </w:tr>
    </w:tbl>
    <w:p w14:paraId="72F3F6E6" w14:textId="77777777" w:rsidR="003E47B3" w:rsidRPr="003F1910" w:rsidRDefault="003E47B3" w:rsidP="003E47B3">
      <w:pPr>
        <w:rPr>
          <w:rFonts w:ascii="Calibri" w:hAnsi="Calibri" w:cs="Calibri"/>
          <w:color w:val="auto"/>
          <w:sz w:val="20"/>
          <w:szCs w:val="20"/>
          <w:lang w:val="hr-HR" w:eastAsia="en-US"/>
        </w:rPr>
      </w:pPr>
    </w:p>
    <w:tbl>
      <w:tblPr>
        <w:tblW w:w="5000" w:type="pct"/>
        <w:tblInd w:w="-20" w:type="dxa"/>
        <w:tblLayout w:type="fixed"/>
        <w:tblLook w:val="0000" w:firstRow="0" w:lastRow="0" w:firstColumn="0" w:lastColumn="0" w:noHBand="0" w:noVBand="0"/>
      </w:tblPr>
      <w:tblGrid>
        <w:gridCol w:w="1716"/>
        <w:gridCol w:w="567"/>
        <w:gridCol w:w="2127"/>
        <w:gridCol w:w="567"/>
        <w:gridCol w:w="141"/>
        <w:gridCol w:w="392"/>
        <w:gridCol w:w="742"/>
        <w:gridCol w:w="567"/>
        <w:gridCol w:w="206"/>
        <w:gridCol w:w="220"/>
        <w:gridCol w:w="1275"/>
        <w:gridCol w:w="542"/>
      </w:tblGrid>
      <w:tr w:rsidR="003F1910" w:rsidRPr="003F1910" w14:paraId="0FEAF9C1" w14:textId="77777777" w:rsidTr="003E0BE8">
        <w:trPr>
          <w:trHeight w:val="288"/>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453D1DD" w14:textId="77777777" w:rsidR="003E47B3" w:rsidRPr="003F1910" w:rsidRDefault="003E47B3" w:rsidP="003E47B3">
            <w:pPr>
              <w:rPr>
                <w:rFonts w:ascii="Calibri" w:hAnsi="Calibri" w:cs="Calibri"/>
                <w:color w:val="auto"/>
                <w:sz w:val="20"/>
                <w:szCs w:val="20"/>
                <w:lang w:val="hr-HR"/>
              </w:rPr>
            </w:pPr>
            <w:r w:rsidRPr="003F1910">
              <w:rPr>
                <w:rFonts w:ascii="Calibri" w:hAnsi="Calibri" w:cs="Calibri"/>
                <w:b/>
                <w:color w:val="auto"/>
                <w:sz w:val="20"/>
                <w:szCs w:val="20"/>
                <w:lang w:val="hr-HR"/>
              </w:rPr>
              <w:t>OPIS KOLEGIJA</w:t>
            </w:r>
          </w:p>
          <w:p w14:paraId="6EA6CBF2" w14:textId="77777777" w:rsidR="003E47B3" w:rsidRPr="003F1910" w:rsidRDefault="003E47B3" w:rsidP="003E47B3">
            <w:pPr>
              <w:rPr>
                <w:rFonts w:ascii="Calibri" w:hAnsi="Calibri" w:cs="Calibri"/>
                <w:b/>
                <w:color w:val="auto"/>
                <w:sz w:val="20"/>
                <w:szCs w:val="20"/>
                <w:lang w:val="hr-HR" w:eastAsia="en-US"/>
              </w:rPr>
            </w:pPr>
          </w:p>
        </w:tc>
      </w:tr>
      <w:tr w:rsidR="003F1910" w:rsidRPr="003F1910" w14:paraId="67AD30D6"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47C17E3" w14:textId="77777777" w:rsidR="003E47B3" w:rsidRPr="003F1910" w:rsidRDefault="003E47B3" w:rsidP="00943033">
            <w:pPr>
              <w:numPr>
                <w:ilvl w:val="1"/>
                <w:numId w:val="16"/>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Ciljevi kolegija</w:t>
            </w:r>
          </w:p>
        </w:tc>
      </w:tr>
      <w:tr w:rsidR="003F1910" w:rsidRPr="003F1910" w14:paraId="3A426379"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A37659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Cilj ovog kolegija je razviti kompetencije studenata za psihološko savjetovanje. Studenti će se upoznati s temeljnim načelima psihologije savjetovanja, razvojem kroz povijest, različitim metodološkim pristupima, različitim teorijskim postavkama i pristupima, suvremenim modelima i vještinama savjetovanja.</w:t>
            </w:r>
          </w:p>
        </w:tc>
      </w:tr>
      <w:tr w:rsidR="003F1910" w:rsidRPr="003F1910" w14:paraId="2A8F68AF"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FEEE337" w14:textId="77777777" w:rsidR="003E47B3" w:rsidRPr="003F1910" w:rsidRDefault="003E47B3" w:rsidP="00943033">
            <w:pPr>
              <w:numPr>
                <w:ilvl w:val="1"/>
                <w:numId w:val="16"/>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Uvjeti za upis kolegija</w:t>
            </w:r>
          </w:p>
        </w:tc>
      </w:tr>
      <w:tr w:rsidR="003F1910" w:rsidRPr="003F1910" w14:paraId="23AA2F69"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5AAFC1C9"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Nema uvjeta</w:t>
            </w:r>
          </w:p>
        </w:tc>
      </w:tr>
      <w:tr w:rsidR="003F1910" w:rsidRPr="003F1910" w14:paraId="67722F52"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52E99E7E" w14:textId="77777777" w:rsidR="003E47B3" w:rsidRPr="003F1910" w:rsidRDefault="003E47B3" w:rsidP="00943033">
            <w:pPr>
              <w:numPr>
                <w:ilvl w:val="1"/>
                <w:numId w:val="16"/>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Očekivani ishodi učenja za kolegij </w:t>
            </w:r>
          </w:p>
        </w:tc>
      </w:tr>
      <w:tr w:rsidR="003F1910" w:rsidRPr="003F1910" w14:paraId="5B0AAF76"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28E5E0B"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Nakon odslušanog i položenog kolegija studenti će moći:</w:t>
            </w:r>
          </w:p>
          <w:p w14:paraId="4ABA8C2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Identificirati temeljne pristupe savjetodavnim procesima</w:t>
            </w:r>
          </w:p>
          <w:p w14:paraId="719EE0C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Objasniti povijesni razvoj psihološkog savjetovanja</w:t>
            </w:r>
          </w:p>
          <w:p w14:paraId="7721DF6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Usporediti različite metodološke pristupe u istraživanju unutar savjetovanja</w:t>
            </w:r>
          </w:p>
          <w:p w14:paraId="6984336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Objasniti, usporediti snage i slabosti različitih konceptualnih pristupa psihoterapijskih škola</w:t>
            </w:r>
          </w:p>
          <w:p w14:paraId="0FB3FCA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Identificirati ulogu savjetnika u individualnom i grupnom savjetovanju (npr. obiteljska terapija, sustavni pristupi)</w:t>
            </w:r>
          </w:p>
          <w:p w14:paraId="06F0B2D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Prepoznati izazove i pozitivne aspekte religioznosti i duhovnosti u savjetodavnim procesima</w:t>
            </w:r>
          </w:p>
        </w:tc>
      </w:tr>
      <w:tr w:rsidR="003F1910" w:rsidRPr="003F1910" w14:paraId="6DB51889"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3FA2047" w14:textId="77777777" w:rsidR="003E47B3" w:rsidRPr="003F1910" w:rsidRDefault="003E47B3" w:rsidP="00943033">
            <w:pPr>
              <w:numPr>
                <w:ilvl w:val="1"/>
                <w:numId w:val="16"/>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Sadržaj kolegija</w:t>
            </w:r>
          </w:p>
        </w:tc>
      </w:tr>
      <w:tr w:rsidR="003F1910" w:rsidRPr="003F1910" w14:paraId="689234D4"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577B2A5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Savjetovanje, vrste savjetovanja, glavni ciljevi savjetovanja (2P, 1S)</w:t>
            </w:r>
          </w:p>
          <w:p w14:paraId="2B134AA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Povijest i raznolikost pristupa (2P, 1S)</w:t>
            </w:r>
          </w:p>
          <w:p w14:paraId="1E23D1B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Istraživački pristupi u savjetovanju (2P, 1S)</w:t>
            </w:r>
          </w:p>
          <w:p w14:paraId="5F314CA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Konceptualni pristupi savjetovanju: Kognitivno-bihevioralne terapije (2P, 1S)</w:t>
            </w:r>
          </w:p>
          <w:p w14:paraId="015636C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Konceptualni pristupi savjetovanju: egzistencijalne, humanističke i iskustvene terapije (2P, 2S)</w:t>
            </w:r>
          </w:p>
          <w:p w14:paraId="637F314D"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 xml:space="preserve">Konceptualni pristupi savjetovanju: </w:t>
            </w:r>
            <w:proofErr w:type="spellStart"/>
            <w:r w:rsidRPr="003F1910">
              <w:rPr>
                <w:rFonts w:ascii="Calibri" w:eastAsia="Times New Roman" w:hAnsi="Calibri" w:cs="Calibri"/>
                <w:b/>
                <w:i/>
                <w:color w:val="auto"/>
                <w:sz w:val="20"/>
                <w:szCs w:val="20"/>
                <w:lang w:val="hr-HR" w:eastAsia="en-US"/>
              </w:rPr>
              <w:t>psihodinamski</w:t>
            </w:r>
            <w:proofErr w:type="spellEnd"/>
            <w:r w:rsidRPr="003F1910">
              <w:rPr>
                <w:rFonts w:ascii="Calibri" w:eastAsia="Times New Roman" w:hAnsi="Calibri" w:cs="Calibri"/>
                <w:b/>
                <w:i/>
                <w:color w:val="auto"/>
                <w:sz w:val="20"/>
                <w:szCs w:val="20"/>
                <w:lang w:val="hr-HR" w:eastAsia="en-US"/>
              </w:rPr>
              <w:t xml:space="preserve"> (2P, 1S)</w:t>
            </w:r>
          </w:p>
          <w:p w14:paraId="219330BD"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7.</w:t>
            </w:r>
            <w:r w:rsidRPr="003F1910">
              <w:rPr>
                <w:rFonts w:ascii="Calibri" w:eastAsia="Times New Roman" w:hAnsi="Calibri" w:cs="Calibri"/>
                <w:b/>
                <w:i/>
                <w:color w:val="auto"/>
                <w:sz w:val="20"/>
                <w:szCs w:val="20"/>
                <w:lang w:val="hr-HR" w:eastAsia="en-US"/>
              </w:rPr>
              <w:tab/>
              <w:t>Konceptualni pristupi savjetovanju: sistemska terapija (2P, 1S)</w:t>
            </w:r>
          </w:p>
          <w:p w14:paraId="26C198D4"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8.</w:t>
            </w:r>
            <w:r w:rsidRPr="003F1910">
              <w:rPr>
                <w:rFonts w:ascii="Calibri" w:eastAsia="Times New Roman" w:hAnsi="Calibri" w:cs="Calibri"/>
                <w:b/>
                <w:i/>
                <w:color w:val="auto"/>
                <w:sz w:val="20"/>
                <w:szCs w:val="20"/>
                <w:lang w:val="hr-HR" w:eastAsia="en-US"/>
              </w:rPr>
              <w:tab/>
              <w:t>Kolokvij I</w:t>
            </w:r>
          </w:p>
          <w:p w14:paraId="6C10D28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9.</w:t>
            </w:r>
            <w:r w:rsidRPr="003F1910">
              <w:rPr>
                <w:rFonts w:ascii="Calibri" w:eastAsia="Times New Roman" w:hAnsi="Calibri" w:cs="Calibri"/>
                <w:b/>
                <w:i/>
                <w:color w:val="auto"/>
                <w:sz w:val="20"/>
                <w:szCs w:val="20"/>
                <w:lang w:val="hr-HR" w:eastAsia="en-US"/>
              </w:rPr>
              <w:tab/>
              <w:t>Savjetovanje u kontekstu religioznosti i duhovnosti (2P, 1S)</w:t>
            </w:r>
          </w:p>
          <w:p w14:paraId="5C68A8BB"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10.</w:t>
            </w:r>
            <w:r w:rsidRPr="003F1910">
              <w:rPr>
                <w:rFonts w:ascii="Calibri" w:eastAsia="Times New Roman" w:hAnsi="Calibri" w:cs="Calibri"/>
                <w:b/>
                <w:i/>
                <w:color w:val="auto"/>
                <w:sz w:val="20"/>
                <w:szCs w:val="20"/>
                <w:lang w:val="hr-HR" w:eastAsia="en-US"/>
              </w:rPr>
              <w:tab/>
              <w:t>Savjetodavni odnos, osnovne i napredne vještine savjetovanja, konceptualizacija slučaja, savjetovanje i psihoterapija (različitosti i preklapanja) (2P, 1S)</w:t>
            </w:r>
          </w:p>
          <w:p w14:paraId="361DF02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11.</w:t>
            </w:r>
            <w:r w:rsidRPr="003F1910">
              <w:rPr>
                <w:rFonts w:ascii="Calibri" w:eastAsia="Times New Roman" w:hAnsi="Calibri" w:cs="Calibri"/>
                <w:b/>
                <w:i/>
                <w:color w:val="auto"/>
                <w:sz w:val="20"/>
                <w:szCs w:val="20"/>
                <w:lang w:val="hr-HR" w:eastAsia="en-US"/>
              </w:rPr>
              <w:tab/>
              <w:t>Savjetovanje u individualnoj terapiji (2P, 1S)</w:t>
            </w:r>
          </w:p>
          <w:p w14:paraId="35935A1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12.</w:t>
            </w:r>
            <w:r w:rsidRPr="003F1910">
              <w:rPr>
                <w:rFonts w:ascii="Calibri" w:eastAsia="Times New Roman" w:hAnsi="Calibri" w:cs="Calibri"/>
                <w:b/>
                <w:i/>
                <w:color w:val="auto"/>
                <w:sz w:val="20"/>
                <w:szCs w:val="20"/>
                <w:lang w:val="hr-HR" w:eastAsia="en-US"/>
              </w:rPr>
              <w:tab/>
              <w:t>Savjetovalište i radna terapija (2P, 1S)</w:t>
            </w:r>
          </w:p>
          <w:p w14:paraId="70F5091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13.</w:t>
            </w:r>
            <w:r w:rsidRPr="003F1910">
              <w:rPr>
                <w:rFonts w:ascii="Calibri" w:eastAsia="Times New Roman" w:hAnsi="Calibri" w:cs="Calibri"/>
                <w:b/>
                <w:i/>
                <w:color w:val="auto"/>
                <w:sz w:val="20"/>
                <w:szCs w:val="20"/>
                <w:lang w:val="hr-HR" w:eastAsia="en-US"/>
              </w:rPr>
              <w:tab/>
              <w:t>Savjetovanje u obiteljskoj terapiji (2P, 1S)</w:t>
            </w:r>
          </w:p>
          <w:p w14:paraId="036A892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lastRenderedPageBreak/>
              <w:t>14.</w:t>
            </w:r>
            <w:r w:rsidRPr="003F1910">
              <w:rPr>
                <w:rFonts w:ascii="Calibri" w:eastAsia="Times New Roman" w:hAnsi="Calibri" w:cs="Calibri"/>
                <w:b/>
                <w:i/>
                <w:color w:val="auto"/>
                <w:sz w:val="20"/>
                <w:szCs w:val="20"/>
                <w:lang w:val="hr-HR" w:eastAsia="en-US"/>
              </w:rPr>
              <w:tab/>
              <w:t>Savjetovanje i mentalno zdravlje (2P, 1S)</w:t>
            </w:r>
          </w:p>
          <w:p w14:paraId="291D6AAD"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15.</w:t>
            </w:r>
            <w:r w:rsidRPr="003F1910">
              <w:rPr>
                <w:rFonts w:ascii="Calibri" w:eastAsia="Times New Roman" w:hAnsi="Calibri" w:cs="Calibri"/>
                <w:b/>
                <w:i/>
                <w:color w:val="auto"/>
                <w:sz w:val="20"/>
                <w:szCs w:val="20"/>
                <w:lang w:val="hr-HR" w:eastAsia="en-US"/>
              </w:rPr>
              <w:tab/>
              <w:t>Kolokvij II</w:t>
            </w:r>
          </w:p>
        </w:tc>
      </w:tr>
      <w:tr w:rsidR="003F1910" w:rsidRPr="003F1910" w14:paraId="761B4C13" w14:textId="77777777" w:rsidTr="003E0BE8">
        <w:trPr>
          <w:trHeight w:val="432"/>
        </w:trPr>
        <w:tc>
          <w:tcPr>
            <w:tcW w:w="5510" w:type="dxa"/>
            <w:gridSpan w:val="6"/>
            <w:tcBorders>
              <w:top w:val="single" w:sz="4" w:space="0" w:color="000000"/>
              <w:left w:val="single" w:sz="4" w:space="0" w:color="000000"/>
              <w:bottom w:val="single" w:sz="4" w:space="0" w:color="000000"/>
            </w:tcBorders>
            <w:shd w:val="clear" w:color="auto" w:fill="auto"/>
            <w:vAlign w:val="center"/>
          </w:tcPr>
          <w:p w14:paraId="4C019BE1" w14:textId="77777777" w:rsidR="003E47B3" w:rsidRPr="003F1910" w:rsidRDefault="003E47B3" w:rsidP="00943033">
            <w:pPr>
              <w:numPr>
                <w:ilvl w:val="1"/>
                <w:numId w:val="16"/>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lastRenderedPageBreak/>
              <w:t>Vrste izvođenja nastave (staviti X)</w:t>
            </w:r>
          </w:p>
        </w:tc>
        <w:tc>
          <w:tcPr>
            <w:tcW w:w="1515" w:type="dxa"/>
            <w:gridSpan w:val="3"/>
            <w:tcBorders>
              <w:top w:val="single" w:sz="4" w:space="0" w:color="000000"/>
              <w:left w:val="single" w:sz="4" w:space="0" w:color="000000"/>
            </w:tcBorders>
            <w:shd w:val="clear" w:color="auto" w:fill="auto"/>
            <w:vAlign w:val="center"/>
          </w:tcPr>
          <w:p w14:paraId="74C5F208"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predavanja</w:t>
            </w:r>
          </w:p>
          <w:p w14:paraId="68E3214D"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seminari i radionice  </w:t>
            </w:r>
          </w:p>
          <w:p w14:paraId="6C8185AD"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vježbe  </w:t>
            </w:r>
          </w:p>
          <w:p w14:paraId="3FF21D9B"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obrazovanje na daljinu</w:t>
            </w:r>
          </w:p>
          <w:p w14:paraId="4666A28B"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terenska nastava</w:t>
            </w:r>
          </w:p>
        </w:tc>
        <w:tc>
          <w:tcPr>
            <w:tcW w:w="2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A76832A"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samostalni zadaci  </w:t>
            </w:r>
          </w:p>
          <w:p w14:paraId="5F92C5D6"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multimedija i mreža  </w:t>
            </w:r>
          </w:p>
          <w:p w14:paraId="1CBC8BF2"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laboratorij</w:t>
            </w:r>
          </w:p>
          <w:p w14:paraId="0851774B"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mentorski rad</w:t>
            </w:r>
          </w:p>
          <w:p w14:paraId="385A2A73"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ostalo ___________________</w:t>
            </w:r>
          </w:p>
        </w:tc>
      </w:tr>
      <w:tr w:rsidR="003F1910" w:rsidRPr="003F1910" w14:paraId="247B2276" w14:textId="77777777" w:rsidTr="003E0BE8">
        <w:trPr>
          <w:trHeight w:val="432"/>
        </w:trPr>
        <w:tc>
          <w:tcPr>
            <w:tcW w:w="5510" w:type="dxa"/>
            <w:gridSpan w:val="6"/>
            <w:tcBorders>
              <w:top w:val="single" w:sz="4" w:space="0" w:color="000000"/>
              <w:left w:val="single" w:sz="4" w:space="0" w:color="000000"/>
              <w:bottom w:val="single" w:sz="4" w:space="0" w:color="000000"/>
            </w:tcBorders>
            <w:shd w:val="clear" w:color="auto" w:fill="auto"/>
            <w:vAlign w:val="center"/>
          </w:tcPr>
          <w:p w14:paraId="10426DFD" w14:textId="77777777" w:rsidR="003E47B3" w:rsidRPr="003F1910" w:rsidRDefault="003E47B3" w:rsidP="003E47B3">
            <w:pPr>
              <w:suppressAutoHyphens/>
              <w:spacing w:after="0" w:line="276" w:lineRule="auto"/>
              <w:ind w:left="792"/>
              <w:jc w:val="both"/>
              <w:rPr>
                <w:rFonts w:ascii="Calibri" w:hAnsi="Calibri" w:cs="Calibri"/>
                <w:i/>
                <w:color w:val="auto"/>
                <w:sz w:val="20"/>
                <w:szCs w:val="20"/>
                <w:lang w:val="hr-HR"/>
              </w:rPr>
            </w:pPr>
          </w:p>
        </w:tc>
        <w:tc>
          <w:tcPr>
            <w:tcW w:w="3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5F824AC4" w14:textId="77777777" w:rsidR="003E47B3" w:rsidRPr="003F1910" w:rsidRDefault="003E47B3" w:rsidP="003E47B3">
            <w:pPr>
              <w:suppressAutoHyphens/>
              <w:snapToGrid w:val="0"/>
              <w:spacing w:after="0" w:line="276" w:lineRule="auto"/>
              <w:rPr>
                <w:rFonts w:ascii="Calibri" w:eastAsia="Times New Roman" w:hAnsi="Calibri" w:cs="Calibri"/>
                <w:i/>
                <w:color w:val="auto"/>
                <w:sz w:val="20"/>
                <w:szCs w:val="20"/>
                <w:lang w:val="hr-HR" w:eastAsia="en-US"/>
              </w:rPr>
            </w:pPr>
          </w:p>
        </w:tc>
      </w:tr>
      <w:tr w:rsidR="003F1910" w:rsidRPr="003F1910" w14:paraId="66E3DAAF"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2E5D9DE" w14:textId="77777777" w:rsidR="003E47B3" w:rsidRPr="003F1910" w:rsidRDefault="003E47B3" w:rsidP="00943033">
            <w:pPr>
              <w:numPr>
                <w:ilvl w:val="1"/>
                <w:numId w:val="16"/>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Obveze studenata</w:t>
            </w:r>
          </w:p>
        </w:tc>
      </w:tr>
      <w:tr w:rsidR="003F1910" w:rsidRPr="003F1910" w14:paraId="6FCA1935"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E495EE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Aktivno sudjelovanje u nastavi i rješavanje individualnih i grupnih zadataka, izrada seminarskih radova, polaganje dvaju kolokvija ili ispita (uspješno položena oba kolokvija imaju jednaku vrijednost kao i pisani ispit)</w:t>
            </w:r>
          </w:p>
        </w:tc>
      </w:tr>
      <w:tr w:rsidR="003F1910" w:rsidRPr="003F1910" w14:paraId="2B8EEBB0"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3735F1ED" w14:textId="77777777" w:rsidR="003E47B3" w:rsidRPr="003F1910" w:rsidRDefault="003E47B3" w:rsidP="00943033">
            <w:pPr>
              <w:numPr>
                <w:ilvl w:val="1"/>
                <w:numId w:val="16"/>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Praćenje</w:t>
            </w:r>
            <w:r w:rsidRPr="003F1910">
              <w:rPr>
                <w:rFonts w:ascii="Calibri" w:hAnsi="Calibri" w:cs="Calibri"/>
                <w:i/>
                <w:color w:val="auto"/>
                <w:sz w:val="20"/>
                <w:szCs w:val="20"/>
                <w:vertAlign w:val="superscript"/>
                <w:lang w:val="hr-HR" w:eastAsia="en-US"/>
              </w:rPr>
              <w:t xml:space="preserve"> </w:t>
            </w:r>
            <w:r w:rsidRPr="003F1910">
              <w:rPr>
                <w:rFonts w:ascii="Calibri" w:hAnsi="Calibri" w:cs="Calibri"/>
                <w:i/>
                <w:color w:val="auto"/>
                <w:sz w:val="20"/>
                <w:szCs w:val="20"/>
                <w:lang w:val="hr-HR" w:eastAsia="en-US"/>
              </w:rPr>
              <w:t>rada studenata (dodati X uz odgovarajući oblik praćenja)</w:t>
            </w:r>
          </w:p>
        </w:tc>
      </w:tr>
      <w:tr w:rsidR="003F1910" w:rsidRPr="003F1910" w14:paraId="714B889D" w14:textId="77777777" w:rsidTr="003E0BE8">
        <w:trPr>
          <w:trHeight w:val="111"/>
        </w:trPr>
        <w:tc>
          <w:tcPr>
            <w:tcW w:w="1716" w:type="dxa"/>
            <w:tcBorders>
              <w:top w:val="single" w:sz="4" w:space="0" w:color="000000"/>
              <w:left w:val="single" w:sz="4" w:space="0" w:color="000000"/>
              <w:bottom w:val="single" w:sz="4" w:space="0" w:color="000000"/>
            </w:tcBorders>
            <w:shd w:val="clear" w:color="auto" w:fill="auto"/>
            <w:vAlign w:val="center"/>
          </w:tcPr>
          <w:p w14:paraId="24F48991"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Pohađanje nastave</w:t>
            </w:r>
          </w:p>
        </w:tc>
        <w:tc>
          <w:tcPr>
            <w:tcW w:w="567" w:type="dxa"/>
            <w:tcBorders>
              <w:top w:val="single" w:sz="4" w:space="0" w:color="000000"/>
              <w:left w:val="single" w:sz="4" w:space="0" w:color="000000"/>
              <w:bottom w:val="single" w:sz="4" w:space="0" w:color="000000"/>
            </w:tcBorders>
            <w:shd w:val="clear" w:color="auto" w:fill="auto"/>
            <w:vAlign w:val="center"/>
          </w:tcPr>
          <w:p w14:paraId="544E563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5C4E7450"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Aktivnost u nastavi</w:t>
            </w:r>
          </w:p>
        </w:tc>
        <w:tc>
          <w:tcPr>
            <w:tcW w:w="567" w:type="dxa"/>
            <w:tcBorders>
              <w:top w:val="single" w:sz="4" w:space="0" w:color="000000"/>
              <w:left w:val="single" w:sz="4" w:space="0" w:color="000000"/>
              <w:bottom w:val="single" w:sz="4" w:space="0" w:color="000000"/>
            </w:tcBorders>
            <w:shd w:val="clear" w:color="auto" w:fill="auto"/>
            <w:vAlign w:val="center"/>
          </w:tcPr>
          <w:p w14:paraId="48D11653"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3"/>
            <w:tcBorders>
              <w:top w:val="single" w:sz="4" w:space="0" w:color="000000"/>
              <w:left w:val="single" w:sz="4" w:space="0" w:color="000000"/>
              <w:bottom w:val="single" w:sz="4" w:space="0" w:color="000000"/>
            </w:tcBorders>
            <w:shd w:val="clear" w:color="auto" w:fill="auto"/>
            <w:vAlign w:val="center"/>
          </w:tcPr>
          <w:p w14:paraId="18525242"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Seminarski rad</w:t>
            </w:r>
          </w:p>
        </w:tc>
        <w:tc>
          <w:tcPr>
            <w:tcW w:w="567" w:type="dxa"/>
            <w:tcBorders>
              <w:top w:val="single" w:sz="4" w:space="0" w:color="000000"/>
              <w:left w:val="single" w:sz="4" w:space="0" w:color="000000"/>
              <w:bottom w:val="single" w:sz="4" w:space="0" w:color="000000"/>
            </w:tcBorders>
            <w:shd w:val="clear" w:color="auto" w:fill="auto"/>
            <w:vAlign w:val="center"/>
          </w:tcPr>
          <w:p w14:paraId="292A7B3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5DC64453"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Eksperimentalni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7FF5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2C434135"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79C4F155"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Pismeni ispit</w:t>
            </w:r>
          </w:p>
        </w:tc>
        <w:tc>
          <w:tcPr>
            <w:tcW w:w="567" w:type="dxa"/>
            <w:tcBorders>
              <w:top w:val="single" w:sz="4" w:space="0" w:color="000000"/>
              <w:left w:val="single" w:sz="4" w:space="0" w:color="000000"/>
              <w:bottom w:val="single" w:sz="4" w:space="0" w:color="000000"/>
            </w:tcBorders>
            <w:shd w:val="clear" w:color="auto" w:fill="auto"/>
            <w:vAlign w:val="center"/>
          </w:tcPr>
          <w:p w14:paraId="136B454A"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154DE1A8"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Usmeni ispit</w:t>
            </w:r>
          </w:p>
        </w:tc>
        <w:tc>
          <w:tcPr>
            <w:tcW w:w="567" w:type="dxa"/>
            <w:tcBorders>
              <w:top w:val="single" w:sz="4" w:space="0" w:color="000000"/>
              <w:left w:val="single" w:sz="4" w:space="0" w:color="000000"/>
              <w:bottom w:val="single" w:sz="4" w:space="0" w:color="000000"/>
            </w:tcBorders>
            <w:shd w:val="clear" w:color="auto" w:fill="auto"/>
            <w:vAlign w:val="center"/>
          </w:tcPr>
          <w:p w14:paraId="67D69F3A"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3"/>
            <w:tcBorders>
              <w:top w:val="single" w:sz="4" w:space="0" w:color="000000"/>
              <w:left w:val="single" w:sz="4" w:space="0" w:color="000000"/>
              <w:bottom w:val="single" w:sz="4" w:space="0" w:color="000000"/>
            </w:tcBorders>
            <w:shd w:val="clear" w:color="auto" w:fill="auto"/>
            <w:vAlign w:val="center"/>
          </w:tcPr>
          <w:p w14:paraId="2FA772ED"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Esej</w:t>
            </w:r>
          </w:p>
        </w:tc>
        <w:tc>
          <w:tcPr>
            <w:tcW w:w="567" w:type="dxa"/>
            <w:tcBorders>
              <w:top w:val="single" w:sz="4" w:space="0" w:color="000000"/>
              <w:left w:val="single" w:sz="4" w:space="0" w:color="000000"/>
              <w:bottom w:val="single" w:sz="4" w:space="0" w:color="000000"/>
            </w:tcBorders>
            <w:shd w:val="clear" w:color="auto" w:fill="auto"/>
            <w:vAlign w:val="center"/>
          </w:tcPr>
          <w:p w14:paraId="45F0B56E"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3E6D13CE"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Istraživanje</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D8D5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781045B1"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2B294D92"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Projekt</w:t>
            </w:r>
          </w:p>
        </w:tc>
        <w:tc>
          <w:tcPr>
            <w:tcW w:w="567" w:type="dxa"/>
            <w:tcBorders>
              <w:top w:val="single" w:sz="4" w:space="0" w:color="000000"/>
              <w:left w:val="single" w:sz="4" w:space="0" w:color="000000"/>
              <w:bottom w:val="single" w:sz="4" w:space="0" w:color="000000"/>
            </w:tcBorders>
            <w:shd w:val="clear" w:color="auto" w:fill="auto"/>
            <w:vAlign w:val="center"/>
          </w:tcPr>
          <w:p w14:paraId="6A91A02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6FBA926C"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Kontinuirana provjera znanja</w:t>
            </w:r>
          </w:p>
        </w:tc>
        <w:tc>
          <w:tcPr>
            <w:tcW w:w="567" w:type="dxa"/>
            <w:tcBorders>
              <w:top w:val="single" w:sz="4" w:space="0" w:color="000000"/>
              <w:left w:val="single" w:sz="4" w:space="0" w:color="000000"/>
              <w:bottom w:val="single" w:sz="4" w:space="0" w:color="000000"/>
            </w:tcBorders>
            <w:shd w:val="clear" w:color="auto" w:fill="auto"/>
            <w:vAlign w:val="center"/>
          </w:tcPr>
          <w:p w14:paraId="63901C4A"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r w:rsidRPr="003F1910">
              <w:rPr>
                <w:rFonts w:ascii="Calibri" w:hAnsi="Calibri" w:cs="Calibri"/>
                <w:color w:val="auto"/>
                <w:sz w:val="20"/>
                <w:szCs w:val="20"/>
                <w:lang w:val="hr-HR"/>
              </w:rPr>
              <w:t xml:space="preserve">   </w:t>
            </w:r>
          </w:p>
        </w:tc>
        <w:tc>
          <w:tcPr>
            <w:tcW w:w="1275" w:type="dxa"/>
            <w:gridSpan w:val="3"/>
            <w:tcBorders>
              <w:top w:val="single" w:sz="4" w:space="0" w:color="000000"/>
              <w:left w:val="single" w:sz="4" w:space="0" w:color="000000"/>
              <w:bottom w:val="single" w:sz="4" w:space="0" w:color="000000"/>
            </w:tcBorders>
            <w:shd w:val="clear" w:color="auto" w:fill="auto"/>
            <w:vAlign w:val="center"/>
          </w:tcPr>
          <w:p w14:paraId="2A9A21D2"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Referat</w:t>
            </w:r>
          </w:p>
        </w:tc>
        <w:tc>
          <w:tcPr>
            <w:tcW w:w="567" w:type="dxa"/>
            <w:tcBorders>
              <w:top w:val="single" w:sz="4" w:space="0" w:color="000000"/>
              <w:left w:val="single" w:sz="4" w:space="0" w:color="000000"/>
              <w:bottom w:val="single" w:sz="4" w:space="0" w:color="000000"/>
            </w:tcBorders>
            <w:shd w:val="clear" w:color="auto" w:fill="auto"/>
            <w:vAlign w:val="center"/>
          </w:tcPr>
          <w:p w14:paraId="76102E1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65C4CFB1"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Praktični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0A113"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57EF928F"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234E97CE"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Portfolio</w:t>
            </w:r>
          </w:p>
        </w:tc>
        <w:tc>
          <w:tcPr>
            <w:tcW w:w="567" w:type="dxa"/>
            <w:tcBorders>
              <w:top w:val="single" w:sz="4" w:space="0" w:color="000000"/>
              <w:left w:val="single" w:sz="4" w:space="0" w:color="000000"/>
              <w:bottom w:val="single" w:sz="4" w:space="0" w:color="000000"/>
            </w:tcBorders>
            <w:shd w:val="clear" w:color="auto" w:fill="auto"/>
            <w:vAlign w:val="center"/>
          </w:tcPr>
          <w:p w14:paraId="1922811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5BBF4597"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53DDA3D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3"/>
            <w:tcBorders>
              <w:top w:val="single" w:sz="4" w:space="0" w:color="000000"/>
              <w:left w:val="single" w:sz="4" w:space="0" w:color="000000"/>
              <w:bottom w:val="single" w:sz="4" w:space="0" w:color="000000"/>
            </w:tcBorders>
            <w:shd w:val="clear" w:color="auto" w:fill="auto"/>
            <w:vAlign w:val="center"/>
          </w:tcPr>
          <w:p w14:paraId="78E293B1"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2748D66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3056E772"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9BDB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6490E99D"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CD64E92" w14:textId="77777777" w:rsidR="003E47B3" w:rsidRPr="003F1910" w:rsidRDefault="003E47B3" w:rsidP="00943033">
            <w:pPr>
              <w:numPr>
                <w:ilvl w:val="1"/>
                <w:numId w:val="16"/>
              </w:numPr>
              <w:tabs>
                <w:tab w:val="left" w:pos="470"/>
              </w:tabs>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Ocjenjivanje i vrednovanje rada studenata tijekom nastave i na završnom ispitu</w:t>
            </w:r>
          </w:p>
        </w:tc>
      </w:tr>
      <w:tr w:rsidR="003F1910" w:rsidRPr="003F1910" w14:paraId="57712DBE"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65F1D2E" w14:textId="6438D827"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Završna ocjena na </w:t>
            </w:r>
            <w:r w:rsidR="003E0BE8" w:rsidRPr="003F1910">
              <w:rPr>
                <w:rFonts w:ascii="Calibri" w:hAnsi="Calibri" w:cs="Calibri"/>
                <w:i/>
                <w:color w:val="auto"/>
                <w:sz w:val="20"/>
                <w:szCs w:val="20"/>
                <w:lang w:val="hr-HR" w:eastAsia="en-US"/>
              </w:rPr>
              <w:t>kolegiju</w:t>
            </w:r>
            <w:r w:rsidRPr="003F1910">
              <w:rPr>
                <w:rFonts w:ascii="Calibri" w:hAnsi="Calibri" w:cs="Calibri"/>
                <w:i/>
                <w:color w:val="auto"/>
                <w:sz w:val="20"/>
                <w:szCs w:val="20"/>
                <w:lang w:val="hr-HR" w:eastAsia="en-US"/>
              </w:rPr>
              <w:t xml:space="preserve"> temeljena je aktivnostima na nastavi (25%), izrada samostalnog seminarskog rada (25%) i pisanih kolokvija/ispita (50%).</w:t>
            </w:r>
          </w:p>
          <w:p w14:paraId="29EF2BD4" w14:textId="5E39748A"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Kriteriji vrednovanja i ocjenjivanja pojedinih elemenata opisani su u repozitoriju </w:t>
            </w:r>
            <w:r w:rsidR="003E0BE8" w:rsidRPr="003F1910">
              <w:rPr>
                <w:rFonts w:ascii="Calibri" w:hAnsi="Calibri" w:cs="Calibri"/>
                <w:i/>
                <w:color w:val="auto"/>
                <w:sz w:val="20"/>
                <w:szCs w:val="20"/>
                <w:lang w:val="hr-HR" w:eastAsia="en-US"/>
              </w:rPr>
              <w:t>kolegija</w:t>
            </w:r>
            <w:r w:rsidRPr="003F1910">
              <w:rPr>
                <w:rFonts w:ascii="Calibri" w:hAnsi="Calibri" w:cs="Calibri"/>
                <w:i/>
                <w:color w:val="auto"/>
                <w:sz w:val="20"/>
                <w:szCs w:val="20"/>
                <w:lang w:val="hr-HR" w:eastAsia="en-US"/>
              </w:rPr>
              <w:t>.</w:t>
            </w:r>
          </w:p>
        </w:tc>
      </w:tr>
      <w:tr w:rsidR="003F1910" w:rsidRPr="003F1910" w14:paraId="68AADE54"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BF4C809" w14:textId="77777777" w:rsidR="003E47B3" w:rsidRPr="003F1910" w:rsidRDefault="003E47B3" w:rsidP="00943033">
            <w:pPr>
              <w:numPr>
                <w:ilvl w:val="1"/>
                <w:numId w:val="16"/>
              </w:numPr>
              <w:tabs>
                <w:tab w:val="left" w:pos="494"/>
              </w:tabs>
              <w:suppressAutoHyphens/>
              <w:spacing w:after="0" w:line="276" w:lineRule="auto"/>
              <w:jc w:val="both"/>
              <w:rPr>
                <w:rFonts w:ascii="Calibri" w:hAnsi="Calibri" w:cs="Calibri"/>
                <w:color w:val="auto"/>
                <w:sz w:val="20"/>
                <w:szCs w:val="20"/>
                <w:lang w:val="hr-HR"/>
              </w:rPr>
            </w:pPr>
            <w:r w:rsidRPr="003F1910">
              <w:rPr>
                <w:rFonts w:ascii="Calibri" w:eastAsia="Arial" w:hAnsi="Calibri" w:cs="Calibri"/>
                <w:i/>
                <w:color w:val="auto"/>
                <w:sz w:val="20"/>
                <w:szCs w:val="20"/>
                <w:lang w:val="hr-HR" w:eastAsia="en-US"/>
              </w:rPr>
              <w:t xml:space="preserve">Obvezna literatura i broj primjeraka </w:t>
            </w:r>
            <w:r w:rsidRPr="003F1910">
              <w:rPr>
                <w:rFonts w:ascii="Calibri" w:hAnsi="Calibri" w:cs="Calibri"/>
                <w:i/>
                <w:color w:val="auto"/>
                <w:sz w:val="20"/>
                <w:szCs w:val="20"/>
                <w:lang w:val="hr-HR" w:eastAsia="en-US"/>
              </w:rPr>
              <w:t>u odnosu na broj studenata koji trenutačno pohađaju nastavu na kolegiju</w:t>
            </w:r>
          </w:p>
        </w:tc>
      </w:tr>
      <w:tr w:rsidR="003F1910" w:rsidRPr="003F1910" w14:paraId="007DA16E" w14:textId="77777777" w:rsidTr="003E0BE8">
        <w:trPr>
          <w:trHeight w:val="111"/>
        </w:trPr>
        <w:tc>
          <w:tcPr>
            <w:tcW w:w="5118" w:type="dxa"/>
            <w:gridSpan w:val="5"/>
            <w:tcBorders>
              <w:top w:val="single" w:sz="4" w:space="0" w:color="000000"/>
              <w:left w:val="single" w:sz="4" w:space="0" w:color="000000"/>
              <w:bottom w:val="single" w:sz="4" w:space="0" w:color="000000"/>
            </w:tcBorders>
            <w:shd w:val="clear" w:color="auto" w:fill="auto"/>
            <w:vAlign w:val="center"/>
          </w:tcPr>
          <w:p w14:paraId="7E202D47"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Naslov </w:t>
            </w:r>
          </w:p>
        </w:tc>
        <w:tc>
          <w:tcPr>
            <w:tcW w:w="2127" w:type="dxa"/>
            <w:gridSpan w:val="5"/>
            <w:tcBorders>
              <w:top w:val="single" w:sz="4" w:space="0" w:color="000000"/>
              <w:left w:val="single" w:sz="4" w:space="0" w:color="000000"/>
              <w:bottom w:val="single" w:sz="4" w:space="0" w:color="000000"/>
            </w:tcBorders>
            <w:shd w:val="clear" w:color="auto" w:fill="auto"/>
            <w:vAlign w:val="center"/>
          </w:tcPr>
          <w:p w14:paraId="33760B2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primjeraka</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96DBD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studenata</w:t>
            </w:r>
          </w:p>
        </w:tc>
      </w:tr>
      <w:tr w:rsidR="003F1910" w:rsidRPr="003F1910" w14:paraId="146F766D" w14:textId="77777777" w:rsidTr="003E0BE8">
        <w:trPr>
          <w:trHeight w:val="108"/>
        </w:trPr>
        <w:tc>
          <w:tcPr>
            <w:tcW w:w="5118" w:type="dxa"/>
            <w:gridSpan w:val="5"/>
            <w:tcBorders>
              <w:top w:val="single" w:sz="4" w:space="0" w:color="000000"/>
              <w:left w:val="single" w:sz="4" w:space="0" w:color="000000"/>
              <w:bottom w:val="single" w:sz="4" w:space="0" w:color="000000"/>
            </w:tcBorders>
            <w:shd w:val="clear" w:color="auto" w:fill="auto"/>
            <w:vAlign w:val="center"/>
          </w:tcPr>
          <w:p w14:paraId="6EA69AE7"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Murphy, D. (2017). </w:t>
            </w:r>
            <w:proofErr w:type="spellStart"/>
            <w:r w:rsidRPr="003F1910">
              <w:rPr>
                <w:rFonts w:ascii="Calibri" w:hAnsi="Calibri" w:cs="Calibri"/>
                <w:i/>
                <w:color w:val="auto"/>
                <w:sz w:val="20"/>
                <w:szCs w:val="20"/>
                <w:lang w:val="hr-HR" w:eastAsia="en-US"/>
              </w:rPr>
              <w:t>Counselling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xml:space="preserve">: A </w:t>
            </w:r>
            <w:proofErr w:type="spellStart"/>
            <w:r w:rsidRPr="003F1910">
              <w:rPr>
                <w:rFonts w:ascii="Calibri" w:hAnsi="Calibri" w:cs="Calibri"/>
                <w:i/>
                <w:color w:val="auto"/>
                <w:sz w:val="20"/>
                <w:szCs w:val="20"/>
                <w:lang w:val="hr-HR" w:eastAsia="en-US"/>
              </w:rPr>
              <w:t>textbook</w:t>
            </w:r>
            <w:proofErr w:type="spellEnd"/>
            <w:r w:rsidRPr="003F1910">
              <w:rPr>
                <w:rFonts w:ascii="Calibri" w:hAnsi="Calibri" w:cs="Calibri"/>
                <w:i/>
                <w:color w:val="auto"/>
                <w:sz w:val="20"/>
                <w:szCs w:val="20"/>
                <w:lang w:val="hr-HR" w:eastAsia="en-US"/>
              </w:rPr>
              <w:t xml:space="preserve"> for </w:t>
            </w:r>
            <w:proofErr w:type="spellStart"/>
            <w:r w:rsidRPr="003F1910">
              <w:rPr>
                <w:rFonts w:ascii="Calibri" w:hAnsi="Calibri" w:cs="Calibri"/>
                <w:i/>
                <w:color w:val="auto"/>
                <w:sz w:val="20"/>
                <w:szCs w:val="20"/>
                <w:lang w:val="hr-HR" w:eastAsia="en-US"/>
              </w:rPr>
              <w:t>study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practice</w:t>
            </w:r>
            <w:proofErr w:type="spellEnd"/>
            <w:r w:rsidRPr="003F1910">
              <w:rPr>
                <w:rFonts w:ascii="Calibri" w:hAnsi="Calibri" w:cs="Calibri"/>
                <w:i/>
                <w:color w:val="auto"/>
                <w:sz w:val="20"/>
                <w:szCs w:val="20"/>
                <w:lang w:val="hr-HR" w:eastAsia="en-US"/>
              </w:rPr>
              <w:t xml:space="preserve"> (1st </w:t>
            </w:r>
            <w:proofErr w:type="spellStart"/>
            <w:r w:rsidRPr="003F1910">
              <w:rPr>
                <w:rFonts w:ascii="Calibri" w:hAnsi="Calibri" w:cs="Calibri"/>
                <w:i/>
                <w:color w:val="auto"/>
                <w:sz w:val="20"/>
                <w:szCs w:val="20"/>
                <w:lang w:val="hr-HR" w:eastAsia="en-US"/>
              </w:rPr>
              <w:t>ed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Wiley-Blackwell</w:t>
            </w:r>
            <w:proofErr w:type="spellEnd"/>
            <w:r w:rsidRPr="003F1910">
              <w:rPr>
                <w:rFonts w:ascii="Calibri" w:hAnsi="Calibri" w:cs="Calibri"/>
                <w:i/>
                <w:color w:val="auto"/>
                <w:sz w:val="20"/>
                <w:szCs w:val="20"/>
                <w:lang w:val="hr-HR" w:eastAsia="en-US"/>
              </w:rPr>
              <w:t>.</w:t>
            </w:r>
          </w:p>
        </w:tc>
        <w:tc>
          <w:tcPr>
            <w:tcW w:w="2127" w:type="dxa"/>
            <w:gridSpan w:val="5"/>
            <w:tcBorders>
              <w:top w:val="single" w:sz="4" w:space="0" w:color="000000"/>
              <w:left w:val="single" w:sz="4" w:space="0" w:color="000000"/>
              <w:bottom w:val="single" w:sz="4" w:space="0" w:color="000000"/>
            </w:tcBorders>
            <w:shd w:val="clear" w:color="auto" w:fill="auto"/>
            <w:vAlign w:val="center"/>
          </w:tcPr>
          <w:p w14:paraId="089174A0"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5</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33E1EF"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3A241626" w14:textId="77777777" w:rsidTr="003E0BE8">
        <w:trPr>
          <w:trHeight w:val="300"/>
        </w:trPr>
        <w:tc>
          <w:tcPr>
            <w:tcW w:w="9062" w:type="dxa"/>
            <w:gridSpan w:val="12"/>
            <w:tcBorders>
              <w:top w:val="single" w:sz="4" w:space="0" w:color="000000"/>
              <w:left w:val="single" w:sz="4" w:space="0" w:color="000000"/>
              <w:bottom w:val="single" w:sz="4" w:space="0" w:color="auto"/>
              <w:right w:val="single" w:sz="4" w:space="0" w:color="000000"/>
            </w:tcBorders>
            <w:shd w:val="clear" w:color="auto" w:fill="auto"/>
            <w:vAlign w:val="center"/>
          </w:tcPr>
          <w:p w14:paraId="131EFCF5" w14:textId="77777777" w:rsidR="003E47B3" w:rsidRPr="003F1910" w:rsidRDefault="003E47B3" w:rsidP="00943033">
            <w:pPr>
              <w:numPr>
                <w:ilvl w:val="1"/>
                <w:numId w:val="16"/>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 xml:space="preserve">Dopunska literatura </w:t>
            </w:r>
          </w:p>
          <w:p w14:paraId="26DAEFD0"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r w:rsidRPr="003F1910">
              <w:rPr>
                <w:rFonts w:ascii="Calibri" w:hAnsi="Calibri" w:cs="Calibri"/>
                <w:i/>
                <w:color w:val="auto"/>
                <w:sz w:val="20"/>
                <w:szCs w:val="20"/>
                <w:lang w:val="hr-HR"/>
              </w:rPr>
              <w:t>Bager-</w:t>
            </w:r>
            <w:proofErr w:type="spellStart"/>
            <w:r w:rsidRPr="003F1910">
              <w:rPr>
                <w:rFonts w:ascii="Calibri" w:hAnsi="Calibri" w:cs="Calibri"/>
                <w:i/>
                <w:color w:val="auto"/>
                <w:sz w:val="20"/>
                <w:szCs w:val="20"/>
                <w:lang w:val="hr-HR"/>
              </w:rPr>
              <w:t>Charleson</w:t>
            </w:r>
            <w:proofErr w:type="spellEnd"/>
            <w:r w:rsidRPr="003F1910">
              <w:rPr>
                <w:rFonts w:ascii="Calibri" w:hAnsi="Calibri" w:cs="Calibri"/>
                <w:i/>
                <w:color w:val="auto"/>
                <w:sz w:val="20"/>
                <w:szCs w:val="20"/>
                <w:lang w:val="hr-HR"/>
              </w:rPr>
              <w:t xml:space="preserve">, S., &amp; </w:t>
            </w:r>
            <w:proofErr w:type="spellStart"/>
            <w:r w:rsidRPr="003F1910">
              <w:rPr>
                <w:rFonts w:ascii="Calibri" w:hAnsi="Calibri" w:cs="Calibri"/>
                <w:i/>
                <w:color w:val="auto"/>
                <w:sz w:val="20"/>
                <w:szCs w:val="20"/>
                <w:lang w:val="hr-HR"/>
              </w:rPr>
              <w:t>McBeath</w:t>
            </w:r>
            <w:proofErr w:type="spellEnd"/>
            <w:r w:rsidRPr="003F1910">
              <w:rPr>
                <w:rFonts w:ascii="Calibri" w:hAnsi="Calibri" w:cs="Calibri"/>
                <w:i/>
                <w:color w:val="auto"/>
                <w:sz w:val="20"/>
                <w:szCs w:val="20"/>
                <w:lang w:val="hr-HR"/>
              </w:rPr>
              <w:t xml:space="preserve">, A. (2020). </w:t>
            </w:r>
            <w:proofErr w:type="spellStart"/>
            <w:r w:rsidRPr="003F1910">
              <w:rPr>
                <w:rFonts w:ascii="Calibri" w:hAnsi="Calibri" w:cs="Calibri"/>
                <w:i/>
                <w:color w:val="auto"/>
                <w:sz w:val="20"/>
                <w:szCs w:val="20"/>
                <w:lang w:val="hr-HR"/>
              </w:rPr>
              <w:t>Enjoying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research</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counselling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psychotherapy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Qualitative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quantitative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mixed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methods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research</w:t>
            </w:r>
            <w:proofErr w:type="spellEnd"/>
            <w:r w:rsidRPr="003F1910">
              <w:rPr>
                <w:rFonts w:ascii="Calibri" w:hAnsi="Calibri" w:cs="Calibri"/>
                <w:i/>
                <w:color w:val="auto"/>
                <w:sz w:val="20"/>
                <w:szCs w:val="20"/>
                <w:lang w:val="hr-HR"/>
              </w:rPr>
              <w:t xml:space="preserve"> (1st </w:t>
            </w:r>
            <w:proofErr w:type="spellStart"/>
            <w:r w:rsidRPr="003F1910">
              <w:rPr>
                <w:rFonts w:ascii="Calibri" w:hAnsi="Calibri" w:cs="Calibri"/>
                <w:i/>
                <w:color w:val="auto"/>
                <w:sz w:val="20"/>
                <w:szCs w:val="20"/>
                <w:lang w:val="hr-HR"/>
              </w:rPr>
              <w:t>ed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Palgrave</w:t>
            </w:r>
            <w:proofErr w:type="spellEnd"/>
            <w:r w:rsidRPr="003F1910">
              <w:rPr>
                <w:rFonts w:ascii="Calibri" w:hAnsi="Calibri" w:cs="Calibri"/>
                <w:i/>
                <w:color w:val="auto"/>
                <w:sz w:val="20"/>
                <w:szCs w:val="20"/>
                <w:lang w:val="hr-HR"/>
              </w:rPr>
              <w:t xml:space="preserve"> Macmillan.</w:t>
            </w:r>
          </w:p>
          <w:p w14:paraId="382EC9DE"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7603122D"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Feltham</w:t>
            </w:r>
            <w:proofErr w:type="spellEnd"/>
            <w:r w:rsidRPr="003F1910">
              <w:rPr>
                <w:rFonts w:ascii="Calibri" w:hAnsi="Calibri" w:cs="Calibri"/>
                <w:i/>
                <w:color w:val="auto"/>
                <w:sz w:val="20"/>
                <w:szCs w:val="20"/>
                <w:lang w:val="hr-HR"/>
              </w:rPr>
              <w:t xml:space="preserve">, C. (2017).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Sage </w:t>
            </w:r>
            <w:proofErr w:type="spellStart"/>
            <w:r w:rsidRPr="003F1910">
              <w:rPr>
                <w:rFonts w:ascii="Calibri" w:hAnsi="Calibri" w:cs="Calibri"/>
                <w:i/>
                <w:color w:val="auto"/>
                <w:sz w:val="20"/>
                <w:szCs w:val="20"/>
                <w:lang w:val="hr-HR"/>
              </w:rPr>
              <w:t>handbook</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counselling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psychotherapy</w:t>
            </w:r>
            <w:proofErr w:type="spellEnd"/>
            <w:r w:rsidRPr="003F1910">
              <w:rPr>
                <w:rFonts w:ascii="Calibri" w:hAnsi="Calibri" w:cs="Calibri"/>
                <w:i/>
                <w:color w:val="auto"/>
                <w:sz w:val="20"/>
                <w:szCs w:val="20"/>
                <w:lang w:val="hr-HR"/>
              </w:rPr>
              <w:t xml:space="preserve">. Sage </w:t>
            </w:r>
            <w:proofErr w:type="spellStart"/>
            <w:r w:rsidRPr="003F1910">
              <w:rPr>
                <w:rFonts w:ascii="Calibri" w:hAnsi="Calibri" w:cs="Calibri"/>
                <w:i/>
                <w:color w:val="auto"/>
                <w:sz w:val="20"/>
                <w:szCs w:val="20"/>
                <w:lang w:val="hr-HR"/>
              </w:rPr>
              <w:t>Publications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Ltd</w:t>
            </w:r>
            <w:proofErr w:type="spellEnd"/>
            <w:r w:rsidRPr="003F1910">
              <w:rPr>
                <w:rFonts w:ascii="Calibri" w:hAnsi="Calibri" w:cs="Calibri"/>
                <w:i/>
                <w:color w:val="auto"/>
                <w:sz w:val="20"/>
                <w:szCs w:val="20"/>
                <w:lang w:val="hr-HR"/>
              </w:rPr>
              <w:t>.</w:t>
            </w:r>
          </w:p>
          <w:p w14:paraId="6EDD41F4"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3938265A"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r w:rsidRPr="003F1910">
              <w:rPr>
                <w:rFonts w:ascii="Calibri" w:hAnsi="Calibri" w:cs="Calibri"/>
                <w:i/>
                <w:color w:val="auto"/>
                <w:sz w:val="20"/>
                <w:szCs w:val="20"/>
                <w:lang w:val="hr-HR"/>
              </w:rPr>
              <w:t xml:space="preserve">Galbraith, V. (2018). </w:t>
            </w:r>
            <w:proofErr w:type="spellStart"/>
            <w:r w:rsidRPr="003F1910">
              <w:rPr>
                <w:rFonts w:ascii="Calibri" w:hAnsi="Calibri" w:cs="Calibri"/>
                <w:i/>
                <w:color w:val="auto"/>
                <w:sz w:val="20"/>
                <w:szCs w:val="20"/>
                <w:lang w:val="hr-HR"/>
              </w:rPr>
              <w:t>Counselling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psychology</w:t>
            </w:r>
            <w:proofErr w:type="spellEnd"/>
            <w:r w:rsidRPr="003F1910">
              <w:rPr>
                <w:rFonts w:ascii="Calibri" w:hAnsi="Calibri" w:cs="Calibri"/>
                <w:i/>
                <w:color w:val="auto"/>
                <w:sz w:val="20"/>
                <w:szCs w:val="20"/>
                <w:lang w:val="hr-HR"/>
              </w:rPr>
              <w:t>. Taylor &amp; Francis Group.</w:t>
            </w:r>
          </w:p>
        </w:tc>
      </w:tr>
      <w:tr w:rsidR="003F1910" w:rsidRPr="003F1910" w14:paraId="6595F66E" w14:textId="77777777" w:rsidTr="003E0BE8">
        <w:trPr>
          <w:trHeight w:val="117"/>
        </w:trPr>
        <w:tc>
          <w:tcPr>
            <w:tcW w:w="9062" w:type="dxa"/>
            <w:gridSpan w:val="12"/>
            <w:tcBorders>
              <w:top w:val="single" w:sz="4" w:space="0" w:color="auto"/>
              <w:left w:val="single" w:sz="4" w:space="0" w:color="000000"/>
              <w:bottom w:val="single" w:sz="4" w:space="0" w:color="000000"/>
              <w:right w:val="single" w:sz="4" w:space="0" w:color="000000"/>
            </w:tcBorders>
            <w:shd w:val="clear" w:color="auto" w:fill="auto"/>
            <w:vAlign w:val="center"/>
          </w:tcPr>
          <w:p w14:paraId="15728646" w14:textId="77777777" w:rsidR="003E47B3" w:rsidRPr="003F1910" w:rsidRDefault="003E47B3" w:rsidP="00943033">
            <w:pPr>
              <w:numPr>
                <w:ilvl w:val="1"/>
                <w:numId w:val="16"/>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Načini praćenja kvalitete koji osiguravaju stjecanje izlaznih znanja, vještina i kompetencija</w:t>
            </w:r>
          </w:p>
        </w:tc>
      </w:tr>
      <w:tr w:rsidR="003F1910" w:rsidRPr="003F1910" w14:paraId="5787BAB2"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51BD358" w14:textId="51C18951"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Kvaliteta i uspješnost realizacije </w:t>
            </w:r>
            <w:r w:rsidR="003E0BE8" w:rsidRPr="003F1910">
              <w:rPr>
                <w:rFonts w:ascii="Calibri" w:eastAsia="Times New Roman" w:hAnsi="Calibri" w:cs="Calibri"/>
                <w:b/>
                <w:i/>
                <w:color w:val="auto"/>
                <w:sz w:val="20"/>
                <w:szCs w:val="20"/>
                <w:lang w:val="hr-HR" w:eastAsia="en-US"/>
              </w:rPr>
              <w:t>kolegija</w:t>
            </w:r>
            <w:r w:rsidRPr="003F1910">
              <w:rPr>
                <w:rFonts w:ascii="Calibri" w:eastAsia="Times New Roman" w:hAnsi="Calibri" w:cs="Calibri"/>
                <w:b/>
                <w:i/>
                <w:color w:val="auto"/>
                <w:sz w:val="20"/>
                <w:szCs w:val="20"/>
                <w:lang w:val="hr-HR" w:eastAsia="en-US"/>
              </w:rPr>
              <w:t xml:space="preserve"> prati se studentskom anketom, uspjehom studenata na </w:t>
            </w:r>
            <w:r w:rsidR="00A466DD" w:rsidRPr="003F1910">
              <w:rPr>
                <w:rFonts w:ascii="Calibri" w:eastAsia="Times New Roman" w:hAnsi="Calibri" w:cs="Calibri"/>
                <w:b/>
                <w:i/>
                <w:color w:val="auto"/>
                <w:sz w:val="20"/>
                <w:szCs w:val="20"/>
                <w:lang w:val="hr-HR" w:eastAsia="en-US"/>
              </w:rPr>
              <w:t>kolegiju</w:t>
            </w:r>
            <w:r w:rsidRPr="003F1910">
              <w:rPr>
                <w:rFonts w:ascii="Calibri" w:eastAsia="Times New Roman" w:hAnsi="Calibri" w:cs="Calibri"/>
                <w:b/>
                <w:i/>
                <w:color w:val="auto"/>
                <w:sz w:val="20"/>
                <w:szCs w:val="20"/>
                <w:lang w:val="hr-HR" w:eastAsia="en-US"/>
              </w:rPr>
              <w:t>, periodičnom neovisnom vanjskom provjerom programa i periodičnom internom provjerom godišnjeg detaljnog izvedbenog nastavnog programa i ispitnih procedura.</w:t>
            </w:r>
          </w:p>
        </w:tc>
      </w:tr>
    </w:tbl>
    <w:p w14:paraId="0D1235CE" w14:textId="77777777" w:rsidR="003E47B3" w:rsidRPr="003F1910" w:rsidRDefault="003E47B3" w:rsidP="003E47B3">
      <w:pPr>
        <w:rPr>
          <w:rFonts w:ascii="Calibri" w:hAnsi="Calibri" w:cs="Calibri"/>
          <w:color w:val="auto"/>
          <w:lang w:val="hr-HR"/>
        </w:rPr>
      </w:pPr>
    </w:p>
    <w:p w14:paraId="0EA6CBF9" w14:textId="77777777" w:rsidR="003E47B3" w:rsidRPr="003F1910" w:rsidRDefault="003E47B3" w:rsidP="003E47B3">
      <w:pPr>
        <w:jc w:val="center"/>
        <w:rPr>
          <w:rFonts w:ascii="Calibri" w:hAnsi="Calibri" w:cs="Calibri"/>
          <w:b/>
          <w:color w:val="auto"/>
          <w:lang w:val="hr-HR"/>
        </w:rPr>
      </w:pPr>
      <w:r w:rsidRPr="003F1910">
        <w:rPr>
          <w:rFonts w:ascii="Calibri" w:hAnsi="Calibri" w:cs="Calibri"/>
          <w:b/>
          <w:color w:val="auto"/>
          <w:sz w:val="20"/>
          <w:szCs w:val="20"/>
          <w:lang w:val="hr-HR"/>
        </w:rPr>
        <w:lastRenderedPageBreak/>
        <w:t>OPIS KOLEGIJA</w:t>
      </w:r>
    </w:p>
    <w:tbl>
      <w:tblPr>
        <w:tblW w:w="5000" w:type="pct"/>
        <w:jc w:val="center"/>
        <w:tblLayout w:type="fixed"/>
        <w:tblLook w:val="0000" w:firstRow="0" w:lastRow="0" w:firstColumn="0" w:lastColumn="0" w:noHBand="0" w:noVBand="0"/>
      </w:tblPr>
      <w:tblGrid>
        <w:gridCol w:w="2121"/>
        <w:gridCol w:w="3774"/>
        <w:gridCol w:w="3161"/>
      </w:tblGrid>
      <w:tr w:rsidR="003F1910" w:rsidRPr="003F1910" w14:paraId="028DFD68" w14:textId="77777777" w:rsidTr="003E0BE8">
        <w:trPr>
          <w:trHeight w:val="587"/>
          <w:jc w:val="center"/>
        </w:trPr>
        <w:tc>
          <w:tcPr>
            <w:tcW w:w="9070"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2FEBC269" w14:textId="77777777" w:rsidR="003E47B3" w:rsidRPr="003F1910" w:rsidRDefault="003E47B3" w:rsidP="003E47B3">
            <w:pPr>
              <w:rPr>
                <w:rFonts w:ascii="Calibri" w:hAnsi="Calibri" w:cs="Calibri"/>
                <w:b/>
                <w:color w:val="auto"/>
                <w:lang w:val="hr-HR"/>
              </w:rPr>
            </w:pPr>
            <w:r w:rsidRPr="003F1910">
              <w:rPr>
                <w:rFonts w:ascii="Calibri" w:hAnsi="Calibri" w:cs="Calibri"/>
                <w:b/>
                <w:color w:val="auto"/>
                <w:sz w:val="20"/>
                <w:szCs w:val="20"/>
                <w:lang w:val="hr-HR" w:eastAsia="en-US"/>
              </w:rPr>
              <w:t>OPĆE INFORMACIJE</w:t>
            </w:r>
          </w:p>
        </w:tc>
      </w:tr>
      <w:tr w:rsidR="003F1910" w:rsidRPr="003F1910" w14:paraId="2A36D03E"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1C3F284B" w14:textId="77777777" w:rsidR="003E47B3" w:rsidRPr="003F1910" w:rsidRDefault="003E47B3" w:rsidP="003E47B3">
            <w:pPr>
              <w:rPr>
                <w:rFonts w:ascii="Calibri" w:hAnsi="Calibri" w:cs="Calibri"/>
                <w:color w:val="auto"/>
                <w:lang w:val="hr-HR"/>
              </w:rPr>
            </w:pPr>
            <w:r w:rsidRPr="003F1910">
              <w:rPr>
                <w:rFonts w:ascii="Calibri" w:hAnsi="Calibri" w:cs="Calibri"/>
                <w:color w:val="auto"/>
                <w:sz w:val="20"/>
                <w:szCs w:val="20"/>
                <w:lang w:val="hr-HR" w:eastAsia="en-US"/>
              </w:rPr>
              <w:t>Nositelj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DF990DA" w14:textId="77777777" w:rsidR="003E47B3" w:rsidRPr="003F1910" w:rsidRDefault="003E47B3" w:rsidP="003E47B3">
            <w:pPr>
              <w:rPr>
                <w:rFonts w:ascii="Calibri" w:hAnsi="Calibri" w:cs="Calibri"/>
                <w:b/>
                <w:color w:val="auto"/>
                <w:sz w:val="20"/>
                <w:szCs w:val="20"/>
                <w:lang w:val="hr-HR" w:eastAsia="en-US"/>
              </w:rPr>
            </w:pPr>
            <w:r w:rsidRPr="003F1910">
              <w:rPr>
                <w:rFonts w:ascii="Calibri" w:hAnsi="Calibri" w:cs="Calibri"/>
                <w:b/>
                <w:color w:val="auto"/>
                <w:sz w:val="20"/>
                <w:szCs w:val="20"/>
                <w:lang w:val="hr-HR" w:eastAsia="en-US"/>
              </w:rPr>
              <w:t>izv. prof. dr. sc. Iva Šverko</w:t>
            </w:r>
          </w:p>
        </w:tc>
      </w:tr>
      <w:tr w:rsidR="003F1910" w:rsidRPr="003F1910" w14:paraId="2F055FCD"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13DF9439"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Naziv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0345FCF1"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Organizacijska psihologija</w:t>
            </w:r>
          </w:p>
        </w:tc>
      </w:tr>
      <w:tr w:rsidR="003F1910" w:rsidRPr="003F1910" w14:paraId="7034949C"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7C39026E"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Studijski program</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21F2754"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 xml:space="preserve">Diplomski sveučilišni studij </w:t>
            </w:r>
            <w:proofErr w:type="spellStart"/>
            <w:r w:rsidRPr="003F1910">
              <w:rPr>
                <w:rFonts w:ascii="Calibri" w:eastAsia="Times New Roman" w:hAnsi="Calibri" w:cs="Calibri"/>
                <w:b/>
                <w:color w:val="auto"/>
                <w:sz w:val="20"/>
                <w:szCs w:val="20"/>
                <w:lang w:val="hr-HR" w:eastAsia="en-US"/>
              </w:rPr>
              <w:t>Psychology</w:t>
            </w:r>
            <w:proofErr w:type="spellEnd"/>
            <w:r w:rsidRPr="003F1910">
              <w:rPr>
                <w:rFonts w:ascii="Calibri" w:eastAsia="Times New Roman" w:hAnsi="Calibri" w:cs="Calibri"/>
                <w:b/>
                <w:color w:val="auto"/>
                <w:sz w:val="20"/>
                <w:szCs w:val="20"/>
                <w:lang w:val="hr-HR" w:eastAsia="en-US"/>
              </w:rPr>
              <w:t xml:space="preserve"> (studij na engleskom jeziku)</w:t>
            </w:r>
          </w:p>
        </w:tc>
      </w:tr>
      <w:tr w:rsidR="003F1910" w:rsidRPr="003F1910" w14:paraId="47C02A21"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2C360F5F"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Status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0F87C2A"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Obavezni</w:t>
            </w:r>
          </w:p>
        </w:tc>
      </w:tr>
      <w:tr w:rsidR="003F1910" w:rsidRPr="003F1910" w14:paraId="542B963B"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321D09C8"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Godina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F0D16AC"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w:t>
            </w:r>
          </w:p>
        </w:tc>
      </w:tr>
      <w:tr w:rsidR="003F1910" w:rsidRPr="003F1910" w14:paraId="54A9199B" w14:textId="77777777" w:rsidTr="003E0BE8">
        <w:trPr>
          <w:trHeight w:val="145"/>
          <w:jc w:val="center"/>
        </w:trPr>
        <w:tc>
          <w:tcPr>
            <w:tcW w:w="2124" w:type="dxa"/>
            <w:vMerge w:val="restart"/>
            <w:tcBorders>
              <w:top w:val="single" w:sz="6" w:space="0" w:color="000000"/>
              <w:left w:val="single" w:sz="6" w:space="0" w:color="000000"/>
              <w:bottom w:val="single" w:sz="6" w:space="0" w:color="000000"/>
            </w:tcBorders>
            <w:shd w:val="clear" w:color="auto" w:fill="auto"/>
            <w:vAlign w:val="center"/>
          </w:tcPr>
          <w:p w14:paraId="272F35CB"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Bodovna vrijednost i način izvođenja nastave</w:t>
            </w:r>
          </w:p>
        </w:tc>
        <w:tc>
          <w:tcPr>
            <w:tcW w:w="3780" w:type="dxa"/>
            <w:tcBorders>
              <w:top w:val="single" w:sz="6" w:space="0" w:color="000000"/>
              <w:left w:val="single" w:sz="6" w:space="0" w:color="000000"/>
              <w:bottom w:val="single" w:sz="6" w:space="0" w:color="000000"/>
            </w:tcBorders>
            <w:shd w:val="clear" w:color="auto" w:fill="auto"/>
            <w:vAlign w:val="center"/>
          </w:tcPr>
          <w:p w14:paraId="592F76D9"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ECTS koeficijent opterećenja studenata</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CEF5553"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4</w:t>
            </w:r>
          </w:p>
        </w:tc>
      </w:tr>
      <w:tr w:rsidR="003E47B3" w:rsidRPr="003F1910" w14:paraId="7BBC4C53" w14:textId="77777777" w:rsidTr="003E0BE8">
        <w:trPr>
          <w:trHeight w:val="145"/>
          <w:jc w:val="center"/>
        </w:trPr>
        <w:tc>
          <w:tcPr>
            <w:tcW w:w="2124" w:type="dxa"/>
            <w:vMerge/>
            <w:tcBorders>
              <w:top w:val="single" w:sz="6" w:space="0" w:color="000000"/>
              <w:left w:val="single" w:sz="6" w:space="0" w:color="000000"/>
              <w:bottom w:val="single" w:sz="6" w:space="0" w:color="000000"/>
            </w:tcBorders>
            <w:shd w:val="clear" w:color="auto" w:fill="auto"/>
            <w:vAlign w:val="center"/>
          </w:tcPr>
          <w:p w14:paraId="764841F2" w14:textId="77777777" w:rsidR="003E47B3" w:rsidRPr="003F1910" w:rsidRDefault="003E47B3" w:rsidP="003E47B3">
            <w:pPr>
              <w:snapToGrid w:val="0"/>
              <w:rPr>
                <w:rFonts w:ascii="Calibri" w:hAnsi="Calibri" w:cs="Calibri"/>
                <w:color w:val="auto"/>
                <w:sz w:val="20"/>
                <w:szCs w:val="20"/>
                <w:lang w:val="hr-HR" w:eastAsia="en-US"/>
              </w:rPr>
            </w:pPr>
          </w:p>
        </w:tc>
        <w:tc>
          <w:tcPr>
            <w:tcW w:w="3780" w:type="dxa"/>
            <w:tcBorders>
              <w:top w:val="single" w:sz="6" w:space="0" w:color="000000"/>
              <w:left w:val="single" w:sz="6" w:space="0" w:color="000000"/>
              <w:bottom w:val="single" w:sz="6" w:space="0" w:color="000000"/>
            </w:tcBorders>
            <w:shd w:val="clear" w:color="auto" w:fill="auto"/>
            <w:vAlign w:val="center"/>
          </w:tcPr>
          <w:p w14:paraId="4D16DDAB"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Broj sati (P+V+S)</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142D399"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30+0+15</w:t>
            </w:r>
          </w:p>
        </w:tc>
      </w:tr>
    </w:tbl>
    <w:p w14:paraId="01C911C1" w14:textId="77777777" w:rsidR="003E47B3" w:rsidRPr="003F1910" w:rsidRDefault="003E47B3" w:rsidP="003E47B3">
      <w:pPr>
        <w:rPr>
          <w:rFonts w:ascii="Calibri" w:hAnsi="Calibri" w:cs="Calibri"/>
          <w:color w:val="auto"/>
          <w:sz w:val="20"/>
          <w:szCs w:val="20"/>
          <w:lang w:val="hr-HR" w:eastAsia="en-US"/>
        </w:rPr>
      </w:pPr>
    </w:p>
    <w:tbl>
      <w:tblPr>
        <w:tblW w:w="5000" w:type="pct"/>
        <w:tblInd w:w="-20" w:type="dxa"/>
        <w:tblLayout w:type="fixed"/>
        <w:tblLook w:val="0000" w:firstRow="0" w:lastRow="0" w:firstColumn="0" w:lastColumn="0" w:noHBand="0" w:noVBand="0"/>
      </w:tblPr>
      <w:tblGrid>
        <w:gridCol w:w="1716"/>
        <w:gridCol w:w="567"/>
        <w:gridCol w:w="2127"/>
        <w:gridCol w:w="283"/>
        <w:gridCol w:w="284"/>
        <w:gridCol w:w="533"/>
        <w:gridCol w:w="742"/>
        <w:gridCol w:w="567"/>
        <w:gridCol w:w="206"/>
        <w:gridCol w:w="220"/>
        <w:gridCol w:w="1275"/>
        <w:gridCol w:w="542"/>
      </w:tblGrid>
      <w:tr w:rsidR="003F1910" w:rsidRPr="003F1910" w14:paraId="15DB5409" w14:textId="77777777" w:rsidTr="003E0BE8">
        <w:trPr>
          <w:trHeight w:val="288"/>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9BAD309" w14:textId="77777777" w:rsidR="003E47B3" w:rsidRPr="003F1910" w:rsidRDefault="003E47B3" w:rsidP="003E47B3">
            <w:pPr>
              <w:rPr>
                <w:rFonts w:ascii="Calibri" w:hAnsi="Calibri" w:cs="Calibri"/>
                <w:color w:val="auto"/>
                <w:sz w:val="20"/>
                <w:szCs w:val="20"/>
                <w:lang w:val="hr-HR"/>
              </w:rPr>
            </w:pPr>
            <w:r w:rsidRPr="003F1910">
              <w:rPr>
                <w:rFonts w:ascii="Calibri" w:hAnsi="Calibri" w:cs="Calibri"/>
                <w:b/>
                <w:color w:val="auto"/>
                <w:sz w:val="20"/>
                <w:szCs w:val="20"/>
                <w:lang w:val="hr-HR"/>
              </w:rPr>
              <w:t>OPIS KOLEGIJA</w:t>
            </w:r>
          </w:p>
          <w:p w14:paraId="2F3EC369" w14:textId="77777777" w:rsidR="003E47B3" w:rsidRPr="003F1910" w:rsidRDefault="003E47B3" w:rsidP="003E47B3">
            <w:pPr>
              <w:rPr>
                <w:rFonts w:ascii="Calibri" w:hAnsi="Calibri" w:cs="Calibri"/>
                <w:b/>
                <w:color w:val="auto"/>
                <w:sz w:val="20"/>
                <w:szCs w:val="20"/>
                <w:lang w:val="hr-HR" w:eastAsia="en-US"/>
              </w:rPr>
            </w:pPr>
          </w:p>
        </w:tc>
      </w:tr>
      <w:tr w:rsidR="003F1910" w:rsidRPr="003F1910" w14:paraId="48FF6D24"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A339C49" w14:textId="77777777" w:rsidR="003E47B3" w:rsidRPr="003F1910" w:rsidRDefault="003E47B3" w:rsidP="00943033">
            <w:pPr>
              <w:numPr>
                <w:ilvl w:val="1"/>
                <w:numId w:val="17"/>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Ciljevi kolegija</w:t>
            </w:r>
          </w:p>
        </w:tc>
      </w:tr>
      <w:tr w:rsidR="003F1910" w:rsidRPr="003F1910" w14:paraId="5F99868E"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0A0AE90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Cilj kolegija je pružiti detaljan uvid u funkcioniranje organizacija iz psihološke perspektive. Fokus na grupnu dinamiku, vodstvo i organizacijsku strukturu i procese dat će studentima čvrsti temelj za uključivanje u područje organizacijske psihologije.</w:t>
            </w:r>
          </w:p>
        </w:tc>
      </w:tr>
      <w:tr w:rsidR="003F1910" w:rsidRPr="003F1910" w14:paraId="6BBB796B"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FCBE276" w14:textId="77777777" w:rsidR="003E47B3" w:rsidRPr="003F1910" w:rsidRDefault="003E47B3" w:rsidP="00943033">
            <w:pPr>
              <w:numPr>
                <w:ilvl w:val="1"/>
                <w:numId w:val="17"/>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Uvjeti za upis kolegija</w:t>
            </w:r>
          </w:p>
        </w:tc>
      </w:tr>
      <w:tr w:rsidR="003F1910" w:rsidRPr="003F1910" w14:paraId="07C4044F"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22DF2B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Nema uvjeta</w:t>
            </w:r>
          </w:p>
        </w:tc>
      </w:tr>
      <w:tr w:rsidR="003F1910" w:rsidRPr="003F1910" w14:paraId="6631D50A"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05E61149" w14:textId="77777777" w:rsidR="003E47B3" w:rsidRPr="003F1910" w:rsidRDefault="003E47B3" w:rsidP="00943033">
            <w:pPr>
              <w:numPr>
                <w:ilvl w:val="1"/>
                <w:numId w:val="17"/>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Očekivani ishodi učenja za kolegij </w:t>
            </w:r>
          </w:p>
        </w:tc>
      </w:tr>
      <w:tr w:rsidR="003F1910" w:rsidRPr="003F1910" w14:paraId="68F5D5E0"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0C6D154"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Nakon odslušanog i položenog kolegija, studenti će moći:</w:t>
            </w:r>
          </w:p>
          <w:p w14:paraId="06593E3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Analizirati glavne teorijske pristupe u području organizacijske psihologije</w:t>
            </w:r>
          </w:p>
          <w:p w14:paraId="28B3738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Kritički procijeniti oblike rukovođenja i njihove učinke</w:t>
            </w:r>
          </w:p>
          <w:p w14:paraId="0763F5D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Objasniti ključne ishode različitih organizacijskih struktura i procesa</w:t>
            </w:r>
          </w:p>
          <w:p w14:paraId="20D9D20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Upravljati promjenama u radnim organizacijama</w:t>
            </w:r>
          </w:p>
          <w:p w14:paraId="5F5B297D"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Razviti tehnike za jačanje organizacijske kulture</w:t>
            </w:r>
          </w:p>
          <w:p w14:paraId="47537D2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Preuzeti odgovornost za donošenje odluka kao psiholozi u organizacijama</w:t>
            </w:r>
          </w:p>
        </w:tc>
      </w:tr>
      <w:tr w:rsidR="003F1910" w:rsidRPr="003F1910" w14:paraId="35B0D6C2"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3A1AEADC" w14:textId="77777777" w:rsidR="003E47B3" w:rsidRPr="003F1910" w:rsidRDefault="003E47B3" w:rsidP="00943033">
            <w:pPr>
              <w:numPr>
                <w:ilvl w:val="1"/>
                <w:numId w:val="17"/>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Sadržaj kolegija</w:t>
            </w:r>
          </w:p>
        </w:tc>
      </w:tr>
      <w:tr w:rsidR="003F1910" w:rsidRPr="003F1910" w14:paraId="6A946301"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5C2BAC56" w14:textId="02D6086F"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 xml:space="preserve">Uvod u </w:t>
            </w:r>
            <w:r w:rsidR="00A466DD" w:rsidRPr="003F1910">
              <w:rPr>
                <w:rFonts w:ascii="Calibri" w:eastAsia="Times New Roman" w:hAnsi="Calibri" w:cs="Calibri"/>
                <w:b/>
                <w:i/>
                <w:color w:val="auto"/>
                <w:sz w:val="20"/>
                <w:szCs w:val="20"/>
                <w:lang w:val="hr-HR" w:eastAsia="en-US"/>
              </w:rPr>
              <w:t>kolegij</w:t>
            </w:r>
            <w:r w:rsidRPr="003F1910">
              <w:rPr>
                <w:rFonts w:ascii="Calibri" w:eastAsia="Times New Roman" w:hAnsi="Calibri" w:cs="Calibri"/>
                <w:b/>
                <w:i/>
                <w:color w:val="auto"/>
                <w:sz w:val="20"/>
                <w:szCs w:val="20"/>
                <w:lang w:val="hr-HR" w:eastAsia="en-US"/>
              </w:rPr>
              <w:t xml:space="preserve"> i područje (2P, 1S)</w:t>
            </w:r>
          </w:p>
          <w:p w14:paraId="127F539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Grupni procesi u organizacijama  (4P, 2S)</w:t>
            </w:r>
          </w:p>
          <w:p w14:paraId="39B73E8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Učinkovitost tima  (2P, 1S)</w:t>
            </w:r>
          </w:p>
          <w:p w14:paraId="45E64CA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Komunikacija u organizacijama  (2P, 1S)</w:t>
            </w:r>
          </w:p>
          <w:p w14:paraId="2F17A8C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Suradnja, natjecanje i konflikti u organizacijama  (2P, 1S)</w:t>
            </w:r>
          </w:p>
          <w:p w14:paraId="39B32C7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Odlučivanje u organizacijama  (2P, 1S)</w:t>
            </w:r>
          </w:p>
          <w:p w14:paraId="29BDBE54"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7.</w:t>
            </w:r>
            <w:r w:rsidRPr="003F1910">
              <w:rPr>
                <w:rFonts w:ascii="Calibri" w:eastAsia="Times New Roman" w:hAnsi="Calibri" w:cs="Calibri"/>
                <w:b/>
                <w:i/>
                <w:color w:val="auto"/>
                <w:sz w:val="20"/>
                <w:szCs w:val="20"/>
                <w:lang w:val="hr-HR" w:eastAsia="en-US"/>
              </w:rPr>
              <w:tab/>
              <w:t>Rukovođenje  (4P, 2S)</w:t>
            </w:r>
          </w:p>
          <w:p w14:paraId="6F3B61F9"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8.</w:t>
            </w:r>
            <w:r w:rsidRPr="003F1910">
              <w:rPr>
                <w:rFonts w:ascii="Calibri" w:eastAsia="Times New Roman" w:hAnsi="Calibri" w:cs="Calibri"/>
                <w:b/>
                <w:i/>
                <w:color w:val="auto"/>
                <w:sz w:val="20"/>
                <w:szCs w:val="20"/>
                <w:lang w:val="hr-HR" w:eastAsia="en-US"/>
              </w:rPr>
              <w:tab/>
              <w:t>Kolokvij</w:t>
            </w:r>
          </w:p>
          <w:p w14:paraId="542A75E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9.</w:t>
            </w:r>
            <w:r w:rsidRPr="003F1910">
              <w:rPr>
                <w:rFonts w:ascii="Calibri" w:eastAsia="Times New Roman" w:hAnsi="Calibri" w:cs="Calibri"/>
                <w:b/>
                <w:i/>
                <w:color w:val="auto"/>
                <w:sz w:val="20"/>
                <w:szCs w:val="20"/>
                <w:lang w:val="hr-HR" w:eastAsia="en-US"/>
              </w:rPr>
              <w:tab/>
              <w:t>Organizacijska struktura  (2P, 1S)</w:t>
            </w:r>
          </w:p>
          <w:p w14:paraId="7BFA273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10.</w:t>
            </w:r>
            <w:r w:rsidRPr="003F1910">
              <w:rPr>
                <w:rFonts w:ascii="Calibri" w:eastAsia="Times New Roman" w:hAnsi="Calibri" w:cs="Calibri"/>
                <w:b/>
                <w:i/>
                <w:color w:val="auto"/>
                <w:sz w:val="20"/>
                <w:szCs w:val="20"/>
                <w:lang w:val="hr-HR" w:eastAsia="en-US"/>
              </w:rPr>
              <w:tab/>
              <w:t>Organizacijska kultura i klima  (2P, 1S)</w:t>
            </w:r>
          </w:p>
          <w:p w14:paraId="46BF2BF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11.</w:t>
            </w:r>
            <w:r w:rsidRPr="003F1910">
              <w:rPr>
                <w:rFonts w:ascii="Calibri" w:eastAsia="Times New Roman" w:hAnsi="Calibri" w:cs="Calibri"/>
                <w:b/>
                <w:i/>
                <w:color w:val="auto"/>
                <w:sz w:val="20"/>
                <w:szCs w:val="20"/>
                <w:lang w:val="hr-HR" w:eastAsia="en-US"/>
              </w:rPr>
              <w:tab/>
              <w:t>Organizacijski i grupni učinak  (2P, 1S)</w:t>
            </w:r>
          </w:p>
          <w:p w14:paraId="2F068B8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12.</w:t>
            </w:r>
            <w:r w:rsidRPr="003F1910">
              <w:rPr>
                <w:rFonts w:ascii="Calibri" w:eastAsia="Times New Roman" w:hAnsi="Calibri" w:cs="Calibri"/>
                <w:b/>
                <w:i/>
                <w:color w:val="auto"/>
                <w:sz w:val="20"/>
                <w:szCs w:val="20"/>
                <w:lang w:val="hr-HR" w:eastAsia="en-US"/>
              </w:rPr>
              <w:tab/>
              <w:t>Organizacijske promjene i razvoj  (4P, 2S)</w:t>
            </w:r>
          </w:p>
          <w:p w14:paraId="2924A4D9"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lastRenderedPageBreak/>
              <w:t>13.</w:t>
            </w:r>
            <w:r w:rsidRPr="003F1910">
              <w:rPr>
                <w:rFonts w:ascii="Calibri" w:eastAsia="Times New Roman" w:hAnsi="Calibri" w:cs="Calibri"/>
                <w:b/>
                <w:i/>
                <w:color w:val="auto"/>
                <w:sz w:val="20"/>
                <w:szCs w:val="20"/>
                <w:lang w:val="hr-HR" w:eastAsia="en-US"/>
              </w:rPr>
              <w:tab/>
              <w:t>Utjecaj, moć i politika u organizacijama  (2P, 1S)</w:t>
            </w:r>
          </w:p>
          <w:p w14:paraId="7DD4DFA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14.</w:t>
            </w:r>
            <w:r w:rsidRPr="003F1910">
              <w:rPr>
                <w:rFonts w:ascii="Calibri" w:eastAsia="Times New Roman" w:hAnsi="Calibri" w:cs="Calibri"/>
                <w:b/>
                <w:i/>
                <w:color w:val="auto"/>
                <w:sz w:val="20"/>
                <w:szCs w:val="20"/>
                <w:lang w:val="hr-HR" w:eastAsia="en-US"/>
              </w:rPr>
              <w:tab/>
              <w:t>Kolokvij</w:t>
            </w:r>
          </w:p>
        </w:tc>
      </w:tr>
      <w:tr w:rsidR="003F1910" w:rsidRPr="003F1910" w14:paraId="2D98CAFD" w14:textId="77777777" w:rsidTr="003E0BE8">
        <w:trPr>
          <w:trHeight w:val="432"/>
        </w:trPr>
        <w:tc>
          <w:tcPr>
            <w:tcW w:w="5510" w:type="dxa"/>
            <w:gridSpan w:val="6"/>
            <w:tcBorders>
              <w:top w:val="single" w:sz="4" w:space="0" w:color="000000"/>
              <w:left w:val="single" w:sz="4" w:space="0" w:color="000000"/>
              <w:bottom w:val="single" w:sz="4" w:space="0" w:color="000000"/>
            </w:tcBorders>
            <w:shd w:val="clear" w:color="auto" w:fill="auto"/>
            <w:vAlign w:val="center"/>
          </w:tcPr>
          <w:p w14:paraId="59A701B1" w14:textId="77777777" w:rsidR="003E47B3" w:rsidRPr="003F1910" w:rsidRDefault="003E47B3" w:rsidP="00943033">
            <w:pPr>
              <w:numPr>
                <w:ilvl w:val="1"/>
                <w:numId w:val="17"/>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lastRenderedPageBreak/>
              <w:t>Vrste izvođenja nastave (staviti X)</w:t>
            </w:r>
          </w:p>
        </w:tc>
        <w:tc>
          <w:tcPr>
            <w:tcW w:w="1515" w:type="dxa"/>
            <w:gridSpan w:val="3"/>
            <w:tcBorders>
              <w:top w:val="single" w:sz="4" w:space="0" w:color="000000"/>
              <w:left w:val="single" w:sz="4" w:space="0" w:color="000000"/>
            </w:tcBorders>
            <w:shd w:val="clear" w:color="auto" w:fill="auto"/>
            <w:vAlign w:val="center"/>
          </w:tcPr>
          <w:p w14:paraId="76F8C574"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predavanja</w:t>
            </w:r>
          </w:p>
          <w:p w14:paraId="40BBF165"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seminari i radionice  </w:t>
            </w:r>
          </w:p>
          <w:p w14:paraId="05288C15"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vježbe  </w:t>
            </w:r>
          </w:p>
          <w:p w14:paraId="7F92B3AD"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obrazovanje na daljinu</w:t>
            </w:r>
          </w:p>
          <w:p w14:paraId="3A0400F0"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terenska nastava</w:t>
            </w:r>
          </w:p>
        </w:tc>
        <w:tc>
          <w:tcPr>
            <w:tcW w:w="2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6A4D23A"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samostalni zadaci  </w:t>
            </w:r>
          </w:p>
          <w:p w14:paraId="3C21C925"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multimedija i mreža  </w:t>
            </w:r>
          </w:p>
          <w:p w14:paraId="772E749E"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laboratorij</w:t>
            </w:r>
          </w:p>
          <w:p w14:paraId="4C3CCBFB"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mentorski rad</w:t>
            </w:r>
          </w:p>
          <w:p w14:paraId="536A3C51"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ostalo ___________________</w:t>
            </w:r>
          </w:p>
        </w:tc>
      </w:tr>
      <w:tr w:rsidR="003F1910" w:rsidRPr="003F1910" w14:paraId="764D7E97" w14:textId="77777777" w:rsidTr="003E0BE8">
        <w:trPr>
          <w:trHeight w:val="432"/>
        </w:trPr>
        <w:tc>
          <w:tcPr>
            <w:tcW w:w="5510" w:type="dxa"/>
            <w:gridSpan w:val="6"/>
            <w:tcBorders>
              <w:top w:val="single" w:sz="4" w:space="0" w:color="000000"/>
              <w:left w:val="single" w:sz="4" w:space="0" w:color="000000"/>
              <w:bottom w:val="single" w:sz="4" w:space="0" w:color="000000"/>
            </w:tcBorders>
            <w:shd w:val="clear" w:color="auto" w:fill="auto"/>
            <w:vAlign w:val="center"/>
          </w:tcPr>
          <w:p w14:paraId="59B02466" w14:textId="77777777" w:rsidR="003E47B3" w:rsidRPr="003F1910" w:rsidRDefault="003E47B3" w:rsidP="003E47B3">
            <w:pPr>
              <w:suppressAutoHyphens/>
              <w:spacing w:after="0" w:line="276" w:lineRule="auto"/>
              <w:ind w:left="792"/>
              <w:jc w:val="both"/>
              <w:rPr>
                <w:rFonts w:ascii="Calibri" w:hAnsi="Calibri" w:cs="Calibri"/>
                <w:i/>
                <w:color w:val="auto"/>
                <w:sz w:val="20"/>
                <w:szCs w:val="20"/>
                <w:lang w:val="hr-HR"/>
              </w:rPr>
            </w:pPr>
          </w:p>
        </w:tc>
        <w:tc>
          <w:tcPr>
            <w:tcW w:w="3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55714AC0" w14:textId="77777777" w:rsidR="003E47B3" w:rsidRPr="003F1910" w:rsidRDefault="003E47B3" w:rsidP="003E47B3">
            <w:pPr>
              <w:suppressAutoHyphens/>
              <w:snapToGrid w:val="0"/>
              <w:spacing w:after="0" w:line="276" w:lineRule="auto"/>
              <w:rPr>
                <w:rFonts w:ascii="Calibri" w:eastAsia="Times New Roman" w:hAnsi="Calibri" w:cs="Calibri"/>
                <w:i/>
                <w:color w:val="auto"/>
                <w:sz w:val="20"/>
                <w:szCs w:val="20"/>
                <w:lang w:val="hr-HR" w:eastAsia="en-US"/>
              </w:rPr>
            </w:pPr>
          </w:p>
        </w:tc>
      </w:tr>
      <w:tr w:rsidR="003F1910" w:rsidRPr="003F1910" w14:paraId="59043BF4"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5FE54B4" w14:textId="77777777" w:rsidR="003E47B3" w:rsidRPr="003F1910" w:rsidRDefault="003E47B3" w:rsidP="00943033">
            <w:pPr>
              <w:numPr>
                <w:ilvl w:val="1"/>
                <w:numId w:val="17"/>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Obveze studenata</w:t>
            </w:r>
          </w:p>
        </w:tc>
      </w:tr>
      <w:tr w:rsidR="003F1910" w:rsidRPr="003F1910" w14:paraId="5E8A08FF"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27CF32F"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Aktivno sudjelovanje u nastavi i zadacima na nastavi, rješavanje individualnih i grupnih zadataka na vježbama, polaganje dvaju kolokvija ili ispita (uspješno položena oba kolokvija imaju jednaku vrijednost kao i pisani ispit)</w:t>
            </w:r>
          </w:p>
        </w:tc>
      </w:tr>
      <w:tr w:rsidR="003F1910" w:rsidRPr="003F1910" w14:paraId="2C26088E"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087FDF1" w14:textId="77777777" w:rsidR="003E47B3" w:rsidRPr="003F1910" w:rsidRDefault="003E47B3" w:rsidP="00943033">
            <w:pPr>
              <w:numPr>
                <w:ilvl w:val="1"/>
                <w:numId w:val="17"/>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Praćenje</w:t>
            </w:r>
            <w:r w:rsidRPr="003F1910">
              <w:rPr>
                <w:rFonts w:ascii="Calibri" w:hAnsi="Calibri" w:cs="Calibri"/>
                <w:i/>
                <w:color w:val="auto"/>
                <w:sz w:val="20"/>
                <w:szCs w:val="20"/>
                <w:vertAlign w:val="superscript"/>
                <w:lang w:val="hr-HR" w:eastAsia="en-US"/>
              </w:rPr>
              <w:t xml:space="preserve"> </w:t>
            </w:r>
            <w:r w:rsidRPr="003F1910">
              <w:rPr>
                <w:rFonts w:ascii="Calibri" w:hAnsi="Calibri" w:cs="Calibri"/>
                <w:i/>
                <w:color w:val="auto"/>
                <w:sz w:val="20"/>
                <w:szCs w:val="20"/>
                <w:lang w:val="hr-HR" w:eastAsia="en-US"/>
              </w:rPr>
              <w:t>rada studenata (dodati X uz odgovarajući oblik praćenja)</w:t>
            </w:r>
          </w:p>
        </w:tc>
      </w:tr>
      <w:tr w:rsidR="003F1910" w:rsidRPr="003F1910" w14:paraId="1D01A5D3" w14:textId="77777777" w:rsidTr="003E0BE8">
        <w:trPr>
          <w:trHeight w:val="111"/>
        </w:trPr>
        <w:tc>
          <w:tcPr>
            <w:tcW w:w="1716" w:type="dxa"/>
            <w:tcBorders>
              <w:top w:val="single" w:sz="4" w:space="0" w:color="000000"/>
              <w:left w:val="single" w:sz="4" w:space="0" w:color="000000"/>
              <w:bottom w:val="single" w:sz="4" w:space="0" w:color="000000"/>
            </w:tcBorders>
            <w:shd w:val="clear" w:color="auto" w:fill="auto"/>
            <w:vAlign w:val="center"/>
          </w:tcPr>
          <w:p w14:paraId="4A22E8C2"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Pohađanje nastave</w:t>
            </w:r>
          </w:p>
        </w:tc>
        <w:tc>
          <w:tcPr>
            <w:tcW w:w="567" w:type="dxa"/>
            <w:tcBorders>
              <w:top w:val="single" w:sz="4" w:space="0" w:color="000000"/>
              <w:left w:val="single" w:sz="4" w:space="0" w:color="000000"/>
              <w:bottom w:val="single" w:sz="4" w:space="0" w:color="000000"/>
            </w:tcBorders>
            <w:shd w:val="clear" w:color="auto" w:fill="auto"/>
            <w:vAlign w:val="center"/>
          </w:tcPr>
          <w:p w14:paraId="384824A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42B31420"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Aktivnost u nastavi</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6B17FA5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11EB0ECF"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Seminarski rad</w:t>
            </w:r>
          </w:p>
        </w:tc>
        <w:tc>
          <w:tcPr>
            <w:tcW w:w="567" w:type="dxa"/>
            <w:tcBorders>
              <w:top w:val="single" w:sz="4" w:space="0" w:color="000000"/>
              <w:left w:val="single" w:sz="4" w:space="0" w:color="000000"/>
              <w:bottom w:val="single" w:sz="4" w:space="0" w:color="000000"/>
            </w:tcBorders>
            <w:shd w:val="clear" w:color="auto" w:fill="auto"/>
            <w:vAlign w:val="center"/>
          </w:tcPr>
          <w:p w14:paraId="01A3C7C9"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0334206C"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Eksperimentalni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C7DC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143993F9"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63436424"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Pismeni ispit</w:t>
            </w:r>
          </w:p>
        </w:tc>
        <w:tc>
          <w:tcPr>
            <w:tcW w:w="567" w:type="dxa"/>
            <w:tcBorders>
              <w:top w:val="single" w:sz="4" w:space="0" w:color="000000"/>
              <w:left w:val="single" w:sz="4" w:space="0" w:color="000000"/>
              <w:bottom w:val="single" w:sz="4" w:space="0" w:color="000000"/>
            </w:tcBorders>
            <w:shd w:val="clear" w:color="auto" w:fill="auto"/>
            <w:vAlign w:val="center"/>
          </w:tcPr>
          <w:p w14:paraId="2B65ADA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76C444DF"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Usmeni ispit</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6293115A"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3F0D8ABA"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Esej</w:t>
            </w:r>
          </w:p>
        </w:tc>
        <w:tc>
          <w:tcPr>
            <w:tcW w:w="567" w:type="dxa"/>
            <w:tcBorders>
              <w:top w:val="single" w:sz="4" w:space="0" w:color="000000"/>
              <w:left w:val="single" w:sz="4" w:space="0" w:color="000000"/>
              <w:bottom w:val="single" w:sz="4" w:space="0" w:color="000000"/>
            </w:tcBorders>
            <w:shd w:val="clear" w:color="auto" w:fill="auto"/>
            <w:vAlign w:val="center"/>
          </w:tcPr>
          <w:p w14:paraId="058FE40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7C2BADF1"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Istraživanje</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CE8BE"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24EEB1E9"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7FEE6DDA"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Projekt</w:t>
            </w:r>
          </w:p>
        </w:tc>
        <w:tc>
          <w:tcPr>
            <w:tcW w:w="567" w:type="dxa"/>
            <w:tcBorders>
              <w:top w:val="single" w:sz="4" w:space="0" w:color="000000"/>
              <w:left w:val="single" w:sz="4" w:space="0" w:color="000000"/>
              <w:bottom w:val="single" w:sz="4" w:space="0" w:color="000000"/>
            </w:tcBorders>
            <w:shd w:val="clear" w:color="auto" w:fill="auto"/>
            <w:vAlign w:val="center"/>
          </w:tcPr>
          <w:p w14:paraId="78F93F73"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0D041757"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Kontinuirana provjera znanja</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7100221E"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r w:rsidRPr="003F1910">
              <w:rPr>
                <w:rFonts w:ascii="Calibri" w:hAnsi="Calibri" w:cs="Calibri"/>
                <w:color w:val="auto"/>
                <w:sz w:val="20"/>
                <w:szCs w:val="20"/>
                <w:lang w:val="hr-HR"/>
              </w:rPr>
              <w:t xml:space="preserve">   </w:t>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2D29DDF9"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Referat</w:t>
            </w:r>
          </w:p>
        </w:tc>
        <w:tc>
          <w:tcPr>
            <w:tcW w:w="567" w:type="dxa"/>
            <w:tcBorders>
              <w:top w:val="single" w:sz="4" w:space="0" w:color="000000"/>
              <w:left w:val="single" w:sz="4" w:space="0" w:color="000000"/>
              <w:bottom w:val="single" w:sz="4" w:space="0" w:color="000000"/>
            </w:tcBorders>
            <w:shd w:val="clear" w:color="auto" w:fill="auto"/>
            <w:vAlign w:val="center"/>
          </w:tcPr>
          <w:p w14:paraId="3A3563B6"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2D3F172F"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Praktični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92649"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598CF21D"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742C06FE"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Portfolio</w:t>
            </w:r>
          </w:p>
        </w:tc>
        <w:tc>
          <w:tcPr>
            <w:tcW w:w="567" w:type="dxa"/>
            <w:tcBorders>
              <w:top w:val="single" w:sz="4" w:space="0" w:color="000000"/>
              <w:left w:val="single" w:sz="4" w:space="0" w:color="000000"/>
              <w:bottom w:val="single" w:sz="4" w:space="0" w:color="000000"/>
            </w:tcBorders>
            <w:shd w:val="clear" w:color="auto" w:fill="auto"/>
            <w:vAlign w:val="center"/>
          </w:tcPr>
          <w:p w14:paraId="581525D3"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3E58EAB1"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7430566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7D6E850D"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13F33E6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75ACF669"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61EEC"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6C9B63B4"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0F312D16" w14:textId="77777777" w:rsidR="003E47B3" w:rsidRPr="003F1910" w:rsidRDefault="003E47B3" w:rsidP="00943033">
            <w:pPr>
              <w:numPr>
                <w:ilvl w:val="1"/>
                <w:numId w:val="17"/>
              </w:numPr>
              <w:tabs>
                <w:tab w:val="left" w:pos="470"/>
              </w:tabs>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Ocjenjivanje i vrednovanje rada studenata tijekom nastave i na završnom ispitu</w:t>
            </w:r>
          </w:p>
        </w:tc>
      </w:tr>
      <w:tr w:rsidR="003F1910" w:rsidRPr="003F1910" w14:paraId="4BF2B45C"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04CF1DE" w14:textId="404A3969"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Završna ocjena na</w:t>
            </w:r>
            <w:r w:rsidR="003E0BE8" w:rsidRPr="003F1910">
              <w:rPr>
                <w:rFonts w:ascii="Calibri" w:hAnsi="Calibri" w:cs="Calibri"/>
                <w:i/>
                <w:color w:val="auto"/>
                <w:sz w:val="20"/>
                <w:szCs w:val="20"/>
                <w:lang w:val="hr-HR" w:eastAsia="en-US"/>
              </w:rPr>
              <w:t xml:space="preserve"> kolegiju</w:t>
            </w:r>
            <w:r w:rsidRPr="003F1910">
              <w:rPr>
                <w:rFonts w:ascii="Calibri" w:hAnsi="Calibri" w:cs="Calibri"/>
                <w:i/>
                <w:color w:val="auto"/>
                <w:sz w:val="20"/>
                <w:szCs w:val="20"/>
                <w:lang w:val="hr-HR" w:eastAsia="en-US"/>
              </w:rPr>
              <w:t xml:space="preserve"> rezultat je sustavnog praćenja aktivnosti i rada na nastavi, zalaganja i rješavanja zadataka na vježbama (40%) te polaganja kolokvija i/ili ispita (60%).</w:t>
            </w:r>
          </w:p>
          <w:p w14:paraId="42E7A6B1" w14:textId="33476446"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Kriteriji vrednovanja i ocjenjivanja pojedinih elemenata opisani su u repozitoriju </w:t>
            </w:r>
            <w:r w:rsidR="003E0BE8" w:rsidRPr="003F1910">
              <w:rPr>
                <w:rFonts w:ascii="Calibri" w:hAnsi="Calibri" w:cs="Calibri"/>
                <w:i/>
                <w:color w:val="auto"/>
                <w:sz w:val="20"/>
                <w:szCs w:val="20"/>
                <w:lang w:val="hr-HR" w:eastAsia="en-US"/>
              </w:rPr>
              <w:t>kolegija</w:t>
            </w:r>
            <w:r w:rsidRPr="003F1910">
              <w:rPr>
                <w:rFonts w:ascii="Calibri" w:hAnsi="Calibri" w:cs="Calibri"/>
                <w:i/>
                <w:color w:val="auto"/>
                <w:sz w:val="20"/>
                <w:szCs w:val="20"/>
                <w:lang w:val="hr-HR" w:eastAsia="en-US"/>
              </w:rPr>
              <w:t>.</w:t>
            </w:r>
          </w:p>
        </w:tc>
      </w:tr>
      <w:tr w:rsidR="003F1910" w:rsidRPr="003F1910" w14:paraId="03A03012"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38FE0204" w14:textId="77777777" w:rsidR="003E47B3" w:rsidRPr="003F1910" w:rsidRDefault="003E47B3" w:rsidP="00943033">
            <w:pPr>
              <w:numPr>
                <w:ilvl w:val="1"/>
                <w:numId w:val="17"/>
              </w:numPr>
              <w:tabs>
                <w:tab w:val="left" w:pos="494"/>
              </w:tabs>
              <w:suppressAutoHyphens/>
              <w:spacing w:after="0" w:line="276" w:lineRule="auto"/>
              <w:jc w:val="both"/>
              <w:rPr>
                <w:rFonts w:ascii="Calibri" w:hAnsi="Calibri" w:cs="Calibri"/>
                <w:color w:val="auto"/>
                <w:sz w:val="20"/>
                <w:szCs w:val="20"/>
                <w:lang w:val="hr-HR"/>
              </w:rPr>
            </w:pPr>
            <w:r w:rsidRPr="003F1910">
              <w:rPr>
                <w:rFonts w:ascii="Calibri" w:eastAsia="Arial" w:hAnsi="Calibri" w:cs="Calibri"/>
                <w:i/>
                <w:color w:val="auto"/>
                <w:sz w:val="20"/>
                <w:szCs w:val="20"/>
                <w:lang w:val="hr-HR" w:eastAsia="en-US"/>
              </w:rPr>
              <w:t xml:space="preserve">Obvezna literatura i broj primjeraka </w:t>
            </w:r>
            <w:r w:rsidRPr="003F1910">
              <w:rPr>
                <w:rFonts w:ascii="Calibri" w:hAnsi="Calibri" w:cs="Calibri"/>
                <w:i/>
                <w:color w:val="auto"/>
                <w:sz w:val="20"/>
                <w:szCs w:val="20"/>
                <w:lang w:val="hr-HR" w:eastAsia="en-US"/>
              </w:rPr>
              <w:t>u odnosu na broj studenata koji trenutačno pohađaju nastavu na kolegiju</w:t>
            </w:r>
          </w:p>
        </w:tc>
      </w:tr>
      <w:tr w:rsidR="003F1910" w:rsidRPr="003F1910" w14:paraId="54719695" w14:textId="77777777" w:rsidTr="003E0BE8">
        <w:trPr>
          <w:trHeight w:val="111"/>
        </w:trPr>
        <w:tc>
          <w:tcPr>
            <w:tcW w:w="4693" w:type="dxa"/>
            <w:gridSpan w:val="4"/>
            <w:tcBorders>
              <w:top w:val="single" w:sz="4" w:space="0" w:color="000000"/>
              <w:left w:val="single" w:sz="4" w:space="0" w:color="000000"/>
              <w:bottom w:val="single" w:sz="4" w:space="0" w:color="000000"/>
            </w:tcBorders>
            <w:shd w:val="clear" w:color="auto" w:fill="auto"/>
            <w:vAlign w:val="center"/>
          </w:tcPr>
          <w:p w14:paraId="3360C32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Naslov </w:t>
            </w:r>
          </w:p>
        </w:tc>
        <w:tc>
          <w:tcPr>
            <w:tcW w:w="2552" w:type="dxa"/>
            <w:gridSpan w:val="6"/>
            <w:tcBorders>
              <w:top w:val="single" w:sz="4" w:space="0" w:color="000000"/>
              <w:left w:val="single" w:sz="4" w:space="0" w:color="000000"/>
              <w:bottom w:val="single" w:sz="4" w:space="0" w:color="000000"/>
            </w:tcBorders>
            <w:shd w:val="clear" w:color="auto" w:fill="auto"/>
            <w:vAlign w:val="center"/>
          </w:tcPr>
          <w:p w14:paraId="222AC9B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primjeraka</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894D91"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studenata</w:t>
            </w:r>
          </w:p>
        </w:tc>
      </w:tr>
      <w:tr w:rsidR="003F1910" w:rsidRPr="003F1910" w14:paraId="357EBF1D" w14:textId="77777777" w:rsidTr="003E0BE8">
        <w:trPr>
          <w:trHeight w:val="2011"/>
        </w:trPr>
        <w:tc>
          <w:tcPr>
            <w:tcW w:w="4693" w:type="dxa"/>
            <w:gridSpan w:val="4"/>
            <w:tcBorders>
              <w:top w:val="single" w:sz="4" w:space="0" w:color="000000"/>
              <w:left w:val="single" w:sz="4" w:space="0" w:color="000000"/>
              <w:bottom w:val="single" w:sz="4" w:space="0" w:color="000000"/>
            </w:tcBorders>
            <w:shd w:val="clear" w:color="auto" w:fill="auto"/>
            <w:vAlign w:val="center"/>
          </w:tcPr>
          <w:p w14:paraId="24AAA2FB"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Akkermans</w:t>
            </w:r>
            <w:proofErr w:type="spellEnd"/>
            <w:r w:rsidRPr="003F1910">
              <w:rPr>
                <w:rFonts w:ascii="Calibri" w:hAnsi="Calibri" w:cs="Calibri"/>
                <w:i/>
                <w:color w:val="auto"/>
                <w:sz w:val="20"/>
                <w:szCs w:val="20"/>
                <w:lang w:val="hr-HR" w:eastAsia="en-US"/>
              </w:rPr>
              <w:t xml:space="preserve">, J., </w:t>
            </w:r>
            <w:proofErr w:type="spellStart"/>
            <w:r w:rsidRPr="003F1910">
              <w:rPr>
                <w:rFonts w:ascii="Calibri" w:hAnsi="Calibri" w:cs="Calibri"/>
                <w:i/>
                <w:color w:val="auto"/>
                <w:sz w:val="20"/>
                <w:szCs w:val="20"/>
                <w:lang w:val="hr-HR" w:eastAsia="en-US"/>
              </w:rPr>
              <w:t>Collings</w:t>
            </w:r>
            <w:proofErr w:type="spellEnd"/>
            <w:r w:rsidRPr="003F1910">
              <w:rPr>
                <w:rFonts w:ascii="Calibri" w:hAnsi="Calibri" w:cs="Calibri"/>
                <w:i/>
                <w:color w:val="auto"/>
                <w:sz w:val="20"/>
                <w:szCs w:val="20"/>
                <w:lang w:val="hr-HR" w:eastAsia="en-US"/>
              </w:rPr>
              <w:t xml:space="preserve">, D. G., da </w:t>
            </w:r>
            <w:proofErr w:type="spellStart"/>
            <w:r w:rsidRPr="003F1910">
              <w:rPr>
                <w:rFonts w:ascii="Calibri" w:hAnsi="Calibri" w:cs="Calibri"/>
                <w:i/>
                <w:color w:val="auto"/>
                <w:sz w:val="20"/>
                <w:szCs w:val="20"/>
                <w:lang w:val="hr-HR" w:eastAsia="en-US"/>
              </w:rPr>
              <w:t>Motta</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Veiga</w:t>
            </w:r>
            <w:proofErr w:type="spellEnd"/>
            <w:r w:rsidRPr="003F1910">
              <w:rPr>
                <w:rFonts w:ascii="Calibri" w:hAnsi="Calibri" w:cs="Calibri"/>
                <w:i/>
                <w:color w:val="auto"/>
                <w:sz w:val="20"/>
                <w:szCs w:val="20"/>
                <w:lang w:val="hr-HR" w:eastAsia="en-US"/>
              </w:rPr>
              <w:t xml:space="preserve">, S. P., Post, C., &amp; </w:t>
            </w:r>
            <w:proofErr w:type="spellStart"/>
            <w:r w:rsidRPr="003F1910">
              <w:rPr>
                <w:rFonts w:ascii="Calibri" w:hAnsi="Calibri" w:cs="Calibri"/>
                <w:i/>
                <w:color w:val="auto"/>
                <w:sz w:val="20"/>
                <w:szCs w:val="20"/>
                <w:lang w:val="hr-HR" w:eastAsia="en-US"/>
              </w:rPr>
              <w:t>Seibert</w:t>
            </w:r>
            <w:proofErr w:type="spellEnd"/>
            <w:r w:rsidRPr="003F1910">
              <w:rPr>
                <w:rFonts w:ascii="Calibri" w:hAnsi="Calibri" w:cs="Calibri"/>
                <w:i/>
                <w:color w:val="auto"/>
                <w:sz w:val="20"/>
                <w:szCs w:val="20"/>
                <w:lang w:val="hr-HR" w:eastAsia="en-US"/>
              </w:rPr>
              <w:t xml:space="preserve">, S. (2021). </w:t>
            </w:r>
            <w:proofErr w:type="spellStart"/>
            <w:r w:rsidRPr="003F1910">
              <w:rPr>
                <w:rFonts w:ascii="Calibri" w:hAnsi="Calibri" w:cs="Calibri"/>
                <w:i/>
                <w:color w:val="auto"/>
                <w:sz w:val="20"/>
                <w:szCs w:val="20"/>
                <w:lang w:val="hr-HR" w:eastAsia="en-US"/>
              </w:rPr>
              <w:t>Toward</w:t>
            </w:r>
            <w:proofErr w:type="spellEnd"/>
            <w:r w:rsidRPr="003F1910">
              <w:rPr>
                <w:rFonts w:ascii="Calibri" w:hAnsi="Calibri" w:cs="Calibri"/>
                <w:i/>
                <w:color w:val="auto"/>
                <w:sz w:val="20"/>
                <w:szCs w:val="20"/>
                <w:lang w:val="hr-HR" w:eastAsia="en-US"/>
              </w:rPr>
              <w:t xml:space="preserve"> a </w:t>
            </w:r>
            <w:proofErr w:type="spellStart"/>
            <w:r w:rsidRPr="003F1910">
              <w:rPr>
                <w:rFonts w:ascii="Calibri" w:hAnsi="Calibri" w:cs="Calibri"/>
                <w:i/>
                <w:color w:val="auto"/>
                <w:sz w:val="20"/>
                <w:szCs w:val="20"/>
                <w:lang w:val="hr-HR" w:eastAsia="en-US"/>
              </w:rPr>
              <w:t>broader</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understanding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career</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shocks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Exploring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interdisciplinary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connections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with</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research</w:t>
            </w:r>
            <w:proofErr w:type="spellEnd"/>
            <w:r w:rsidRPr="003F1910">
              <w:rPr>
                <w:rFonts w:ascii="Calibri" w:hAnsi="Calibri" w:cs="Calibri"/>
                <w:i/>
                <w:color w:val="auto"/>
                <w:sz w:val="20"/>
                <w:szCs w:val="20"/>
                <w:lang w:val="hr-HR" w:eastAsia="en-US"/>
              </w:rPr>
              <w:t xml:space="preserve"> on </w:t>
            </w:r>
            <w:proofErr w:type="spellStart"/>
            <w:r w:rsidRPr="003F1910">
              <w:rPr>
                <w:rFonts w:ascii="Calibri" w:hAnsi="Calibri" w:cs="Calibri"/>
                <w:i/>
                <w:color w:val="auto"/>
                <w:sz w:val="20"/>
                <w:szCs w:val="20"/>
                <w:lang w:val="hr-HR" w:eastAsia="en-US"/>
              </w:rPr>
              <w:t>job</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search</w:t>
            </w:r>
            <w:proofErr w:type="spellEnd"/>
            <w:r w:rsidRPr="003F1910">
              <w:rPr>
                <w:rFonts w:ascii="Calibri" w:hAnsi="Calibri" w:cs="Calibri"/>
                <w:i/>
                <w:color w:val="auto"/>
                <w:sz w:val="20"/>
                <w:szCs w:val="20"/>
                <w:lang w:val="hr-HR" w:eastAsia="en-US"/>
              </w:rPr>
              <w:t xml:space="preserve">, human </w:t>
            </w:r>
            <w:proofErr w:type="spellStart"/>
            <w:r w:rsidRPr="003F1910">
              <w:rPr>
                <w:rFonts w:ascii="Calibri" w:hAnsi="Calibri" w:cs="Calibri"/>
                <w:i/>
                <w:color w:val="auto"/>
                <w:sz w:val="20"/>
                <w:szCs w:val="20"/>
                <w:lang w:val="hr-HR" w:eastAsia="en-US"/>
              </w:rPr>
              <w:t>resource</w:t>
            </w:r>
            <w:proofErr w:type="spellEnd"/>
            <w:r w:rsidRPr="003F1910">
              <w:rPr>
                <w:rFonts w:ascii="Calibri" w:hAnsi="Calibri" w:cs="Calibri"/>
                <w:i/>
                <w:color w:val="auto"/>
                <w:sz w:val="20"/>
                <w:szCs w:val="20"/>
                <w:lang w:val="hr-HR" w:eastAsia="en-US"/>
              </w:rPr>
              <w:t xml:space="preserve"> management, </w:t>
            </w:r>
            <w:proofErr w:type="spellStart"/>
            <w:r w:rsidRPr="003F1910">
              <w:rPr>
                <w:rFonts w:ascii="Calibri" w:hAnsi="Calibri" w:cs="Calibri"/>
                <w:i/>
                <w:color w:val="auto"/>
                <w:sz w:val="20"/>
                <w:szCs w:val="20"/>
                <w:lang w:val="hr-HR" w:eastAsia="en-US"/>
              </w:rPr>
              <w:t>entrepreneurship</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diversity</w:t>
            </w:r>
            <w:proofErr w:type="spellEnd"/>
            <w:r w:rsidRPr="003F1910">
              <w:rPr>
                <w:rFonts w:ascii="Calibri" w:hAnsi="Calibri" w:cs="Calibri"/>
                <w:i/>
                <w:color w:val="auto"/>
                <w:sz w:val="20"/>
                <w:szCs w:val="20"/>
                <w:lang w:val="hr-HR" w:eastAsia="en-US"/>
              </w:rPr>
              <w:t xml:space="preserve">. Journal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Vocational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Behavior</w:t>
            </w:r>
            <w:proofErr w:type="spellEnd"/>
            <w:r w:rsidRPr="003F1910">
              <w:rPr>
                <w:rFonts w:ascii="Calibri" w:hAnsi="Calibri" w:cs="Calibri"/>
                <w:i/>
                <w:color w:val="auto"/>
                <w:sz w:val="20"/>
                <w:szCs w:val="20"/>
                <w:lang w:val="hr-HR" w:eastAsia="en-US"/>
              </w:rPr>
              <w:t xml:space="preserve">, 126, </w:t>
            </w:r>
            <w:hyperlink r:id="rId133" w:history="1">
              <w:r w:rsidRPr="003F1910">
                <w:rPr>
                  <w:rFonts w:ascii="Calibri" w:hAnsi="Calibri" w:cs="Calibri"/>
                  <w:i/>
                  <w:color w:val="auto"/>
                  <w:sz w:val="20"/>
                  <w:szCs w:val="20"/>
                  <w:u w:val="single"/>
                  <w:lang w:val="hr-HR" w:eastAsia="en-US"/>
                </w:rPr>
                <w:t>https://doi.org/10.1016/j.jvb.2021.103563</w:t>
              </w:r>
            </w:hyperlink>
          </w:p>
        </w:tc>
        <w:tc>
          <w:tcPr>
            <w:tcW w:w="2552" w:type="dxa"/>
            <w:gridSpan w:val="6"/>
            <w:tcBorders>
              <w:top w:val="single" w:sz="4" w:space="0" w:color="000000"/>
              <w:left w:val="single" w:sz="4" w:space="0" w:color="000000"/>
              <w:bottom w:val="single" w:sz="4" w:space="0" w:color="000000"/>
            </w:tcBorders>
            <w:shd w:val="clear" w:color="auto" w:fill="auto"/>
            <w:vAlign w:val="center"/>
          </w:tcPr>
          <w:p w14:paraId="413B2A49"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D207B7"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0BA8C1FB" w14:textId="77777777" w:rsidTr="003E0BE8">
        <w:trPr>
          <w:trHeight w:val="108"/>
        </w:trPr>
        <w:tc>
          <w:tcPr>
            <w:tcW w:w="4693" w:type="dxa"/>
            <w:gridSpan w:val="4"/>
            <w:tcBorders>
              <w:top w:val="single" w:sz="4" w:space="0" w:color="000000"/>
              <w:left w:val="single" w:sz="4" w:space="0" w:color="000000"/>
              <w:bottom w:val="single" w:sz="4" w:space="0" w:color="000000"/>
            </w:tcBorders>
            <w:shd w:val="clear" w:color="auto" w:fill="auto"/>
            <w:vAlign w:val="center"/>
          </w:tcPr>
          <w:p w14:paraId="5A7687E3"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Keppeler</w:t>
            </w:r>
            <w:proofErr w:type="spellEnd"/>
            <w:r w:rsidRPr="003F1910">
              <w:rPr>
                <w:rFonts w:ascii="Calibri" w:hAnsi="Calibri" w:cs="Calibri"/>
                <w:i/>
                <w:color w:val="auto"/>
                <w:sz w:val="20"/>
                <w:szCs w:val="20"/>
                <w:lang w:val="hr-HR" w:eastAsia="en-US"/>
              </w:rPr>
              <w:t xml:space="preserve">, F., &amp; </w:t>
            </w:r>
            <w:proofErr w:type="spellStart"/>
            <w:r w:rsidRPr="003F1910">
              <w:rPr>
                <w:rFonts w:ascii="Calibri" w:hAnsi="Calibri" w:cs="Calibri"/>
                <w:i/>
                <w:color w:val="auto"/>
                <w:sz w:val="20"/>
                <w:szCs w:val="20"/>
                <w:lang w:val="hr-HR" w:eastAsia="en-US"/>
              </w:rPr>
              <w:t>Papenfuß</w:t>
            </w:r>
            <w:proofErr w:type="spellEnd"/>
            <w:r w:rsidRPr="003F1910">
              <w:rPr>
                <w:rFonts w:ascii="Calibri" w:hAnsi="Calibri" w:cs="Calibri"/>
                <w:i/>
                <w:color w:val="auto"/>
                <w:sz w:val="20"/>
                <w:szCs w:val="20"/>
                <w:lang w:val="hr-HR" w:eastAsia="en-US"/>
              </w:rPr>
              <w:t xml:space="preserve">, U. (2021). </w:t>
            </w:r>
            <w:proofErr w:type="spellStart"/>
            <w:r w:rsidRPr="003F1910">
              <w:rPr>
                <w:rFonts w:ascii="Calibri" w:hAnsi="Calibri" w:cs="Calibri"/>
                <w:i/>
                <w:color w:val="auto"/>
                <w:sz w:val="20"/>
                <w:szCs w:val="20"/>
                <w:lang w:val="hr-HR" w:eastAsia="en-US"/>
              </w:rPr>
              <w:t>Employer</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branding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recruitment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Social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media</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field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experiments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targeting</w:t>
            </w:r>
            <w:proofErr w:type="spellEnd"/>
            <w:r w:rsidRPr="003F1910">
              <w:rPr>
                <w:rFonts w:ascii="Calibri" w:hAnsi="Calibri" w:cs="Calibri"/>
                <w:i/>
                <w:color w:val="auto"/>
                <w:sz w:val="20"/>
                <w:szCs w:val="20"/>
                <w:lang w:val="hr-HR" w:eastAsia="en-US"/>
              </w:rPr>
              <w:t xml:space="preserve"> future </w:t>
            </w:r>
            <w:proofErr w:type="spellStart"/>
            <w:r w:rsidRPr="003F1910">
              <w:rPr>
                <w:rFonts w:ascii="Calibri" w:hAnsi="Calibri" w:cs="Calibri"/>
                <w:i/>
                <w:color w:val="auto"/>
                <w:sz w:val="20"/>
                <w:szCs w:val="20"/>
                <w:lang w:val="hr-HR" w:eastAsia="en-US"/>
              </w:rPr>
              <w:t>public</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employees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Public</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Administration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Review</w:t>
            </w:r>
            <w:proofErr w:type="spellEnd"/>
            <w:r w:rsidRPr="003F1910">
              <w:rPr>
                <w:rFonts w:ascii="Calibri" w:hAnsi="Calibri" w:cs="Calibri"/>
                <w:i/>
                <w:color w:val="auto"/>
                <w:sz w:val="20"/>
                <w:szCs w:val="20"/>
                <w:lang w:val="hr-HR" w:eastAsia="en-US"/>
              </w:rPr>
              <w:t xml:space="preserve">, 81(4), 763–775. </w:t>
            </w:r>
            <w:hyperlink r:id="rId134" w:history="1">
              <w:r w:rsidRPr="003F1910">
                <w:rPr>
                  <w:rFonts w:ascii="Calibri" w:hAnsi="Calibri" w:cs="Calibri"/>
                  <w:i/>
                  <w:color w:val="auto"/>
                  <w:sz w:val="20"/>
                  <w:szCs w:val="20"/>
                  <w:u w:val="single"/>
                  <w:lang w:val="hr-HR" w:eastAsia="en-US"/>
                </w:rPr>
                <w:t>https://doi.org/10.1111/puar.13324</w:t>
              </w:r>
            </w:hyperlink>
          </w:p>
        </w:tc>
        <w:tc>
          <w:tcPr>
            <w:tcW w:w="2552" w:type="dxa"/>
            <w:gridSpan w:val="6"/>
            <w:tcBorders>
              <w:top w:val="single" w:sz="4" w:space="0" w:color="000000"/>
              <w:left w:val="single" w:sz="4" w:space="0" w:color="000000"/>
              <w:bottom w:val="single" w:sz="4" w:space="0" w:color="000000"/>
            </w:tcBorders>
            <w:shd w:val="clear" w:color="auto" w:fill="auto"/>
            <w:vAlign w:val="center"/>
          </w:tcPr>
          <w:p w14:paraId="1047ECD4"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5540EE"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26BD7820" w14:textId="77777777" w:rsidTr="003E0BE8">
        <w:trPr>
          <w:trHeight w:val="108"/>
        </w:trPr>
        <w:tc>
          <w:tcPr>
            <w:tcW w:w="4693" w:type="dxa"/>
            <w:gridSpan w:val="4"/>
            <w:tcBorders>
              <w:top w:val="single" w:sz="4" w:space="0" w:color="000000"/>
              <w:left w:val="single" w:sz="4" w:space="0" w:color="000000"/>
              <w:bottom w:val="single" w:sz="4" w:space="0" w:color="000000"/>
            </w:tcBorders>
            <w:shd w:val="clear" w:color="auto" w:fill="auto"/>
            <w:vAlign w:val="center"/>
          </w:tcPr>
          <w:p w14:paraId="642673A7"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lastRenderedPageBreak/>
              <w:t xml:space="preserve">Van </w:t>
            </w:r>
            <w:proofErr w:type="spellStart"/>
            <w:r w:rsidRPr="003F1910">
              <w:rPr>
                <w:rFonts w:ascii="Calibri" w:hAnsi="Calibri" w:cs="Calibri"/>
                <w:i/>
                <w:color w:val="auto"/>
                <w:sz w:val="20"/>
                <w:szCs w:val="20"/>
                <w:lang w:val="hr-HR" w:eastAsia="en-US"/>
              </w:rPr>
              <w:t>Harten</w:t>
            </w:r>
            <w:proofErr w:type="spellEnd"/>
            <w:r w:rsidRPr="003F1910">
              <w:rPr>
                <w:rFonts w:ascii="Calibri" w:hAnsi="Calibri" w:cs="Calibri"/>
                <w:i/>
                <w:color w:val="auto"/>
                <w:sz w:val="20"/>
                <w:szCs w:val="20"/>
                <w:lang w:val="hr-HR" w:eastAsia="en-US"/>
              </w:rPr>
              <w:t xml:space="preserve">, J., De </w:t>
            </w:r>
            <w:proofErr w:type="spellStart"/>
            <w:r w:rsidRPr="003F1910">
              <w:rPr>
                <w:rFonts w:ascii="Calibri" w:hAnsi="Calibri" w:cs="Calibri"/>
                <w:i/>
                <w:color w:val="auto"/>
                <w:sz w:val="20"/>
                <w:szCs w:val="20"/>
                <w:lang w:val="hr-HR" w:eastAsia="en-US"/>
              </w:rPr>
              <w:t>Cuyper</w:t>
            </w:r>
            <w:proofErr w:type="spellEnd"/>
            <w:r w:rsidRPr="003F1910">
              <w:rPr>
                <w:rFonts w:ascii="Calibri" w:hAnsi="Calibri" w:cs="Calibri"/>
                <w:i/>
                <w:color w:val="auto"/>
                <w:sz w:val="20"/>
                <w:szCs w:val="20"/>
                <w:lang w:val="hr-HR" w:eastAsia="en-US"/>
              </w:rPr>
              <w:t xml:space="preserve">, N., </w:t>
            </w:r>
            <w:proofErr w:type="spellStart"/>
            <w:r w:rsidRPr="003F1910">
              <w:rPr>
                <w:rFonts w:ascii="Calibri" w:hAnsi="Calibri" w:cs="Calibri"/>
                <w:i/>
                <w:color w:val="auto"/>
                <w:sz w:val="20"/>
                <w:szCs w:val="20"/>
                <w:lang w:val="hr-HR" w:eastAsia="en-US"/>
              </w:rPr>
              <w:t>Knies</w:t>
            </w:r>
            <w:proofErr w:type="spellEnd"/>
            <w:r w:rsidRPr="003F1910">
              <w:rPr>
                <w:rFonts w:ascii="Calibri" w:hAnsi="Calibri" w:cs="Calibri"/>
                <w:i/>
                <w:color w:val="auto"/>
                <w:sz w:val="20"/>
                <w:szCs w:val="20"/>
                <w:lang w:val="hr-HR" w:eastAsia="en-US"/>
              </w:rPr>
              <w:t xml:space="preserve">, E., &amp; </w:t>
            </w:r>
            <w:proofErr w:type="spellStart"/>
            <w:r w:rsidRPr="003F1910">
              <w:rPr>
                <w:rFonts w:ascii="Calibri" w:hAnsi="Calibri" w:cs="Calibri"/>
                <w:i/>
                <w:color w:val="auto"/>
                <w:sz w:val="20"/>
                <w:szCs w:val="20"/>
                <w:lang w:val="hr-HR" w:eastAsia="en-US"/>
              </w:rPr>
              <w:t>Forrier</w:t>
            </w:r>
            <w:proofErr w:type="spellEnd"/>
            <w:r w:rsidRPr="003F1910">
              <w:rPr>
                <w:rFonts w:ascii="Calibri" w:hAnsi="Calibri" w:cs="Calibri"/>
                <w:i/>
                <w:color w:val="auto"/>
                <w:sz w:val="20"/>
                <w:szCs w:val="20"/>
                <w:lang w:val="hr-HR" w:eastAsia="en-US"/>
              </w:rPr>
              <w:t xml:space="preserve">, A. (2021). </w:t>
            </w:r>
            <w:proofErr w:type="spellStart"/>
            <w:r w:rsidRPr="003F1910">
              <w:rPr>
                <w:rFonts w:ascii="Calibri" w:hAnsi="Calibri" w:cs="Calibri"/>
                <w:i/>
                <w:color w:val="auto"/>
                <w:sz w:val="20"/>
                <w:szCs w:val="20"/>
                <w:lang w:val="hr-HR" w:eastAsia="en-US"/>
              </w:rPr>
              <w:t>Taking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temperature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employability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research</w:t>
            </w:r>
            <w:proofErr w:type="spellEnd"/>
            <w:r w:rsidRPr="003F1910">
              <w:rPr>
                <w:rFonts w:ascii="Calibri" w:hAnsi="Calibri" w:cs="Calibri"/>
                <w:i/>
                <w:color w:val="auto"/>
                <w:sz w:val="20"/>
                <w:szCs w:val="20"/>
                <w:lang w:val="hr-HR" w:eastAsia="en-US"/>
              </w:rPr>
              <w:t xml:space="preserve">: A </w:t>
            </w:r>
            <w:proofErr w:type="spellStart"/>
            <w:r w:rsidRPr="003F1910">
              <w:rPr>
                <w:rFonts w:ascii="Calibri" w:hAnsi="Calibri" w:cs="Calibri"/>
                <w:i/>
                <w:color w:val="auto"/>
                <w:sz w:val="20"/>
                <w:szCs w:val="20"/>
                <w:lang w:val="hr-HR" w:eastAsia="en-US"/>
              </w:rPr>
              <w:t>systematic</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review</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interrelationships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across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within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conceptual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strands</w:t>
            </w:r>
            <w:proofErr w:type="spellEnd"/>
            <w:r w:rsidRPr="003F1910">
              <w:rPr>
                <w:rFonts w:ascii="Calibri" w:hAnsi="Calibri" w:cs="Calibri"/>
                <w:i/>
                <w:color w:val="auto"/>
                <w:sz w:val="20"/>
                <w:szCs w:val="20"/>
                <w:lang w:val="hr-HR" w:eastAsia="en-US"/>
              </w:rPr>
              <w:t xml:space="preserve">. European Journal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Work</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Organizational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xml:space="preserve">, 31(1), 1–15. </w:t>
            </w:r>
            <w:hyperlink r:id="rId135" w:history="1">
              <w:r w:rsidRPr="003F1910">
                <w:rPr>
                  <w:rFonts w:ascii="Calibri" w:hAnsi="Calibri" w:cs="Calibri"/>
                  <w:i/>
                  <w:color w:val="auto"/>
                  <w:sz w:val="20"/>
                  <w:szCs w:val="20"/>
                  <w:u w:val="single"/>
                  <w:lang w:val="hr-HR" w:eastAsia="en-US"/>
                </w:rPr>
                <w:t>https://doi.org/10.1080/1359432X.2021.1942847</w:t>
              </w:r>
            </w:hyperlink>
          </w:p>
        </w:tc>
        <w:tc>
          <w:tcPr>
            <w:tcW w:w="2552" w:type="dxa"/>
            <w:gridSpan w:val="6"/>
            <w:tcBorders>
              <w:top w:val="single" w:sz="4" w:space="0" w:color="000000"/>
              <w:left w:val="single" w:sz="4" w:space="0" w:color="000000"/>
              <w:bottom w:val="single" w:sz="4" w:space="0" w:color="000000"/>
            </w:tcBorders>
            <w:shd w:val="clear" w:color="auto" w:fill="auto"/>
            <w:vAlign w:val="center"/>
          </w:tcPr>
          <w:p w14:paraId="322FB3B9"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0E82D1"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47545D1E" w14:textId="77777777" w:rsidTr="003E0BE8">
        <w:trPr>
          <w:trHeight w:val="108"/>
        </w:trPr>
        <w:tc>
          <w:tcPr>
            <w:tcW w:w="4693" w:type="dxa"/>
            <w:gridSpan w:val="4"/>
            <w:tcBorders>
              <w:top w:val="single" w:sz="4" w:space="0" w:color="000000"/>
              <w:left w:val="single" w:sz="4" w:space="0" w:color="000000"/>
              <w:bottom w:val="single" w:sz="4" w:space="0" w:color="000000"/>
            </w:tcBorders>
            <w:shd w:val="clear" w:color="auto" w:fill="auto"/>
            <w:vAlign w:val="center"/>
          </w:tcPr>
          <w:p w14:paraId="4DB62231"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Furnham</w:t>
            </w:r>
            <w:proofErr w:type="spellEnd"/>
            <w:r w:rsidRPr="003F1910">
              <w:rPr>
                <w:rFonts w:ascii="Calibri" w:hAnsi="Calibri" w:cs="Calibri"/>
                <w:i/>
                <w:color w:val="auto"/>
                <w:sz w:val="20"/>
                <w:szCs w:val="20"/>
                <w:lang w:val="hr-HR" w:eastAsia="en-US"/>
              </w:rPr>
              <w:t xml:space="preserve">, A. (2005).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behavior</w:t>
            </w:r>
            <w:proofErr w:type="spellEnd"/>
            <w:r w:rsidRPr="003F1910">
              <w:rPr>
                <w:rFonts w:ascii="Calibri" w:hAnsi="Calibri" w:cs="Calibri"/>
                <w:i/>
                <w:color w:val="auto"/>
                <w:sz w:val="20"/>
                <w:szCs w:val="20"/>
                <w:lang w:val="hr-HR" w:eastAsia="en-US"/>
              </w:rPr>
              <w:t xml:space="preserve"> at </w:t>
            </w:r>
            <w:proofErr w:type="spellStart"/>
            <w:r w:rsidRPr="003F1910">
              <w:rPr>
                <w:rFonts w:ascii="Calibri" w:hAnsi="Calibri" w:cs="Calibri"/>
                <w:i/>
                <w:color w:val="auto"/>
                <w:sz w:val="20"/>
                <w:szCs w:val="20"/>
                <w:lang w:val="hr-HR" w:eastAsia="en-US"/>
              </w:rPr>
              <w:t>work</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xml:space="preserve"> press.</w:t>
            </w:r>
          </w:p>
        </w:tc>
        <w:tc>
          <w:tcPr>
            <w:tcW w:w="2552" w:type="dxa"/>
            <w:gridSpan w:val="6"/>
            <w:tcBorders>
              <w:top w:val="single" w:sz="4" w:space="0" w:color="000000"/>
              <w:left w:val="single" w:sz="4" w:space="0" w:color="000000"/>
              <w:bottom w:val="single" w:sz="4" w:space="0" w:color="000000"/>
            </w:tcBorders>
            <w:shd w:val="clear" w:color="auto" w:fill="auto"/>
            <w:vAlign w:val="center"/>
          </w:tcPr>
          <w:p w14:paraId="5F4A7EFA"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nastavnika </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F61A1B"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07111129" w14:textId="77777777" w:rsidTr="003E0BE8">
        <w:trPr>
          <w:trHeight w:val="108"/>
        </w:trPr>
        <w:tc>
          <w:tcPr>
            <w:tcW w:w="4693" w:type="dxa"/>
            <w:gridSpan w:val="4"/>
            <w:tcBorders>
              <w:top w:val="single" w:sz="4" w:space="0" w:color="000000"/>
              <w:left w:val="single" w:sz="4" w:space="0" w:color="000000"/>
              <w:bottom w:val="single" w:sz="4" w:space="0" w:color="000000"/>
            </w:tcBorders>
            <w:shd w:val="clear" w:color="auto" w:fill="auto"/>
            <w:vAlign w:val="center"/>
          </w:tcPr>
          <w:p w14:paraId="0A85238A"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Jex</w:t>
            </w:r>
            <w:proofErr w:type="spellEnd"/>
            <w:r w:rsidRPr="003F1910">
              <w:rPr>
                <w:rFonts w:ascii="Calibri" w:hAnsi="Calibri" w:cs="Calibri"/>
                <w:i/>
                <w:color w:val="auto"/>
                <w:sz w:val="20"/>
                <w:szCs w:val="20"/>
                <w:lang w:val="hr-HR" w:eastAsia="en-US"/>
              </w:rPr>
              <w:t xml:space="preserve">, S. M. &amp; </w:t>
            </w:r>
            <w:proofErr w:type="spellStart"/>
            <w:r w:rsidRPr="003F1910">
              <w:rPr>
                <w:rFonts w:ascii="Calibri" w:hAnsi="Calibri" w:cs="Calibri"/>
                <w:i/>
                <w:color w:val="auto"/>
                <w:sz w:val="20"/>
                <w:szCs w:val="20"/>
                <w:lang w:val="hr-HR" w:eastAsia="en-US"/>
              </w:rPr>
              <w:t>Britt</w:t>
            </w:r>
            <w:proofErr w:type="spellEnd"/>
            <w:r w:rsidRPr="003F1910">
              <w:rPr>
                <w:rFonts w:ascii="Calibri" w:hAnsi="Calibri" w:cs="Calibri"/>
                <w:i/>
                <w:color w:val="auto"/>
                <w:sz w:val="20"/>
                <w:szCs w:val="20"/>
                <w:lang w:val="hr-HR" w:eastAsia="en-US"/>
              </w:rPr>
              <w:t xml:space="preserve">, T. W. (2008). </w:t>
            </w:r>
            <w:proofErr w:type="spellStart"/>
            <w:r w:rsidRPr="003F1910">
              <w:rPr>
                <w:rFonts w:ascii="Calibri" w:hAnsi="Calibri" w:cs="Calibri"/>
                <w:i/>
                <w:color w:val="auto"/>
                <w:sz w:val="20"/>
                <w:szCs w:val="20"/>
                <w:lang w:val="hr-HR" w:eastAsia="en-US"/>
              </w:rPr>
              <w:t>Organizational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xml:space="preserve">: A </w:t>
            </w:r>
            <w:proofErr w:type="spellStart"/>
            <w:r w:rsidRPr="003F1910">
              <w:rPr>
                <w:rFonts w:ascii="Calibri" w:hAnsi="Calibri" w:cs="Calibri"/>
                <w:i/>
                <w:color w:val="auto"/>
                <w:sz w:val="20"/>
                <w:szCs w:val="20"/>
                <w:lang w:val="hr-HR" w:eastAsia="en-US"/>
              </w:rPr>
              <w:t>scientist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practitioner</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approach</w:t>
            </w:r>
            <w:proofErr w:type="spellEnd"/>
            <w:r w:rsidRPr="003F1910">
              <w:rPr>
                <w:rFonts w:ascii="Calibri" w:hAnsi="Calibri" w:cs="Calibri"/>
                <w:i/>
                <w:color w:val="auto"/>
                <w:sz w:val="20"/>
                <w:szCs w:val="20"/>
                <w:lang w:val="hr-HR" w:eastAsia="en-US"/>
              </w:rPr>
              <w:t xml:space="preserve">. John </w:t>
            </w:r>
            <w:proofErr w:type="spellStart"/>
            <w:r w:rsidRPr="003F1910">
              <w:rPr>
                <w:rFonts w:ascii="Calibri" w:hAnsi="Calibri" w:cs="Calibri"/>
                <w:i/>
                <w:color w:val="auto"/>
                <w:sz w:val="20"/>
                <w:szCs w:val="20"/>
                <w:lang w:val="hr-HR" w:eastAsia="en-US"/>
              </w:rPr>
              <w:t>Wiley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Sons</w:t>
            </w:r>
            <w:proofErr w:type="spellEnd"/>
            <w:r w:rsidRPr="003F1910">
              <w:rPr>
                <w:rFonts w:ascii="Calibri" w:hAnsi="Calibri" w:cs="Calibri"/>
                <w:i/>
                <w:color w:val="auto"/>
                <w:sz w:val="20"/>
                <w:szCs w:val="20"/>
                <w:lang w:val="hr-HR" w:eastAsia="en-US"/>
              </w:rPr>
              <w:t>.</w:t>
            </w:r>
          </w:p>
        </w:tc>
        <w:tc>
          <w:tcPr>
            <w:tcW w:w="2552" w:type="dxa"/>
            <w:gridSpan w:val="6"/>
            <w:tcBorders>
              <w:top w:val="single" w:sz="4" w:space="0" w:color="000000"/>
              <w:left w:val="single" w:sz="4" w:space="0" w:color="000000"/>
              <w:bottom w:val="single" w:sz="4" w:space="0" w:color="000000"/>
            </w:tcBorders>
            <w:shd w:val="clear" w:color="auto" w:fill="auto"/>
            <w:vAlign w:val="center"/>
          </w:tcPr>
          <w:p w14:paraId="30B11E3B"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nastavnika </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E180A6"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793D7B10" w14:textId="77777777" w:rsidTr="003E0BE8">
        <w:trPr>
          <w:trHeight w:val="108"/>
        </w:trPr>
        <w:tc>
          <w:tcPr>
            <w:tcW w:w="4693" w:type="dxa"/>
            <w:gridSpan w:val="4"/>
            <w:tcBorders>
              <w:top w:val="single" w:sz="4" w:space="0" w:color="000000"/>
              <w:left w:val="single" w:sz="4" w:space="0" w:color="000000"/>
              <w:bottom w:val="single" w:sz="4" w:space="0" w:color="000000"/>
            </w:tcBorders>
            <w:shd w:val="clear" w:color="auto" w:fill="auto"/>
            <w:vAlign w:val="center"/>
          </w:tcPr>
          <w:p w14:paraId="34CC15DB"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Muchinsky</w:t>
            </w:r>
            <w:proofErr w:type="spellEnd"/>
            <w:r w:rsidRPr="003F1910">
              <w:rPr>
                <w:rFonts w:ascii="Calibri" w:hAnsi="Calibri" w:cs="Calibri"/>
                <w:i/>
                <w:color w:val="auto"/>
                <w:sz w:val="20"/>
                <w:szCs w:val="20"/>
                <w:lang w:val="hr-HR" w:eastAsia="en-US"/>
              </w:rPr>
              <w:t xml:space="preserve">, P.M. &amp; </w:t>
            </w:r>
            <w:proofErr w:type="spellStart"/>
            <w:r w:rsidRPr="003F1910">
              <w:rPr>
                <w:rFonts w:ascii="Calibri" w:hAnsi="Calibri" w:cs="Calibri"/>
                <w:i/>
                <w:color w:val="auto"/>
                <w:sz w:val="20"/>
                <w:szCs w:val="20"/>
                <w:lang w:val="hr-HR" w:eastAsia="en-US"/>
              </w:rPr>
              <w:t>Culbertson</w:t>
            </w:r>
            <w:proofErr w:type="spellEnd"/>
            <w:r w:rsidRPr="003F1910">
              <w:rPr>
                <w:rFonts w:ascii="Calibri" w:hAnsi="Calibri" w:cs="Calibri"/>
                <w:i/>
                <w:color w:val="auto"/>
                <w:sz w:val="20"/>
                <w:szCs w:val="20"/>
                <w:lang w:val="hr-HR" w:eastAsia="en-US"/>
              </w:rPr>
              <w:t xml:space="preserve">, S.S. (2016).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applied</w:t>
            </w:r>
            <w:proofErr w:type="spellEnd"/>
            <w:r w:rsidRPr="003F1910">
              <w:rPr>
                <w:rFonts w:ascii="Calibri" w:hAnsi="Calibri" w:cs="Calibri"/>
                <w:i/>
                <w:color w:val="auto"/>
                <w:sz w:val="20"/>
                <w:szCs w:val="20"/>
                <w:lang w:val="hr-HR" w:eastAsia="en-US"/>
              </w:rPr>
              <w:t xml:space="preserve"> to </w:t>
            </w:r>
            <w:proofErr w:type="spellStart"/>
            <w:r w:rsidRPr="003F1910">
              <w:rPr>
                <w:rFonts w:ascii="Calibri" w:hAnsi="Calibri" w:cs="Calibri"/>
                <w:i/>
                <w:color w:val="auto"/>
                <w:sz w:val="20"/>
                <w:szCs w:val="20"/>
                <w:lang w:val="hr-HR" w:eastAsia="en-US"/>
              </w:rPr>
              <w:t>work</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Hypergraphic</w:t>
            </w:r>
            <w:proofErr w:type="spellEnd"/>
            <w:r w:rsidRPr="003F1910">
              <w:rPr>
                <w:rFonts w:ascii="Calibri" w:hAnsi="Calibri" w:cs="Calibri"/>
                <w:i/>
                <w:color w:val="auto"/>
                <w:sz w:val="20"/>
                <w:szCs w:val="20"/>
                <w:lang w:val="hr-HR" w:eastAsia="en-US"/>
              </w:rPr>
              <w:t xml:space="preserve"> press.</w:t>
            </w:r>
          </w:p>
        </w:tc>
        <w:tc>
          <w:tcPr>
            <w:tcW w:w="2552" w:type="dxa"/>
            <w:gridSpan w:val="6"/>
            <w:tcBorders>
              <w:top w:val="single" w:sz="4" w:space="0" w:color="000000"/>
              <w:left w:val="single" w:sz="4" w:space="0" w:color="000000"/>
              <w:bottom w:val="single" w:sz="4" w:space="0" w:color="000000"/>
            </w:tcBorders>
            <w:shd w:val="clear" w:color="auto" w:fill="auto"/>
            <w:vAlign w:val="center"/>
          </w:tcPr>
          <w:p w14:paraId="146F42BC"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nastavnika </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5FE76A"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7A93F42B" w14:textId="77777777" w:rsidTr="003E0BE8">
        <w:trPr>
          <w:trHeight w:val="108"/>
        </w:trPr>
        <w:tc>
          <w:tcPr>
            <w:tcW w:w="4693" w:type="dxa"/>
            <w:gridSpan w:val="4"/>
            <w:tcBorders>
              <w:top w:val="single" w:sz="4" w:space="0" w:color="000000"/>
              <w:left w:val="single" w:sz="4" w:space="0" w:color="000000"/>
              <w:bottom w:val="single" w:sz="4" w:space="0" w:color="000000"/>
            </w:tcBorders>
            <w:shd w:val="clear" w:color="auto" w:fill="auto"/>
            <w:vAlign w:val="center"/>
          </w:tcPr>
          <w:p w14:paraId="46A6FF6F"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Spector</w:t>
            </w:r>
            <w:proofErr w:type="spellEnd"/>
            <w:r w:rsidRPr="003F1910">
              <w:rPr>
                <w:rFonts w:ascii="Calibri" w:hAnsi="Calibri" w:cs="Calibri"/>
                <w:i/>
                <w:color w:val="auto"/>
                <w:sz w:val="20"/>
                <w:szCs w:val="20"/>
                <w:lang w:val="hr-HR" w:eastAsia="en-US"/>
              </w:rPr>
              <w:t xml:space="preserve">, P. E. (2017). </w:t>
            </w:r>
            <w:proofErr w:type="spellStart"/>
            <w:r w:rsidRPr="003F1910">
              <w:rPr>
                <w:rFonts w:ascii="Calibri" w:hAnsi="Calibri" w:cs="Calibri"/>
                <w:i/>
                <w:color w:val="auto"/>
                <w:sz w:val="20"/>
                <w:szCs w:val="20"/>
                <w:lang w:val="hr-HR" w:eastAsia="en-US"/>
              </w:rPr>
              <w:t>Industrial</w:t>
            </w:r>
            <w:proofErr w:type="spellEnd"/>
            <w:r w:rsidRPr="003F1910">
              <w:rPr>
                <w:rFonts w:ascii="Calibri" w:hAnsi="Calibri" w:cs="Calibri"/>
                <w:i/>
                <w:color w:val="auto"/>
                <w:sz w:val="20"/>
                <w:szCs w:val="20"/>
                <w:lang w:val="hr-HR" w:eastAsia="en-US"/>
              </w:rPr>
              <w:t xml:space="preserve"> &amp; </w:t>
            </w:r>
            <w:proofErr w:type="spellStart"/>
            <w:r w:rsidRPr="003F1910">
              <w:rPr>
                <w:rFonts w:ascii="Calibri" w:hAnsi="Calibri" w:cs="Calibri"/>
                <w:i/>
                <w:color w:val="auto"/>
                <w:sz w:val="20"/>
                <w:szCs w:val="20"/>
                <w:lang w:val="hr-HR" w:eastAsia="en-US"/>
              </w:rPr>
              <w:t>organizational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xml:space="preserve">: Research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practice</w:t>
            </w:r>
            <w:proofErr w:type="spellEnd"/>
            <w:r w:rsidRPr="003F1910">
              <w:rPr>
                <w:rFonts w:ascii="Calibri" w:hAnsi="Calibri" w:cs="Calibri"/>
                <w:i/>
                <w:color w:val="auto"/>
                <w:sz w:val="20"/>
                <w:szCs w:val="20"/>
                <w:lang w:val="hr-HR" w:eastAsia="en-US"/>
              </w:rPr>
              <w:t xml:space="preserve">. (7th </w:t>
            </w:r>
            <w:proofErr w:type="spellStart"/>
            <w:r w:rsidRPr="003F1910">
              <w:rPr>
                <w:rFonts w:ascii="Calibri" w:hAnsi="Calibri" w:cs="Calibri"/>
                <w:i/>
                <w:color w:val="auto"/>
                <w:sz w:val="20"/>
                <w:szCs w:val="20"/>
                <w:lang w:val="hr-HR" w:eastAsia="en-US"/>
              </w:rPr>
              <w:t>ed</w:t>
            </w:r>
            <w:proofErr w:type="spellEnd"/>
            <w:r w:rsidRPr="003F1910">
              <w:rPr>
                <w:rFonts w:ascii="Calibri" w:hAnsi="Calibri" w:cs="Calibri"/>
                <w:i/>
                <w:color w:val="auto"/>
                <w:sz w:val="20"/>
                <w:szCs w:val="20"/>
                <w:lang w:val="hr-HR" w:eastAsia="en-US"/>
              </w:rPr>
              <w:t xml:space="preserve">.). John </w:t>
            </w:r>
            <w:proofErr w:type="spellStart"/>
            <w:r w:rsidRPr="003F1910">
              <w:rPr>
                <w:rFonts w:ascii="Calibri" w:hAnsi="Calibri" w:cs="Calibri"/>
                <w:i/>
                <w:color w:val="auto"/>
                <w:sz w:val="20"/>
                <w:szCs w:val="20"/>
                <w:lang w:val="hr-HR" w:eastAsia="en-US"/>
              </w:rPr>
              <w:t>Wiley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Sons</w:t>
            </w:r>
            <w:proofErr w:type="spellEnd"/>
            <w:r w:rsidRPr="003F1910">
              <w:rPr>
                <w:rFonts w:ascii="Calibri" w:hAnsi="Calibri" w:cs="Calibri"/>
                <w:i/>
                <w:color w:val="auto"/>
                <w:sz w:val="20"/>
                <w:szCs w:val="20"/>
                <w:lang w:val="hr-HR" w:eastAsia="en-US"/>
              </w:rPr>
              <w:t>.</w:t>
            </w:r>
          </w:p>
        </w:tc>
        <w:tc>
          <w:tcPr>
            <w:tcW w:w="2552" w:type="dxa"/>
            <w:gridSpan w:val="6"/>
            <w:tcBorders>
              <w:top w:val="single" w:sz="4" w:space="0" w:color="000000"/>
              <w:left w:val="single" w:sz="4" w:space="0" w:color="000000"/>
              <w:bottom w:val="single" w:sz="4" w:space="0" w:color="000000"/>
            </w:tcBorders>
            <w:shd w:val="clear" w:color="auto" w:fill="auto"/>
            <w:vAlign w:val="center"/>
          </w:tcPr>
          <w:p w14:paraId="0FA23173"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nastavnika </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4FC05F"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3F596C0F" w14:textId="77777777" w:rsidTr="003E0BE8">
        <w:trPr>
          <w:trHeight w:val="300"/>
        </w:trPr>
        <w:tc>
          <w:tcPr>
            <w:tcW w:w="9062" w:type="dxa"/>
            <w:gridSpan w:val="12"/>
            <w:tcBorders>
              <w:top w:val="single" w:sz="4" w:space="0" w:color="000000"/>
              <w:left w:val="single" w:sz="4" w:space="0" w:color="000000"/>
              <w:bottom w:val="single" w:sz="4" w:space="0" w:color="auto"/>
              <w:right w:val="single" w:sz="4" w:space="0" w:color="000000"/>
            </w:tcBorders>
            <w:shd w:val="clear" w:color="auto" w:fill="auto"/>
            <w:vAlign w:val="center"/>
          </w:tcPr>
          <w:p w14:paraId="190B18E6" w14:textId="77777777" w:rsidR="003E47B3" w:rsidRPr="003F1910" w:rsidRDefault="003E47B3" w:rsidP="00943033">
            <w:pPr>
              <w:numPr>
                <w:ilvl w:val="1"/>
                <w:numId w:val="17"/>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 xml:space="preserve">Dopunska literatura </w:t>
            </w:r>
          </w:p>
          <w:p w14:paraId="59C6EC05"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tc>
      </w:tr>
      <w:tr w:rsidR="003F1910" w:rsidRPr="003F1910" w14:paraId="03CB8318" w14:textId="77777777" w:rsidTr="003E0BE8">
        <w:trPr>
          <w:trHeight w:val="117"/>
        </w:trPr>
        <w:tc>
          <w:tcPr>
            <w:tcW w:w="9062" w:type="dxa"/>
            <w:gridSpan w:val="12"/>
            <w:tcBorders>
              <w:top w:val="single" w:sz="4" w:space="0" w:color="auto"/>
              <w:left w:val="single" w:sz="4" w:space="0" w:color="000000"/>
              <w:bottom w:val="single" w:sz="4" w:space="0" w:color="000000"/>
              <w:right w:val="single" w:sz="4" w:space="0" w:color="000000"/>
            </w:tcBorders>
            <w:shd w:val="clear" w:color="auto" w:fill="auto"/>
            <w:vAlign w:val="center"/>
          </w:tcPr>
          <w:p w14:paraId="64935908" w14:textId="77777777" w:rsidR="003E47B3" w:rsidRPr="003F1910" w:rsidRDefault="003E47B3" w:rsidP="00943033">
            <w:pPr>
              <w:numPr>
                <w:ilvl w:val="1"/>
                <w:numId w:val="17"/>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Načini praćenja kvalitete koji osiguravaju stjecanje izlaznih znanja, vještina i kompetencija</w:t>
            </w:r>
          </w:p>
        </w:tc>
      </w:tr>
      <w:tr w:rsidR="003F1910" w:rsidRPr="003F1910" w14:paraId="5095602F"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3170D482" w14:textId="73DDD058"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Kvaliteta i uspješnost realizacije </w:t>
            </w:r>
            <w:r w:rsidR="003E0BE8" w:rsidRPr="003F1910">
              <w:rPr>
                <w:rFonts w:ascii="Calibri" w:eastAsia="Times New Roman" w:hAnsi="Calibri" w:cs="Calibri"/>
                <w:b/>
                <w:i/>
                <w:color w:val="auto"/>
                <w:sz w:val="20"/>
                <w:szCs w:val="20"/>
                <w:lang w:val="hr-HR" w:eastAsia="en-US"/>
              </w:rPr>
              <w:t>kolegija</w:t>
            </w:r>
            <w:r w:rsidRPr="003F1910">
              <w:rPr>
                <w:rFonts w:ascii="Calibri" w:eastAsia="Times New Roman" w:hAnsi="Calibri" w:cs="Calibri"/>
                <w:b/>
                <w:i/>
                <w:color w:val="auto"/>
                <w:sz w:val="20"/>
                <w:szCs w:val="20"/>
                <w:lang w:val="hr-HR" w:eastAsia="en-US"/>
              </w:rPr>
              <w:t xml:space="preserve"> prati se studentskom anketom, uspjehom studenata na </w:t>
            </w:r>
            <w:r w:rsidR="00A466DD" w:rsidRPr="003F1910">
              <w:rPr>
                <w:rFonts w:ascii="Calibri" w:eastAsia="Times New Roman" w:hAnsi="Calibri" w:cs="Calibri"/>
                <w:b/>
                <w:i/>
                <w:color w:val="auto"/>
                <w:sz w:val="20"/>
                <w:szCs w:val="20"/>
                <w:lang w:val="hr-HR" w:eastAsia="en-US"/>
              </w:rPr>
              <w:t>kolegiju</w:t>
            </w:r>
            <w:r w:rsidRPr="003F1910">
              <w:rPr>
                <w:rFonts w:ascii="Calibri" w:eastAsia="Times New Roman" w:hAnsi="Calibri" w:cs="Calibri"/>
                <w:b/>
                <w:i/>
                <w:color w:val="auto"/>
                <w:sz w:val="20"/>
                <w:szCs w:val="20"/>
                <w:lang w:val="hr-HR" w:eastAsia="en-US"/>
              </w:rPr>
              <w:t>, periodičnom neovisnom vanjskom provjerom programa i periodičnom internom provjerom godišnjeg detaljnog izvedbenog nastavnog programa i ispitnih procedura.</w:t>
            </w:r>
          </w:p>
        </w:tc>
      </w:tr>
    </w:tbl>
    <w:p w14:paraId="0D97C691" w14:textId="77777777" w:rsidR="003E47B3" w:rsidRPr="003F1910" w:rsidRDefault="003E47B3" w:rsidP="003E47B3">
      <w:pPr>
        <w:rPr>
          <w:rFonts w:ascii="Calibri" w:hAnsi="Calibri" w:cs="Calibri"/>
          <w:color w:val="auto"/>
          <w:lang w:val="hr-HR"/>
        </w:rPr>
      </w:pPr>
    </w:p>
    <w:p w14:paraId="12A953D6" w14:textId="77777777" w:rsidR="003E47B3" w:rsidRPr="003F1910" w:rsidRDefault="003E47B3" w:rsidP="003E47B3">
      <w:pPr>
        <w:jc w:val="center"/>
        <w:rPr>
          <w:rFonts w:ascii="Calibri" w:hAnsi="Calibri" w:cs="Calibri"/>
          <w:b/>
          <w:color w:val="auto"/>
          <w:lang w:val="hr-HR"/>
        </w:rPr>
      </w:pPr>
      <w:r w:rsidRPr="003F1910">
        <w:rPr>
          <w:rFonts w:ascii="Calibri" w:hAnsi="Calibri" w:cs="Calibri"/>
          <w:b/>
          <w:color w:val="auto"/>
          <w:sz w:val="20"/>
          <w:szCs w:val="20"/>
          <w:lang w:val="hr-HR"/>
        </w:rPr>
        <w:t>OPIS KOLEGIJA</w:t>
      </w:r>
    </w:p>
    <w:tbl>
      <w:tblPr>
        <w:tblW w:w="5000" w:type="pct"/>
        <w:jc w:val="center"/>
        <w:tblLayout w:type="fixed"/>
        <w:tblLook w:val="0000" w:firstRow="0" w:lastRow="0" w:firstColumn="0" w:lastColumn="0" w:noHBand="0" w:noVBand="0"/>
      </w:tblPr>
      <w:tblGrid>
        <w:gridCol w:w="2121"/>
        <w:gridCol w:w="3774"/>
        <w:gridCol w:w="3161"/>
      </w:tblGrid>
      <w:tr w:rsidR="003F1910" w:rsidRPr="003F1910" w14:paraId="3967C8A2" w14:textId="77777777" w:rsidTr="003E0BE8">
        <w:trPr>
          <w:trHeight w:val="587"/>
          <w:jc w:val="center"/>
        </w:trPr>
        <w:tc>
          <w:tcPr>
            <w:tcW w:w="9070"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05020433" w14:textId="77777777" w:rsidR="003E47B3" w:rsidRPr="003F1910" w:rsidRDefault="003E47B3" w:rsidP="003E47B3">
            <w:pPr>
              <w:rPr>
                <w:rFonts w:ascii="Calibri" w:hAnsi="Calibri" w:cs="Calibri"/>
                <w:b/>
                <w:color w:val="auto"/>
                <w:lang w:val="hr-HR"/>
              </w:rPr>
            </w:pPr>
            <w:r w:rsidRPr="003F1910">
              <w:rPr>
                <w:rFonts w:ascii="Calibri" w:hAnsi="Calibri" w:cs="Calibri"/>
                <w:b/>
                <w:color w:val="auto"/>
                <w:sz w:val="20"/>
                <w:szCs w:val="20"/>
                <w:lang w:val="hr-HR" w:eastAsia="en-US"/>
              </w:rPr>
              <w:t>OPĆE INFORMACIJE</w:t>
            </w:r>
          </w:p>
        </w:tc>
      </w:tr>
      <w:tr w:rsidR="003F1910" w:rsidRPr="003F1910" w14:paraId="28FDE67F"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5D88B9DA" w14:textId="77777777" w:rsidR="003E47B3" w:rsidRPr="003F1910" w:rsidRDefault="003E47B3" w:rsidP="003E47B3">
            <w:pPr>
              <w:rPr>
                <w:rFonts w:ascii="Calibri" w:hAnsi="Calibri" w:cs="Calibri"/>
                <w:color w:val="auto"/>
                <w:lang w:val="hr-HR"/>
              </w:rPr>
            </w:pPr>
            <w:r w:rsidRPr="003F1910">
              <w:rPr>
                <w:rFonts w:ascii="Calibri" w:hAnsi="Calibri" w:cs="Calibri"/>
                <w:color w:val="auto"/>
                <w:sz w:val="20"/>
                <w:szCs w:val="20"/>
                <w:lang w:val="hr-HR" w:eastAsia="en-US"/>
              </w:rPr>
              <w:t>Nositelj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14ED994" w14:textId="77777777" w:rsidR="003E47B3" w:rsidRPr="003F1910" w:rsidRDefault="003E47B3" w:rsidP="003E47B3">
            <w:pPr>
              <w:rPr>
                <w:rFonts w:ascii="Calibri" w:hAnsi="Calibri" w:cs="Calibri"/>
                <w:b/>
                <w:color w:val="auto"/>
                <w:sz w:val="20"/>
                <w:szCs w:val="20"/>
                <w:lang w:val="hr-HR" w:eastAsia="en-US"/>
              </w:rPr>
            </w:pPr>
            <w:r w:rsidRPr="003F1910">
              <w:rPr>
                <w:rFonts w:ascii="Calibri" w:hAnsi="Calibri" w:cs="Calibri"/>
                <w:b/>
                <w:color w:val="auto"/>
                <w:sz w:val="20"/>
                <w:szCs w:val="20"/>
                <w:lang w:val="hr-HR" w:eastAsia="en-US"/>
              </w:rPr>
              <w:t xml:space="preserve">doc. dr. sc. Nikola </w:t>
            </w:r>
            <w:proofErr w:type="spellStart"/>
            <w:r w:rsidRPr="003F1910">
              <w:rPr>
                <w:rFonts w:ascii="Calibri" w:hAnsi="Calibri" w:cs="Calibri"/>
                <w:b/>
                <w:color w:val="auto"/>
                <w:sz w:val="20"/>
                <w:szCs w:val="20"/>
                <w:lang w:val="hr-HR" w:eastAsia="en-US"/>
              </w:rPr>
              <w:t>Marangunić</w:t>
            </w:r>
            <w:proofErr w:type="spellEnd"/>
          </w:p>
        </w:tc>
      </w:tr>
      <w:tr w:rsidR="003F1910" w:rsidRPr="003F1910" w14:paraId="4295FD65"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2F8066E9"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Naziv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BF8CB23"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Rad psihologa u odgojno-obrazovnom okruženju</w:t>
            </w:r>
          </w:p>
        </w:tc>
      </w:tr>
      <w:tr w:rsidR="003F1910" w:rsidRPr="003F1910" w14:paraId="071597C6"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0F26D2F4"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Studijski program</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F778426"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 xml:space="preserve">Diplomski sveučilišni studij </w:t>
            </w:r>
            <w:proofErr w:type="spellStart"/>
            <w:r w:rsidRPr="003F1910">
              <w:rPr>
                <w:rFonts w:ascii="Calibri" w:eastAsia="Times New Roman" w:hAnsi="Calibri" w:cs="Calibri"/>
                <w:b/>
                <w:color w:val="auto"/>
                <w:sz w:val="20"/>
                <w:szCs w:val="20"/>
                <w:lang w:val="hr-HR" w:eastAsia="en-US"/>
              </w:rPr>
              <w:t>Psychology</w:t>
            </w:r>
            <w:proofErr w:type="spellEnd"/>
            <w:r w:rsidRPr="003F1910">
              <w:rPr>
                <w:rFonts w:ascii="Calibri" w:eastAsia="Times New Roman" w:hAnsi="Calibri" w:cs="Calibri"/>
                <w:b/>
                <w:color w:val="auto"/>
                <w:sz w:val="20"/>
                <w:szCs w:val="20"/>
                <w:lang w:val="hr-HR" w:eastAsia="en-US"/>
              </w:rPr>
              <w:t xml:space="preserve"> (studij na engleskom jeziku)</w:t>
            </w:r>
          </w:p>
        </w:tc>
      </w:tr>
      <w:tr w:rsidR="003F1910" w:rsidRPr="003F1910" w14:paraId="5C4D831D"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626C44F8"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Status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E9EC737"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Obavezni</w:t>
            </w:r>
          </w:p>
        </w:tc>
      </w:tr>
      <w:tr w:rsidR="003F1910" w:rsidRPr="003F1910" w14:paraId="4E0214E0"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24ABCC60"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Godina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DCC345F"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w:t>
            </w:r>
          </w:p>
        </w:tc>
      </w:tr>
      <w:tr w:rsidR="003F1910" w:rsidRPr="003F1910" w14:paraId="31A20901" w14:textId="77777777" w:rsidTr="003E0BE8">
        <w:trPr>
          <w:trHeight w:val="145"/>
          <w:jc w:val="center"/>
        </w:trPr>
        <w:tc>
          <w:tcPr>
            <w:tcW w:w="2124" w:type="dxa"/>
            <w:vMerge w:val="restart"/>
            <w:tcBorders>
              <w:top w:val="single" w:sz="6" w:space="0" w:color="000000"/>
              <w:left w:val="single" w:sz="6" w:space="0" w:color="000000"/>
              <w:bottom w:val="single" w:sz="6" w:space="0" w:color="000000"/>
            </w:tcBorders>
            <w:shd w:val="clear" w:color="auto" w:fill="auto"/>
            <w:vAlign w:val="center"/>
          </w:tcPr>
          <w:p w14:paraId="40E7B2A9"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Bodovna vrijednost i način izvođenja nastave</w:t>
            </w:r>
          </w:p>
        </w:tc>
        <w:tc>
          <w:tcPr>
            <w:tcW w:w="3780" w:type="dxa"/>
            <w:tcBorders>
              <w:top w:val="single" w:sz="6" w:space="0" w:color="000000"/>
              <w:left w:val="single" w:sz="6" w:space="0" w:color="000000"/>
              <w:bottom w:val="single" w:sz="6" w:space="0" w:color="000000"/>
            </w:tcBorders>
            <w:shd w:val="clear" w:color="auto" w:fill="auto"/>
            <w:vAlign w:val="center"/>
          </w:tcPr>
          <w:p w14:paraId="13BDDCB5"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ECTS koeficijent opterećenja studenata</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5C8C106"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4</w:t>
            </w:r>
          </w:p>
        </w:tc>
      </w:tr>
      <w:tr w:rsidR="003E47B3" w:rsidRPr="003F1910" w14:paraId="19ED38CA" w14:textId="77777777" w:rsidTr="003E0BE8">
        <w:trPr>
          <w:trHeight w:val="145"/>
          <w:jc w:val="center"/>
        </w:trPr>
        <w:tc>
          <w:tcPr>
            <w:tcW w:w="2124" w:type="dxa"/>
            <w:vMerge/>
            <w:tcBorders>
              <w:top w:val="single" w:sz="6" w:space="0" w:color="000000"/>
              <w:left w:val="single" w:sz="6" w:space="0" w:color="000000"/>
              <w:bottom w:val="single" w:sz="6" w:space="0" w:color="000000"/>
            </w:tcBorders>
            <w:shd w:val="clear" w:color="auto" w:fill="auto"/>
            <w:vAlign w:val="center"/>
          </w:tcPr>
          <w:p w14:paraId="30402EBA" w14:textId="77777777" w:rsidR="003E47B3" w:rsidRPr="003F1910" w:rsidRDefault="003E47B3" w:rsidP="003E47B3">
            <w:pPr>
              <w:snapToGrid w:val="0"/>
              <w:rPr>
                <w:rFonts w:ascii="Calibri" w:hAnsi="Calibri" w:cs="Calibri"/>
                <w:color w:val="auto"/>
                <w:sz w:val="20"/>
                <w:szCs w:val="20"/>
                <w:lang w:val="hr-HR" w:eastAsia="en-US"/>
              </w:rPr>
            </w:pPr>
          </w:p>
        </w:tc>
        <w:tc>
          <w:tcPr>
            <w:tcW w:w="3780" w:type="dxa"/>
            <w:tcBorders>
              <w:top w:val="single" w:sz="6" w:space="0" w:color="000000"/>
              <w:left w:val="single" w:sz="6" w:space="0" w:color="000000"/>
              <w:bottom w:val="single" w:sz="6" w:space="0" w:color="000000"/>
            </w:tcBorders>
            <w:shd w:val="clear" w:color="auto" w:fill="auto"/>
            <w:vAlign w:val="center"/>
          </w:tcPr>
          <w:p w14:paraId="294D545D"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Broj sati (P+V+S)</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6AA2F81"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30+0+15</w:t>
            </w:r>
          </w:p>
        </w:tc>
      </w:tr>
    </w:tbl>
    <w:p w14:paraId="3CA85774" w14:textId="77777777" w:rsidR="003E47B3" w:rsidRPr="003F1910" w:rsidRDefault="003E47B3" w:rsidP="003E47B3">
      <w:pPr>
        <w:rPr>
          <w:rFonts w:ascii="Calibri" w:hAnsi="Calibri" w:cs="Calibri"/>
          <w:color w:val="auto"/>
          <w:sz w:val="20"/>
          <w:szCs w:val="20"/>
          <w:lang w:val="hr-HR" w:eastAsia="en-US"/>
        </w:rPr>
      </w:pPr>
    </w:p>
    <w:tbl>
      <w:tblPr>
        <w:tblW w:w="5000" w:type="pct"/>
        <w:tblInd w:w="-20" w:type="dxa"/>
        <w:tblLayout w:type="fixed"/>
        <w:tblLook w:val="0000" w:firstRow="0" w:lastRow="0" w:firstColumn="0" w:lastColumn="0" w:noHBand="0" w:noVBand="0"/>
      </w:tblPr>
      <w:tblGrid>
        <w:gridCol w:w="1716"/>
        <w:gridCol w:w="567"/>
        <w:gridCol w:w="2127"/>
        <w:gridCol w:w="283"/>
        <w:gridCol w:w="284"/>
        <w:gridCol w:w="533"/>
        <w:gridCol w:w="742"/>
        <w:gridCol w:w="567"/>
        <w:gridCol w:w="206"/>
        <w:gridCol w:w="220"/>
        <w:gridCol w:w="1275"/>
        <w:gridCol w:w="542"/>
      </w:tblGrid>
      <w:tr w:rsidR="003F1910" w:rsidRPr="003F1910" w14:paraId="1C3241BE" w14:textId="77777777" w:rsidTr="003E0BE8">
        <w:trPr>
          <w:trHeight w:val="288"/>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12FCE37" w14:textId="77777777" w:rsidR="003E47B3" w:rsidRPr="003F1910" w:rsidRDefault="003E47B3" w:rsidP="003E47B3">
            <w:pPr>
              <w:rPr>
                <w:rFonts w:ascii="Calibri" w:hAnsi="Calibri" w:cs="Calibri"/>
                <w:color w:val="auto"/>
                <w:sz w:val="20"/>
                <w:szCs w:val="20"/>
                <w:lang w:val="hr-HR"/>
              </w:rPr>
            </w:pPr>
            <w:r w:rsidRPr="003F1910">
              <w:rPr>
                <w:rFonts w:ascii="Calibri" w:hAnsi="Calibri" w:cs="Calibri"/>
                <w:b/>
                <w:color w:val="auto"/>
                <w:sz w:val="20"/>
                <w:szCs w:val="20"/>
                <w:lang w:val="hr-HR"/>
              </w:rPr>
              <w:lastRenderedPageBreak/>
              <w:t>OPIS KOLEGIJA</w:t>
            </w:r>
          </w:p>
          <w:p w14:paraId="4206DBFD" w14:textId="77777777" w:rsidR="003E47B3" w:rsidRPr="003F1910" w:rsidRDefault="003E47B3" w:rsidP="003E47B3">
            <w:pPr>
              <w:rPr>
                <w:rFonts w:ascii="Calibri" w:hAnsi="Calibri" w:cs="Calibri"/>
                <w:b/>
                <w:color w:val="auto"/>
                <w:sz w:val="20"/>
                <w:szCs w:val="20"/>
                <w:lang w:val="hr-HR" w:eastAsia="en-US"/>
              </w:rPr>
            </w:pPr>
          </w:p>
        </w:tc>
      </w:tr>
      <w:tr w:rsidR="003F1910" w:rsidRPr="003F1910" w14:paraId="553F6071"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F10DEC7" w14:textId="77777777" w:rsidR="003E47B3" w:rsidRPr="003F1910" w:rsidRDefault="003E47B3" w:rsidP="00943033">
            <w:pPr>
              <w:numPr>
                <w:ilvl w:val="1"/>
                <w:numId w:val="18"/>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Ciljevi kolegija</w:t>
            </w:r>
          </w:p>
        </w:tc>
      </w:tr>
      <w:tr w:rsidR="003F1910" w:rsidRPr="003F1910" w14:paraId="3C1624B0"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B63BB5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Cilj ovog kolegija je osposobiti studente za rad psihologa u odgojno-obrazovnom okruženju (ustanovama ranog i predškolskog odgoja, osnovnim i srednjim školama) korištenjem kompetencija iz područja razvojne i edukacijske psihologije te srodnih disciplina.</w:t>
            </w:r>
          </w:p>
        </w:tc>
      </w:tr>
      <w:tr w:rsidR="003F1910" w:rsidRPr="003F1910" w14:paraId="2A52B9EF"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388A3CFE" w14:textId="77777777" w:rsidR="003E47B3" w:rsidRPr="003F1910" w:rsidRDefault="003E47B3" w:rsidP="00943033">
            <w:pPr>
              <w:numPr>
                <w:ilvl w:val="1"/>
                <w:numId w:val="18"/>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Uvjeti za upis kolegija</w:t>
            </w:r>
          </w:p>
        </w:tc>
      </w:tr>
      <w:tr w:rsidR="003F1910" w:rsidRPr="003F1910" w14:paraId="09E30B12"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2B3E19D"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Nema uvjeta</w:t>
            </w:r>
          </w:p>
        </w:tc>
      </w:tr>
      <w:tr w:rsidR="003F1910" w:rsidRPr="003F1910" w14:paraId="514B8F31"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62C6C81" w14:textId="77777777" w:rsidR="003E47B3" w:rsidRPr="003F1910" w:rsidRDefault="003E47B3" w:rsidP="00943033">
            <w:pPr>
              <w:numPr>
                <w:ilvl w:val="1"/>
                <w:numId w:val="18"/>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Očekivani ishodi učenja za kolegij </w:t>
            </w:r>
          </w:p>
        </w:tc>
      </w:tr>
      <w:tr w:rsidR="003F1910" w:rsidRPr="003F1910" w14:paraId="34A8E7CA"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5AC12E14"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Nakon odslušanog i položenog kolegija, studenti će moći:</w:t>
            </w:r>
          </w:p>
          <w:p w14:paraId="4011A8F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Planirati i primjenjivati postupke za utvrđivanje i poticanje motivacije za učenje, kao i odgovarajuće postupke za utvrđivanje i unapređenje socijalnih odnosa u razredu i uspostavu razredne discipline</w:t>
            </w:r>
          </w:p>
          <w:p w14:paraId="008B83D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Savjetovati učenike, roditelje i nastavnike u rješavanju odgojno-obrazovnih problema</w:t>
            </w:r>
          </w:p>
          <w:p w14:paraId="034E8C5B"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Pratiti prilagodbu i zadovoljavanje potreba djeteta u ustanovama ranog i predškolskog odgoja</w:t>
            </w:r>
          </w:p>
          <w:p w14:paraId="776B3514"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Utvrđivati razvojni status djece i identificirati djecu s poteškoćama</w:t>
            </w:r>
          </w:p>
          <w:p w14:paraId="66E04A8B"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Izraditi individualni plan za rad s djecom s poteškoćama u razvoju</w:t>
            </w:r>
          </w:p>
          <w:p w14:paraId="459894FB"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Savjetovati odgojitelje i roditelje kroz preventivne i intervencijske aktivnosti</w:t>
            </w:r>
          </w:p>
          <w:p w14:paraId="09983CE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7.</w:t>
            </w:r>
            <w:r w:rsidRPr="003F1910">
              <w:rPr>
                <w:rFonts w:ascii="Calibri" w:eastAsia="Times New Roman" w:hAnsi="Calibri" w:cs="Calibri"/>
                <w:b/>
                <w:i/>
                <w:color w:val="auto"/>
                <w:sz w:val="20"/>
                <w:szCs w:val="20"/>
                <w:lang w:val="hr-HR" w:eastAsia="en-US"/>
              </w:rPr>
              <w:tab/>
              <w:t>Analizirati kognitivna, emocionalna i motivacijska obilježja darovitih učenika</w:t>
            </w:r>
          </w:p>
          <w:p w14:paraId="3065039F"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8.</w:t>
            </w:r>
            <w:r w:rsidRPr="003F1910">
              <w:rPr>
                <w:rFonts w:ascii="Calibri" w:eastAsia="Times New Roman" w:hAnsi="Calibri" w:cs="Calibri"/>
                <w:b/>
                <w:i/>
                <w:color w:val="auto"/>
                <w:sz w:val="20"/>
                <w:szCs w:val="20"/>
                <w:lang w:val="hr-HR" w:eastAsia="en-US"/>
              </w:rPr>
              <w:tab/>
              <w:t>Preporučiti primjeren oblik rada/školovanja darovite djece i djece s razvojnim i drugim poteškoćama</w:t>
            </w:r>
          </w:p>
          <w:p w14:paraId="2E48A9D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9.</w:t>
            </w:r>
            <w:r w:rsidRPr="003F1910">
              <w:rPr>
                <w:rFonts w:ascii="Calibri" w:eastAsia="Times New Roman" w:hAnsi="Calibri" w:cs="Calibri"/>
                <w:b/>
                <w:i/>
                <w:color w:val="auto"/>
                <w:sz w:val="20"/>
                <w:szCs w:val="20"/>
                <w:lang w:val="hr-HR" w:eastAsia="en-US"/>
              </w:rPr>
              <w:tab/>
              <w:t>Provoditi aktivnosti za prevenciju nasilja među djecom</w:t>
            </w:r>
          </w:p>
        </w:tc>
      </w:tr>
      <w:tr w:rsidR="003F1910" w:rsidRPr="003F1910" w14:paraId="40B38A38"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ED0F0D2" w14:textId="77777777" w:rsidR="003E47B3" w:rsidRPr="003F1910" w:rsidRDefault="003E47B3" w:rsidP="00943033">
            <w:pPr>
              <w:numPr>
                <w:ilvl w:val="1"/>
                <w:numId w:val="18"/>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Sadržaj kolegija</w:t>
            </w:r>
          </w:p>
        </w:tc>
      </w:tr>
      <w:tr w:rsidR="003F1910" w:rsidRPr="003F1910" w14:paraId="11ED1C50"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2CA6FB1" w14:textId="33309E2D"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 xml:space="preserve">Uvodno predavanje, ishodi učenja i sadržaji </w:t>
            </w:r>
            <w:r w:rsidR="00F8360C" w:rsidRPr="003F1910">
              <w:rPr>
                <w:rFonts w:ascii="Calibri" w:eastAsia="Times New Roman" w:hAnsi="Calibri" w:cs="Calibri"/>
                <w:b/>
                <w:i/>
                <w:color w:val="auto"/>
                <w:sz w:val="20"/>
                <w:szCs w:val="20"/>
                <w:lang w:val="hr-HR" w:eastAsia="en-US"/>
              </w:rPr>
              <w:t>kolegija</w:t>
            </w:r>
            <w:r w:rsidRPr="003F1910">
              <w:rPr>
                <w:rFonts w:ascii="Calibri" w:eastAsia="Times New Roman" w:hAnsi="Calibri" w:cs="Calibri"/>
                <w:b/>
                <w:i/>
                <w:color w:val="auto"/>
                <w:sz w:val="20"/>
                <w:szCs w:val="20"/>
                <w:lang w:val="hr-HR" w:eastAsia="en-US"/>
              </w:rPr>
              <w:t xml:space="preserve"> (2P)</w:t>
            </w:r>
          </w:p>
          <w:p w14:paraId="6B2BC1F9"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Teorije motivacije za postignućem u školi; očekivanja i vrijednosti kao izvori motivacije za učenje (4P, 2S)</w:t>
            </w:r>
          </w:p>
          <w:p w14:paraId="08BD642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Pristupi i vještine vođenja razreda (2P, 1S)</w:t>
            </w:r>
          </w:p>
          <w:p w14:paraId="64B7AE7D"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Obilježja razrednog okruženja (2P, 1S)</w:t>
            </w:r>
          </w:p>
          <w:p w14:paraId="75ADE37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Kognitivne značajke darovite djece (4P, 2S)</w:t>
            </w:r>
          </w:p>
          <w:p w14:paraId="2AFB9E2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Posebnosti rada s darovitima učenicima unutar školskog sustava (2P, 2S)</w:t>
            </w:r>
          </w:p>
          <w:p w14:paraId="11EEFCE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7.</w:t>
            </w:r>
            <w:r w:rsidRPr="003F1910">
              <w:rPr>
                <w:rFonts w:ascii="Calibri" w:eastAsia="Times New Roman" w:hAnsi="Calibri" w:cs="Calibri"/>
                <w:b/>
                <w:i/>
                <w:color w:val="auto"/>
                <w:sz w:val="20"/>
                <w:szCs w:val="20"/>
                <w:lang w:val="hr-HR" w:eastAsia="en-US"/>
              </w:rPr>
              <w:tab/>
              <w:t>Posebnosti rada s učenicima s poteškoćama unutar školskog sustava (2P, 2S)</w:t>
            </w:r>
          </w:p>
          <w:p w14:paraId="1868453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8.</w:t>
            </w:r>
            <w:r w:rsidRPr="003F1910">
              <w:rPr>
                <w:rFonts w:ascii="Calibri" w:eastAsia="Times New Roman" w:hAnsi="Calibri" w:cs="Calibri"/>
                <w:b/>
                <w:i/>
                <w:color w:val="auto"/>
                <w:sz w:val="20"/>
                <w:szCs w:val="20"/>
                <w:lang w:val="hr-HR" w:eastAsia="en-US"/>
              </w:rPr>
              <w:tab/>
              <w:t>Rad psihologa s učiteljima i roditeljima darovitih učenika (2P, 1S)</w:t>
            </w:r>
          </w:p>
          <w:p w14:paraId="7334240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9.</w:t>
            </w:r>
            <w:r w:rsidRPr="003F1910">
              <w:rPr>
                <w:rFonts w:ascii="Calibri" w:eastAsia="Times New Roman" w:hAnsi="Calibri" w:cs="Calibri"/>
                <w:b/>
                <w:i/>
                <w:color w:val="auto"/>
                <w:sz w:val="20"/>
                <w:szCs w:val="20"/>
                <w:lang w:val="hr-HR" w:eastAsia="en-US"/>
              </w:rPr>
              <w:tab/>
              <w:t>Utvrđivanje razvojnog statusa i praćenje djece u ustanovama ranog i predškolskog odgoja (3P, 1S)</w:t>
            </w:r>
          </w:p>
          <w:p w14:paraId="3256DA3D"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10.</w:t>
            </w:r>
            <w:r w:rsidRPr="003F1910">
              <w:rPr>
                <w:rFonts w:ascii="Calibri" w:eastAsia="Times New Roman" w:hAnsi="Calibri" w:cs="Calibri"/>
                <w:b/>
                <w:i/>
                <w:color w:val="auto"/>
                <w:sz w:val="20"/>
                <w:szCs w:val="20"/>
                <w:lang w:val="hr-HR" w:eastAsia="en-US"/>
              </w:rPr>
              <w:tab/>
              <w:t>Izrada individualnih planova za rad s djecom rane i predškolske dobi s poteškoćama u razvoju (3P, 1S)</w:t>
            </w:r>
          </w:p>
          <w:p w14:paraId="48FF2AE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11.</w:t>
            </w:r>
            <w:r w:rsidRPr="003F1910">
              <w:rPr>
                <w:rFonts w:ascii="Calibri" w:eastAsia="Times New Roman" w:hAnsi="Calibri" w:cs="Calibri"/>
                <w:b/>
                <w:i/>
                <w:color w:val="auto"/>
                <w:sz w:val="20"/>
                <w:szCs w:val="20"/>
                <w:lang w:val="hr-HR" w:eastAsia="en-US"/>
              </w:rPr>
              <w:tab/>
              <w:t>Savjetodavni rad psihologa s odgojiteljima i roditeljima djece u ustanovama ranog i predškolskog odgoja (2P, 1S)</w:t>
            </w:r>
          </w:p>
          <w:p w14:paraId="001DCA7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12.</w:t>
            </w:r>
            <w:r w:rsidRPr="003F1910">
              <w:rPr>
                <w:rFonts w:ascii="Calibri" w:eastAsia="Times New Roman" w:hAnsi="Calibri" w:cs="Calibri"/>
                <w:b/>
                <w:i/>
                <w:color w:val="auto"/>
                <w:sz w:val="20"/>
                <w:szCs w:val="20"/>
                <w:lang w:val="hr-HR" w:eastAsia="en-US"/>
              </w:rPr>
              <w:tab/>
              <w:t>Nasilje među djecom i prevencija nasilja  (2P, 1S)</w:t>
            </w:r>
          </w:p>
        </w:tc>
      </w:tr>
      <w:tr w:rsidR="003F1910" w:rsidRPr="003F1910" w14:paraId="48EB95E4" w14:textId="77777777" w:rsidTr="003E0BE8">
        <w:trPr>
          <w:trHeight w:val="432"/>
        </w:trPr>
        <w:tc>
          <w:tcPr>
            <w:tcW w:w="5510" w:type="dxa"/>
            <w:gridSpan w:val="6"/>
            <w:tcBorders>
              <w:top w:val="single" w:sz="4" w:space="0" w:color="000000"/>
              <w:left w:val="single" w:sz="4" w:space="0" w:color="000000"/>
              <w:bottom w:val="single" w:sz="4" w:space="0" w:color="000000"/>
            </w:tcBorders>
            <w:shd w:val="clear" w:color="auto" w:fill="auto"/>
            <w:vAlign w:val="center"/>
          </w:tcPr>
          <w:p w14:paraId="5063DDD0" w14:textId="77777777" w:rsidR="003E47B3" w:rsidRPr="003F1910" w:rsidRDefault="003E47B3" w:rsidP="00943033">
            <w:pPr>
              <w:numPr>
                <w:ilvl w:val="1"/>
                <w:numId w:val="18"/>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Vrste izvođenja nastave (staviti X)</w:t>
            </w:r>
          </w:p>
        </w:tc>
        <w:tc>
          <w:tcPr>
            <w:tcW w:w="1515" w:type="dxa"/>
            <w:gridSpan w:val="3"/>
            <w:tcBorders>
              <w:top w:val="single" w:sz="4" w:space="0" w:color="000000"/>
              <w:left w:val="single" w:sz="4" w:space="0" w:color="000000"/>
            </w:tcBorders>
            <w:shd w:val="clear" w:color="auto" w:fill="auto"/>
            <w:vAlign w:val="center"/>
          </w:tcPr>
          <w:p w14:paraId="224157FA"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predavanja</w:t>
            </w:r>
          </w:p>
          <w:p w14:paraId="3FD8CE96"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seminari i radionice  </w:t>
            </w:r>
          </w:p>
          <w:p w14:paraId="7B7A363E"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vježbe  </w:t>
            </w:r>
          </w:p>
          <w:p w14:paraId="1A7FDBFE"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obrazovanje na daljinu</w:t>
            </w:r>
          </w:p>
          <w:p w14:paraId="36274F4E"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lastRenderedPageBreak/>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terenska nastava</w:t>
            </w:r>
          </w:p>
        </w:tc>
        <w:tc>
          <w:tcPr>
            <w:tcW w:w="2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D1A2760"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lastRenderedPageBreak/>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samostalni zadaci  </w:t>
            </w:r>
          </w:p>
          <w:p w14:paraId="0F653EA8"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multimedija i mreža  </w:t>
            </w:r>
          </w:p>
          <w:p w14:paraId="3A217006"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laboratorij</w:t>
            </w:r>
          </w:p>
          <w:p w14:paraId="2FD36A7A"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mentorski rad</w:t>
            </w:r>
          </w:p>
          <w:p w14:paraId="5CA88B0F"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lastRenderedPageBreak/>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ostalo ___________________</w:t>
            </w:r>
          </w:p>
        </w:tc>
      </w:tr>
      <w:tr w:rsidR="003F1910" w:rsidRPr="003F1910" w14:paraId="6534FE8E" w14:textId="77777777" w:rsidTr="003E0BE8">
        <w:trPr>
          <w:trHeight w:val="432"/>
        </w:trPr>
        <w:tc>
          <w:tcPr>
            <w:tcW w:w="5510" w:type="dxa"/>
            <w:gridSpan w:val="6"/>
            <w:tcBorders>
              <w:top w:val="single" w:sz="4" w:space="0" w:color="000000"/>
              <w:left w:val="single" w:sz="4" w:space="0" w:color="000000"/>
              <w:bottom w:val="single" w:sz="4" w:space="0" w:color="000000"/>
            </w:tcBorders>
            <w:shd w:val="clear" w:color="auto" w:fill="auto"/>
            <w:vAlign w:val="center"/>
          </w:tcPr>
          <w:p w14:paraId="10E224B2" w14:textId="77777777" w:rsidR="003E47B3" w:rsidRPr="003F1910" w:rsidRDefault="003E47B3" w:rsidP="003E47B3">
            <w:pPr>
              <w:suppressAutoHyphens/>
              <w:spacing w:after="0" w:line="276" w:lineRule="auto"/>
              <w:ind w:left="792"/>
              <w:jc w:val="both"/>
              <w:rPr>
                <w:rFonts w:ascii="Calibri" w:hAnsi="Calibri" w:cs="Calibri"/>
                <w:i/>
                <w:color w:val="auto"/>
                <w:sz w:val="20"/>
                <w:szCs w:val="20"/>
                <w:lang w:val="hr-HR"/>
              </w:rPr>
            </w:pPr>
          </w:p>
        </w:tc>
        <w:tc>
          <w:tcPr>
            <w:tcW w:w="3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EA68479" w14:textId="77777777" w:rsidR="003E47B3" w:rsidRPr="003F1910" w:rsidRDefault="003E47B3" w:rsidP="003E47B3">
            <w:pPr>
              <w:suppressAutoHyphens/>
              <w:snapToGrid w:val="0"/>
              <w:spacing w:after="0" w:line="276" w:lineRule="auto"/>
              <w:rPr>
                <w:rFonts w:ascii="Calibri" w:eastAsia="Times New Roman" w:hAnsi="Calibri" w:cs="Calibri"/>
                <w:i/>
                <w:color w:val="auto"/>
                <w:sz w:val="20"/>
                <w:szCs w:val="20"/>
                <w:lang w:val="hr-HR" w:eastAsia="en-US"/>
              </w:rPr>
            </w:pPr>
          </w:p>
        </w:tc>
      </w:tr>
      <w:tr w:rsidR="003F1910" w:rsidRPr="003F1910" w14:paraId="22D1EC82"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3D167D4E" w14:textId="77777777" w:rsidR="003E47B3" w:rsidRPr="003F1910" w:rsidRDefault="003E47B3" w:rsidP="00943033">
            <w:pPr>
              <w:numPr>
                <w:ilvl w:val="1"/>
                <w:numId w:val="18"/>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Obveze studenata</w:t>
            </w:r>
          </w:p>
        </w:tc>
      </w:tr>
      <w:tr w:rsidR="003F1910" w:rsidRPr="003F1910" w14:paraId="264CE3F0"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A6B028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Aktivno sudjelovanje u nastavi i rješavanje individualnih i grupnih zadataka, izrada seminarskih radova, polaganje dvaju kolokvija ili ispita (uspješno položena oba kolokvija imaju jednaku vrijednost kao i pisani ispit)</w:t>
            </w:r>
          </w:p>
        </w:tc>
      </w:tr>
      <w:tr w:rsidR="003F1910" w:rsidRPr="003F1910" w14:paraId="6CC81198"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ED1416E" w14:textId="77777777" w:rsidR="003E47B3" w:rsidRPr="003F1910" w:rsidRDefault="003E47B3" w:rsidP="00943033">
            <w:pPr>
              <w:numPr>
                <w:ilvl w:val="1"/>
                <w:numId w:val="18"/>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Praćenje</w:t>
            </w:r>
            <w:r w:rsidRPr="003F1910">
              <w:rPr>
                <w:rFonts w:ascii="Calibri" w:hAnsi="Calibri" w:cs="Calibri"/>
                <w:i/>
                <w:color w:val="auto"/>
                <w:sz w:val="20"/>
                <w:szCs w:val="20"/>
                <w:vertAlign w:val="superscript"/>
                <w:lang w:val="hr-HR" w:eastAsia="en-US"/>
              </w:rPr>
              <w:t xml:space="preserve"> </w:t>
            </w:r>
            <w:r w:rsidRPr="003F1910">
              <w:rPr>
                <w:rFonts w:ascii="Calibri" w:hAnsi="Calibri" w:cs="Calibri"/>
                <w:i/>
                <w:color w:val="auto"/>
                <w:sz w:val="20"/>
                <w:szCs w:val="20"/>
                <w:lang w:val="hr-HR" w:eastAsia="en-US"/>
              </w:rPr>
              <w:t>rada studenata (dodati X uz odgovarajući oblik praćenja)</w:t>
            </w:r>
          </w:p>
        </w:tc>
      </w:tr>
      <w:tr w:rsidR="003F1910" w:rsidRPr="003F1910" w14:paraId="3F291A81" w14:textId="77777777" w:rsidTr="003E0BE8">
        <w:trPr>
          <w:trHeight w:val="111"/>
        </w:trPr>
        <w:tc>
          <w:tcPr>
            <w:tcW w:w="1716" w:type="dxa"/>
            <w:tcBorders>
              <w:top w:val="single" w:sz="4" w:space="0" w:color="000000"/>
              <w:left w:val="single" w:sz="4" w:space="0" w:color="000000"/>
              <w:bottom w:val="single" w:sz="4" w:space="0" w:color="000000"/>
            </w:tcBorders>
            <w:shd w:val="clear" w:color="auto" w:fill="auto"/>
            <w:vAlign w:val="center"/>
          </w:tcPr>
          <w:p w14:paraId="5257DF24"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Pohađanje nastave</w:t>
            </w:r>
          </w:p>
        </w:tc>
        <w:tc>
          <w:tcPr>
            <w:tcW w:w="567" w:type="dxa"/>
            <w:tcBorders>
              <w:top w:val="single" w:sz="4" w:space="0" w:color="000000"/>
              <w:left w:val="single" w:sz="4" w:space="0" w:color="000000"/>
              <w:bottom w:val="single" w:sz="4" w:space="0" w:color="000000"/>
            </w:tcBorders>
            <w:shd w:val="clear" w:color="auto" w:fill="auto"/>
            <w:vAlign w:val="center"/>
          </w:tcPr>
          <w:p w14:paraId="101849B7"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0ED09899"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Aktivnost u nastavi</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737AD203"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49D7B247"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Seminarski rad</w:t>
            </w:r>
          </w:p>
        </w:tc>
        <w:tc>
          <w:tcPr>
            <w:tcW w:w="567" w:type="dxa"/>
            <w:tcBorders>
              <w:top w:val="single" w:sz="4" w:space="0" w:color="000000"/>
              <w:left w:val="single" w:sz="4" w:space="0" w:color="000000"/>
              <w:bottom w:val="single" w:sz="4" w:space="0" w:color="000000"/>
            </w:tcBorders>
            <w:shd w:val="clear" w:color="auto" w:fill="auto"/>
            <w:vAlign w:val="center"/>
          </w:tcPr>
          <w:p w14:paraId="72DF2AE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767EBDD5"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Eksperimentalni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5786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387CA2EA"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26EA8FEC"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Pismeni ispit</w:t>
            </w:r>
          </w:p>
        </w:tc>
        <w:tc>
          <w:tcPr>
            <w:tcW w:w="567" w:type="dxa"/>
            <w:tcBorders>
              <w:top w:val="single" w:sz="4" w:space="0" w:color="000000"/>
              <w:left w:val="single" w:sz="4" w:space="0" w:color="000000"/>
              <w:bottom w:val="single" w:sz="4" w:space="0" w:color="000000"/>
            </w:tcBorders>
            <w:shd w:val="clear" w:color="auto" w:fill="auto"/>
            <w:vAlign w:val="center"/>
          </w:tcPr>
          <w:p w14:paraId="0FA00809"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0960F6B2"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Usmeni ispit</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67E4D1B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504D7AFF"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Esej</w:t>
            </w:r>
          </w:p>
        </w:tc>
        <w:tc>
          <w:tcPr>
            <w:tcW w:w="567" w:type="dxa"/>
            <w:tcBorders>
              <w:top w:val="single" w:sz="4" w:space="0" w:color="000000"/>
              <w:left w:val="single" w:sz="4" w:space="0" w:color="000000"/>
              <w:bottom w:val="single" w:sz="4" w:space="0" w:color="000000"/>
            </w:tcBorders>
            <w:shd w:val="clear" w:color="auto" w:fill="auto"/>
            <w:vAlign w:val="center"/>
          </w:tcPr>
          <w:p w14:paraId="4774609A"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56AAD739"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Istraživanje</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F996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02DF3A6F"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2082C227"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Projekt</w:t>
            </w:r>
          </w:p>
        </w:tc>
        <w:tc>
          <w:tcPr>
            <w:tcW w:w="567" w:type="dxa"/>
            <w:tcBorders>
              <w:top w:val="single" w:sz="4" w:space="0" w:color="000000"/>
              <w:left w:val="single" w:sz="4" w:space="0" w:color="000000"/>
              <w:bottom w:val="single" w:sz="4" w:space="0" w:color="000000"/>
            </w:tcBorders>
            <w:shd w:val="clear" w:color="auto" w:fill="auto"/>
            <w:vAlign w:val="center"/>
          </w:tcPr>
          <w:p w14:paraId="535F0F29"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00D56C31"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Kontinuirana provjera znanja</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16A4548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r w:rsidRPr="003F1910">
              <w:rPr>
                <w:rFonts w:ascii="Calibri" w:hAnsi="Calibri" w:cs="Calibri"/>
                <w:color w:val="auto"/>
                <w:sz w:val="20"/>
                <w:szCs w:val="20"/>
                <w:lang w:val="hr-HR"/>
              </w:rPr>
              <w:t xml:space="preserve">   </w:t>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394C0993"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Referat</w:t>
            </w:r>
          </w:p>
        </w:tc>
        <w:tc>
          <w:tcPr>
            <w:tcW w:w="567" w:type="dxa"/>
            <w:tcBorders>
              <w:top w:val="single" w:sz="4" w:space="0" w:color="000000"/>
              <w:left w:val="single" w:sz="4" w:space="0" w:color="000000"/>
              <w:bottom w:val="single" w:sz="4" w:space="0" w:color="000000"/>
            </w:tcBorders>
            <w:shd w:val="clear" w:color="auto" w:fill="auto"/>
            <w:vAlign w:val="center"/>
          </w:tcPr>
          <w:p w14:paraId="351830C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7C13C7FC"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Praktični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C074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2999463D"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48D1646E"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Portfolio</w:t>
            </w:r>
          </w:p>
        </w:tc>
        <w:tc>
          <w:tcPr>
            <w:tcW w:w="567" w:type="dxa"/>
            <w:tcBorders>
              <w:top w:val="single" w:sz="4" w:space="0" w:color="000000"/>
              <w:left w:val="single" w:sz="4" w:space="0" w:color="000000"/>
              <w:bottom w:val="single" w:sz="4" w:space="0" w:color="000000"/>
            </w:tcBorders>
            <w:shd w:val="clear" w:color="auto" w:fill="auto"/>
            <w:vAlign w:val="center"/>
          </w:tcPr>
          <w:p w14:paraId="24069AF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2C73DFC1"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745BC9C6"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0058A8E5"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64540553"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065D1A79"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D433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41C9CD6A"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8286C25" w14:textId="77777777" w:rsidR="003E47B3" w:rsidRPr="003F1910" w:rsidRDefault="003E47B3" w:rsidP="00943033">
            <w:pPr>
              <w:numPr>
                <w:ilvl w:val="1"/>
                <w:numId w:val="18"/>
              </w:numPr>
              <w:tabs>
                <w:tab w:val="left" w:pos="470"/>
              </w:tabs>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Ocjenjivanje i vrednovanje rada studenata tijekom nastave i na završnom ispitu</w:t>
            </w:r>
          </w:p>
        </w:tc>
      </w:tr>
      <w:tr w:rsidR="003F1910" w:rsidRPr="003F1910" w14:paraId="0A0A2997"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5DA2CA7" w14:textId="3A3A06C1"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Završna ocjena na </w:t>
            </w:r>
            <w:r w:rsidR="003E0BE8" w:rsidRPr="003F1910">
              <w:rPr>
                <w:rFonts w:ascii="Calibri" w:hAnsi="Calibri" w:cs="Calibri"/>
                <w:i/>
                <w:color w:val="auto"/>
                <w:sz w:val="20"/>
                <w:szCs w:val="20"/>
                <w:lang w:val="hr-HR" w:eastAsia="en-US"/>
              </w:rPr>
              <w:t>kolegiju</w:t>
            </w:r>
            <w:r w:rsidRPr="003F1910">
              <w:rPr>
                <w:rFonts w:ascii="Calibri" w:hAnsi="Calibri" w:cs="Calibri"/>
                <w:i/>
                <w:color w:val="auto"/>
                <w:sz w:val="20"/>
                <w:szCs w:val="20"/>
                <w:lang w:val="hr-HR" w:eastAsia="en-US"/>
              </w:rPr>
              <w:t xml:space="preserve"> rezultat je sustavnog praćenja aktivnosti i rada na nastavi, izrade seminarskog rada (40%) te  polaganja kolokvija i/ili ispita (60%).</w:t>
            </w:r>
          </w:p>
          <w:p w14:paraId="4DEFF801" w14:textId="7DD11592"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Kriteriji vrednovanja i ocjenjivanja pojedinih elemenata opisani su u repozitoriju </w:t>
            </w:r>
            <w:r w:rsidR="003E0BE8" w:rsidRPr="003F1910">
              <w:rPr>
                <w:rFonts w:ascii="Calibri" w:hAnsi="Calibri" w:cs="Calibri"/>
                <w:i/>
                <w:color w:val="auto"/>
                <w:sz w:val="20"/>
                <w:szCs w:val="20"/>
                <w:lang w:val="hr-HR" w:eastAsia="en-US"/>
              </w:rPr>
              <w:t>kolegija</w:t>
            </w:r>
            <w:r w:rsidRPr="003F1910">
              <w:rPr>
                <w:rFonts w:ascii="Calibri" w:hAnsi="Calibri" w:cs="Calibri"/>
                <w:i/>
                <w:color w:val="auto"/>
                <w:sz w:val="20"/>
                <w:szCs w:val="20"/>
                <w:lang w:val="hr-HR" w:eastAsia="en-US"/>
              </w:rPr>
              <w:t>.</w:t>
            </w:r>
          </w:p>
        </w:tc>
      </w:tr>
      <w:tr w:rsidR="003F1910" w:rsidRPr="003F1910" w14:paraId="2E3BE856"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2EA368F" w14:textId="77777777" w:rsidR="003E47B3" w:rsidRPr="003F1910" w:rsidRDefault="003E47B3" w:rsidP="00943033">
            <w:pPr>
              <w:numPr>
                <w:ilvl w:val="1"/>
                <w:numId w:val="18"/>
              </w:numPr>
              <w:tabs>
                <w:tab w:val="left" w:pos="494"/>
              </w:tabs>
              <w:suppressAutoHyphens/>
              <w:spacing w:after="0" w:line="276" w:lineRule="auto"/>
              <w:jc w:val="both"/>
              <w:rPr>
                <w:rFonts w:ascii="Calibri" w:hAnsi="Calibri" w:cs="Calibri"/>
                <w:color w:val="auto"/>
                <w:sz w:val="20"/>
                <w:szCs w:val="20"/>
                <w:lang w:val="hr-HR"/>
              </w:rPr>
            </w:pPr>
            <w:r w:rsidRPr="003F1910">
              <w:rPr>
                <w:rFonts w:ascii="Calibri" w:eastAsia="Arial" w:hAnsi="Calibri" w:cs="Calibri"/>
                <w:i/>
                <w:color w:val="auto"/>
                <w:sz w:val="20"/>
                <w:szCs w:val="20"/>
                <w:lang w:val="hr-HR" w:eastAsia="en-US"/>
              </w:rPr>
              <w:t xml:space="preserve">Obvezna literatura i broj primjeraka </w:t>
            </w:r>
            <w:r w:rsidRPr="003F1910">
              <w:rPr>
                <w:rFonts w:ascii="Calibri" w:hAnsi="Calibri" w:cs="Calibri"/>
                <w:i/>
                <w:color w:val="auto"/>
                <w:sz w:val="20"/>
                <w:szCs w:val="20"/>
                <w:lang w:val="hr-HR" w:eastAsia="en-US"/>
              </w:rPr>
              <w:t>u odnosu na broj studenata koji trenutačno pohađaju nastavu na kolegiju</w:t>
            </w:r>
          </w:p>
        </w:tc>
      </w:tr>
      <w:tr w:rsidR="003F1910" w:rsidRPr="003F1910" w14:paraId="684BC928" w14:textId="77777777" w:rsidTr="003E0BE8">
        <w:trPr>
          <w:trHeight w:val="111"/>
        </w:trPr>
        <w:tc>
          <w:tcPr>
            <w:tcW w:w="4693" w:type="dxa"/>
            <w:gridSpan w:val="4"/>
            <w:tcBorders>
              <w:top w:val="single" w:sz="4" w:space="0" w:color="000000"/>
              <w:left w:val="single" w:sz="4" w:space="0" w:color="000000"/>
              <w:bottom w:val="single" w:sz="4" w:space="0" w:color="000000"/>
            </w:tcBorders>
            <w:shd w:val="clear" w:color="auto" w:fill="auto"/>
            <w:vAlign w:val="center"/>
          </w:tcPr>
          <w:p w14:paraId="4B4D03A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Naslov </w:t>
            </w:r>
          </w:p>
        </w:tc>
        <w:tc>
          <w:tcPr>
            <w:tcW w:w="2552" w:type="dxa"/>
            <w:gridSpan w:val="6"/>
            <w:tcBorders>
              <w:top w:val="single" w:sz="4" w:space="0" w:color="000000"/>
              <w:left w:val="single" w:sz="4" w:space="0" w:color="000000"/>
              <w:bottom w:val="single" w:sz="4" w:space="0" w:color="000000"/>
            </w:tcBorders>
            <w:shd w:val="clear" w:color="auto" w:fill="auto"/>
            <w:vAlign w:val="center"/>
          </w:tcPr>
          <w:p w14:paraId="64922AC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primjeraka</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7F2F7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studenata</w:t>
            </w:r>
          </w:p>
        </w:tc>
      </w:tr>
      <w:tr w:rsidR="003F1910" w:rsidRPr="003F1910" w14:paraId="21293D97" w14:textId="77777777" w:rsidTr="003E0BE8">
        <w:trPr>
          <w:trHeight w:val="108"/>
        </w:trPr>
        <w:tc>
          <w:tcPr>
            <w:tcW w:w="4693" w:type="dxa"/>
            <w:gridSpan w:val="4"/>
            <w:tcBorders>
              <w:top w:val="single" w:sz="4" w:space="0" w:color="000000"/>
              <w:left w:val="single" w:sz="4" w:space="0" w:color="000000"/>
              <w:bottom w:val="single" w:sz="4" w:space="0" w:color="000000"/>
            </w:tcBorders>
            <w:shd w:val="clear" w:color="auto" w:fill="auto"/>
            <w:vAlign w:val="center"/>
          </w:tcPr>
          <w:p w14:paraId="3E70EBD5"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Akman</w:t>
            </w:r>
            <w:proofErr w:type="spellEnd"/>
            <w:r w:rsidRPr="003F1910">
              <w:rPr>
                <w:rFonts w:ascii="Calibri" w:hAnsi="Calibri" w:cs="Calibri"/>
                <w:i/>
                <w:color w:val="auto"/>
                <w:sz w:val="20"/>
                <w:szCs w:val="20"/>
                <w:lang w:val="hr-HR" w:eastAsia="en-US"/>
              </w:rPr>
              <w:t xml:space="preserve">, Y. (2020).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role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classroom</w:t>
            </w:r>
            <w:proofErr w:type="spellEnd"/>
            <w:r w:rsidRPr="003F1910">
              <w:rPr>
                <w:rFonts w:ascii="Calibri" w:hAnsi="Calibri" w:cs="Calibri"/>
                <w:i/>
                <w:color w:val="auto"/>
                <w:sz w:val="20"/>
                <w:szCs w:val="20"/>
                <w:lang w:val="hr-HR" w:eastAsia="en-US"/>
              </w:rPr>
              <w:t xml:space="preserve"> management on </w:t>
            </w:r>
            <w:proofErr w:type="spellStart"/>
            <w:r w:rsidRPr="003F1910">
              <w:rPr>
                <w:rFonts w:ascii="Calibri" w:hAnsi="Calibri" w:cs="Calibri"/>
                <w:i/>
                <w:color w:val="auto"/>
                <w:sz w:val="20"/>
                <w:szCs w:val="20"/>
                <w:lang w:val="hr-HR" w:eastAsia="en-US"/>
              </w:rPr>
              <w:t>confidence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teachers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educational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stress</w:t>
            </w:r>
            <w:proofErr w:type="spellEnd"/>
            <w:r w:rsidRPr="003F1910">
              <w:rPr>
                <w:rFonts w:ascii="Calibri" w:hAnsi="Calibri" w:cs="Calibri"/>
                <w:i/>
                <w:color w:val="auto"/>
                <w:sz w:val="20"/>
                <w:szCs w:val="20"/>
                <w:lang w:val="hr-HR" w:eastAsia="en-US"/>
              </w:rPr>
              <w:t xml:space="preserve">. International Journal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Contemporary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Educational</w:t>
            </w:r>
            <w:proofErr w:type="spellEnd"/>
            <w:r w:rsidRPr="003F1910">
              <w:rPr>
                <w:rFonts w:ascii="Calibri" w:hAnsi="Calibri" w:cs="Calibri"/>
                <w:i/>
                <w:color w:val="auto"/>
                <w:sz w:val="20"/>
                <w:szCs w:val="20"/>
                <w:lang w:val="hr-HR" w:eastAsia="en-US"/>
              </w:rPr>
              <w:t xml:space="preserve"> Research. </w:t>
            </w:r>
            <w:hyperlink r:id="rId136" w:history="1">
              <w:r w:rsidRPr="003F1910">
                <w:rPr>
                  <w:rFonts w:ascii="Calibri" w:hAnsi="Calibri" w:cs="Calibri"/>
                  <w:i/>
                  <w:color w:val="auto"/>
                  <w:sz w:val="20"/>
                  <w:szCs w:val="20"/>
                  <w:u w:val="single"/>
                  <w:lang w:val="hr-HR" w:eastAsia="en-US"/>
                </w:rPr>
                <w:t>https://doi.org/10.33200/ijcer.687109</w:t>
              </w:r>
            </w:hyperlink>
          </w:p>
        </w:tc>
        <w:tc>
          <w:tcPr>
            <w:tcW w:w="2552" w:type="dxa"/>
            <w:gridSpan w:val="6"/>
            <w:tcBorders>
              <w:top w:val="single" w:sz="4" w:space="0" w:color="000000"/>
              <w:left w:val="single" w:sz="4" w:space="0" w:color="000000"/>
              <w:bottom w:val="single" w:sz="4" w:space="0" w:color="000000"/>
            </w:tcBorders>
            <w:shd w:val="clear" w:color="auto" w:fill="auto"/>
            <w:vAlign w:val="center"/>
          </w:tcPr>
          <w:p w14:paraId="0D141E3A"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D8545C"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4AD4055B" w14:textId="77777777" w:rsidTr="003E0BE8">
        <w:trPr>
          <w:trHeight w:val="108"/>
        </w:trPr>
        <w:tc>
          <w:tcPr>
            <w:tcW w:w="4693" w:type="dxa"/>
            <w:gridSpan w:val="4"/>
            <w:tcBorders>
              <w:top w:val="single" w:sz="4" w:space="0" w:color="000000"/>
              <w:left w:val="single" w:sz="4" w:space="0" w:color="000000"/>
              <w:bottom w:val="single" w:sz="4" w:space="0" w:color="000000"/>
            </w:tcBorders>
            <w:shd w:val="clear" w:color="auto" w:fill="auto"/>
            <w:vAlign w:val="center"/>
          </w:tcPr>
          <w:p w14:paraId="462CA079"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Renati, R; </w:t>
            </w:r>
            <w:proofErr w:type="spellStart"/>
            <w:r w:rsidRPr="003F1910">
              <w:rPr>
                <w:rFonts w:ascii="Calibri" w:hAnsi="Calibri" w:cs="Calibri"/>
                <w:i/>
                <w:color w:val="auto"/>
                <w:sz w:val="20"/>
                <w:szCs w:val="20"/>
                <w:lang w:val="hr-HR" w:eastAsia="en-US"/>
              </w:rPr>
              <w:t>Bonfiglio</w:t>
            </w:r>
            <w:proofErr w:type="spellEnd"/>
            <w:r w:rsidRPr="003F1910">
              <w:rPr>
                <w:rFonts w:ascii="Calibri" w:hAnsi="Calibri" w:cs="Calibri"/>
                <w:i/>
                <w:color w:val="auto"/>
                <w:sz w:val="20"/>
                <w:szCs w:val="20"/>
                <w:lang w:val="hr-HR" w:eastAsia="en-US"/>
              </w:rPr>
              <w:t xml:space="preserve">, N.S; </w:t>
            </w:r>
            <w:proofErr w:type="spellStart"/>
            <w:r w:rsidRPr="003F1910">
              <w:rPr>
                <w:rFonts w:ascii="Calibri" w:hAnsi="Calibri" w:cs="Calibri"/>
                <w:i/>
                <w:color w:val="auto"/>
                <w:sz w:val="20"/>
                <w:szCs w:val="20"/>
                <w:lang w:val="hr-HR" w:eastAsia="en-US"/>
              </w:rPr>
              <w:t>Dilda</w:t>
            </w:r>
            <w:proofErr w:type="spellEnd"/>
            <w:r w:rsidRPr="003F1910">
              <w:rPr>
                <w:rFonts w:ascii="Calibri" w:hAnsi="Calibri" w:cs="Calibri"/>
                <w:i/>
                <w:color w:val="auto"/>
                <w:sz w:val="20"/>
                <w:szCs w:val="20"/>
                <w:lang w:val="hr-HR" w:eastAsia="en-US"/>
              </w:rPr>
              <w:t xml:space="preserve">, M; </w:t>
            </w:r>
            <w:proofErr w:type="spellStart"/>
            <w:r w:rsidRPr="003F1910">
              <w:rPr>
                <w:rFonts w:ascii="Calibri" w:hAnsi="Calibri" w:cs="Calibri"/>
                <w:i/>
                <w:color w:val="auto"/>
                <w:sz w:val="20"/>
                <w:szCs w:val="20"/>
                <w:lang w:val="hr-HR" w:eastAsia="en-US"/>
              </w:rPr>
              <w:t>Mascia</w:t>
            </w:r>
            <w:proofErr w:type="spellEnd"/>
            <w:r w:rsidRPr="003F1910">
              <w:rPr>
                <w:rFonts w:ascii="Calibri" w:hAnsi="Calibri" w:cs="Calibri"/>
                <w:i/>
                <w:color w:val="auto"/>
                <w:sz w:val="20"/>
                <w:szCs w:val="20"/>
                <w:lang w:val="hr-HR" w:eastAsia="en-US"/>
              </w:rPr>
              <w:t xml:space="preserve">, M.L; Penna, M.P. (2022). </w:t>
            </w:r>
            <w:proofErr w:type="spellStart"/>
            <w:r w:rsidRPr="003F1910">
              <w:rPr>
                <w:rFonts w:ascii="Calibri" w:hAnsi="Calibri" w:cs="Calibri"/>
                <w:i/>
                <w:color w:val="auto"/>
                <w:sz w:val="20"/>
                <w:szCs w:val="20"/>
                <w:lang w:val="hr-HR" w:eastAsia="en-US"/>
              </w:rPr>
              <w:t>Gifted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Children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through</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Eyes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Their</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Parents:Talents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Social-Emotional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Challenges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Educational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Strategies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from</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Preschool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through</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Middle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School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Children</w:t>
            </w:r>
            <w:proofErr w:type="spellEnd"/>
            <w:r w:rsidRPr="003F1910">
              <w:rPr>
                <w:rFonts w:ascii="Calibri" w:hAnsi="Calibri" w:cs="Calibri"/>
                <w:i/>
                <w:color w:val="auto"/>
                <w:sz w:val="20"/>
                <w:szCs w:val="20"/>
                <w:lang w:val="hr-HR" w:eastAsia="en-US"/>
              </w:rPr>
              <w:t xml:space="preserve"> (Basel) 25; </w:t>
            </w:r>
            <w:hyperlink r:id="rId137" w:history="1">
              <w:r w:rsidRPr="003F1910">
                <w:rPr>
                  <w:rFonts w:ascii="Calibri" w:hAnsi="Calibri" w:cs="Calibri"/>
                  <w:i/>
                  <w:color w:val="auto"/>
                  <w:sz w:val="20"/>
                  <w:szCs w:val="20"/>
                  <w:u w:val="single"/>
                  <w:lang w:val="hr-HR" w:eastAsia="en-US"/>
                </w:rPr>
                <w:t>https://doi.org/10.3390%2Fchildren10010042</w:t>
              </w:r>
            </w:hyperlink>
          </w:p>
        </w:tc>
        <w:tc>
          <w:tcPr>
            <w:tcW w:w="2552" w:type="dxa"/>
            <w:gridSpan w:val="6"/>
            <w:tcBorders>
              <w:top w:val="single" w:sz="4" w:space="0" w:color="000000"/>
              <w:left w:val="single" w:sz="4" w:space="0" w:color="000000"/>
              <w:bottom w:val="single" w:sz="4" w:space="0" w:color="000000"/>
            </w:tcBorders>
            <w:shd w:val="clear" w:color="auto" w:fill="auto"/>
            <w:vAlign w:val="center"/>
          </w:tcPr>
          <w:p w14:paraId="39151AE6"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B5B454"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24C7CD85" w14:textId="77777777" w:rsidTr="003E0BE8">
        <w:trPr>
          <w:trHeight w:val="108"/>
        </w:trPr>
        <w:tc>
          <w:tcPr>
            <w:tcW w:w="4693" w:type="dxa"/>
            <w:gridSpan w:val="4"/>
            <w:tcBorders>
              <w:top w:val="single" w:sz="4" w:space="0" w:color="000000"/>
              <w:left w:val="single" w:sz="4" w:space="0" w:color="000000"/>
              <w:bottom w:val="single" w:sz="4" w:space="0" w:color="000000"/>
            </w:tcBorders>
            <w:shd w:val="clear" w:color="auto" w:fill="auto"/>
            <w:vAlign w:val="center"/>
          </w:tcPr>
          <w:p w14:paraId="42DE643A"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Davies, K; </w:t>
            </w:r>
            <w:proofErr w:type="spellStart"/>
            <w:r w:rsidRPr="003F1910">
              <w:rPr>
                <w:rFonts w:ascii="Calibri" w:hAnsi="Calibri" w:cs="Calibri"/>
                <w:i/>
                <w:color w:val="auto"/>
                <w:sz w:val="20"/>
                <w:szCs w:val="20"/>
                <w:lang w:val="hr-HR" w:eastAsia="en-US"/>
              </w:rPr>
              <w:t>Doucet</w:t>
            </w:r>
            <w:proofErr w:type="spellEnd"/>
            <w:r w:rsidRPr="003F1910">
              <w:rPr>
                <w:rFonts w:ascii="Calibri" w:hAnsi="Calibri" w:cs="Calibri"/>
                <w:i/>
                <w:color w:val="auto"/>
                <w:sz w:val="20"/>
                <w:szCs w:val="20"/>
                <w:lang w:val="hr-HR" w:eastAsia="en-US"/>
              </w:rPr>
              <w:t xml:space="preserve">, G; </w:t>
            </w:r>
            <w:proofErr w:type="spellStart"/>
            <w:r w:rsidRPr="003F1910">
              <w:rPr>
                <w:rFonts w:ascii="Calibri" w:hAnsi="Calibri" w:cs="Calibri"/>
                <w:i/>
                <w:color w:val="auto"/>
                <w:sz w:val="20"/>
                <w:szCs w:val="20"/>
                <w:lang w:val="hr-HR" w:eastAsia="en-US"/>
              </w:rPr>
              <w:t>Atwal</w:t>
            </w:r>
            <w:proofErr w:type="spellEnd"/>
            <w:r w:rsidRPr="003F1910">
              <w:rPr>
                <w:rFonts w:ascii="Calibri" w:hAnsi="Calibri" w:cs="Calibri"/>
                <w:i/>
                <w:color w:val="auto"/>
                <w:sz w:val="20"/>
                <w:szCs w:val="20"/>
                <w:lang w:val="hr-HR" w:eastAsia="en-US"/>
              </w:rPr>
              <w:t xml:space="preserve">, A; </w:t>
            </w:r>
            <w:proofErr w:type="spellStart"/>
            <w:r w:rsidRPr="003F1910">
              <w:rPr>
                <w:rFonts w:ascii="Calibri" w:hAnsi="Calibri" w:cs="Calibri"/>
                <w:i/>
                <w:color w:val="auto"/>
                <w:sz w:val="20"/>
                <w:szCs w:val="20"/>
                <w:lang w:val="hr-HR" w:eastAsia="en-US"/>
              </w:rPr>
              <w:t>Underwood</w:t>
            </w:r>
            <w:proofErr w:type="spellEnd"/>
            <w:r w:rsidRPr="003F1910">
              <w:rPr>
                <w:rFonts w:ascii="Calibri" w:hAnsi="Calibri" w:cs="Calibri"/>
                <w:i/>
                <w:color w:val="auto"/>
                <w:sz w:val="20"/>
                <w:szCs w:val="20"/>
                <w:lang w:val="hr-HR" w:eastAsia="en-US"/>
              </w:rPr>
              <w:t xml:space="preserve">, K: (2022). </w:t>
            </w:r>
            <w:proofErr w:type="spellStart"/>
            <w:r w:rsidRPr="003F1910">
              <w:rPr>
                <w:rFonts w:ascii="Calibri" w:hAnsi="Calibri" w:cs="Calibri"/>
                <w:i/>
                <w:color w:val="auto"/>
                <w:sz w:val="20"/>
                <w:szCs w:val="20"/>
                <w:lang w:val="hr-HR" w:eastAsia="en-US"/>
              </w:rPr>
              <w:t>Systemic</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knowledge</w:t>
            </w:r>
            <w:proofErr w:type="spellEnd"/>
            <w:r w:rsidRPr="003F1910">
              <w:rPr>
                <w:rFonts w:ascii="Calibri" w:hAnsi="Calibri" w:cs="Calibri"/>
                <w:i/>
                <w:color w:val="auto"/>
                <w:sz w:val="20"/>
                <w:szCs w:val="20"/>
                <w:lang w:val="hr-HR" w:eastAsia="en-US"/>
              </w:rPr>
              <w:t xml:space="preserve"> at </w:t>
            </w:r>
            <w:proofErr w:type="spellStart"/>
            <w:r w:rsidRPr="003F1910">
              <w:rPr>
                <w:rFonts w:ascii="Calibri" w:hAnsi="Calibri" w:cs="Calibri"/>
                <w:i/>
                <w:color w:val="auto"/>
                <w:sz w:val="20"/>
                <w:szCs w:val="20"/>
                <w:lang w:val="hr-HR" w:eastAsia="en-US"/>
              </w:rPr>
              <w:t>school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entry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learning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from</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disabled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children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their</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families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Community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Work</w:t>
            </w:r>
            <w:proofErr w:type="spellEnd"/>
            <w:r w:rsidRPr="003F1910">
              <w:rPr>
                <w:rFonts w:ascii="Calibri" w:hAnsi="Calibri" w:cs="Calibri"/>
                <w:i/>
                <w:color w:val="auto"/>
                <w:sz w:val="20"/>
                <w:szCs w:val="20"/>
                <w:lang w:val="hr-HR" w:eastAsia="en-US"/>
              </w:rPr>
              <w:t xml:space="preserve"> &amp; </w:t>
            </w:r>
            <w:proofErr w:type="spellStart"/>
            <w:r w:rsidRPr="003F1910">
              <w:rPr>
                <w:rFonts w:ascii="Calibri" w:hAnsi="Calibri" w:cs="Calibri"/>
                <w:i/>
                <w:color w:val="auto"/>
                <w:sz w:val="20"/>
                <w:szCs w:val="20"/>
                <w:lang w:val="hr-HR" w:eastAsia="en-US"/>
              </w:rPr>
              <w:t>Family</w:t>
            </w:r>
            <w:proofErr w:type="spellEnd"/>
            <w:r w:rsidRPr="003F1910">
              <w:rPr>
                <w:rFonts w:ascii="Calibri" w:hAnsi="Calibri" w:cs="Calibri"/>
                <w:i/>
                <w:color w:val="auto"/>
                <w:sz w:val="20"/>
                <w:szCs w:val="20"/>
                <w:lang w:val="hr-HR" w:eastAsia="en-US"/>
              </w:rPr>
              <w:t xml:space="preserve">, 25(5), 677-681, </w:t>
            </w:r>
            <w:hyperlink r:id="rId138" w:history="1">
              <w:r w:rsidRPr="003F1910">
                <w:rPr>
                  <w:rFonts w:ascii="Calibri" w:hAnsi="Calibri" w:cs="Calibri"/>
                  <w:i/>
                  <w:color w:val="auto"/>
                  <w:sz w:val="20"/>
                  <w:szCs w:val="20"/>
                  <w:u w:val="single"/>
                  <w:lang w:val="hr-HR" w:eastAsia="en-US"/>
                </w:rPr>
                <w:t>https://doi.org/10.1080/13668803.2021.1913098</w:t>
              </w:r>
            </w:hyperlink>
          </w:p>
        </w:tc>
        <w:tc>
          <w:tcPr>
            <w:tcW w:w="2552" w:type="dxa"/>
            <w:gridSpan w:val="6"/>
            <w:tcBorders>
              <w:top w:val="single" w:sz="4" w:space="0" w:color="000000"/>
              <w:left w:val="single" w:sz="4" w:space="0" w:color="000000"/>
              <w:bottom w:val="single" w:sz="4" w:space="0" w:color="000000"/>
            </w:tcBorders>
            <w:shd w:val="clear" w:color="auto" w:fill="auto"/>
            <w:vAlign w:val="center"/>
          </w:tcPr>
          <w:p w14:paraId="68B7DBAF"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73C7E0"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200E76C4" w14:textId="77777777" w:rsidTr="003E0BE8">
        <w:trPr>
          <w:trHeight w:val="108"/>
        </w:trPr>
        <w:tc>
          <w:tcPr>
            <w:tcW w:w="4693" w:type="dxa"/>
            <w:gridSpan w:val="4"/>
            <w:tcBorders>
              <w:top w:val="single" w:sz="4" w:space="0" w:color="000000"/>
              <w:left w:val="single" w:sz="4" w:space="0" w:color="000000"/>
              <w:bottom w:val="single" w:sz="4" w:space="0" w:color="000000"/>
            </w:tcBorders>
            <w:shd w:val="clear" w:color="auto" w:fill="auto"/>
            <w:vAlign w:val="center"/>
          </w:tcPr>
          <w:p w14:paraId="20242596"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Merrell</w:t>
            </w:r>
            <w:proofErr w:type="spellEnd"/>
            <w:r w:rsidRPr="003F1910">
              <w:rPr>
                <w:rFonts w:ascii="Calibri" w:hAnsi="Calibri" w:cs="Calibri"/>
                <w:i/>
                <w:color w:val="auto"/>
                <w:sz w:val="20"/>
                <w:szCs w:val="20"/>
                <w:lang w:val="hr-HR" w:eastAsia="en-US"/>
              </w:rPr>
              <w:t xml:space="preserve">, K. W. </w:t>
            </w:r>
            <w:proofErr w:type="spellStart"/>
            <w:r w:rsidRPr="003F1910">
              <w:rPr>
                <w:rFonts w:ascii="Calibri" w:hAnsi="Calibri" w:cs="Calibri"/>
                <w:i/>
                <w:color w:val="auto"/>
                <w:sz w:val="20"/>
                <w:szCs w:val="20"/>
                <w:lang w:val="hr-HR" w:eastAsia="en-US"/>
              </w:rPr>
              <w:t>et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al</w:t>
            </w:r>
            <w:proofErr w:type="spellEnd"/>
            <w:r w:rsidRPr="003F1910">
              <w:rPr>
                <w:rFonts w:ascii="Calibri" w:hAnsi="Calibri" w:cs="Calibri"/>
                <w:i/>
                <w:color w:val="auto"/>
                <w:sz w:val="20"/>
                <w:szCs w:val="20"/>
                <w:lang w:val="hr-HR" w:eastAsia="en-US"/>
              </w:rPr>
              <w:t xml:space="preserve">. (2022). </w:t>
            </w:r>
            <w:proofErr w:type="spellStart"/>
            <w:r w:rsidRPr="003F1910">
              <w:rPr>
                <w:rFonts w:ascii="Calibri" w:hAnsi="Calibri" w:cs="Calibri"/>
                <w:i/>
                <w:color w:val="auto"/>
                <w:sz w:val="20"/>
                <w:szCs w:val="20"/>
                <w:lang w:val="hr-HR" w:eastAsia="en-US"/>
              </w:rPr>
              <w:t>School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xml:space="preserve"> for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21st </w:t>
            </w:r>
            <w:proofErr w:type="spellStart"/>
            <w:r w:rsidRPr="003F1910">
              <w:rPr>
                <w:rFonts w:ascii="Calibri" w:hAnsi="Calibri" w:cs="Calibri"/>
                <w:i/>
                <w:color w:val="auto"/>
                <w:sz w:val="20"/>
                <w:szCs w:val="20"/>
                <w:lang w:val="hr-HR" w:eastAsia="en-US"/>
              </w:rPr>
              <w:t>Century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Foundations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Practices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Guilford</w:t>
            </w:r>
            <w:proofErr w:type="spellEnd"/>
            <w:r w:rsidRPr="003F1910">
              <w:rPr>
                <w:rFonts w:ascii="Calibri" w:hAnsi="Calibri" w:cs="Calibri"/>
                <w:i/>
                <w:color w:val="auto"/>
                <w:sz w:val="20"/>
                <w:szCs w:val="20"/>
                <w:lang w:val="hr-HR" w:eastAsia="en-US"/>
              </w:rPr>
              <w:t xml:space="preserve"> Press.</w:t>
            </w:r>
          </w:p>
        </w:tc>
        <w:tc>
          <w:tcPr>
            <w:tcW w:w="2552" w:type="dxa"/>
            <w:gridSpan w:val="6"/>
            <w:tcBorders>
              <w:top w:val="single" w:sz="4" w:space="0" w:color="000000"/>
              <w:left w:val="single" w:sz="4" w:space="0" w:color="000000"/>
              <w:bottom w:val="single" w:sz="4" w:space="0" w:color="000000"/>
            </w:tcBorders>
            <w:shd w:val="clear" w:color="auto" w:fill="auto"/>
            <w:vAlign w:val="center"/>
          </w:tcPr>
          <w:p w14:paraId="25C29CCC"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060584"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634B09FB" w14:textId="77777777" w:rsidTr="003E0BE8">
        <w:trPr>
          <w:trHeight w:val="300"/>
        </w:trPr>
        <w:tc>
          <w:tcPr>
            <w:tcW w:w="9062" w:type="dxa"/>
            <w:gridSpan w:val="12"/>
            <w:tcBorders>
              <w:top w:val="single" w:sz="4" w:space="0" w:color="000000"/>
              <w:left w:val="single" w:sz="4" w:space="0" w:color="000000"/>
              <w:bottom w:val="single" w:sz="4" w:space="0" w:color="auto"/>
              <w:right w:val="single" w:sz="4" w:space="0" w:color="000000"/>
            </w:tcBorders>
            <w:shd w:val="clear" w:color="auto" w:fill="auto"/>
            <w:vAlign w:val="center"/>
          </w:tcPr>
          <w:p w14:paraId="65EF0090" w14:textId="77777777" w:rsidR="003E47B3" w:rsidRPr="003F1910" w:rsidRDefault="003E47B3" w:rsidP="00943033">
            <w:pPr>
              <w:numPr>
                <w:ilvl w:val="1"/>
                <w:numId w:val="18"/>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 xml:space="preserve">Dopunska literatura </w:t>
            </w:r>
          </w:p>
          <w:p w14:paraId="1CF57978"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lastRenderedPageBreak/>
              <w:t>Eggen</w:t>
            </w:r>
            <w:proofErr w:type="spellEnd"/>
            <w:r w:rsidRPr="003F1910">
              <w:rPr>
                <w:rFonts w:ascii="Calibri" w:hAnsi="Calibri" w:cs="Calibri"/>
                <w:i/>
                <w:color w:val="auto"/>
                <w:sz w:val="20"/>
                <w:szCs w:val="20"/>
                <w:lang w:val="hr-HR"/>
              </w:rPr>
              <w:t xml:space="preserve">, P., &amp; </w:t>
            </w:r>
            <w:proofErr w:type="spellStart"/>
            <w:r w:rsidRPr="003F1910">
              <w:rPr>
                <w:rFonts w:ascii="Calibri" w:hAnsi="Calibri" w:cs="Calibri"/>
                <w:i/>
                <w:color w:val="auto"/>
                <w:sz w:val="20"/>
                <w:szCs w:val="20"/>
                <w:lang w:val="hr-HR"/>
              </w:rPr>
              <w:t>Kauchak</w:t>
            </w:r>
            <w:proofErr w:type="spellEnd"/>
            <w:r w:rsidRPr="003F1910">
              <w:rPr>
                <w:rFonts w:ascii="Calibri" w:hAnsi="Calibri" w:cs="Calibri"/>
                <w:i/>
                <w:color w:val="auto"/>
                <w:sz w:val="20"/>
                <w:szCs w:val="20"/>
                <w:lang w:val="hr-HR"/>
              </w:rPr>
              <w:t xml:space="preserve">, D. (2001). </w:t>
            </w:r>
            <w:proofErr w:type="spellStart"/>
            <w:r w:rsidRPr="003F1910">
              <w:rPr>
                <w:rFonts w:ascii="Calibri" w:hAnsi="Calibri" w:cs="Calibri"/>
                <w:i/>
                <w:color w:val="auto"/>
                <w:sz w:val="20"/>
                <w:szCs w:val="20"/>
                <w:lang w:val="hr-HR"/>
              </w:rPr>
              <w:t>Educational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psychology</w:t>
            </w:r>
            <w:proofErr w:type="spellEnd"/>
            <w:r w:rsidRPr="003F1910">
              <w:rPr>
                <w:rFonts w:ascii="Calibri" w:hAnsi="Calibri" w:cs="Calibri"/>
                <w:i/>
                <w:color w:val="auto"/>
                <w:sz w:val="20"/>
                <w:szCs w:val="20"/>
                <w:lang w:val="hr-HR"/>
              </w:rPr>
              <w:t xml:space="preserve">: Windows on </w:t>
            </w:r>
            <w:proofErr w:type="spellStart"/>
            <w:r w:rsidRPr="003F1910">
              <w:rPr>
                <w:rFonts w:ascii="Calibri" w:hAnsi="Calibri" w:cs="Calibri"/>
                <w:i/>
                <w:color w:val="auto"/>
                <w:sz w:val="20"/>
                <w:szCs w:val="20"/>
                <w:lang w:val="hr-HR"/>
              </w:rPr>
              <w:t>classrooms</w:t>
            </w:r>
            <w:proofErr w:type="spellEnd"/>
            <w:r w:rsidRPr="003F1910">
              <w:rPr>
                <w:rFonts w:ascii="Calibri" w:hAnsi="Calibri" w:cs="Calibri"/>
                <w:i/>
                <w:color w:val="auto"/>
                <w:sz w:val="20"/>
                <w:szCs w:val="20"/>
                <w:lang w:val="hr-HR"/>
              </w:rPr>
              <w:t xml:space="preserve">. Pearson. </w:t>
            </w:r>
          </w:p>
          <w:p w14:paraId="1041AC51"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427C49FC"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r w:rsidRPr="003F1910">
              <w:rPr>
                <w:rFonts w:ascii="Calibri" w:hAnsi="Calibri" w:cs="Calibri"/>
                <w:i/>
                <w:color w:val="auto"/>
                <w:sz w:val="20"/>
                <w:szCs w:val="20"/>
                <w:lang w:val="hr-HR"/>
              </w:rPr>
              <w:t xml:space="preserve">Manning, M. L., &amp; </w:t>
            </w:r>
            <w:proofErr w:type="spellStart"/>
            <w:r w:rsidRPr="003F1910">
              <w:rPr>
                <w:rFonts w:ascii="Calibri" w:hAnsi="Calibri" w:cs="Calibri"/>
                <w:i/>
                <w:color w:val="auto"/>
                <w:sz w:val="20"/>
                <w:szCs w:val="20"/>
                <w:lang w:val="hr-HR"/>
              </w:rPr>
              <w:t>Bucher</w:t>
            </w:r>
            <w:proofErr w:type="spellEnd"/>
            <w:r w:rsidRPr="003F1910">
              <w:rPr>
                <w:rFonts w:ascii="Calibri" w:hAnsi="Calibri" w:cs="Calibri"/>
                <w:i/>
                <w:color w:val="auto"/>
                <w:sz w:val="20"/>
                <w:szCs w:val="20"/>
                <w:lang w:val="hr-HR"/>
              </w:rPr>
              <w:t xml:space="preserve">, K. (2007). </w:t>
            </w:r>
            <w:proofErr w:type="spellStart"/>
            <w:r w:rsidRPr="003F1910">
              <w:rPr>
                <w:rFonts w:ascii="Calibri" w:hAnsi="Calibri" w:cs="Calibri"/>
                <w:i/>
                <w:color w:val="auto"/>
                <w:sz w:val="20"/>
                <w:szCs w:val="20"/>
                <w:lang w:val="hr-HR"/>
              </w:rPr>
              <w:t>Classroom</w:t>
            </w:r>
            <w:proofErr w:type="spellEnd"/>
            <w:r w:rsidRPr="003F1910">
              <w:rPr>
                <w:rFonts w:ascii="Calibri" w:hAnsi="Calibri" w:cs="Calibri"/>
                <w:i/>
                <w:color w:val="auto"/>
                <w:sz w:val="20"/>
                <w:szCs w:val="20"/>
                <w:lang w:val="hr-HR"/>
              </w:rPr>
              <w:t xml:space="preserve"> management. Pearson – Merrill </w:t>
            </w:r>
            <w:proofErr w:type="spellStart"/>
            <w:r w:rsidRPr="003F1910">
              <w:rPr>
                <w:rFonts w:ascii="Calibri" w:hAnsi="Calibri" w:cs="Calibri"/>
                <w:i/>
                <w:color w:val="auto"/>
                <w:sz w:val="20"/>
                <w:szCs w:val="20"/>
                <w:lang w:val="hr-HR"/>
              </w:rPr>
              <w:t>Prentice</w:t>
            </w:r>
            <w:proofErr w:type="spellEnd"/>
            <w:r w:rsidRPr="003F1910">
              <w:rPr>
                <w:rFonts w:ascii="Calibri" w:hAnsi="Calibri" w:cs="Calibri"/>
                <w:i/>
                <w:color w:val="auto"/>
                <w:sz w:val="20"/>
                <w:szCs w:val="20"/>
                <w:lang w:val="hr-HR"/>
              </w:rPr>
              <w:t xml:space="preserve"> Hall. </w:t>
            </w:r>
          </w:p>
          <w:p w14:paraId="352F28FB"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6D43F641"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Slavin</w:t>
            </w:r>
            <w:proofErr w:type="spellEnd"/>
            <w:r w:rsidRPr="003F1910">
              <w:rPr>
                <w:rFonts w:ascii="Calibri" w:hAnsi="Calibri" w:cs="Calibri"/>
                <w:i/>
                <w:color w:val="auto"/>
                <w:sz w:val="20"/>
                <w:szCs w:val="20"/>
                <w:lang w:val="hr-HR"/>
              </w:rPr>
              <w:t xml:space="preserve">, R. E. (2006). </w:t>
            </w:r>
            <w:proofErr w:type="spellStart"/>
            <w:r w:rsidRPr="003F1910">
              <w:rPr>
                <w:rFonts w:ascii="Calibri" w:hAnsi="Calibri" w:cs="Calibri"/>
                <w:i/>
                <w:color w:val="auto"/>
                <w:sz w:val="20"/>
                <w:szCs w:val="20"/>
                <w:lang w:val="hr-HR"/>
              </w:rPr>
              <w:t>Educational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psychology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Theory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practice</w:t>
            </w:r>
            <w:proofErr w:type="spellEnd"/>
            <w:r w:rsidRPr="003F1910">
              <w:rPr>
                <w:rFonts w:ascii="Calibri" w:hAnsi="Calibri" w:cs="Calibri"/>
                <w:i/>
                <w:color w:val="auto"/>
                <w:sz w:val="20"/>
                <w:szCs w:val="20"/>
                <w:lang w:val="hr-HR"/>
              </w:rPr>
              <w:t>. New York: Pearson</w:t>
            </w:r>
          </w:p>
        </w:tc>
      </w:tr>
      <w:tr w:rsidR="003F1910" w:rsidRPr="003F1910" w14:paraId="0FD21EDE" w14:textId="77777777" w:rsidTr="003E0BE8">
        <w:trPr>
          <w:trHeight w:val="117"/>
        </w:trPr>
        <w:tc>
          <w:tcPr>
            <w:tcW w:w="9062" w:type="dxa"/>
            <w:gridSpan w:val="12"/>
            <w:tcBorders>
              <w:top w:val="single" w:sz="4" w:space="0" w:color="auto"/>
              <w:left w:val="single" w:sz="4" w:space="0" w:color="000000"/>
              <w:bottom w:val="single" w:sz="4" w:space="0" w:color="000000"/>
              <w:right w:val="single" w:sz="4" w:space="0" w:color="000000"/>
            </w:tcBorders>
            <w:shd w:val="clear" w:color="auto" w:fill="auto"/>
            <w:vAlign w:val="center"/>
          </w:tcPr>
          <w:p w14:paraId="50CAD174" w14:textId="77777777" w:rsidR="003E47B3" w:rsidRPr="003F1910" w:rsidRDefault="003E47B3" w:rsidP="00943033">
            <w:pPr>
              <w:numPr>
                <w:ilvl w:val="1"/>
                <w:numId w:val="18"/>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lastRenderedPageBreak/>
              <w:t>Načini praćenja kvalitete koji osiguravaju stjecanje izlaznih znanja, vještina i kompetencija</w:t>
            </w:r>
          </w:p>
        </w:tc>
      </w:tr>
      <w:tr w:rsidR="003F1910" w:rsidRPr="003F1910" w14:paraId="3D3B31B6"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0AF6E851" w14:textId="426C49F0"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Kvaliteta i uspješnost realizacije </w:t>
            </w:r>
            <w:r w:rsidR="003E0BE8" w:rsidRPr="003F1910">
              <w:rPr>
                <w:rFonts w:ascii="Calibri" w:eastAsia="Times New Roman" w:hAnsi="Calibri" w:cs="Calibri"/>
                <w:b/>
                <w:i/>
                <w:color w:val="auto"/>
                <w:sz w:val="20"/>
                <w:szCs w:val="20"/>
                <w:lang w:val="hr-HR" w:eastAsia="en-US"/>
              </w:rPr>
              <w:t>kolegija</w:t>
            </w:r>
            <w:r w:rsidRPr="003F1910">
              <w:rPr>
                <w:rFonts w:ascii="Calibri" w:eastAsia="Times New Roman" w:hAnsi="Calibri" w:cs="Calibri"/>
                <w:b/>
                <w:i/>
                <w:color w:val="auto"/>
                <w:sz w:val="20"/>
                <w:szCs w:val="20"/>
                <w:lang w:val="hr-HR" w:eastAsia="en-US"/>
              </w:rPr>
              <w:t xml:space="preserve"> prati se studentskom anketom, uspjehom studenata na </w:t>
            </w:r>
            <w:r w:rsidR="00A466DD" w:rsidRPr="003F1910">
              <w:rPr>
                <w:rFonts w:ascii="Calibri" w:eastAsia="Times New Roman" w:hAnsi="Calibri" w:cs="Calibri"/>
                <w:b/>
                <w:i/>
                <w:color w:val="auto"/>
                <w:sz w:val="20"/>
                <w:szCs w:val="20"/>
                <w:lang w:val="hr-HR" w:eastAsia="en-US"/>
              </w:rPr>
              <w:t>kolegiju</w:t>
            </w:r>
            <w:r w:rsidRPr="003F1910">
              <w:rPr>
                <w:rFonts w:ascii="Calibri" w:eastAsia="Times New Roman" w:hAnsi="Calibri" w:cs="Calibri"/>
                <w:b/>
                <w:i/>
                <w:color w:val="auto"/>
                <w:sz w:val="20"/>
                <w:szCs w:val="20"/>
                <w:lang w:val="hr-HR" w:eastAsia="en-US"/>
              </w:rPr>
              <w:t>, periodičnom neovisnom vanjskom provjerom programa i periodičnom internom provjerom godišnjeg detaljnog izvedbenog nastavnog programa i ispitnih procedura.</w:t>
            </w:r>
          </w:p>
        </w:tc>
      </w:tr>
    </w:tbl>
    <w:p w14:paraId="22EED522" w14:textId="77777777" w:rsidR="003E47B3" w:rsidRPr="003F1910" w:rsidRDefault="003E47B3" w:rsidP="003E47B3">
      <w:pPr>
        <w:rPr>
          <w:rFonts w:ascii="Calibri" w:hAnsi="Calibri" w:cs="Calibri"/>
          <w:color w:val="auto"/>
          <w:lang w:val="hr-HR"/>
        </w:rPr>
      </w:pPr>
    </w:p>
    <w:p w14:paraId="3F732DCD" w14:textId="77777777" w:rsidR="003E47B3" w:rsidRPr="003F1910" w:rsidRDefault="003E47B3" w:rsidP="003E47B3">
      <w:pPr>
        <w:jc w:val="center"/>
        <w:rPr>
          <w:rFonts w:ascii="Calibri" w:hAnsi="Calibri" w:cs="Calibri"/>
          <w:b/>
          <w:color w:val="auto"/>
          <w:lang w:val="hr-HR"/>
        </w:rPr>
      </w:pPr>
      <w:r w:rsidRPr="003F1910">
        <w:rPr>
          <w:rFonts w:ascii="Calibri" w:hAnsi="Calibri" w:cs="Calibri"/>
          <w:b/>
          <w:color w:val="auto"/>
          <w:sz w:val="20"/>
          <w:szCs w:val="20"/>
          <w:lang w:val="hr-HR"/>
        </w:rPr>
        <w:t>OPIS KOLEGIJA</w:t>
      </w:r>
    </w:p>
    <w:tbl>
      <w:tblPr>
        <w:tblW w:w="5000" w:type="pct"/>
        <w:jc w:val="center"/>
        <w:tblLayout w:type="fixed"/>
        <w:tblLook w:val="0000" w:firstRow="0" w:lastRow="0" w:firstColumn="0" w:lastColumn="0" w:noHBand="0" w:noVBand="0"/>
      </w:tblPr>
      <w:tblGrid>
        <w:gridCol w:w="2121"/>
        <w:gridCol w:w="3774"/>
        <w:gridCol w:w="3161"/>
      </w:tblGrid>
      <w:tr w:rsidR="003F1910" w:rsidRPr="003F1910" w14:paraId="5F1AA3E7" w14:textId="77777777" w:rsidTr="003E0BE8">
        <w:trPr>
          <w:trHeight w:val="587"/>
          <w:jc w:val="center"/>
        </w:trPr>
        <w:tc>
          <w:tcPr>
            <w:tcW w:w="9070"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40B0F102" w14:textId="77777777" w:rsidR="003E47B3" w:rsidRPr="003F1910" w:rsidRDefault="003E47B3" w:rsidP="003E47B3">
            <w:pPr>
              <w:rPr>
                <w:rFonts w:ascii="Calibri" w:hAnsi="Calibri" w:cs="Calibri"/>
                <w:b/>
                <w:color w:val="auto"/>
                <w:lang w:val="hr-HR"/>
              </w:rPr>
            </w:pPr>
            <w:r w:rsidRPr="003F1910">
              <w:rPr>
                <w:rFonts w:ascii="Calibri" w:hAnsi="Calibri" w:cs="Calibri"/>
                <w:b/>
                <w:color w:val="auto"/>
                <w:sz w:val="20"/>
                <w:szCs w:val="20"/>
                <w:lang w:val="hr-HR" w:eastAsia="en-US"/>
              </w:rPr>
              <w:t>OPĆE INFORMACIJE</w:t>
            </w:r>
          </w:p>
        </w:tc>
      </w:tr>
      <w:tr w:rsidR="003F1910" w:rsidRPr="003F1910" w14:paraId="29318B0E"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1C0ECE61" w14:textId="77777777" w:rsidR="003E47B3" w:rsidRPr="003F1910" w:rsidRDefault="003E47B3" w:rsidP="003E47B3">
            <w:pPr>
              <w:rPr>
                <w:rFonts w:ascii="Calibri" w:hAnsi="Calibri" w:cs="Calibri"/>
                <w:color w:val="auto"/>
                <w:lang w:val="hr-HR"/>
              </w:rPr>
            </w:pPr>
            <w:r w:rsidRPr="003F1910">
              <w:rPr>
                <w:rFonts w:ascii="Calibri" w:hAnsi="Calibri" w:cs="Calibri"/>
                <w:color w:val="auto"/>
                <w:sz w:val="20"/>
                <w:szCs w:val="20"/>
                <w:lang w:val="hr-HR" w:eastAsia="en-US"/>
              </w:rPr>
              <w:t>Nositelj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F102392" w14:textId="77777777" w:rsidR="003E47B3" w:rsidRPr="003F1910" w:rsidRDefault="003E47B3" w:rsidP="003E47B3">
            <w:pPr>
              <w:rPr>
                <w:rFonts w:ascii="Calibri" w:hAnsi="Calibri" w:cs="Calibri"/>
                <w:b/>
                <w:color w:val="auto"/>
                <w:sz w:val="20"/>
                <w:szCs w:val="20"/>
                <w:lang w:val="hr-HR" w:eastAsia="en-US"/>
              </w:rPr>
            </w:pPr>
            <w:r w:rsidRPr="003F1910">
              <w:rPr>
                <w:rFonts w:ascii="Calibri" w:hAnsi="Calibri" w:cs="Calibri"/>
                <w:b/>
                <w:color w:val="auto"/>
                <w:sz w:val="20"/>
                <w:szCs w:val="20"/>
                <w:lang w:val="hr-HR" w:eastAsia="en-US"/>
              </w:rPr>
              <w:t>Psihologijski praktikum</w:t>
            </w:r>
          </w:p>
        </w:tc>
      </w:tr>
      <w:tr w:rsidR="003F1910" w:rsidRPr="003F1910" w14:paraId="6FFEEB29"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6CB06B07"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Naziv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706EEAB"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doc.dr.sc. Ivan Buljan</w:t>
            </w:r>
          </w:p>
        </w:tc>
      </w:tr>
      <w:tr w:rsidR="003F1910" w:rsidRPr="003F1910" w14:paraId="2E53CE2C"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21908A51"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Studijski program</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1171A2C"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 xml:space="preserve">Diplomski sveučilišni studij </w:t>
            </w:r>
            <w:proofErr w:type="spellStart"/>
            <w:r w:rsidRPr="003F1910">
              <w:rPr>
                <w:rFonts w:ascii="Calibri" w:eastAsia="Times New Roman" w:hAnsi="Calibri" w:cs="Calibri"/>
                <w:b/>
                <w:color w:val="auto"/>
                <w:sz w:val="20"/>
                <w:szCs w:val="20"/>
                <w:lang w:val="hr-HR" w:eastAsia="en-US"/>
              </w:rPr>
              <w:t>Psychology</w:t>
            </w:r>
            <w:proofErr w:type="spellEnd"/>
            <w:r w:rsidRPr="003F1910">
              <w:rPr>
                <w:rFonts w:ascii="Calibri" w:eastAsia="Times New Roman" w:hAnsi="Calibri" w:cs="Calibri"/>
                <w:b/>
                <w:color w:val="auto"/>
                <w:sz w:val="20"/>
                <w:szCs w:val="20"/>
                <w:lang w:val="hr-HR" w:eastAsia="en-US"/>
              </w:rPr>
              <w:t xml:space="preserve"> (studij na engleskom jeziku)</w:t>
            </w:r>
          </w:p>
        </w:tc>
      </w:tr>
      <w:tr w:rsidR="003F1910" w:rsidRPr="003F1910" w14:paraId="398FFC1F"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60192CB3"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Status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0D4AA24"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Obavezni</w:t>
            </w:r>
          </w:p>
        </w:tc>
      </w:tr>
      <w:tr w:rsidR="003F1910" w:rsidRPr="003F1910" w14:paraId="6951CB36"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63C81151"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Godina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0D4D4B63"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w:t>
            </w:r>
          </w:p>
        </w:tc>
      </w:tr>
      <w:tr w:rsidR="003F1910" w:rsidRPr="003F1910" w14:paraId="579DA19B" w14:textId="77777777" w:rsidTr="003E0BE8">
        <w:trPr>
          <w:trHeight w:val="145"/>
          <w:jc w:val="center"/>
        </w:trPr>
        <w:tc>
          <w:tcPr>
            <w:tcW w:w="2124" w:type="dxa"/>
            <w:vMerge w:val="restart"/>
            <w:tcBorders>
              <w:top w:val="single" w:sz="6" w:space="0" w:color="000000"/>
              <w:left w:val="single" w:sz="6" w:space="0" w:color="000000"/>
              <w:bottom w:val="single" w:sz="6" w:space="0" w:color="000000"/>
            </w:tcBorders>
            <w:shd w:val="clear" w:color="auto" w:fill="auto"/>
            <w:vAlign w:val="center"/>
          </w:tcPr>
          <w:p w14:paraId="01EDC3F1"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Bodovna vrijednost i način izvođenja nastave</w:t>
            </w:r>
          </w:p>
        </w:tc>
        <w:tc>
          <w:tcPr>
            <w:tcW w:w="3780" w:type="dxa"/>
            <w:tcBorders>
              <w:top w:val="single" w:sz="6" w:space="0" w:color="000000"/>
              <w:left w:val="single" w:sz="6" w:space="0" w:color="000000"/>
              <w:bottom w:val="single" w:sz="6" w:space="0" w:color="000000"/>
            </w:tcBorders>
            <w:shd w:val="clear" w:color="auto" w:fill="auto"/>
            <w:vAlign w:val="center"/>
          </w:tcPr>
          <w:p w14:paraId="1982A88E"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ECTS koeficijent opterećenja studenata</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4890550"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4</w:t>
            </w:r>
          </w:p>
        </w:tc>
      </w:tr>
      <w:tr w:rsidR="003E47B3" w:rsidRPr="003F1910" w14:paraId="0231A84C" w14:textId="77777777" w:rsidTr="003E0BE8">
        <w:trPr>
          <w:trHeight w:val="145"/>
          <w:jc w:val="center"/>
        </w:trPr>
        <w:tc>
          <w:tcPr>
            <w:tcW w:w="2124" w:type="dxa"/>
            <w:vMerge/>
            <w:tcBorders>
              <w:top w:val="single" w:sz="6" w:space="0" w:color="000000"/>
              <w:left w:val="single" w:sz="6" w:space="0" w:color="000000"/>
              <w:bottom w:val="single" w:sz="6" w:space="0" w:color="000000"/>
            </w:tcBorders>
            <w:shd w:val="clear" w:color="auto" w:fill="auto"/>
            <w:vAlign w:val="center"/>
          </w:tcPr>
          <w:p w14:paraId="554DA574" w14:textId="77777777" w:rsidR="003E47B3" w:rsidRPr="003F1910" w:rsidRDefault="003E47B3" w:rsidP="003E47B3">
            <w:pPr>
              <w:snapToGrid w:val="0"/>
              <w:rPr>
                <w:rFonts w:ascii="Calibri" w:hAnsi="Calibri" w:cs="Calibri"/>
                <w:color w:val="auto"/>
                <w:sz w:val="20"/>
                <w:szCs w:val="20"/>
                <w:lang w:val="hr-HR" w:eastAsia="en-US"/>
              </w:rPr>
            </w:pPr>
          </w:p>
        </w:tc>
        <w:tc>
          <w:tcPr>
            <w:tcW w:w="3780" w:type="dxa"/>
            <w:tcBorders>
              <w:top w:val="single" w:sz="6" w:space="0" w:color="000000"/>
              <w:left w:val="single" w:sz="6" w:space="0" w:color="000000"/>
              <w:bottom w:val="single" w:sz="6" w:space="0" w:color="000000"/>
            </w:tcBorders>
            <w:shd w:val="clear" w:color="auto" w:fill="auto"/>
            <w:vAlign w:val="center"/>
          </w:tcPr>
          <w:p w14:paraId="1ED12D6E"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Broj sati (P+V+S)</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9C8AA14"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0+60+0</w:t>
            </w:r>
          </w:p>
        </w:tc>
      </w:tr>
    </w:tbl>
    <w:p w14:paraId="461215B8" w14:textId="77777777" w:rsidR="003E47B3" w:rsidRPr="003F1910" w:rsidRDefault="003E47B3" w:rsidP="003E47B3">
      <w:pPr>
        <w:rPr>
          <w:rFonts w:ascii="Calibri" w:hAnsi="Calibri" w:cs="Calibri"/>
          <w:color w:val="auto"/>
          <w:sz w:val="20"/>
          <w:szCs w:val="20"/>
          <w:lang w:val="hr-HR" w:eastAsia="en-US"/>
        </w:rPr>
      </w:pPr>
    </w:p>
    <w:tbl>
      <w:tblPr>
        <w:tblW w:w="5000" w:type="pct"/>
        <w:tblInd w:w="-20" w:type="dxa"/>
        <w:tblLayout w:type="fixed"/>
        <w:tblLook w:val="0000" w:firstRow="0" w:lastRow="0" w:firstColumn="0" w:lastColumn="0" w:noHBand="0" w:noVBand="0"/>
      </w:tblPr>
      <w:tblGrid>
        <w:gridCol w:w="1716"/>
        <w:gridCol w:w="567"/>
        <w:gridCol w:w="2127"/>
        <w:gridCol w:w="283"/>
        <w:gridCol w:w="284"/>
        <w:gridCol w:w="533"/>
        <w:gridCol w:w="742"/>
        <w:gridCol w:w="567"/>
        <w:gridCol w:w="206"/>
        <w:gridCol w:w="220"/>
        <w:gridCol w:w="1275"/>
        <w:gridCol w:w="542"/>
      </w:tblGrid>
      <w:tr w:rsidR="003F1910" w:rsidRPr="003F1910" w14:paraId="6B2255FB" w14:textId="77777777" w:rsidTr="003E0BE8">
        <w:trPr>
          <w:trHeight w:val="288"/>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3ED810D5" w14:textId="77777777" w:rsidR="003E47B3" w:rsidRPr="003F1910" w:rsidRDefault="003E47B3" w:rsidP="003E47B3">
            <w:pPr>
              <w:rPr>
                <w:rFonts w:ascii="Calibri" w:hAnsi="Calibri" w:cs="Calibri"/>
                <w:color w:val="auto"/>
                <w:sz w:val="20"/>
                <w:szCs w:val="20"/>
                <w:lang w:val="hr-HR"/>
              </w:rPr>
            </w:pPr>
            <w:r w:rsidRPr="003F1910">
              <w:rPr>
                <w:rFonts w:ascii="Calibri" w:hAnsi="Calibri" w:cs="Calibri"/>
                <w:b/>
                <w:color w:val="auto"/>
                <w:sz w:val="20"/>
                <w:szCs w:val="20"/>
                <w:lang w:val="hr-HR"/>
              </w:rPr>
              <w:t>OPIS KOLEGIJA</w:t>
            </w:r>
          </w:p>
          <w:p w14:paraId="020A95D2" w14:textId="77777777" w:rsidR="003E47B3" w:rsidRPr="003F1910" w:rsidRDefault="003E47B3" w:rsidP="003E47B3">
            <w:pPr>
              <w:rPr>
                <w:rFonts w:ascii="Calibri" w:hAnsi="Calibri" w:cs="Calibri"/>
                <w:b/>
                <w:color w:val="auto"/>
                <w:sz w:val="20"/>
                <w:szCs w:val="20"/>
                <w:lang w:val="hr-HR" w:eastAsia="en-US"/>
              </w:rPr>
            </w:pPr>
          </w:p>
        </w:tc>
      </w:tr>
      <w:tr w:rsidR="003F1910" w:rsidRPr="003F1910" w14:paraId="5C807E51"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F495CF9" w14:textId="77777777" w:rsidR="003E47B3" w:rsidRPr="003F1910" w:rsidRDefault="003E47B3" w:rsidP="00943033">
            <w:pPr>
              <w:numPr>
                <w:ilvl w:val="1"/>
                <w:numId w:val="19"/>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Ciljevi kolegija</w:t>
            </w:r>
          </w:p>
        </w:tc>
      </w:tr>
      <w:tr w:rsidR="003F1910" w:rsidRPr="003F1910" w14:paraId="2C704D89"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87ADCA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Cilj kolegija je osposobiti studente za praktičnu primjenu znanja stečenih u području </w:t>
            </w:r>
            <w:proofErr w:type="spellStart"/>
            <w:r w:rsidRPr="003F1910">
              <w:rPr>
                <w:rFonts w:ascii="Calibri" w:eastAsia="Times New Roman" w:hAnsi="Calibri" w:cs="Calibri"/>
                <w:b/>
                <w:i/>
                <w:color w:val="auto"/>
                <w:sz w:val="20"/>
                <w:szCs w:val="20"/>
                <w:lang w:val="hr-HR" w:eastAsia="en-US"/>
              </w:rPr>
              <w:t>psihometrije</w:t>
            </w:r>
            <w:proofErr w:type="spellEnd"/>
            <w:r w:rsidRPr="003F1910">
              <w:rPr>
                <w:rFonts w:ascii="Calibri" w:eastAsia="Times New Roman" w:hAnsi="Calibri" w:cs="Calibri"/>
                <w:b/>
                <w:i/>
                <w:color w:val="auto"/>
                <w:sz w:val="20"/>
                <w:szCs w:val="20"/>
                <w:lang w:val="hr-HR" w:eastAsia="en-US"/>
              </w:rPr>
              <w:t xml:space="preserve"> i metodologije. Studenti će kroz definiranje konstrukta, pretraživanje literature, izradu i provjeru metrijskih karakteristika psihologijskog instrumenta te pisanje izvještaja o istraživanju razviti kompetencije koje će im pomoći u praktičnom radu u slučajevima kada trebaju razviti vlastiti instrument za mjerenje.</w:t>
            </w:r>
          </w:p>
        </w:tc>
      </w:tr>
      <w:tr w:rsidR="003F1910" w:rsidRPr="003F1910" w14:paraId="283A60AB"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B5B4A32" w14:textId="77777777" w:rsidR="003E47B3" w:rsidRPr="003F1910" w:rsidRDefault="003E47B3" w:rsidP="00943033">
            <w:pPr>
              <w:numPr>
                <w:ilvl w:val="1"/>
                <w:numId w:val="19"/>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Uvjeti za upis kolegija</w:t>
            </w:r>
          </w:p>
        </w:tc>
      </w:tr>
      <w:tr w:rsidR="003F1910" w:rsidRPr="003F1910" w14:paraId="7A0E241C"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29B476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Nema uvjeta</w:t>
            </w:r>
          </w:p>
        </w:tc>
      </w:tr>
      <w:tr w:rsidR="003F1910" w:rsidRPr="003F1910" w14:paraId="1D527B32"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0B8C3824" w14:textId="77777777" w:rsidR="003E47B3" w:rsidRPr="003F1910" w:rsidRDefault="003E47B3" w:rsidP="00943033">
            <w:pPr>
              <w:numPr>
                <w:ilvl w:val="1"/>
                <w:numId w:val="19"/>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Očekivani ishodi učenja za kolegij </w:t>
            </w:r>
          </w:p>
        </w:tc>
      </w:tr>
      <w:tr w:rsidR="003F1910" w:rsidRPr="003F1910" w14:paraId="3D625BDE"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004CF6E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Nakon odslušanog i položenog kolegija studenti će moći:</w:t>
            </w:r>
          </w:p>
          <w:p w14:paraId="23A87ED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    1. Odabrati i operacionalizirati relevantne psihološke konstrukte</w:t>
            </w:r>
          </w:p>
          <w:p w14:paraId="1216DB2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    2. Pregledati postojeću znanstvenu literaturu o odabranom konstruktu</w:t>
            </w:r>
          </w:p>
          <w:p w14:paraId="11E2D96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    3. Razviti i odabrati čestice za mjerenje konstrukta</w:t>
            </w:r>
          </w:p>
          <w:p w14:paraId="46BB7459"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    4. Prikupiti podatke</w:t>
            </w:r>
          </w:p>
          <w:p w14:paraId="206B670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    5. Provjeriti i analizirati metrijske karakteristike razvijenog mjernog instrumenta </w:t>
            </w:r>
          </w:p>
          <w:p w14:paraId="535D4D1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    6. Napisati izvještaj o provedenom istraživanju i razvijenom mjernom instrumentu, s naglaskom na praktičnu primjenu.</w:t>
            </w:r>
          </w:p>
        </w:tc>
      </w:tr>
      <w:tr w:rsidR="003F1910" w:rsidRPr="003F1910" w14:paraId="08A5BB9C"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016B3390" w14:textId="77777777" w:rsidR="003E47B3" w:rsidRPr="003F1910" w:rsidRDefault="003E47B3" w:rsidP="00943033">
            <w:pPr>
              <w:numPr>
                <w:ilvl w:val="1"/>
                <w:numId w:val="19"/>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lastRenderedPageBreak/>
              <w:t>Sadržaj kolegija</w:t>
            </w:r>
          </w:p>
        </w:tc>
      </w:tr>
      <w:tr w:rsidR="003F1910" w:rsidRPr="003F1910" w14:paraId="47C1788B"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591B0E29"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    1. Definiranje relevantnog psihologijskog konstrukta (8V)</w:t>
            </w:r>
          </w:p>
          <w:p w14:paraId="7DFB32F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    2. Pregled literature (8V)</w:t>
            </w:r>
          </w:p>
          <w:p w14:paraId="28DF1DD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    3. Pisanje i izlaganje uvoda: razrada potrebe za mjernim instrumentom (6V)</w:t>
            </w:r>
          </w:p>
          <w:p w14:paraId="1287F74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    4. Razvoj čestica (8V)</w:t>
            </w:r>
          </w:p>
          <w:p w14:paraId="0527220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    5. Prikupljanje podataka (8V)</w:t>
            </w:r>
          </w:p>
          <w:p w14:paraId="49517DA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    6. Pisanje i izlaganje metoda: opis čestica (6V)</w:t>
            </w:r>
          </w:p>
          <w:p w14:paraId="564F177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    7. Provjera metrijskih karakteristika (8V)</w:t>
            </w:r>
          </w:p>
          <w:p w14:paraId="3344CE6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    8. Pisanje i izlaganje analize metrijskih karakteristika (4V)</w:t>
            </w:r>
          </w:p>
          <w:p w14:paraId="71AE536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    9. Pisanje i izlaganje rasprave na temelju dobivenih rezultata (4V)</w:t>
            </w:r>
          </w:p>
        </w:tc>
      </w:tr>
      <w:tr w:rsidR="003F1910" w:rsidRPr="003F1910" w14:paraId="4CE2E01A" w14:textId="77777777" w:rsidTr="003E0BE8">
        <w:trPr>
          <w:trHeight w:val="432"/>
        </w:trPr>
        <w:tc>
          <w:tcPr>
            <w:tcW w:w="5510" w:type="dxa"/>
            <w:gridSpan w:val="6"/>
            <w:tcBorders>
              <w:top w:val="single" w:sz="4" w:space="0" w:color="000000"/>
              <w:left w:val="single" w:sz="4" w:space="0" w:color="000000"/>
              <w:bottom w:val="single" w:sz="4" w:space="0" w:color="000000"/>
            </w:tcBorders>
            <w:shd w:val="clear" w:color="auto" w:fill="auto"/>
            <w:vAlign w:val="center"/>
          </w:tcPr>
          <w:p w14:paraId="643A5146" w14:textId="77777777" w:rsidR="003E47B3" w:rsidRPr="003F1910" w:rsidRDefault="003E47B3" w:rsidP="00943033">
            <w:pPr>
              <w:numPr>
                <w:ilvl w:val="1"/>
                <w:numId w:val="19"/>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Vrste izvođenja nastave (staviti X)</w:t>
            </w:r>
          </w:p>
        </w:tc>
        <w:tc>
          <w:tcPr>
            <w:tcW w:w="1515" w:type="dxa"/>
            <w:gridSpan w:val="3"/>
            <w:tcBorders>
              <w:top w:val="single" w:sz="4" w:space="0" w:color="000000"/>
              <w:left w:val="single" w:sz="4" w:space="0" w:color="000000"/>
            </w:tcBorders>
            <w:shd w:val="clear" w:color="auto" w:fill="auto"/>
            <w:vAlign w:val="center"/>
          </w:tcPr>
          <w:p w14:paraId="2C4CD009"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predavanja</w:t>
            </w:r>
          </w:p>
          <w:p w14:paraId="19D5A870"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seminari i radionice  </w:t>
            </w:r>
          </w:p>
          <w:p w14:paraId="34AB88E2"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vježbe  </w:t>
            </w:r>
          </w:p>
          <w:p w14:paraId="33AF28C8"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obrazovanje na daljinu</w:t>
            </w:r>
          </w:p>
          <w:p w14:paraId="61BC62F6"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terenska nastava</w:t>
            </w:r>
          </w:p>
        </w:tc>
        <w:tc>
          <w:tcPr>
            <w:tcW w:w="2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32D5D33"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samostalni zadaci  </w:t>
            </w:r>
          </w:p>
          <w:p w14:paraId="4E5D1B3C"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multimedija i mreža  </w:t>
            </w:r>
          </w:p>
          <w:p w14:paraId="64EA9EFE"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laboratorij</w:t>
            </w:r>
          </w:p>
          <w:p w14:paraId="17E25A15"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mentorski rad</w:t>
            </w:r>
          </w:p>
          <w:p w14:paraId="61A68901"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ostalo ___________________</w:t>
            </w:r>
          </w:p>
        </w:tc>
      </w:tr>
      <w:tr w:rsidR="003F1910" w:rsidRPr="003F1910" w14:paraId="1A8C2E69" w14:textId="77777777" w:rsidTr="003E0BE8">
        <w:trPr>
          <w:trHeight w:val="432"/>
        </w:trPr>
        <w:tc>
          <w:tcPr>
            <w:tcW w:w="5510" w:type="dxa"/>
            <w:gridSpan w:val="6"/>
            <w:tcBorders>
              <w:top w:val="single" w:sz="4" w:space="0" w:color="000000"/>
              <w:left w:val="single" w:sz="4" w:space="0" w:color="000000"/>
              <w:bottom w:val="single" w:sz="4" w:space="0" w:color="000000"/>
            </w:tcBorders>
            <w:shd w:val="clear" w:color="auto" w:fill="auto"/>
            <w:vAlign w:val="center"/>
          </w:tcPr>
          <w:p w14:paraId="36BC1F23" w14:textId="77777777" w:rsidR="003E47B3" w:rsidRPr="003F1910" w:rsidRDefault="003E47B3" w:rsidP="003E47B3">
            <w:pPr>
              <w:suppressAutoHyphens/>
              <w:spacing w:after="0" w:line="276" w:lineRule="auto"/>
              <w:ind w:left="792"/>
              <w:jc w:val="both"/>
              <w:rPr>
                <w:rFonts w:ascii="Calibri" w:hAnsi="Calibri" w:cs="Calibri"/>
                <w:i/>
                <w:color w:val="auto"/>
                <w:sz w:val="20"/>
                <w:szCs w:val="20"/>
                <w:lang w:val="hr-HR"/>
              </w:rPr>
            </w:pPr>
          </w:p>
        </w:tc>
        <w:tc>
          <w:tcPr>
            <w:tcW w:w="3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A034573" w14:textId="77777777" w:rsidR="003E47B3" w:rsidRPr="003F1910" w:rsidRDefault="003E47B3" w:rsidP="003E47B3">
            <w:pPr>
              <w:suppressAutoHyphens/>
              <w:snapToGrid w:val="0"/>
              <w:spacing w:after="0" w:line="276" w:lineRule="auto"/>
              <w:rPr>
                <w:rFonts w:ascii="Calibri" w:eastAsia="Times New Roman" w:hAnsi="Calibri" w:cs="Calibri"/>
                <w:i/>
                <w:color w:val="auto"/>
                <w:sz w:val="20"/>
                <w:szCs w:val="20"/>
                <w:lang w:val="hr-HR" w:eastAsia="en-US"/>
              </w:rPr>
            </w:pPr>
          </w:p>
        </w:tc>
      </w:tr>
      <w:tr w:rsidR="003F1910" w:rsidRPr="003F1910" w14:paraId="58DE898E"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0EDD3FA0" w14:textId="77777777" w:rsidR="003E47B3" w:rsidRPr="003F1910" w:rsidRDefault="003E47B3" w:rsidP="00943033">
            <w:pPr>
              <w:numPr>
                <w:ilvl w:val="1"/>
                <w:numId w:val="19"/>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Obveze studenata</w:t>
            </w:r>
          </w:p>
        </w:tc>
      </w:tr>
      <w:tr w:rsidR="003F1910" w:rsidRPr="003F1910" w14:paraId="5460E611"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C5001C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Aktivno sudjelovanje u nastavi i rješavanje individualnih i grupnih zadataka te pisanje izvještaja.  </w:t>
            </w:r>
          </w:p>
        </w:tc>
      </w:tr>
      <w:tr w:rsidR="003F1910" w:rsidRPr="003F1910" w14:paraId="1B6A1D9D"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466EBA0" w14:textId="77777777" w:rsidR="003E47B3" w:rsidRPr="003F1910" w:rsidRDefault="003E47B3" w:rsidP="00943033">
            <w:pPr>
              <w:numPr>
                <w:ilvl w:val="1"/>
                <w:numId w:val="19"/>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Praćenje</w:t>
            </w:r>
            <w:r w:rsidRPr="003F1910">
              <w:rPr>
                <w:rFonts w:ascii="Calibri" w:hAnsi="Calibri" w:cs="Calibri"/>
                <w:i/>
                <w:color w:val="auto"/>
                <w:sz w:val="20"/>
                <w:szCs w:val="20"/>
                <w:vertAlign w:val="superscript"/>
                <w:lang w:val="hr-HR" w:eastAsia="en-US"/>
              </w:rPr>
              <w:t xml:space="preserve"> </w:t>
            </w:r>
            <w:r w:rsidRPr="003F1910">
              <w:rPr>
                <w:rFonts w:ascii="Calibri" w:hAnsi="Calibri" w:cs="Calibri"/>
                <w:i/>
                <w:color w:val="auto"/>
                <w:sz w:val="20"/>
                <w:szCs w:val="20"/>
                <w:lang w:val="hr-HR" w:eastAsia="en-US"/>
              </w:rPr>
              <w:t>rada studenata (dodati X uz odgovarajući oblik praćenja)</w:t>
            </w:r>
          </w:p>
        </w:tc>
      </w:tr>
      <w:tr w:rsidR="003F1910" w:rsidRPr="003F1910" w14:paraId="1C691BAA" w14:textId="77777777" w:rsidTr="003E0BE8">
        <w:trPr>
          <w:trHeight w:val="111"/>
        </w:trPr>
        <w:tc>
          <w:tcPr>
            <w:tcW w:w="1716" w:type="dxa"/>
            <w:tcBorders>
              <w:top w:val="single" w:sz="4" w:space="0" w:color="000000"/>
              <w:left w:val="single" w:sz="4" w:space="0" w:color="000000"/>
              <w:bottom w:val="single" w:sz="4" w:space="0" w:color="000000"/>
            </w:tcBorders>
            <w:shd w:val="clear" w:color="auto" w:fill="auto"/>
            <w:vAlign w:val="center"/>
          </w:tcPr>
          <w:p w14:paraId="50FEC442"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Pohađanje nastave</w:t>
            </w:r>
          </w:p>
        </w:tc>
        <w:tc>
          <w:tcPr>
            <w:tcW w:w="567" w:type="dxa"/>
            <w:tcBorders>
              <w:top w:val="single" w:sz="4" w:space="0" w:color="000000"/>
              <w:left w:val="single" w:sz="4" w:space="0" w:color="000000"/>
              <w:bottom w:val="single" w:sz="4" w:space="0" w:color="000000"/>
            </w:tcBorders>
            <w:shd w:val="clear" w:color="auto" w:fill="auto"/>
            <w:vAlign w:val="center"/>
          </w:tcPr>
          <w:p w14:paraId="58BC08F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40B0E8A3"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Aktivnost u nastavi</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5DD9872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7D240B55"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Seminarski rad</w:t>
            </w:r>
          </w:p>
        </w:tc>
        <w:tc>
          <w:tcPr>
            <w:tcW w:w="567" w:type="dxa"/>
            <w:tcBorders>
              <w:top w:val="single" w:sz="4" w:space="0" w:color="000000"/>
              <w:left w:val="single" w:sz="4" w:space="0" w:color="000000"/>
              <w:bottom w:val="single" w:sz="4" w:space="0" w:color="000000"/>
            </w:tcBorders>
            <w:shd w:val="clear" w:color="auto" w:fill="auto"/>
            <w:vAlign w:val="center"/>
          </w:tcPr>
          <w:p w14:paraId="6AD3C65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596D1195"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Eksperimentalni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8657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79405E26"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0756FA4A"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Pismeni ispit</w:t>
            </w:r>
          </w:p>
        </w:tc>
        <w:tc>
          <w:tcPr>
            <w:tcW w:w="567" w:type="dxa"/>
            <w:tcBorders>
              <w:top w:val="single" w:sz="4" w:space="0" w:color="000000"/>
              <w:left w:val="single" w:sz="4" w:space="0" w:color="000000"/>
              <w:bottom w:val="single" w:sz="4" w:space="0" w:color="000000"/>
            </w:tcBorders>
            <w:shd w:val="clear" w:color="auto" w:fill="auto"/>
            <w:vAlign w:val="center"/>
          </w:tcPr>
          <w:p w14:paraId="2ECC9ED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7AF622D3"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Usmeni ispit</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4FA2E38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36FE803D"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Esej</w:t>
            </w:r>
          </w:p>
        </w:tc>
        <w:tc>
          <w:tcPr>
            <w:tcW w:w="567" w:type="dxa"/>
            <w:tcBorders>
              <w:top w:val="single" w:sz="4" w:space="0" w:color="000000"/>
              <w:left w:val="single" w:sz="4" w:space="0" w:color="000000"/>
              <w:bottom w:val="single" w:sz="4" w:space="0" w:color="000000"/>
            </w:tcBorders>
            <w:shd w:val="clear" w:color="auto" w:fill="auto"/>
            <w:vAlign w:val="center"/>
          </w:tcPr>
          <w:p w14:paraId="5C8A7CB9"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47DFB9DF"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Istraživanje</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A72B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r>
      <w:tr w:rsidR="003F1910" w:rsidRPr="003F1910" w14:paraId="27EB75A1"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3568DF80"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Projekt</w:t>
            </w:r>
          </w:p>
        </w:tc>
        <w:tc>
          <w:tcPr>
            <w:tcW w:w="567" w:type="dxa"/>
            <w:tcBorders>
              <w:top w:val="single" w:sz="4" w:space="0" w:color="000000"/>
              <w:left w:val="single" w:sz="4" w:space="0" w:color="000000"/>
              <w:bottom w:val="single" w:sz="4" w:space="0" w:color="000000"/>
            </w:tcBorders>
            <w:shd w:val="clear" w:color="auto" w:fill="auto"/>
            <w:vAlign w:val="center"/>
          </w:tcPr>
          <w:p w14:paraId="1353098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73A1DD61"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Kontinuirana provjera znanja</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23B6C1C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r w:rsidRPr="003F1910">
              <w:rPr>
                <w:rFonts w:ascii="Calibri" w:hAnsi="Calibri" w:cs="Calibri"/>
                <w:color w:val="auto"/>
                <w:sz w:val="20"/>
                <w:szCs w:val="20"/>
                <w:lang w:val="hr-HR"/>
              </w:rPr>
              <w:t xml:space="preserve">   </w:t>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3535E782"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Referat</w:t>
            </w:r>
          </w:p>
        </w:tc>
        <w:tc>
          <w:tcPr>
            <w:tcW w:w="567" w:type="dxa"/>
            <w:tcBorders>
              <w:top w:val="single" w:sz="4" w:space="0" w:color="000000"/>
              <w:left w:val="single" w:sz="4" w:space="0" w:color="000000"/>
              <w:bottom w:val="single" w:sz="4" w:space="0" w:color="000000"/>
            </w:tcBorders>
            <w:shd w:val="clear" w:color="auto" w:fill="auto"/>
            <w:vAlign w:val="center"/>
          </w:tcPr>
          <w:p w14:paraId="6FFF40B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2E637CAF"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Praktični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3205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20499A71"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0F0C6FCB"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Portfolio</w:t>
            </w:r>
          </w:p>
        </w:tc>
        <w:tc>
          <w:tcPr>
            <w:tcW w:w="567" w:type="dxa"/>
            <w:tcBorders>
              <w:top w:val="single" w:sz="4" w:space="0" w:color="000000"/>
              <w:left w:val="single" w:sz="4" w:space="0" w:color="000000"/>
              <w:bottom w:val="single" w:sz="4" w:space="0" w:color="000000"/>
            </w:tcBorders>
            <w:shd w:val="clear" w:color="auto" w:fill="auto"/>
            <w:vAlign w:val="center"/>
          </w:tcPr>
          <w:p w14:paraId="6B296B1A"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2EFEB2AB"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7C190516"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66E51B52"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7E55FC37"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43B9CB9B"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4DC7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7543E47C"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2B6AE27" w14:textId="77777777" w:rsidR="003E47B3" w:rsidRPr="003F1910" w:rsidRDefault="003E47B3" w:rsidP="00943033">
            <w:pPr>
              <w:numPr>
                <w:ilvl w:val="1"/>
                <w:numId w:val="19"/>
              </w:numPr>
              <w:tabs>
                <w:tab w:val="left" w:pos="470"/>
              </w:tabs>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Ocjenjivanje i vrednovanje rada studenata tijekom nastave i na završnom ispitu</w:t>
            </w:r>
          </w:p>
        </w:tc>
      </w:tr>
      <w:tr w:rsidR="003F1910" w:rsidRPr="003F1910" w14:paraId="646879FA"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8A14C7A" w14:textId="1FC32501"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Završna ocjena na </w:t>
            </w:r>
            <w:r w:rsidR="003E0BE8" w:rsidRPr="003F1910">
              <w:rPr>
                <w:rFonts w:ascii="Calibri" w:hAnsi="Calibri" w:cs="Calibri"/>
                <w:i/>
                <w:color w:val="auto"/>
                <w:sz w:val="20"/>
                <w:szCs w:val="20"/>
                <w:lang w:val="hr-HR" w:eastAsia="en-US"/>
              </w:rPr>
              <w:t>kolegiju</w:t>
            </w:r>
            <w:r w:rsidRPr="003F1910">
              <w:rPr>
                <w:rFonts w:ascii="Calibri" w:hAnsi="Calibri" w:cs="Calibri"/>
                <w:i/>
                <w:color w:val="auto"/>
                <w:sz w:val="20"/>
                <w:szCs w:val="20"/>
                <w:lang w:val="hr-HR" w:eastAsia="en-US"/>
              </w:rPr>
              <w:t xml:space="preserve"> rezultat je sustavnog praćenja aktivnosti i rada na nastavi (20%) te izrade svih predviđenih izvještaja (80%). </w:t>
            </w:r>
          </w:p>
          <w:p w14:paraId="6EFFBFA8" w14:textId="2383DC36"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Kriteriji vrednovanja i ocjenjivanja pojedinih elemenata opisani su u repozitoriju </w:t>
            </w:r>
            <w:r w:rsidR="003E0BE8" w:rsidRPr="003F1910">
              <w:rPr>
                <w:rFonts w:ascii="Calibri" w:hAnsi="Calibri" w:cs="Calibri"/>
                <w:i/>
                <w:color w:val="auto"/>
                <w:sz w:val="20"/>
                <w:szCs w:val="20"/>
                <w:lang w:val="hr-HR" w:eastAsia="en-US"/>
              </w:rPr>
              <w:t>kolegija</w:t>
            </w:r>
            <w:r w:rsidRPr="003F1910">
              <w:rPr>
                <w:rFonts w:ascii="Calibri" w:hAnsi="Calibri" w:cs="Calibri"/>
                <w:i/>
                <w:color w:val="auto"/>
                <w:sz w:val="20"/>
                <w:szCs w:val="20"/>
                <w:lang w:val="hr-HR" w:eastAsia="en-US"/>
              </w:rPr>
              <w:t>.</w:t>
            </w:r>
          </w:p>
        </w:tc>
      </w:tr>
      <w:tr w:rsidR="003F1910" w:rsidRPr="003F1910" w14:paraId="3782FE33"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71C6608" w14:textId="77777777" w:rsidR="003E47B3" w:rsidRPr="003F1910" w:rsidRDefault="003E47B3" w:rsidP="00943033">
            <w:pPr>
              <w:numPr>
                <w:ilvl w:val="1"/>
                <w:numId w:val="19"/>
              </w:numPr>
              <w:tabs>
                <w:tab w:val="left" w:pos="494"/>
              </w:tabs>
              <w:suppressAutoHyphens/>
              <w:spacing w:after="0" w:line="276" w:lineRule="auto"/>
              <w:jc w:val="both"/>
              <w:rPr>
                <w:rFonts w:ascii="Calibri" w:hAnsi="Calibri" w:cs="Calibri"/>
                <w:color w:val="auto"/>
                <w:sz w:val="20"/>
                <w:szCs w:val="20"/>
                <w:lang w:val="hr-HR"/>
              </w:rPr>
            </w:pPr>
            <w:r w:rsidRPr="003F1910">
              <w:rPr>
                <w:rFonts w:ascii="Calibri" w:eastAsia="Arial" w:hAnsi="Calibri" w:cs="Calibri"/>
                <w:i/>
                <w:color w:val="auto"/>
                <w:sz w:val="20"/>
                <w:szCs w:val="20"/>
                <w:lang w:val="hr-HR" w:eastAsia="en-US"/>
              </w:rPr>
              <w:t xml:space="preserve">Obvezna literatura i broj primjeraka </w:t>
            </w:r>
            <w:r w:rsidRPr="003F1910">
              <w:rPr>
                <w:rFonts w:ascii="Calibri" w:hAnsi="Calibri" w:cs="Calibri"/>
                <w:i/>
                <w:color w:val="auto"/>
                <w:sz w:val="20"/>
                <w:szCs w:val="20"/>
                <w:lang w:val="hr-HR" w:eastAsia="en-US"/>
              </w:rPr>
              <w:t>u odnosu na broj studenata koji trenutačno pohađaju nastavu na kolegiju</w:t>
            </w:r>
          </w:p>
        </w:tc>
      </w:tr>
      <w:tr w:rsidR="003F1910" w:rsidRPr="003F1910" w14:paraId="741F760B" w14:textId="77777777" w:rsidTr="003E0BE8">
        <w:trPr>
          <w:trHeight w:val="111"/>
        </w:trPr>
        <w:tc>
          <w:tcPr>
            <w:tcW w:w="4693" w:type="dxa"/>
            <w:gridSpan w:val="4"/>
            <w:tcBorders>
              <w:top w:val="single" w:sz="4" w:space="0" w:color="000000"/>
              <w:left w:val="single" w:sz="4" w:space="0" w:color="000000"/>
              <w:bottom w:val="single" w:sz="4" w:space="0" w:color="000000"/>
            </w:tcBorders>
            <w:shd w:val="clear" w:color="auto" w:fill="auto"/>
            <w:vAlign w:val="center"/>
          </w:tcPr>
          <w:p w14:paraId="375EB45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Naslov </w:t>
            </w:r>
          </w:p>
        </w:tc>
        <w:tc>
          <w:tcPr>
            <w:tcW w:w="2552" w:type="dxa"/>
            <w:gridSpan w:val="6"/>
            <w:tcBorders>
              <w:top w:val="single" w:sz="4" w:space="0" w:color="000000"/>
              <w:left w:val="single" w:sz="4" w:space="0" w:color="000000"/>
              <w:bottom w:val="single" w:sz="4" w:space="0" w:color="000000"/>
            </w:tcBorders>
            <w:shd w:val="clear" w:color="auto" w:fill="auto"/>
            <w:vAlign w:val="center"/>
          </w:tcPr>
          <w:p w14:paraId="4738F77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primjeraka</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7B9C13"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studenata</w:t>
            </w:r>
          </w:p>
        </w:tc>
      </w:tr>
      <w:tr w:rsidR="003F1910" w:rsidRPr="003F1910" w14:paraId="1616A7BE" w14:textId="77777777" w:rsidTr="003E0BE8">
        <w:trPr>
          <w:trHeight w:val="108"/>
        </w:trPr>
        <w:tc>
          <w:tcPr>
            <w:tcW w:w="4693" w:type="dxa"/>
            <w:gridSpan w:val="4"/>
            <w:tcBorders>
              <w:top w:val="single" w:sz="4" w:space="0" w:color="000000"/>
              <w:left w:val="single" w:sz="4" w:space="0" w:color="000000"/>
              <w:bottom w:val="single" w:sz="4" w:space="0" w:color="000000"/>
            </w:tcBorders>
            <w:shd w:val="clear" w:color="auto" w:fill="auto"/>
            <w:vAlign w:val="center"/>
          </w:tcPr>
          <w:p w14:paraId="7600689F"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Field</w:t>
            </w:r>
            <w:proofErr w:type="spellEnd"/>
            <w:r w:rsidRPr="003F1910">
              <w:rPr>
                <w:rFonts w:ascii="Calibri" w:hAnsi="Calibri" w:cs="Calibri"/>
                <w:i/>
                <w:color w:val="auto"/>
                <w:sz w:val="20"/>
                <w:szCs w:val="20"/>
                <w:lang w:val="hr-HR" w:eastAsia="en-US"/>
              </w:rPr>
              <w:t xml:space="preserve">, A., Miles, J., &amp; </w:t>
            </w:r>
            <w:proofErr w:type="spellStart"/>
            <w:r w:rsidRPr="003F1910">
              <w:rPr>
                <w:rFonts w:ascii="Calibri" w:hAnsi="Calibri" w:cs="Calibri"/>
                <w:i/>
                <w:color w:val="auto"/>
                <w:sz w:val="20"/>
                <w:szCs w:val="20"/>
                <w:lang w:val="hr-HR" w:eastAsia="en-US"/>
              </w:rPr>
              <w:t>Field</w:t>
            </w:r>
            <w:proofErr w:type="spellEnd"/>
            <w:r w:rsidRPr="003F1910">
              <w:rPr>
                <w:rFonts w:ascii="Calibri" w:hAnsi="Calibri" w:cs="Calibri"/>
                <w:i/>
                <w:color w:val="auto"/>
                <w:sz w:val="20"/>
                <w:szCs w:val="20"/>
                <w:lang w:val="hr-HR" w:eastAsia="en-US"/>
              </w:rPr>
              <w:t xml:space="preserve">, Z. (2012). </w:t>
            </w:r>
            <w:proofErr w:type="spellStart"/>
            <w:r w:rsidRPr="003F1910">
              <w:rPr>
                <w:rFonts w:ascii="Calibri" w:hAnsi="Calibri" w:cs="Calibri"/>
                <w:i/>
                <w:color w:val="auto"/>
                <w:sz w:val="20"/>
                <w:szCs w:val="20"/>
                <w:lang w:val="hr-HR" w:eastAsia="en-US"/>
              </w:rPr>
              <w:t>Discovering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statistics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using</w:t>
            </w:r>
            <w:proofErr w:type="spellEnd"/>
            <w:r w:rsidRPr="003F1910">
              <w:rPr>
                <w:rFonts w:ascii="Calibri" w:hAnsi="Calibri" w:cs="Calibri"/>
                <w:i/>
                <w:color w:val="auto"/>
                <w:sz w:val="20"/>
                <w:szCs w:val="20"/>
                <w:lang w:val="hr-HR" w:eastAsia="en-US"/>
              </w:rPr>
              <w:t xml:space="preserve"> R. Sage </w:t>
            </w:r>
            <w:proofErr w:type="spellStart"/>
            <w:r w:rsidRPr="003F1910">
              <w:rPr>
                <w:rFonts w:ascii="Calibri" w:hAnsi="Calibri" w:cs="Calibri"/>
                <w:i/>
                <w:color w:val="auto"/>
                <w:sz w:val="20"/>
                <w:szCs w:val="20"/>
                <w:lang w:val="hr-HR" w:eastAsia="en-US"/>
              </w:rPr>
              <w:t>Publications</w:t>
            </w:r>
            <w:proofErr w:type="spellEnd"/>
            <w:r w:rsidRPr="003F1910">
              <w:rPr>
                <w:rFonts w:ascii="Calibri" w:hAnsi="Calibri" w:cs="Calibri"/>
                <w:i/>
                <w:color w:val="auto"/>
                <w:sz w:val="20"/>
                <w:szCs w:val="20"/>
                <w:lang w:val="hr-HR" w:eastAsia="en-US"/>
              </w:rPr>
              <w:t>.</w:t>
            </w:r>
          </w:p>
        </w:tc>
        <w:tc>
          <w:tcPr>
            <w:tcW w:w="2552" w:type="dxa"/>
            <w:gridSpan w:val="6"/>
            <w:tcBorders>
              <w:top w:val="single" w:sz="4" w:space="0" w:color="000000"/>
              <w:left w:val="single" w:sz="4" w:space="0" w:color="000000"/>
              <w:bottom w:val="single" w:sz="4" w:space="0" w:color="000000"/>
            </w:tcBorders>
            <w:shd w:val="clear" w:color="auto" w:fill="auto"/>
            <w:vAlign w:val="center"/>
          </w:tcPr>
          <w:p w14:paraId="08BA99DF"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20</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ADA818"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58D79218" w14:textId="77777777" w:rsidTr="003E0BE8">
        <w:trPr>
          <w:trHeight w:val="108"/>
        </w:trPr>
        <w:tc>
          <w:tcPr>
            <w:tcW w:w="4693" w:type="dxa"/>
            <w:gridSpan w:val="4"/>
            <w:tcBorders>
              <w:top w:val="single" w:sz="4" w:space="0" w:color="000000"/>
              <w:left w:val="single" w:sz="4" w:space="0" w:color="000000"/>
              <w:bottom w:val="single" w:sz="4" w:space="0" w:color="000000"/>
            </w:tcBorders>
            <w:shd w:val="clear" w:color="auto" w:fill="auto"/>
            <w:vAlign w:val="center"/>
          </w:tcPr>
          <w:p w14:paraId="7E2DE3C9"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Desjardins</w:t>
            </w:r>
            <w:proofErr w:type="spellEnd"/>
            <w:r w:rsidRPr="003F1910">
              <w:rPr>
                <w:rFonts w:ascii="Calibri" w:hAnsi="Calibri" w:cs="Calibri"/>
                <w:i/>
                <w:color w:val="auto"/>
                <w:sz w:val="20"/>
                <w:szCs w:val="20"/>
                <w:lang w:val="hr-HR" w:eastAsia="en-US"/>
              </w:rPr>
              <w:t xml:space="preserve">, C. D., &amp; </w:t>
            </w:r>
            <w:proofErr w:type="spellStart"/>
            <w:r w:rsidRPr="003F1910">
              <w:rPr>
                <w:rFonts w:ascii="Calibri" w:hAnsi="Calibri" w:cs="Calibri"/>
                <w:i/>
                <w:color w:val="auto"/>
                <w:sz w:val="20"/>
                <w:szCs w:val="20"/>
                <w:lang w:val="hr-HR" w:eastAsia="en-US"/>
              </w:rPr>
              <w:t>Bulut</w:t>
            </w:r>
            <w:proofErr w:type="spellEnd"/>
            <w:r w:rsidRPr="003F1910">
              <w:rPr>
                <w:rFonts w:ascii="Calibri" w:hAnsi="Calibri" w:cs="Calibri"/>
                <w:i/>
                <w:color w:val="auto"/>
                <w:sz w:val="20"/>
                <w:szCs w:val="20"/>
                <w:lang w:val="hr-HR" w:eastAsia="en-US"/>
              </w:rPr>
              <w:t xml:space="preserve">, O. (2018). </w:t>
            </w:r>
            <w:proofErr w:type="spellStart"/>
            <w:r w:rsidRPr="003F1910">
              <w:rPr>
                <w:rFonts w:ascii="Calibri" w:hAnsi="Calibri" w:cs="Calibri"/>
                <w:i/>
                <w:color w:val="auto"/>
                <w:sz w:val="20"/>
                <w:szCs w:val="20"/>
                <w:lang w:val="hr-HR" w:eastAsia="en-US"/>
              </w:rPr>
              <w:t>Handbook</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educational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measurement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psychometrics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using</w:t>
            </w:r>
            <w:proofErr w:type="spellEnd"/>
            <w:r w:rsidRPr="003F1910">
              <w:rPr>
                <w:rFonts w:ascii="Calibri" w:hAnsi="Calibri" w:cs="Calibri"/>
                <w:i/>
                <w:color w:val="auto"/>
                <w:sz w:val="20"/>
                <w:szCs w:val="20"/>
                <w:lang w:val="hr-HR" w:eastAsia="en-US"/>
              </w:rPr>
              <w:t xml:space="preserve"> R. CRC Press.</w:t>
            </w:r>
          </w:p>
        </w:tc>
        <w:tc>
          <w:tcPr>
            <w:tcW w:w="2552" w:type="dxa"/>
            <w:gridSpan w:val="6"/>
            <w:tcBorders>
              <w:top w:val="single" w:sz="4" w:space="0" w:color="000000"/>
              <w:left w:val="single" w:sz="4" w:space="0" w:color="000000"/>
              <w:bottom w:val="single" w:sz="4" w:space="0" w:color="000000"/>
            </w:tcBorders>
            <w:shd w:val="clear" w:color="auto" w:fill="auto"/>
            <w:vAlign w:val="center"/>
          </w:tcPr>
          <w:p w14:paraId="418885F6"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881698"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400AA81C" w14:textId="77777777" w:rsidTr="003E0BE8">
        <w:trPr>
          <w:trHeight w:val="108"/>
        </w:trPr>
        <w:tc>
          <w:tcPr>
            <w:tcW w:w="4693" w:type="dxa"/>
            <w:gridSpan w:val="4"/>
            <w:tcBorders>
              <w:top w:val="single" w:sz="4" w:space="0" w:color="000000"/>
              <w:left w:val="single" w:sz="4" w:space="0" w:color="000000"/>
              <w:bottom w:val="single" w:sz="4" w:space="0" w:color="000000"/>
            </w:tcBorders>
            <w:shd w:val="clear" w:color="auto" w:fill="auto"/>
            <w:vAlign w:val="center"/>
          </w:tcPr>
          <w:p w14:paraId="610C8A7E"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lastRenderedPageBreak/>
              <w:t xml:space="preserve">Cooper, C. (2023). An </w:t>
            </w:r>
            <w:proofErr w:type="spellStart"/>
            <w:r w:rsidRPr="003F1910">
              <w:rPr>
                <w:rFonts w:ascii="Calibri" w:hAnsi="Calibri" w:cs="Calibri"/>
                <w:i/>
                <w:color w:val="auto"/>
                <w:sz w:val="20"/>
                <w:szCs w:val="20"/>
                <w:lang w:val="hr-HR" w:eastAsia="en-US"/>
              </w:rPr>
              <w:t>introduction</w:t>
            </w:r>
            <w:proofErr w:type="spellEnd"/>
            <w:r w:rsidRPr="003F1910">
              <w:rPr>
                <w:rFonts w:ascii="Calibri" w:hAnsi="Calibri" w:cs="Calibri"/>
                <w:i/>
                <w:color w:val="auto"/>
                <w:sz w:val="20"/>
                <w:szCs w:val="20"/>
                <w:lang w:val="hr-HR" w:eastAsia="en-US"/>
              </w:rPr>
              <w:t xml:space="preserve"> to </w:t>
            </w:r>
            <w:proofErr w:type="spellStart"/>
            <w:r w:rsidRPr="003F1910">
              <w:rPr>
                <w:rFonts w:ascii="Calibri" w:hAnsi="Calibri" w:cs="Calibri"/>
                <w:i/>
                <w:color w:val="auto"/>
                <w:sz w:val="20"/>
                <w:szCs w:val="20"/>
                <w:lang w:val="hr-HR" w:eastAsia="en-US"/>
              </w:rPr>
              <w:t>psychometrics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psychological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assessment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Using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interpreting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developing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tests</w:t>
            </w:r>
            <w:proofErr w:type="spellEnd"/>
            <w:r w:rsidRPr="003F1910">
              <w:rPr>
                <w:rFonts w:ascii="Calibri" w:hAnsi="Calibri" w:cs="Calibri"/>
                <w:i/>
                <w:color w:val="auto"/>
                <w:sz w:val="20"/>
                <w:szCs w:val="20"/>
                <w:lang w:val="hr-HR" w:eastAsia="en-US"/>
              </w:rPr>
              <w:t>. Taylor &amp; Francis.</w:t>
            </w:r>
          </w:p>
        </w:tc>
        <w:tc>
          <w:tcPr>
            <w:tcW w:w="2552" w:type="dxa"/>
            <w:gridSpan w:val="6"/>
            <w:tcBorders>
              <w:top w:val="single" w:sz="4" w:space="0" w:color="000000"/>
              <w:left w:val="single" w:sz="4" w:space="0" w:color="000000"/>
              <w:bottom w:val="single" w:sz="4" w:space="0" w:color="000000"/>
            </w:tcBorders>
            <w:shd w:val="clear" w:color="auto" w:fill="auto"/>
            <w:vAlign w:val="center"/>
          </w:tcPr>
          <w:p w14:paraId="3929F391"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71DBD1"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629DFEF0" w14:textId="77777777" w:rsidTr="003E0BE8">
        <w:trPr>
          <w:trHeight w:val="300"/>
        </w:trPr>
        <w:tc>
          <w:tcPr>
            <w:tcW w:w="9062" w:type="dxa"/>
            <w:gridSpan w:val="12"/>
            <w:tcBorders>
              <w:top w:val="single" w:sz="4" w:space="0" w:color="000000"/>
              <w:left w:val="single" w:sz="4" w:space="0" w:color="000000"/>
              <w:bottom w:val="single" w:sz="4" w:space="0" w:color="auto"/>
              <w:right w:val="single" w:sz="4" w:space="0" w:color="000000"/>
            </w:tcBorders>
            <w:shd w:val="clear" w:color="auto" w:fill="auto"/>
            <w:vAlign w:val="center"/>
          </w:tcPr>
          <w:p w14:paraId="73E00313" w14:textId="77777777" w:rsidR="003E47B3" w:rsidRPr="003F1910" w:rsidRDefault="003E47B3" w:rsidP="00943033">
            <w:pPr>
              <w:numPr>
                <w:ilvl w:val="1"/>
                <w:numId w:val="19"/>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 xml:space="preserve">Dopunska literatura </w:t>
            </w:r>
          </w:p>
          <w:p w14:paraId="73E2E5FD"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Iliescu</w:t>
            </w:r>
            <w:proofErr w:type="spellEnd"/>
            <w:r w:rsidRPr="003F1910">
              <w:rPr>
                <w:rFonts w:ascii="Calibri" w:hAnsi="Calibri" w:cs="Calibri"/>
                <w:i/>
                <w:color w:val="auto"/>
                <w:sz w:val="20"/>
                <w:szCs w:val="20"/>
                <w:lang w:val="hr-HR"/>
              </w:rPr>
              <w:t xml:space="preserve">, D., Rusu, A., </w:t>
            </w:r>
            <w:proofErr w:type="spellStart"/>
            <w:r w:rsidRPr="003F1910">
              <w:rPr>
                <w:rFonts w:ascii="Calibri" w:hAnsi="Calibri" w:cs="Calibri"/>
                <w:i/>
                <w:color w:val="auto"/>
                <w:sz w:val="20"/>
                <w:szCs w:val="20"/>
                <w:lang w:val="hr-HR"/>
              </w:rPr>
              <w:t>Greiff</w:t>
            </w:r>
            <w:proofErr w:type="spellEnd"/>
            <w:r w:rsidRPr="003F1910">
              <w:rPr>
                <w:rFonts w:ascii="Calibri" w:hAnsi="Calibri" w:cs="Calibri"/>
                <w:i/>
                <w:color w:val="auto"/>
                <w:sz w:val="20"/>
                <w:szCs w:val="20"/>
                <w:lang w:val="hr-HR"/>
              </w:rPr>
              <w:t xml:space="preserve">, S., </w:t>
            </w:r>
            <w:proofErr w:type="spellStart"/>
            <w:r w:rsidRPr="003F1910">
              <w:rPr>
                <w:rFonts w:ascii="Calibri" w:hAnsi="Calibri" w:cs="Calibri"/>
                <w:i/>
                <w:color w:val="auto"/>
                <w:sz w:val="20"/>
                <w:szCs w:val="20"/>
                <w:lang w:val="hr-HR"/>
              </w:rPr>
              <w:t>Fokkema</w:t>
            </w:r>
            <w:proofErr w:type="spellEnd"/>
            <w:r w:rsidRPr="003F1910">
              <w:rPr>
                <w:rFonts w:ascii="Calibri" w:hAnsi="Calibri" w:cs="Calibri"/>
                <w:i/>
                <w:color w:val="auto"/>
                <w:sz w:val="20"/>
                <w:szCs w:val="20"/>
                <w:lang w:val="hr-HR"/>
              </w:rPr>
              <w:t xml:space="preserve">, M., &amp; </w:t>
            </w:r>
            <w:proofErr w:type="spellStart"/>
            <w:r w:rsidRPr="003F1910">
              <w:rPr>
                <w:rFonts w:ascii="Calibri" w:hAnsi="Calibri" w:cs="Calibri"/>
                <w:i/>
                <w:color w:val="auto"/>
                <w:sz w:val="20"/>
                <w:szCs w:val="20"/>
                <w:lang w:val="hr-HR"/>
              </w:rPr>
              <w:t>Scherer</w:t>
            </w:r>
            <w:proofErr w:type="spellEnd"/>
            <w:r w:rsidRPr="003F1910">
              <w:rPr>
                <w:rFonts w:ascii="Calibri" w:hAnsi="Calibri" w:cs="Calibri"/>
                <w:i/>
                <w:color w:val="auto"/>
                <w:sz w:val="20"/>
                <w:szCs w:val="20"/>
                <w:lang w:val="hr-HR"/>
              </w:rPr>
              <w:t xml:space="preserve">, R. (2022). </w:t>
            </w:r>
            <w:proofErr w:type="spellStart"/>
            <w:r w:rsidRPr="003F1910">
              <w:rPr>
                <w:rFonts w:ascii="Calibri" w:hAnsi="Calibri" w:cs="Calibri"/>
                <w:i/>
                <w:color w:val="auto"/>
                <w:sz w:val="20"/>
                <w:szCs w:val="20"/>
                <w:lang w:val="hr-HR"/>
              </w:rPr>
              <w:t>Why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we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need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systematic</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reviews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meta-</w:t>
            </w:r>
            <w:proofErr w:type="spellStart"/>
            <w:r w:rsidRPr="003F1910">
              <w:rPr>
                <w:rFonts w:ascii="Calibri" w:hAnsi="Calibri" w:cs="Calibri"/>
                <w:i/>
                <w:color w:val="auto"/>
                <w:sz w:val="20"/>
                <w:szCs w:val="20"/>
                <w:lang w:val="hr-HR"/>
              </w:rPr>
              <w:t>analyses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testing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assessment</w:t>
            </w:r>
            <w:proofErr w:type="spellEnd"/>
            <w:r w:rsidRPr="003F1910">
              <w:rPr>
                <w:rFonts w:ascii="Calibri" w:hAnsi="Calibri" w:cs="Calibri"/>
                <w:i/>
                <w:color w:val="auto"/>
                <w:sz w:val="20"/>
                <w:szCs w:val="20"/>
                <w:lang w:val="hr-HR"/>
              </w:rPr>
              <w:t xml:space="preserve"> literature[</w:t>
            </w:r>
            <w:proofErr w:type="spellStart"/>
            <w:r w:rsidRPr="003F1910">
              <w:rPr>
                <w:rFonts w:ascii="Calibri" w:hAnsi="Calibri" w:cs="Calibri"/>
                <w:i/>
                <w:color w:val="auto"/>
                <w:sz w:val="20"/>
                <w:szCs w:val="20"/>
                <w:lang w:val="hr-HR"/>
              </w:rPr>
              <w:t>Editorial</w:t>
            </w:r>
            <w:proofErr w:type="spellEnd"/>
            <w:r w:rsidRPr="003F1910">
              <w:rPr>
                <w:rFonts w:ascii="Calibri" w:hAnsi="Calibri" w:cs="Calibri"/>
                <w:i/>
                <w:color w:val="auto"/>
                <w:sz w:val="20"/>
                <w:szCs w:val="20"/>
                <w:lang w:val="hr-HR"/>
              </w:rPr>
              <w:t xml:space="preserve">]. European Journal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Psychological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Assessment</w:t>
            </w:r>
            <w:proofErr w:type="spellEnd"/>
            <w:r w:rsidRPr="003F1910">
              <w:rPr>
                <w:rFonts w:ascii="Calibri" w:hAnsi="Calibri" w:cs="Calibri"/>
                <w:i/>
                <w:color w:val="auto"/>
                <w:sz w:val="20"/>
                <w:szCs w:val="20"/>
                <w:lang w:val="hr-HR"/>
              </w:rPr>
              <w:t xml:space="preserve">, 38(2), 73–77. </w:t>
            </w:r>
            <w:hyperlink r:id="rId139" w:history="1">
              <w:r w:rsidRPr="003F1910">
                <w:rPr>
                  <w:rFonts w:ascii="Calibri" w:hAnsi="Calibri" w:cs="Calibri"/>
                  <w:i/>
                  <w:color w:val="auto"/>
                  <w:sz w:val="20"/>
                  <w:szCs w:val="20"/>
                  <w:u w:val="single"/>
                  <w:lang w:val="hr-HR"/>
                </w:rPr>
                <w:t>https://doi.org/10.1027/1015-5759/a000705</w:t>
              </w:r>
            </w:hyperlink>
          </w:p>
        </w:tc>
      </w:tr>
      <w:tr w:rsidR="003F1910" w:rsidRPr="003F1910" w14:paraId="523698A0" w14:textId="77777777" w:rsidTr="003E0BE8">
        <w:trPr>
          <w:trHeight w:val="117"/>
        </w:trPr>
        <w:tc>
          <w:tcPr>
            <w:tcW w:w="9062" w:type="dxa"/>
            <w:gridSpan w:val="12"/>
            <w:tcBorders>
              <w:top w:val="single" w:sz="4" w:space="0" w:color="auto"/>
              <w:left w:val="single" w:sz="4" w:space="0" w:color="000000"/>
              <w:bottom w:val="single" w:sz="4" w:space="0" w:color="000000"/>
              <w:right w:val="single" w:sz="4" w:space="0" w:color="000000"/>
            </w:tcBorders>
            <w:shd w:val="clear" w:color="auto" w:fill="auto"/>
            <w:vAlign w:val="center"/>
          </w:tcPr>
          <w:p w14:paraId="624A29E8" w14:textId="77777777" w:rsidR="003E47B3" w:rsidRPr="003F1910" w:rsidRDefault="003E47B3" w:rsidP="00943033">
            <w:pPr>
              <w:numPr>
                <w:ilvl w:val="1"/>
                <w:numId w:val="19"/>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Načini praćenja kvalitete koji osiguravaju stjecanje izlaznih znanja, vještina i kompetencija</w:t>
            </w:r>
          </w:p>
        </w:tc>
      </w:tr>
      <w:tr w:rsidR="003F1910" w:rsidRPr="003F1910" w14:paraId="318119D6"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38A08D2" w14:textId="479DE00A"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Kvaliteta i uspješnost realizacije </w:t>
            </w:r>
            <w:r w:rsidR="003E0BE8" w:rsidRPr="003F1910">
              <w:rPr>
                <w:rFonts w:ascii="Calibri" w:eastAsia="Times New Roman" w:hAnsi="Calibri" w:cs="Calibri"/>
                <w:b/>
                <w:i/>
                <w:color w:val="auto"/>
                <w:sz w:val="20"/>
                <w:szCs w:val="20"/>
                <w:lang w:val="hr-HR" w:eastAsia="en-US"/>
              </w:rPr>
              <w:t>kolegija</w:t>
            </w:r>
            <w:r w:rsidRPr="003F1910">
              <w:rPr>
                <w:rFonts w:ascii="Calibri" w:eastAsia="Times New Roman" w:hAnsi="Calibri" w:cs="Calibri"/>
                <w:b/>
                <w:i/>
                <w:color w:val="auto"/>
                <w:sz w:val="20"/>
                <w:szCs w:val="20"/>
                <w:lang w:val="hr-HR" w:eastAsia="en-US"/>
              </w:rPr>
              <w:t xml:space="preserve"> prati se studentskom anketom, uspjehom studenata na </w:t>
            </w:r>
            <w:r w:rsidR="00A466DD" w:rsidRPr="003F1910">
              <w:rPr>
                <w:rFonts w:ascii="Calibri" w:eastAsia="Times New Roman" w:hAnsi="Calibri" w:cs="Calibri"/>
                <w:b/>
                <w:i/>
                <w:color w:val="auto"/>
                <w:sz w:val="20"/>
                <w:szCs w:val="20"/>
                <w:lang w:val="hr-HR" w:eastAsia="en-US"/>
              </w:rPr>
              <w:t>kolegiju</w:t>
            </w:r>
            <w:r w:rsidRPr="003F1910">
              <w:rPr>
                <w:rFonts w:ascii="Calibri" w:eastAsia="Times New Roman" w:hAnsi="Calibri" w:cs="Calibri"/>
                <w:b/>
                <w:i/>
                <w:color w:val="auto"/>
                <w:sz w:val="20"/>
                <w:szCs w:val="20"/>
                <w:lang w:val="hr-HR" w:eastAsia="en-US"/>
              </w:rPr>
              <w:t>, periodičnom neovisnom vanjskom provjerom programa i periodičnom internom provjerom godišnjeg detaljnog izvedbenog nastavnog programa i ispitnih procedura.</w:t>
            </w:r>
          </w:p>
        </w:tc>
      </w:tr>
    </w:tbl>
    <w:p w14:paraId="40C8ED66" w14:textId="77777777" w:rsidR="003E47B3" w:rsidRPr="003F1910" w:rsidRDefault="003E47B3" w:rsidP="003E47B3">
      <w:pPr>
        <w:rPr>
          <w:rFonts w:ascii="Calibri" w:hAnsi="Calibri" w:cs="Calibri"/>
          <w:color w:val="auto"/>
          <w:lang w:val="hr-HR"/>
        </w:rPr>
      </w:pPr>
    </w:p>
    <w:p w14:paraId="774846E8" w14:textId="77777777" w:rsidR="003E47B3" w:rsidRPr="003F1910" w:rsidRDefault="003E47B3" w:rsidP="003E47B3">
      <w:pPr>
        <w:jc w:val="center"/>
        <w:rPr>
          <w:rFonts w:ascii="Calibri" w:hAnsi="Calibri" w:cs="Calibri"/>
          <w:b/>
          <w:color w:val="auto"/>
          <w:lang w:val="hr-HR"/>
        </w:rPr>
      </w:pPr>
      <w:r w:rsidRPr="003F1910">
        <w:rPr>
          <w:rFonts w:ascii="Calibri" w:hAnsi="Calibri" w:cs="Calibri"/>
          <w:b/>
          <w:color w:val="auto"/>
          <w:sz w:val="20"/>
          <w:szCs w:val="20"/>
          <w:lang w:val="hr-HR"/>
        </w:rPr>
        <w:t>OPIS KOLEGIJA</w:t>
      </w:r>
    </w:p>
    <w:tbl>
      <w:tblPr>
        <w:tblW w:w="5000" w:type="pct"/>
        <w:jc w:val="center"/>
        <w:tblLayout w:type="fixed"/>
        <w:tblLook w:val="0000" w:firstRow="0" w:lastRow="0" w:firstColumn="0" w:lastColumn="0" w:noHBand="0" w:noVBand="0"/>
      </w:tblPr>
      <w:tblGrid>
        <w:gridCol w:w="2121"/>
        <w:gridCol w:w="3774"/>
        <w:gridCol w:w="3161"/>
      </w:tblGrid>
      <w:tr w:rsidR="003F1910" w:rsidRPr="003F1910" w14:paraId="4D0D72AD" w14:textId="77777777" w:rsidTr="003E0BE8">
        <w:trPr>
          <w:trHeight w:val="587"/>
          <w:jc w:val="center"/>
        </w:trPr>
        <w:tc>
          <w:tcPr>
            <w:tcW w:w="9070"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2AD51EDB" w14:textId="77777777" w:rsidR="003E47B3" w:rsidRPr="003F1910" w:rsidRDefault="003E47B3" w:rsidP="003E47B3">
            <w:pPr>
              <w:rPr>
                <w:rFonts w:ascii="Calibri" w:hAnsi="Calibri" w:cs="Calibri"/>
                <w:b/>
                <w:color w:val="auto"/>
                <w:lang w:val="hr-HR"/>
              </w:rPr>
            </w:pPr>
            <w:r w:rsidRPr="003F1910">
              <w:rPr>
                <w:rFonts w:ascii="Calibri" w:hAnsi="Calibri" w:cs="Calibri"/>
                <w:b/>
                <w:color w:val="auto"/>
                <w:sz w:val="20"/>
                <w:szCs w:val="20"/>
                <w:lang w:val="hr-HR" w:eastAsia="en-US"/>
              </w:rPr>
              <w:t>OPĆE INFORMACIJE</w:t>
            </w:r>
          </w:p>
        </w:tc>
      </w:tr>
      <w:tr w:rsidR="003F1910" w:rsidRPr="003F1910" w14:paraId="47E24F75"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17F53CC1" w14:textId="77777777" w:rsidR="003E47B3" w:rsidRPr="003F1910" w:rsidRDefault="003E47B3" w:rsidP="003E47B3">
            <w:pPr>
              <w:rPr>
                <w:rFonts w:ascii="Calibri" w:hAnsi="Calibri" w:cs="Calibri"/>
                <w:color w:val="auto"/>
                <w:lang w:val="hr-HR"/>
              </w:rPr>
            </w:pPr>
            <w:r w:rsidRPr="003F1910">
              <w:rPr>
                <w:rFonts w:ascii="Calibri" w:hAnsi="Calibri" w:cs="Calibri"/>
                <w:color w:val="auto"/>
                <w:sz w:val="20"/>
                <w:szCs w:val="20"/>
                <w:lang w:val="hr-HR" w:eastAsia="en-US"/>
              </w:rPr>
              <w:t>Nositelj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6286CCA" w14:textId="77777777" w:rsidR="003E47B3" w:rsidRPr="003F1910" w:rsidRDefault="003E47B3" w:rsidP="003E47B3">
            <w:pPr>
              <w:rPr>
                <w:rFonts w:ascii="Calibri" w:hAnsi="Calibri" w:cs="Calibri"/>
                <w:b/>
                <w:color w:val="auto"/>
                <w:sz w:val="20"/>
                <w:szCs w:val="20"/>
                <w:lang w:val="hr-HR" w:eastAsia="en-US"/>
              </w:rPr>
            </w:pPr>
            <w:r w:rsidRPr="003F1910">
              <w:rPr>
                <w:rFonts w:ascii="Calibri" w:hAnsi="Calibri" w:cs="Calibri"/>
                <w:b/>
                <w:color w:val="auto"/>
                <w:sz w:val="20"/>
                <w:szCs w:val="20"/>
                <w:lang w:val="hr-HR" w:eastAsia="en-US"/>
              </w:rPr>
              <w:t xml:space="preserve">doc. dr. sc. </w:t>
            </w:r>
            <w:proofErr w:type="spellStart"/>
            <w:r w:rsidRPr="003F1910">
              <w:rPr>
                <w:rFonts w:ascii="Calibri" w:hAnsi="Calibri" w:cs="Calibri"/>
                <w:b/>
                <w:color w:val="auto"/>
                <w:sz w:val="20"/>
                <w:szCs w:val="20"/>
                <w:lang w:val="hr-HR" w:eastAsia="en-US"/>
              </w:rPr>
              <w:t>Katija</w:t>
            </w:r>
            <w:proofErr w:type="spellEnd"/>
            <w:r w:rsidRPr="003F1910">
              <w:rPr>
                <w:rFonts w:ascii="Calibri" w:hAnsi="Calibri" w:cs="Calibri"/>
                <w:b/>
                <w:color w:val="auto"/>
                <w:sz w:val="20"/>
                <w:szCs w:val="20"/>
                <w:lang w:val="hr-HR" w:eastAsia="en-US"/>
              </w:rPr>
              <w:t xml:space="preserve"> Kalebić </w:t>
            </w:r>
            <w:proofErr w:type="spellStart"/>
            <w:r w:rsidRPr="003F1910">
              <w:rPr>
                <w:rFonts w:ascii="Calibri" w:hAnsi="Calibri" w:cs="Calibri"/>
                <w:b/>
                <w:color w:val="auto"/>
                <w:sz w:val="20"/>
                <w:szCs w:val="20"/>
                <w:lang w:val="hr-HR" w:eastAsia="en-US"/>
              </w:rPr>
              <w:t>Jakupčević</w:t>
            </w:r>
            <w:proofErr w:type="spellEnd"/>
            <w:r w:rsidRPr="003F1910">
              <w:rPr>
                <w:rFonts w:ascii="Calibri" w:hAnsi="Calibri" w:cs="Calibri"/>
                <w:b/>
                <w:color w:val="auto"/>
                <w:sz w:val="20"/>
                <w:szCs w:val="20"/>
                <w:lang w:val="hr-HR" w:eastAsia="en-US"/>
              </w:rPr>
              <w:t xml:space="preserve">, </w:t>
            </w:r>
            <w:proofErr w:type="spellStart"/>
            <w:r w:rsidRPr="003F1910">
              <w:rPr>
                <w:rFonts w:ascii="Calibri" w:hAnsi="Calibri" w:cs="Calibri"/>
                <w:b/>
                <w:color w:val="auto"/>
                <w:sz w:val="20"/>
                <w:szCs w:val="20"/>
                <w:lang w:val="hr-HR" w:eastAsia="en-US"/>
              </w:rPr>
              <w:t>spec</w:t>
            </w:r>
            <w:proofErr w:type="spellEnd"/>
            <w:r w:rsidRPr="003F1910">
              <w:rPr>
                <w:rFonts w:ascii="Calibri" w:hAnsi="Calibri" w:cs="Calibri"/>
                <w:b/>
                <w:color w:val="auto"/>
                <w:sz w:val="20"/>
                <w:szCs w:val="20"/>
                <w:lang w:val="hr-HR" w:eastAsia="en-US"/>
              </w:rPr>
              <w:t xml:space="preserve">. klin. </w:t>
            </w:r>
            <w:proofErr w:type="spellStart"/>
            <w:r w:rsidRPr="003F1910">
              <w:rPr>
                <w:rFonts w:ascii="Calibri" w:hAnsi="Calibri" w:cs="Calibri"/>
                <w:b/>
                <w:color w:val="auto"/>
                <w:sz w:val="20"/>
                <w:szCs w:val="20"/>
                <w:lang w:val="hr-HR" w:eastAsia="en-US"/>
              </w:rPr>
              <w:t>psih</w:t>
            </w:r>
            <w:proofErr w:type="spellEnd"/>
            <w:r w:rsidRPr="003F1910">
              <w:rPr>
                <w:rFonts w:ascii="Calibri" w:hAnsi="Calibri" w:cs="Calibri"/>
                <w:b/>
                <w:color w:val="auto"/>
                <w:sz w:val="20"/>
                <w:szCs w:val="20"/>
                <w:lang w:val="hr-HR" w:eastAsia="en-US"/>
              </w:rPr>
              <w:t>.</w:t>
            </w:r>
          </w:p>
        </w:tc>
      </w:tr>
      <w:tr w:rsidR="003F1910" w:rsidRPr="003F1910" w14:paraId="6B0B5BE0"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500F1FAF"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Naziv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F3F50CB"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Klinička procjena</w:t>
            </w:r>
          </w:p>
        </w:tc>
      </w:tr>
      <w:tr w:rsidR="003F1910" w:rsidRPr="003F1910" w14:paraId="5E38B252"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2DD0A261"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Studijski program</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7F21C69"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 xml:space="preserve">Diplomski sveučilišni studij </w:t>
            </w:r>
            <w:proofErr w:type="spellStart"/>
            <w:r w:rsidRPr="003F1910">
              <w:rPr>
                <w:rFonts w:ascii="Calibri" w:eastAsia="Times New Roman" w:hAnsi="Calibri" w:cs="Calibri"/>
                <w:b/>
                <w:color w:val="auto"/>
                <w:sz w:val="20"/>
                <w:szCs w:val="20"/>
                <w:lang w:val="hr-HR" w:eastAsia="en-US"/>
              </w:rPr>
              <w:t>Psychology</w:t>
            </w:r>
            <w:proofErr w:type="spellEnd"/>
            <w:r w:rsidRPr="003F1910">
              <w:rPr>
                <w:rFonts w:ascii="Calibri" w:eastAsia="Times New Roman" w:hAnsi="Calibri" w:cs="Calibri"/>
                <w:b/>
                <w:color w:val="auto"/>
                <w:sz w:val="20"/>
                <w:szCs w:val="20"/>
                <w:lang w:val="hr-HR" w:eastAsia="en-US"/>
              </w:rPr>
              <w:t xml:space="preserve"> (studij na engleskom jeziku)</w:t>
            </w:r>
          </w:p>
        </w:tc>
      </w:tr>
      <w:tr w:rsidR="003F1910" w:rsidRPr="003F1910" w14:paraId="063C6B26"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401DED40"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Status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7237495"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Obavezni</w:t>
            </w:r>
          </w:p>
        </w:tc>
      </w:tr>
      <w:tr w:rsidR="003F1910" w:rsidRPr="003F1910" w14:paraId="18F5D993"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56E73D50"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Godina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0027FBDC"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w:t>
            </w:r>
          </w:p>
        </w:tc>
      </w:tr>
      <w:tr w:rsidR="003F1910" w:rsidRPr="003F1910" w14:paraId="4BFFED6A" w14:textId="77777777" w:rsidTr="003E0BE8">
        <w:trPr>
          <w:trHeight w:val="145"/>
          <w:jc w:val="center"/>
        </w:trPr>
        <w:tc>
          <w:tcPr>
            <w:tcW w:w="2124" w:type="dxa"/>
            <w:vMerge w:val="restart"/>
            <w:tcBorders>
              <w:top w:val="single" w:sz="6" w:space="0" w:color="000000"/>
              <w:left w:val="single" w:sz="6" w:space="0" w:color="000000"/>
              <w:bottom w:val="single" w:sz="6" w:space="0" w:color="000000"/>
            </w:tcBorders>
            <w:shd w:val="clear" w:color="auto" w:fill="auto"/>
            <w:vAlign w:val="center"/>
          </w:tcPr>
          <w:p w14:paraId="2AA8AE27"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Bodovna vrijednost i način izvođenja nastave</w:t>
            </w:r>
          </w:p>
        </w:tc>
        <w:tc>
          <w:tcPr>
            <w:tcW w:w="3780" w:type="dxa"/>
            <w:tcBorders>
              <w:top w:val="single" w:sz="6" w:space="0" w:color="000000"/>
              <w:left w:val="single" w:sz="6" w:space="0" w:color="000000"/>
              <w:bottom w:val="single" w:sz="6" w:space="0" w:color="000000"/>
            </w:tcBorders>
            <w:shd w:val="clear" w:color="auto" w:fill="auto"/>
            <w:vAlign w:val="center"/>
          </w:tcPr>
          <w:p w14:paraId="242DD688"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ECTS koeficijent opterećenja studenata</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D8BEC96"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5</w:t>
            </w:r>
          </w:p>
        </w:tc>
      </w:tr>
      <w:tr w:rsidR="003E47B3" w:rsidRPr="003F1910" w14:paraId="4F4BCD24" w14:textId="77777777" w:rsidTr="003E0BE8">
        <w:trPr>
          <w:trHeight w:val="145"/>
          <w:jc w:val="center"/>
        </w:trPr>
        <w:tc>
          <w:tcPr>
            <w:tcW w:w="2124" w:type="dxa"/>
            <w:vMerge/>
            <w:tcBorders>
              <w:top w:val="single" w:sz="6" w:space="0" w:color="000000"/>
              <w:left w:val="single" w:sz="6" w:space="0" w:color="000000"/>
              <w:bottom w:val="single" w:sz="6" w:space="0" w:color="000000"/>
            </w:tcBorders>
            <w:shd w:val="clear" w:color="auto" w:fill="auto"/>
            <w:vAlign w:val="center"/>
          </w:tcPr>
          <w:p w14:paraId="3443DAD1" w14:textId="77777777" w:rsidR="003E47B3" w:rsidRPr="003F1910" w:rsidRDefault="003E47B3" w:rsidP="003E47B3">
            <w:pPr>
              <w:snapToGrid w:val="0"/>
              <w:rPr>
                <w:rFonts w:ascii="Calibri" w:hAnsi="Calibri" w:cs="Calibri"/>
                <w:color w:val="auto"/>
                <w:sz w:val="20"/>
                <w:szCs w:val="20"/>
                <w:lang w:val="hr-HR" w:eastAsia="en-US"/>
              </w:rPr>
            </w:pPr>
          </w:p>
        </w:tc>
        <w:tc>
          <w:tcPr>
            <w:tcW w:w="3780" w:type="dxa"/>
            <w:tcBorders>
              <w:top w:val="single" w:sz="6" w:space="0" w:color="000000"/>
              <w:left w:val="single" w:sz="6" w:space="0" w:color="000000"/>
              <w:bottom w:val="single" w:sz="6" w:space="0" w:color="000000"/>
            </w:tcBorders>
            <w:shd w:val="clear" w:color="auto" w:fill="auto"/>
            <w:vAlign w:val="center"/>
          </w:tcPr>
          <w:p w14:paraId="2A2E5F91" w14:textId="15BF4A30"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Broj sati (P+V+S)</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014F6C5" w14:textId="7F549C53"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30+1</w:t>
            </w:r>
            <w:r w:rsidR="00692CE4" w:rsidRPr="003F1910">
              <w:rPr>
                <w:rFonts w:ascii="Calibri" w:eastAsia="Times New Roman" w:hAnsi="Calibri" w:cs="Calibri"/>
                <w:color w:val="auto"/>
                <w:sz w:val="20"/>
                <w:szCs w:val="20"/>
                <w:lang w:val="hr-HR" w:eastAsia="en-US"/>
              </w:rPr>
              <w:t>5</w:t>
            </w:r>
            <w:r w:rsidRPr="003F1910">
              <w:rPr>
                <w:rFonts w:ascii="Calibri" w:eastAsia="Times New Roman" w:hAnsi="Calibri" w:cs="Calibri"/>
                <w:color w:val="auto"/>
                <w:sz w:val="20"/>
                <w:szCs w:val="20"/>
                <w:lang w:val="hr-HR" w:eastAsia="en-US"/>
              </w:rPr>
              <w:t>+1</w:t>
            </w:r>
            <w:r w:rsidR="00692CE4" w:rsidRPr="003F1910">
              <w:rPr>
                <w:rFonts w:ascii="Calibri" w:eastAsia="Times New Roman" w:hAnsi="Calibri" w:cs="Calibri"/>
                <w:color w:val="auto"/>
                <w:sz w:val="20"/>
                <w:szCs w:val="20"/>
                <w:lang w:val="hr-HR" w:eastAsia="en-US"/>
              </w:rPr>
              <w:t>5</w:t>
            </w:r>
          </w:p>
        </w:tc>
      </w:tr>
    </w:tbl>
    <w:p w14:paraId="2A09B54C" w14:textId="77777777" w:rsidR="003E47B3" w:rsidRPr="003F1910" w:rsidRDefault="003E47B3" w:rsidP="003E47B3">
      <w:pPr>
        <w:rPr>
          <w:rFonts w:ascii="Calibri" w:hAnsi="Calibri" w:cs="Calibri"/>
          <w:color w:val="auto"/>
          <w:sz w:val="20"/>
          <w:szCs w:val="20"/>
          <w:lang w:val="hr-HR" w:eastAsia="en-US"/>
        </w:rPr>
      </w:pPr>
    </w:p>
    <w:tbl>
      <w:tblPr>
        <w:tblW w:w="5000" w:type="pct"/>
        <w:tblInd w:w="-20" w:type="dxa"/>
        <w:tblLayout w:type="fixed"/>
        <w:tblLook w:val="0000" w:firstRow="0" w:lastRow="0" w:firstColumn="0" w:lastColumn="0" w:noHBand="0" w:noVBand="0"/>
      </w:tblPr>
      <w:tblGrid>
        <w:gridCol w:w="1716"/>
        <w:gridCol w:w="567"/>
        <w:gridCol w:w="2127"/>
        <w:gridCol w:w="425"/>
        <w:gridCol w:w="142"/>
        <w:gridCol w:w="533"/>
        <w:gridCol w:w="742"/>
        <w:gridCol w:w="567"/>
        <w:gridCol w:w="206"/>
        <w:gridCol w:w="361"/>
        <w:gridCol w:w="1134"/>
        <w:gridCol w:w="542"/>
      </w:tblGrid>
      <w:tr w:rsidR="003F1910" w:rsidRPr="003F1910" w14:paraId="674F7417" w14:textId="77777777" w:rsidTr="003E0BE8">
        <w:trPr>
          <w:trHeight w:val="288"/>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517CE892" w14:textId="77777777" w:rsidR="003E47B3" w:rsidRPr="003F1910" w:rsidRDefault="003E47B3" w:rsidP="003E47B3">
            <w:pPr>
              <w:rPr>
                <w:rFonts w:ascii="Calibri" w:hAnsi="Calibri" w:cs="Calibri"/>
                <w:color w:val="auto"/>
                <w:sz w:val="20"/>
                <w:szCs w:val="20"/>
                <w:lang w:val="hr-HR"/>
              </w:rPr>
            </w:pPr>
            <w:r w:rsidRPr="003F1910">
              <w:rPr>
                <w:rFonts w:ascii="Calibri" w:hAnsi="Calibri" w:cs="Calibri"/>
                <w:b/>
                <w:color w:val="auto"/>
                <w:sz w:val="20"/>
                <w:szCs w:val="20"/>
                <w:lang w:val="hr-HR"/>
              </w:rPr>
              <w:t>OPIS KOLEGIJA</w:t>
            </w:r>
          </w:p>
          <w:p w14:paraId="3FF2F936" w14:textId="77777777" w:rsidR="003E47B3" w:rsidRPr="003F1910" w:rsidRDefault="003E47B3" w:rsidP="003E47B3">
            <w:pPr>
              <w:rPr>
                <w:rFonts w:ascii="Calibri" w:hAnsi="Calibri" w:cs="Calibri"/>
                <w:b/>
                <w:color w:val="auto"/>
                <w:sz w:val="20"/>
                <w:szCs w:val="20"/>
                <w:lang w:val="hr-HR" w:eastAsia="en-US"/>
              </w:rPr>
            </w:pPr>
          </w:p>
        </w:tc>
      </w:tr>
      <w:tr w:rsidR="003F1910" w:rsidRPr="003F1910" w14:paraId="322AA7D7"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E2590A3" w14:textId="77777777" w:rsidR="003E47B3" w:rsidRPr="003F1910" w:rsidRDefault="003E47B3" w:rsidP="00943033">
            <w:pPr>
              <w:numPr>
                <w:ilvl w:val="1"/>
                <w:numId w:val="20"/>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Ciljevi kolegija</w:t>
            </w:r>
          </w:p>
        </w:tc>
      </w:tr>
      <w:tr w:rsidR="003F1910" w:rsidRPr="003F1910" w14:paraId="21DC043F"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975A8DE" w14:textId="51A2A876"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Cilj kolegija je osposobiti studente za kliničku procjenu korištenjem različitih postupaka i relevantnih instrumenata za psihološku procjenu. Studenti će razviti vještine vezane uz odabir i korištenje kliničkih dijagnostičkih instrumenata, analizu i interpretaciju rezultata na temelju ciljeva psihološkog postupka. Također, cilj ovog </w:t>
            </w:r>
            <w:r w:rsidR="00F8360C" w:rsidRPr="003F1910">
              <w:rPr>
                <w:rFonts w:ascii="Calibri" w:eastAsia="Times New Roman" w:hAnsi="Calibri" w:cs="Calibri"/>
                <w:b/>
                <w:i/>
                <w:color w:val="auto"/>
                <w:sz w:val="20"/>
                <w:szCs w:val="20"/>
                <w:lang w:val="hr-HR" w:eastAsia="en-US"/>
              </w:rPr>
              <w:t>kolegija</w:t>
            </w:r>
            <w:r w:rsidRPr="003F1910">
              <w:rPr>
                <w:rFonts w:ascii="Calibri" w:eastAsia="Times New Roman" w:hAnsi="Calibri" w:cs="Calibri"/>
                <w:b/>
                <w:i/>
                <w:color w:val="auto"/>
                <w:sz w:val="20"/>
                <w:szCs w:val="20"/>
                <w:lang w:val="hr-HR" w:eastAsia="en-US"/>
              </w:rPr>
              <w:t xml:space="preserve"> je promicanje kritičkog razmišljanja o procesu psihološke procjene.</w:t>
            </w:r>
          </w:p>
        </w:tc>
      </w:tr>
      <w:tr w:rsidR="003F1910" w:rsidRPr="003F1910" w14:paraId="40A905FC"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09BB630" w14:textId="77777777" w:rsidR="003E47B3" w:rsidRPr="003F1910" w:rsidRDefault="003E47B3" w:rsidP="00943033">
            <w:pPr>
              <w:numPr>
                <w:ilvl w:val="1"/>
                <w:numId w:val="20"/>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Uvjeti za upis kolegija</w:t>
            </w:r>
          </w:p>
        </w:tc>
      </w:tr>
      <w:tr w:rsidR="003F1910" w:rsidRPr="003F1910" w14:paraId="498B8E1E"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F57776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Nema uvjeta</w:t>
            </w:r>
          </w:p>
        </w:tc>
      </w:tr>
      <w:tr w:rsidR="003F1910" w:rsidRPr="003F1910" w14:paraId="3C7E53DE"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09D7F27D" w14:textId="77777777" w:rsidR="003E47B3" w:rsidRPr="003F1910" w:rsidRDefault="003E47B3" w:rsidP="00943033">
            <w:pPr>
              <w:numPr>
                <w:ilvl w:val="1"/>
                <w:numId w:val="20"/>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Očekivani ishodi učenja za kolegij </w:t>
            </w:r>
          </w:p>
        </w:tc>
      </w:tr>
      <w:tr w:rsidR="003F1910" w:rsidRPr="003F1910" w14:paraId="5731B71E"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556436CD"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Nakon odslušanog i položenog kolegija, studenti će moći:</w:t>
            </w:r>
          </w:p>
          <w:p w14:paraId="0097376F"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Identificirati i objasniti teorijsku i povijesnu osnovu psihološke procjene;</w:t>
            </w:r>
          </w:p>
          <w:p w14:paraId="4436527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Razlikovati različite faze kliničke procjene, prema različitim kontekstima;</w:t>
            </w:r>
          </w:p>
          <w:p w14:paraId="7305D74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Definirati i razlikovati različite instrumente i tehnike psihološke procjene, identificirajući njihovu relevantnost u različitim primijenjenim područjima;</w:t>
            </w:r>
          </w:p>
          <w:p w14:paraId="42217BE4"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lastRenderedPageBreak/>
              <w:t>4.</w:t>
            </w:r>
            <w:r w:rsidRPr="003F1910">
              <w:rPr>
                <w:rFonts w:ascii="Calibri" w:eastAsia="Times New Roman" w:hAnsi="Calibri" w:cs="Calibri"/>
                <w:b/>
                <w:i/>
                <w:color w:val="auto"/>
                <w:sz w:val="20"/>
                <w:szCs w:val="20"/>
                <w:lang w:val="hr-HR" w:eastAsia="en-US"/>
              </w:rPr>
              <w:tab/>
              <w:t>Razlikovati različite psihičke poremećaje i razumjeti probleme u klasifikaciji i dijagnostici poremećaja.</w:t>
            </w:r>
          </w:p>
          <w:p w14:paraId="199AA84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Provesti klinički intervju.</w:t>
            </w:r>
          </w:p>
          <w:p w14:paraId="5D368C7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Razviti vještine potrebne za kliničku primjenu psiholoških instrumenata.</w:t>
            </w:r>
          </w:p>
          <w:p w14:paraId="10B6FDC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7.</w:t>
            </w:r>
            <w:r w:rsidRPr="003F1910">
              <w:rPr>
                <w:rFonts w:ascii="Calibri" w:eastAsia="Times New Roman" w:hAnsi="Calibri" w:cs="Calibri"/>
                <w:b/>
                <w:i/>
                <w:color w:val="auto"/>
                <w:sz w:val="20"/>
                <w:szCs w:val="20"/>
                <w:lang w:val="hr-HR" w:eastAsia="en-US"/>
              </w:rPr>
              <w:tab/>
              <w:t>Izraditi i napisati nalaz/mišljenje nakon kliničke procjene</w:t>
            </w:r>
          </w:p>
        </w:tc>
      </w:tr>
      <w:tr w:rsidR="003F1910" w:rsidRPr="003F1910" w14:paraId="3A082489"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94AEA38" w14:textId="77777777" w:rsidR="003E47B3" w:rsidRPr="003F1910" w:rsidRDefault="003E47B3" w:rsidP="00943033">
            <w:pPr>
              <w:numPr>
                <w:ilvl w:val="1"/>
                <w:numId w:val="20"/>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lastRenderedPageBreak/>
              <w:t>Sadržaj kolegija</w:t>
            </w:r>
          </w:p>
        </w:tc>
      </w:tr>
      <w:tr w:rsidR="003F1910" w:rsidRPr="003F1910" w14:paraId="27543D90"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56E6C7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Uvod u kliničku psihološku procjenu: povijest i glavni teorijski modeli, konteksti, mogućnosti i ograničenja (2P, 1S)</w:t>
            </w:r>
          </w:p>
          <w:p w14:paraId="5844031F"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Psihološka procjena kao proces; Ciljevi kliničke procjene (2P, 1S)</w:t>
            </w:r>
          </w:p>
          <w:p w14:paraId="443899B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Psihološki mjerni instrumenti i tehnike u kliničkoj praksi (2P, 1S, 1V)</w:t>
            </w:r>
          </w:p>
          <w:p w14:paraId="4A6D2EE9"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Klinički intervju (2P, 1S, 1V)</w:t>
            </w:r>
          </w:p>
          <w:p w14:paraId="59AD740A" w14:textId="2F048969"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Klinička procjena anksioznih poremećaja (4P, 2S,</w:t>
            </w:r>
            <w:r w:rsidR="00692CE4" w:rsidRPr="003F1910">
              <w:rPr>
                <w:rFonts w:ascii="Calibri" w:eastAsia="Times New Roman" w:hAnsi="Calibri" w:cs="Calibri"/>
                <w:b/>
                <w:i/>
                <w:color w:val="auto"/>
                <w:sz w:val="20"/>
                <w:szCs w:val="20"/>
                <w:lang w:val="hr-HR" w:eastAsia="en-US"/>
              </w:rPr>
              <w:t xml:space="preserve"> 2V</w:t>
            </w:r>
            <w:r w:rsidRPr="003F1910">
              <w:rPr>
                <w:rFonts w:ascii="Calibri" w:eastAsia="Times New Roman" w:hAnsi="Calibri" w:cs="Calibri"/>
                <w:b/>
                <w:i/>
                <w:color w:val="auto"/>
                <w:sz w:val="20"/>
                <w:szCs w:val="20"/>
                <w:lang w:val="hr-HR" w:eastAsia="en-US"/>
              </w:rPr>
              <w:t>)</w:t>
            </w:r>
          </w:p>
          <w:p w14:paraId="6E4983D7" w14:textId="395C4463"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 xml:space="preserve">Klinička procjena poremećaja raspoloženja (4P, 2S, </w:t>
            </w:r>
            <w:r w:rsidR="00692CE4" w:rsidRPr="003F1910">
              <w:rPr>
                <w:rFonts w:ascii="Calibri" w:eastAsia="Times New Roman" w:hAnsi="Calibri" w:cs="Calibri"/>
                <w:b/>
                <w:i/>
                <w:color w:val="auto"/>
                <w:sz w:val="20"/>
                <w:szCs w:val="20"/>
                <w:lang w:val="hr-HR" w:eastAsia="en-US"/>
              </w:rPr>
              <w:t>2V</w:t>
            </w:r>
            <w:r w:rsidRPr="003F1910">
              <w:rPr>
                <w:rFonts w:ascii="Calibri" w:eastAsia="Times New Roman" w:hAnsi="Calibri" w:cs="Calibri"/>
                <w:b/>
                <w:i/>
                <w:color w:val="auto"/>
                <w:sz w:val="20"/>
                <w:szCs w:val="20"/>
                <w:lang w:val="hr-HR" w:eastAsia="en-US"/>
              </w:rPr>
              <w:t>)</w:t>
            </w:r>
          </w:p>
          <w:p w14:paraId="1553B1A4" w14:textId="5E7D9435"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7.</w:t>
            </w:r>
            <w:r w:rsidRPr="003F1910">
              <w:rPr>
                <w:rFonts w:ascii="Calibri" w:eastAsia="Times New Roman" w:hAnsi="Calibri" w:cs="Calibri"/>
                <w:b/>
                <w:i/>
                <w:color w:val="auto"/>
                <w:sz w:val="20"/>
                <w:szCs w:val="20"/>
                <w:lang w:val="hr-HR" w:eastAsia="en-US"/>
              </w:rPr>
              <w:tab/>
              <w:t xml:space="preserve">Klinička procjena poremećaja osobnosti, psihotičnih poremećaja (4P, 2S, </w:t>
            </w:r>
            <w:r w:rsidR="00692CE4" w:rsidRPr="003F1910">
              <w:rPr>
                <w:rFonts w:ascii="Calibri" w:eastAsia="Times New Roman" w:hAnsi="Calibri" w:cs="Calibri"/>
                <w:b/>
                <w:i/>
                <w:color w:val="auto"/>
                <w:sz w:val="20"/>
                <w:szCs w:val="20"/>
                <w:lang w:val="hr-HR" w:eastAsia="en-US"/>
              </w:rPr>
              <w:t>2V</w:t>
            </w:r>
            <w:r w:rsidRPr="003F1910">
              <w:rPr>
                <w:rFonts w:ascii="Calibri" w:eastAsia="Times New Roman" w:hAnsi="Calibri" w:cs="Calibri"/>
                <w:b/>
                <w:i/>
                <w:color w:val="auto"/>
                <w:sz w:val="20"/>
                <w:szCs w:val="20"/>
                <w:lang w:val="hr-HR" w:eastAsia="en-US"/>
              </w:rPr>
              <w:t>)</w:t>
            </w:r>
          </w:p>
          <w:p w14:paraId="46D28EA9" w14:textId="436EED7F"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8.</w:t>
            </w:r>
            <w:r w:rsidRPr="003F1910">
              <w:rPr>
                <w:rFonts w:ascii="Calibri" w:eastAsia="Times New Roman" w:hAnsi="Calibri" w:cs="Calibri"/>
                <w:b/>
                <w:i/>
                <w:color w:val="auto"/>
                <w:sz w:val="20"/>
                <w:szCs w:val="20"/>
                <w:lang w:val="hr-HR" w:eastAsia="en-US"/>
              </w:rPr>
              <w:tab/>
              <w:t xml:space="preserve">Klinička procjena poremećaja povezanih s psihoaktivnim tvarima (2P, 1S, </w:t>
            </w:r>
            <w:r w:rsidR="00692CE4"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V)</w:t>
            </w:r>
          </w:p>
          <w:p w14:paraId="16B7B812" w14:textId="0257E9F6"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9.</w:t>
            </w:r>
            <w:r w:rsidRPr="003F1910">
              <w:rPr>
                <w:rFonts w:ascii="Calibri" w:eastAsia="Times New Roman" w:hAnsi="Calibri" w:cs="Calibri"/>
                <w:b/>
                <w:i/>
                <w:color w:val="auto"/>
                <w:sz w:val="20"/>
                <w:szCs w:val="20"/>
                <w:lang w:val="hr-HR" w:eastAsia="en-US"/>
              </w:rPr>
              <w:tab/>
              <w:t xml:space="preserve">Tehnike za procjenu inteligencije, kognitivnih funkcija i </w:t>
            </w:r>
            <w:proofErr w:type="spellStart"/>
            <w:r w:rsidRPr="003F1910">
              <w:rPr>
                <w:rFonts w:ascii="Calibri" w:eastAsia="Times New Roman" w:hAnsi="Calibri" w:cs="Calibri"/>
                <w:b/>
                <w:i/>
                <w:color w:val="auto"/>
                <w:sz w:val="20"/>
                <w:szCs w:val="20"/>
                <w:lang w:val="hr-HR" w:eastAsia="en-US"/>
              </w:rPr>
              <w:t>neuropsihološku</w:t>
            </w:r>
            <w:proofErr w:type="spellEnd"/>
            <w:r w:rsidRPr="003F1910">
              <w:rPr>
                <w:rFonts w:ascii="Calibri" w:eastAsia="Times New Roman" w:hAnsi="Calibri" w:cs="Calibri"/>
                <w:b/>
                <w:i/>
                <w:color w:val="auto"/>
                <w:sz w:val="20"/>
                <w:szCs w:val="20"/>
                <w:lang w:val="hr-HR" w:eastAsia="en-US"/>
              </w:rPr>
              <w:t xml:space="preserve"> procjenu (4P, 2S,</w:t>
            </w:r>
            <w:r w:rsidR="00692CE4" w:rsidRPr="003F1910">
              <w:rPr>
                <w:rFonts w:ascii="Calibri" w:eastAsia="Times New Roman" w:hAnsi="Calibri" w:cs="Calibri"/>
                <w:b/>
                <w:i/>
                <w:color w:val="auto"/>
                <w:sz w:val="20"/>
                <w:szCs w:val="20"/>
                <w:lang w:val="hr-HR" w:eastAsia="en-US"/>
              </w:rPr>
              <w:t xml:space="preserve"> 2V</w:t>
            </w:r>
            <w:r w:rsidRPr="003F1910">
              <w:rPr>
                <w:rFonts w:ascii="Calibri" w:eastAsia="Times New Roman" w:hAnsi="Calibri" w:cs="Calibri"/>
                <w:b/>
                <w:i/>
                <w:color w:val="auto"/>
                <w:sz w:val="20"/>
                <w:szCs w:val="20"/>
                <w:lang w:val="hr-HR" w:eastAsia="en-US"/>
              </w:rPr>
              <w:t>)</w:t>
            </w:r>
          </w:p>
          <w:p w14:paraId="211D59B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10.</w:t>
            </w:r>
            <w:r w:rsidRPr="003F1910">
              <w:rPr>
                <w:rFonts w:ascii="Calibri" w:eastAsia="Times New Roman" w:hAnsi="Calibri" w:cs="Calibri"/>
                <w:b/>
                <w:i/>
                <w:color w:val="auto"/>
                <w:sz w:val="20"/>
                <w:szCs w:val="20"/>
                <w:lang w:val="hr-HR" w:eastAsia="en-US"/>
              </w:rPr>
              <w:tab/>
              <w:t>Pisanje nalaza i mišljenja psihologa (2P, 1S, 2V)</w:t>
            </w:r>
          </w:p>
          <w:p w14:paraId="7E088145" w14:textId="4670EC1E"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11.</w:t>
            </w:r>
            <w:r w:rsidRPr="003F1910">
              <w:rPr>
                <w:rFonts w:ascii="Calibri" w:eastAsia="Times New Roman" w:hAnsi="Calibri" w:cs="Calibri"/>
                <w:b/>
                <w:i/>
                <w:color w:val="auto"/>
                <w:sz w:val="20"/>
                <w:szCs w:val="20"/>
                <w:lang w:val="hr-HR" w:eastAsia="en-US"/>
              </w:rPr>
              <w:tab/>
              <w:t xml:space="preserve">Ostali instrumenti i tehnike za psihološku procjenu prema specifičnim zahtjevima procjene (2P, </w:t>
            </w:r>
            <w:r w:rsidR="00692CE4" w:rsidRPr="003F1910">
              <w:rPr>
                <w:rFonts w:ascii="Calibri" w:eastAsia="Times New Roman" w:hAnsi="Calibri" w:cs="Calibri"/>
                <w:b/>
                <w:i/>
                <w:color w:val="auto"/>
                <w:sz w:val="20"/>
                <w:szCs w:val="20"/>
                <w:lang w:val="hr-HR" w:eastAsia="en-US"/>
              </w:rPr>
              <w:t xml:space="preserve">1S, </w:t>
            </w:r>
            <w:r w:rsidRPr="003F1910">
              <w:rPr>
                <w:rFonts w:ascii="Calibri" w:eastAsia="Times New Roman" w:hAnsi="Calibri" w:cs="Calibri"/>
                <w:b/>
                <w:i/>
                <w:color w:val="auto"/>
                <w:sz w:val="20"/>
                <w:szCs w:val="20"/>
                <w:lang w:val="hr-HR" w:eastAsia="en-US"/>
              </w:rPr>
              <w:t>1V)</w:t>
            </w:r>
          </w:p>
        </w:tc>
      </w:tr>
      <w:tr w:rsidR="003F1910" w:rsidRPr="003F1910" w14:paraId="1054C034" w14:textId="77777777" w:rsidTr="003E0BE8">
        <w:trPr>
          <w:trHeight w:val="432"/>
        </w:trPr>
        <w:tc>
          <w:tcPr>
            <w:tcW w:w="5510" w:type="dxa"/>
            <w:gridSpan w:val="6"/>
            <w:tcBorders>
              <w:top w:val="single" w:sz="4" w:space="0" w:color="000000"/>
              <w:left w:val="single" w:sz="4" w:space="0" w:color="000000"/>
              <w:bottom w:val="single" w:sz="4" w:space="0" w:color="000000"/>
            </w:tcBorders>
            <w:shd w:val="clear" w:color="auto" w:fill="auto"/>
            <w:vAlign w:val="center"/>
          </w:tcPr>
          <w:p w14:paraId="65CA7CC6" w14:textId="77777777" w:rsidR="003E47B3" w:rsidRPr="003F1910" w:rsidRDefault="003E47B3" w:rsidP="00943033">
            <w:pPr>
              <w:numPr>
                <w:ilvl w:val="1"/>
                <w:numId w:val="20"/>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Vrste izvođenja nastave (staviti X)</w:t>
            </w:r>
          </w:p>
        </w:tc>
        <w:tc>
          <w:tcPr>
            <w:tcW w:w="1515" w:type="dxa"/>
            <w:gridSpan w:val="3"/>
            <w:tcBorders>
              <w:top w:val="single" w:sz="4" w:space="0" w:color="000000"/>
              <w:left w:val="single" w:sz="4" w:space="0" w:color="000000"/>
            </w:tcBorders>
            <w:shd w:val="clear" w:color="auto" w:fill="auto"/>
            <w:vAlign w:val="center"/>
          </w:tcPr>
          <w:p w14:paraId="2421B25D"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predavanja</w:t>
            </w:r>
          </w:p>
          <w:p w14:paraId="3BC46BFB"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seminari i radionice  </w:t>
            </w:r>
          </w:p>
          <w:p w14:paraId="796F5FFC"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vježbe  </w:t>
            </w:r>
          </w:p>
          <w:p w14:paraId="40C244A7"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obrazovanje na daljinu</w:t>
            </w:r>
          </w:p>
          <w:p w14:paraId="77D0891D"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terenska nastava</w:t>
            </w:r>
          </w:p>
        </w:tc>
        <w:tc>
          <w:tcPr>
            <w:tcW w:w="2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629248F"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samostalni zadaci  </w:t>
            </w:r>
          </w:p>
          <w:p w14:paraId="436C41B7"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multimedija i mreža  </w:t>
            </w:r>
          </w:p>
          <w:p w14:paraId="2B21D310"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laboratorij</w:t>
            </w:r>
          </w:p>
          <w:p w14:paraId="4BAACE86"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mentorski rad</w:t>
            </w:r>
          </w:p>
          <w:p w14:paraId="72C1CFFB"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ostalo ___________________</w:t>
            </w:r>
          </w:p>
        </w:tc>
      </w:tr>
      <w:tr w:rsidR="003F1910" w:rsidRPr="003F1910" w14:paraId="761E63A0" w14:textId="77777777" w:rsidTr="003E0BE8">
        <w:trPr>
          <w:trHeight w:val="432"/>
        </w:trPr>
        <w:tc>
          <w:tcPr>
            <w:tcW w:w="5510" w:type="dxa"/>
            <w:gridSpan w:val="6"/>
            <w:tcBorders>
              <w:top w:val="single" w:sz="4" w:space="0" w:color="000000"/>
              <w:left w:val="single" w:sz="4" w:space="0" w:color="000000"/>
              <w:bottom w:val="single" w:sz="4" w:space="0" w:color="000000"/>
            </w:tcBorders>
            <w:shd w:val="clear" w:color="auto" w:fill="auto"/>
            <w:vAlign w:val="center"/>
          </w:tcPr>
          <w:p w14:paraId="1E5E53A6" w14:textId="77777777" w:rsidR="003E47B3" w:rsidRPr="003F1910" w:rsidRDefault="003E47B3" w:rsidP="003E47B3">
            <w:pPr>
              <w:suppressAutoHyphens/>
              <w:spacing w:after="0" w:line="276" w:lineRule="auto"/>
              <w:ind w:left="792"/>
              <w:jc w:val="both"/>
              <w:rPr>
                <w:rFonts w:ascii="Calibri" w:hAnsi="Calibri" w:cs="Calibri"/>
                <w:i/>
                <w:color w:val="auto"/>
                <w:sz w:val="20"/>
                <w:szCs w:val="20"/>
                <w:lang w:val="hr-HR"/>
              </w:rPr>
            </w:pPr>
          </w:p>
        </w:tc>
        <w:tc>
          <w:tcPr>
            <w:tcW w:w="3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3BBC918" w14:textId="77777777" w:rsidR="003E47B3" w:rsidRPr="003F1910" w:rsidRDefault="003E47B3" w:rsidP="003E47B3">
            <w:pPr>
              <w:suppressAutoHyphens/>
              <w:snapToGrid w:val="0"/>
              <w:spacing w:after="0" w:line="276" w:lineRule="auto"/>
              <w:rPr>
                <w:rFonts w:ascii="Calibri" w:eastAsia="Times New Roman" w:hAnsi="Calibri" w:cs="Calibri"/>
                <w:i/>
                <w:color w:val="auto"/>
                <w:sz w:val="20"/>
                <w:szCs w:val="20"/>
                <w:lang w:val="hr-HR" w:eastAsia="en-US"/>
              </w:rPr>
            </w:pPr>
          </w:p>
        </w:tc>
      </w:tr>
      <w:tr w:rsidR="003F1910" w:rsidRPr="003F1910" w14:paraId="7B8BF83B"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06E0DD07" w14:textId="77777777" w:rsidR="003E47B3" w:rsidRPr="003F1910" w:rsidRDefault="003E47B3" w:rsidP="00943033">
            <w:pPr>
              <w:numPr>
                <w:ilvl w:val="1"/>
                <w:numId w:val="20"/>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Obveze studenata</w:t>
            </w:r>
          </w:p>
        </w:tc>
      </w:tr>
      <w:tr w:rsidR="003F1910" w:rsidRPr="003F1910" w14:paraId="0F8EAB72"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3BEF37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Aktivno sudjelovanje u nastavi i zadacima na nastavi, rješavanje individualnih i grupnih zadataka na vježbama, izrada seminarskog rada i sudjelovanje na terenskoj nastavi, polaganje dvaju kolokvija ili ispita (uspješno položena oba kolokvija imaju jednaku vrijednost kao i pisani ispit)</w:t>
            </w:r>
          </w:p>
        </w:tc>
      </w:tr>
      <w:tr w:rsidR="003F1910" w:rsidRPr="003F1910" w14:paraId="00390FE9"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F53E304" w14:textId="77777777" w:rsidR="003E47B3" w:rsidRPr="003F1910" w:rsidRDefault="003E47B3" w:rsidP="00943033">
            <w:pPr>
              <w:numPr>
                <w:ilvl w:val="1"/>
                <w:numId w:val="20"/>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Praćenje</w:t>
            </w:r>
            <w:r w:rsidRPr="003F1910">
              <w:rPr>
                <w:rFonts w:ascii="Calibri" w:hAnsi="Calibri" w:cs="Calibri"/>
                <w:i/>
                <w:color w:val="auto"/>
                <w:sz w:val="20"/>
                <w:szCs w:val="20"/>
                <w:vertAlign w:val="superscript"/>
                <w:lang w:val="hr-HR" w:eastAsia="en-US"/>
              </w:rPr>
              <w:t xml:space="preserve"> </w:t>
            </w:r>
            <w:r w:rsidRPr="003F1910">
              <w:rPr>
                <w:rFonts w:ascii="Calibri" w:hAnsi="Calibri" w:cs="Calibri"/>
                <w:i/>
                <w:color w:val="auto"/>
                <w:sz w:val="20"/>
                <w:szCs w:val="20"/>
                <w:lang w:val="hr-HR" w:eastAsia="en-US"/>
              </w:rPr>
              <w:t>rada studenata (dodati X uz odgovarajući oblik praćenja)</w:t>
            </w:r>
          </w:p>
        </w:tc>
      </w:tr>
      <w:tr w:rsidR="003F1910" w:rsidRPr="003F1910" w14:paraId="4A6E3D68" w14:textId="77777777" w:rsidTr="003E0BE8">
        <w:trPr>
          <w:trHeight w:val="111"/>
        </w:trPr>
        <w:tc>
          <w:tcPr>
            <w:tcW w:w="1716" w:type="dxa"/>
            <w:tcBorders>
              <w:top w:val="single" w:sz="4" w:space="0" w:color="000000"/>
              <w:left w:val="single" w:sz="4" w:space="0" w:color="000000"/>
              <w:bottom w:val="single" w:sz="4" w:space="0" w:color="000000"/>
            </w:tcBorders>
            <w:shd w:val="clear" w:color="auto" w:fill="auto"/>
            <w:vAlign w:val="center"/>
          </w:tcPr>
          <w:p w14:paraId="28241013"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Pohađanje nastave</w:t>
            </w:r>
          </w:p>
        </w:tc>
        <w:tc>
          <w:tcPr>
            <w:tcW w:w="567" w:type="dxa"/>
            <w:tcBorders>
              <w:top w:val="single" w:sz="4" w:space="0" w:color="000000"/>
              <w:left w:val="single" w:sz="4" w:space="0" w:color="000000"/>
              <w:bottom w:val="single" w:sz="4" w:space="0" w:color="000000"/>
            </w:tcBorders>
            <w:shd w:val="clear" w:color="auto" w:fill="auto"/>
            <w:vAlign w:val="center"/>
          </w:tcPr>
          <w:p w14:paraId="0A8965C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54112521"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Aktivnost u nastavi</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30CA4D8A"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5C0D65D9"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Seminarski rad</w:t>
            </w:r>
          </w:p>
        </w:tc>
        <w:tc>
          <w:tcPr>
            <w:tcW w:w="567" w:type="dxa"/>
            <w:tcBorders>
              <w:top w:val="single" w:sz="4" w:space="0" w:color="000000"/>
              <w:left w:val="single" w:sz="4" w:space="0" w:color="000000"/>
              <w:bottom w:val="single" w:sz="4" w:space="0" w:color="000000"/>
            </w:tcBorders>
            <w:shd w:val="clear" w:color="auto" w:fill="auto"/>
            <w:vAlign w:val="center"/>
          </w:tcPr>
          <w:p w14:paraId="090910F3"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3BDBE8F5"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Eksperimentalni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4DF0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585127F6"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02369B79"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Pismeni ispit</w:t>
            </w:r>
          </w:p>
        </w:tc>
        <w:tc>
          <w:tcPr>
            <w:tcW w:w="567" w:type="dxa"/>
            <w:tcBorders>
              <w:top w:val="single" w:sz="4" w:space="0" w:color="000000"/>
              <w:left w:val="single" w:sz="4" w:space="0" w:color="000000"/>
              <w:bottom w:val="single" w:sz="4" w:space="0" w:color="000000"/>
            </w:tcBorders>
            <w:shd w:val="clear" w:color="auto" w:fill="auto"/>
            <w:vAlign w:val="center"/>
          </w:tcPr>
          <w:p w14:paraId="03F71886"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39747C90"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Usmeni ispit</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44DB6D6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3100F5D1"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Esej</w:t>
            </w:r>
          </w:p>
        </w:tc>
        <w:tc>
          <w:tcPr>
            <w:tcW w:w="567" w:type="dxa"/>
            <w:tcBorders>
              <w:top w:val="single" w:sz="4" w:space="0" w:color="000000"/>
              <w:left w:val="single" w:sz="4" w:space="0" w:color="000000"/>
              <w:bottom w:val="single" w:sz="4" w:space="0" w:color="000000"/>
            </w:tcBorders>
            <w:shd w:val="clear" w:color="auto" w:fill="auto"/>
            <w:vAlign w:val="center"/>
          </w:tcPr>
          <w:p w14:paraId="0CE30DE6"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7D98E227"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Istraživanje</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8FBC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596561D9"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3C76FAA2"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Projekt</w:t>
            </w:r>
          </w:p>
        </w:tc>
        <w:tc>
          <w:tcPr>
            <w:tcW w:w="567" w:type="dxa"/>
            <w:tcBorders>
              <w:top w:val="single" w:sz="4" w:space="0" w:color="000000"/>
              <w:left w:val="single" w:sz="4" w:space="0" w:color="000000"/>
              <w:bottom w:val="single" w:sz="4" w:space="0" w:color="000000"/>
            </w:tcBorders>
            <w:shd w:val="clear" w:color="auto" w:fill="auto"/>
            <w:vAlign w:val="center"/>
          </w:tcPr>
          <w:p w14:paraId="3B79F2C4"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506321D8"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Kontinuirana provjera znanja</w:t>
            </w: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061630BE"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r w:rsidRPr="003F1910">
              <w:rPr>
                <w:rFonts w:ascii="Calibri" w:hAnsi="Calibri" w:cs="Calibri"/>
                <w:color w:val="auto"/>
                <w:sz w:val="20"/>
                <w:szCs w:val="20"/>
                <w:lang w:val="hr-HR"/>
              </w:rPr>
              <w:t xml:space="preserve">   </w:t>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1C589143"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Referat</w:t>
            </w:r>
          </w:p>
        </w:tc>
        <w:tc>
          <w:tcPr>
            <w:tcW w:w="567" w:type="dxa"/>
            <w:tcBorders>
              <w:top w:val="single" w:sz="4" w:space="0" w:color="000000"/>
              <w:left w:val="single" w:sz="4" w:space="0" w:color="000000"/>
              <w:bottom w:val="single" w:sz="4" w:space="0" w:color="000000"/>
            </w:tcBorders>
            <w:shd w:val="clear" w:color="auto" w:fill="auto"/>
            <w:vAlign w:val="center"/>
          </w:tcPr>
          <w:p w14:paraId="0CC97F93"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292FE1C7"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Praktični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54BB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r>
      <w:tr w:rsidR="003F1910" w:rsidRPr="003F1910" w14:paraId="4C730C5E"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2167A38A"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Portfolio</w:t>
            </w:r>
          </w:p>
        </w:tc>
        <w:tc>
          <w:tcPr>
            <w:tcW w:w="567" w:type="dxa"/>
            <w:tcBorders>
              <w:top w:val="single" w:sz="4" w:space="0" w:color="000000"/>
              <w:left w:val="single" w:sz="4" w:space="0" w:color="000000"/>
              <w:bottom w:val="single" w:sz="4" w:space="0" w:color="000000"/>
            </w:tcBorders>
            <w:shd w:val="clear" w:color="auto" w:fill="auto"/>
            <w:vAlign w:val="center"/>
          </w:tcPr>
          <w:p w14:paraId="1FF9B994"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4A513171"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gridSpan w:val="2"/>
            <w:tcBorders>
              <w:top w:val="single" w:sz="4" w:space="0" w:color="000000"/>
              <w:left w:val="single" w:sz="4" w:space="0" w:color="000000"/>
              <w:bottom w:val="single" w:sz="4" w:space="0" w:color="000000"/>
            </w:tcBorders>
            <w:shd w:val="clear" w:color="auto" w:fill="auto"/>
            <w:vAlign w:val="center"/>
          </w:tcPr>
          <w:p w14:paraId="27E28B4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3904EFDD"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0D72D46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094BCC44"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7F371"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5F15EA07"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4AE5593" w14:textId="77777777" w:rsidR="003E47B3" w:rsidRPr="003F1910" w:rsidRDefault="003E47B3" w:rsidP="00943033">
            <w:pPr>
              <w:numPr>
                <w:ilvl w:val="1"/>
                <w:numId w:val="20"/>
              </w:numPr>
              <w:tabs>
                <w:tab w:val="left" w:pos="470"/>
              </w:tabs>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Ocjenjivanje i vrednovanje rada studenata tijekom nastave i na završnom ispitu</w:t>
            </w:r>
          </w:p>
        </w:tc>
      </w:tr>
      <w:tr w:rsidR="003F1910" w:rsidRPr="003F1910" w14:paraId="664BA642"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6BFF1AC" w14:textId="01224BA2"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Završna ocjena na </w:t>
            </w:r>
            <w:r w:rsidR="003E0BE8" w:rsidRPr="003F1910">
              <w:rPr>
                <w:rFonts w:ascii="Calibri" w:hAnsi="Calibri" w:cs="Calibri"/>
                <w:i/>
                <w:color w:val="auto"/>
                <w:sz w:val="20"/>
                <w:szCs w:val="20"/>
                <w:lang w:val="hr-HR" w:eastAsia="en-US"/>
              </w:rPr>
              <w:t>kolegiju</w:t>
            </w:r>
            <w:r w:rsidRPr="003F1910">
              <w:rPr>
                <w:rFonts w:ascii="Calibri" w:hAnsi="Calibri" w:cs="Calibri"/>
                <w:i/>
                <w:color w:val="auto"/>
                <w:sz w:val="20"/>
                <w:szCs w:val="20"/>
                <w:lang w:val="hr-HR" w:eastAsia="en-US"/>
              </w:rPr>
              <w:t xml:space="preserve"> rezultat je sustavnog praćenja aktivnosti i rada na nastavi, rješavanja zadataka na vježbama, izrade seminarskih i praktičnih zadataka (40%) te polaganja kolokvija i/ili ispita (60%).</w:t>
            </w:r>
          </w:p>
          <w:p w14:paraId="6CA7393C" w14:textId="46A24882"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Kriteriji vrednovanja i ocjenjivanja pojedinih elemenata opisani su u repozitoriju </w:t>
            </w:r>
            <w:r w:rsidR="003E0BE8" w:rsidRPr="003F1910">
              <w:rPr>
                <w:rFonts w:ascii="Calibri" w:hAnsi="Calibri" w:cs="Calibri"/>
                <w:i/>
                <w:color w:val="auto"/>
                <w:sz w:val="20"/>
                <w:szCs w:val="20"/>
                <w:lang w:val="hr-HR" w:eastAsia="en-US"/>
              </w:rPr>
              <w:t>kolegija</w:t>
            </w:r>
            <w:r w:rsidRPr="003F1910">
              <w:rPr>
                <w:rFonts w:ascii="Calibri" w:hAnsi="Calibri" w:cs="Calibri"/>
                <w:i/>
                <w:color w:val="auto"/>
                <w:sz w:val="20"/>
                <w:szCs w:val="20"/>
                <w:lang w:val="hr-HR" w:eastAsia="en-US"/>
              </w:rPr>
              <w:t>.</w:t>
            </w:r>
          </w:p>
        </w:tc>
      </w:tr>
      <w:tr w:rsidR="003F1910" w:rsidRPr="003F1910" w14:paraId="5CABA655"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F362EBB" w14:textId="77777777" w:rsidR="003E47B3" w:rsidRPr="003F1910" w:rsidRDefault="003E47B3" w:rsidP="00943033">
            <w:pPr>
              <w:numPr>
                <w:ilvl w:val="1"/>
                <w:numId w:val="20"/>
              </w:numPr>
              <w:tabs>
                <w:tab w:val="left" w:pos="494"/>
              </w:tabs>
              <w:suppressAutoHyphens/>
              <w:spacing w:after="0" w:line="276" w:lineRule="auto"/>
              <w:jc w:val="both"/>
              <w:rPr>
                <w:rFonts w:ascii="Calibri" w:hAnsi="Calibri" w:cs="Calibri"/>
                <w:color w:val="auto"/>
                <w:sz w:val="20"/>
                <w:szCs w:val="20"/>
                <w:lang w:val="hr-HR"/>
              </w:rPr>
            </w:pPr>
            <w:r w:rsidRPr="003F1910">
              <w:rPr>
                <w:rFonts w:ascii="Calibri" w:eastAsia="Arial" w:hAnsi="Calibri" w:cs="Calibri"/>
                <w:i/>
                <w:color w:val="auto"/>
                <w:sz w:val="20"/>
                <w:szCs w:val="20"/>
                <w:lang w:val="hr-HR" w:eastAsia="en-US"/>
              </w:rPr>
              <w:lastRenderedPageBreak/>
              <w:t xml:space="preserve">Obvezna literatura i broj primjeraka </w:t>
            </w:r>
            <w:r w:rsidRPr="003F1910">
              <w:rPr>
                <w:rFonts w:ascii="Calibri" w:hAnsi="Calibri" w:cs="Calibri"/>
                <w:i/>
                <w:color w:val="auto"/>
                <w:sz w:val="20"/>
                <w:szCs w:val="20"/>
                <w:lang w:val="hr-HR" w:eastAsia="en-US"/>
              </w:rPr>
              <w:t>u odnosu na broj studenata koji trenutačno pohađaju nastavu na kolegiju</w:t>
            </w:r>
          </w:p>
        </w:tc>
      </w:tr>
      <w:tr w:rsidR="003F1910" w:rsidRPr="003F1910" w14:paraId="36462BE5" w14:textId="77777777" w:rsidTr="003E0BE8">
        <w:trPr>
          <w:trHeight w:val="111"/>
        </w:trPr>
        <w:tc>
          <w:tcPr>
            <w:tcW w:w="4835" w:type="dxa"/>
            <w:gridSpan w:val="4"/>
            <w:tcBorders>
              <w:top w:val="single" w:sz="4" w:space="0" w:color="000000"/>
              <w:left w:val="single" w:sz="4" w:space="0" w:color="000000"/>
              <w:bottom w:val="single" w:sz="4" w:space="0" w:color="000000"/>
            </w:tcBorders>
            <w:shd w:val="clear" w:color="auto" w:fill="auto"/>
            <w:vAlign w:val="center"/>
          </w:tcPr>
          <w:p w14:paraId="4018E20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Naslov </w:t>
            </w:r>
          </w:p>
        </w:tc>
        <w:tc>
          <w:tcPr>
            <w:tcW w:w="2551" w:type="dxa"/>
            <w:gridSpan w:val="6"/>
            <w:tcBorders>
              <w:top w:val="single" w:sz="4" w:space="0" w:color="000000"/>
              <w:left w:val="single" w:sz="4" w:space="0" w:color="000000"/>
              <w:bottom w:val="single" w:sz="4" w:space="0" w:color="000000"/>
            </w:tcBorders>
            <w:shd w:val="clear" w:color="auto" w:fill="auto"/>
            <w:vAlign w:val="center"/>
          </w:tcPr>
          <w:p w14:paraId="15A3BD2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primjeraka</w:t>
            </w:r>
          </w:p>
        </w:tc>
        <w:tc>
          <w:tcPr>
            <w:tcW w:w="1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9D1547"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studenata</w:t>
            </w:r>
          </w:p>
        </w:tc>
      </w:tr>
      <w:tr w:rsidR="003F1910" w:rsidRPr="003F1910" w14:paraId="105B6759" w14:textId="77777777" w:rsidTr="003E0BE8">
        <w:trPr>
          <w:trHeight w:val="1565"/>
        </w:trPr>
        <w:tc>
          <w:tcPr>
            <w:tcW w:w="4835" w:type="dxa"/>
            <w:gridSpan w:val="4"/>
            <w:tcBorders>
              <w:top w:val="single" w:sz="4" w:space="0" w:color="000000"/>
              <w:left w:val="single" w:sz="4" w:space="0" w:color="000000"/>
              <w:bottom w:val="single" w:sz="4" w:space="0" w:color="000000"/>
            </w:tcBorders>
            <w:shd w:val="clear" w:color="auto" w:fill="auto"/>
            <w:vAlign w:val="center"/>
          </w:tcPr>
          <w:p w14:paraId="3D0EC7A2"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Brown, T; </w:t>
            </w:r>
            <w:proofErr w:type="spellStart"/>
            <w:r w:rsidRPr="003F1910">
              <w:rPr>
                <w:rFonts w:ascii="Calibri" w:hAnsi="Calibri" w:cs="Calibri"/>
                <w:i/>
                <w:color w:val="auto"/>
                <w:sz w:val="20"/>
                <w:szCs w:val="20"/>
                <w:lang w:val="hr-HR" w:eastAsia="en-US"/>
              </w:rPr>
              <w:t>Sellbom</w:t>
            </w:r>
            <w:proofErr w:type="spellEnd"/>
            <w:r w:rsidRPr="003F1910">
              <w:rPr>
                <w:rFonts w:ascii="Calibri" w:hAnsi="Calibri" w:cs="Calibri"/>
                <w:i/>
                <w:color w:val="auto"/>
                <w:sz w:val="20"/>
                <w:szCs w:val="20"/>
                <w:lang w:val="hr-HR" w:eastAsia="en-US"/>
              </w:rPr>
              <w:t xml:space="preserve">, M. (2023). </w:t>
            </w:r>
            <w:proofErr w:type="spellStart"/>
            <w:r w:rsidRPr="003F1910">
              <w:rPr>
                <w:rFonts w:ascii="Calibri" w:hAnsi="Calibri" w:cs="Calibri"/>
                <w:i/>
                <w:color w:val="auto"/>
                <w:sz w:val="20"/>
                <w:szCs w:val="20"/>
                <w:lang w:val="hr-HR" w:eastAsia="en-US"/>
              </w:rPr>
              <w:t>Further</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validation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Personality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Disorder</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Severity</w:t>
            </w:r>
            <w:proofErr w:type="spellEnd"/>
            <w:r w:rsidRPr="003F1910">
              <w:rPr>
                <w:rFonts w:ascii="Calibri" w:hAnsi="Calibri" w:cs="Calibri"/>
                <w:i/>
                <w:color w:val="auto"/>
                <w:sz w:val="20"/>
                <w:szCs w:val="20"/>
                <w:lang w:val="hr-HR" w:eastAsia="en-US"/>
              </w:rPr>
              <w:t xml:space="preserve"> for ICD-11 (PDS-ICD-11) </w:t>
            </w:r>
            <w:proofErr w:type="spellStart"/>
            <w:r w:rsidRPr="003F1910">
              <w:rPr>
                <w:rFonts w:ascii="Calibri" w:hAnsi="Calibri" w:cs="Calibri"/>
                <w:i/>
                <w:color w:val="auto"/>
                <w:sz w:val="20"/>
                <w:szCs w:val="20"/>
                <w:lang w:val="hr-HR" w:eastAsia="en-US"/>
              </w:rPr>
              <w:t>scale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a </w:t>
            </w:r>
            <w:proofErr w:type="spellStart"/>
            <w:r w:rsidRPr="003F1910">
              <w:rPr>
                <w:rFonts w:ascii="Calibri" w:hAnsi="Calibri" w:cs="Calibri"/>
                <w:i/>
                <w:color w:val="auto"/>
                <w:sz w:val="20"/>
                <w:szCs w:val="20"/>
                <w:lang w:val="hr-HR" w:eastAsia="en-US"/>
              </w:rPr>
              <w:t>community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mental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health</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sample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Psychological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assessment</w:t>
            </w:r>
            <w:proofErr w:type="spellEnd"/>
            <w:r w:rsidRPr="003F1910">
              <w:rPr>
                <w:rFonts w:ascii="Calibri" w:hAnsi="Calibri" w:cs="Calibri"/>
                <w:i/>
                <w:color w:val="auto"/>
                <w:sz w:val="20"/>
                <w:szCs w:val="20"/>
                <w:lang w:val="hr-HR" w:eastAsia="en-US"/>
              </w:rPr>
              <w:t xml:space="preserve">. </w:t>
            </w:r>
            <w:hyperlink r:id="rId140" w:history="1">
              <w:r w:rsidRPr="003F1910">
                <w:rPr>
                  <w:rFonts w:ascii="Calibri" w:hAnsi="Calibri" w:cs="Calibri"/>
                  <w:i/>
                  <w:color w:val="auto"/>
                  <w:sz w:val="20"/>
                  <w:szCs w:val="20"/>
                  <w:u w:val="single"/>
                  <w:lang w:val="hr-HR" w:eastAsia="en-US"/>
                </w:rPr>
                <w:t>http://dx.doi.org/10.1037/pas0001253</w:t>
              </w:r>
            </w:hyperlink>
          </w:p>
        </w:tc>
        <w:tc>
          <w:tcPr>
            <w:tcW w:w="2551" w:type="dxa"/>
            <w:gridSpan w:val="6"/>
            <w:tcBorders>
              <w:top w:val="single" w:sz="4" w:space="0" w:color="000000"/>
              <w:left w:val="single" w:sz="4" w:space="0" w:color="000000"/>
              <w:bottom w:val="single" w:sz="4" w:space="0" w:color="000000"/>
            </w:tcBorders>
            <w:shd w:val="clear" w:color="auto" w:fill="auto"/>
            <w:vAlign w:val="center"/>
          </w:tcPr>
          <w:p w14:paraId="7B0D6AB7"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C3D8A7"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5D2A720A" w14:textId="77777777" w:rsidTr="003E0BE8">
        <w:trPr>
          <w:trHeight w:val="108"/>
        </w:trPr>
        <w:tc>
          <w:tcPr>
            <w:tcW w:w="4835" w:type="dxa"/>
            <w:gridSpan w:val="4"/>
            <w:tcBorders>
              <w:top w:val="single" w:sz="4" w:space="0" w:color="000000"/>
              <w:left w:val="single" w:sz="4" w:space="0" w:color="000000"/>
              <w:bottom w:val="single" w:sz="4" w:space="0" w:color="000000"/>
            </w:tcBorders>
            <w:shd w:val="clear" w:color="auto" w:fill="auto"/>
            <w:vAlign w:val="center"/>
          </w:tcPr>
          <w:p w14:paraId="1D986B4B"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Ruggeri</w:t>
            </w:r>
            <w:proofErr w:type="spellEnd"/>
            <w:r w:rsidRPr="003F1910">
              <w:rPr>
                <w:rFonts w:ascii="Calibri" w:hAnsi="Calibri" w:cs="Calibri"/>
                <w:i/>
                <w:color w:val="auto"/>
                <w:sz w:val="20"/>
                <w:szCs w:val="20"/>
                <w:lang w:val="hr-HR" w:eastAsia="en-US"/>
              </w:rPr>
              <w:t xml:space="preserve">, K; Bojanić, L; van </w:t>
            </w:r>
            <w:proofErr w:type="spellStart"/>
            <w:r w:rsidRPr="003F1910">
              <w:rPr>
                <w:rFonts w:ascii="Calibri" w:hAnsi="Calibri" w:cs="Calibri"/>
                <w:i/>
                <w:color w:val="auto"/>
                <w:sz w:val="20"/>
                <w:szCs w:val="20"/>
                <w:lang w:val="hr-HR" w:eastAsia="en-US"/>
              </w:rPr>
              <w:t>Bokhorst</w:t>
            </w:r>
            <w:proofErr w:type="spellEnd"/>
            <w:r w:rsidRPr="003F1910">
              <w:rPr>
                <w:rFonts w:ascii="Calibri" w:hAnsi="Calibri" w:cs="Calibri"/>
                <w:i/>
                <w:color w:val="auto"/>
                <w:sz w:val="20"/>
                <w:szCs w:val="20"/>
                <w:lang w:val="hr-HR" w:eastAsia="en-US"/>
              </w:rPr>
              <w:t xml:space="preserve">, L; Jarke, H; </w:t>
            </w:r>
            <w:proofErr w:type="spellStart"/>
            <w:r w:rsidRPr="003F1910">
              <w:rPr>
                <w:rFonts w:ascii="Calibri" w:hAnsi="Calibri" w:cs="Calibri"/>
                <w:i/>
                <w:color w:val="auto"/>
                <w:sz w:val="20"/>
                <w:szCs w:val="20"/>
                <w:lang w:val="hr-HR" w:eastAsia="en-US"/>
              </w:rPr>
              <w:t>Mareva</w:t>
            </w:r>
            <w:proofErr w:type="spellEnd"/>
            <w:r w:rsidRPr="003F1910">
              <w:rPr>
                <w:rFonts w:ascii="Calibri" w:hAnsi="Calibri" w:cs="Calibri"/>
                <w:i/>
                <w:color w:val="auto"/>
                <w:sz w:val="20"/>
                <w:szCs w:val="20"/>
                <w:lang w:val="hr-HR" w:eastAsia="en-US"/>
              </w:rPr>
              <w:t xml:space="preserve">, S; </w:t>
            </w:r>
            <w:proofErr w:type="spellStart"/>
            <w:r w:rsidRPr="003F1910">
              <w:rPr>
                <w:rFonts w:ascii="Calibri" w:hAnsi="Calibri" w:cs="Calibri"/>
                <w:i/>
                <w:color w:val="auto"/>
                <w:sz w:val="20"/>
                <w:szCs w:val="20"/>
                <w:lang w:val="hr-HR" w:eastAsia="en-US"/>
              </w:rPr>
              <w:t>Ojinaga-Alfageme</w:t>
            </w:r>
            <w:proofErr w:type="spellEnd"/>
            <w:r w:rsidRPr="003F1910">
              <w:rPr>
                <w:rFonts w:ascii="Calibri" w:hAnsi="Calibri" w:cs="Calibri"/>
                <w:i/>
                <w:color w:val="auto"/>
                <w:sz w:val="20"/>
                <w:szCs w:val="20"/>
                <w:lang w:val="hr-HR" w:eastAsia="en-US"/>
              </w:rPr>
              <w:t xml:space="preserve">, O; </w:t>
            </w:r>
            <w:proofErr w:type="spellStart"/>
            <w:r w:rsidRPr="003F1910">
              <w:rPr>
                <w:rFonts w:ascii="Calibri" w:hAnsi="Calibri" w:cs="Calibri"/>
                <w:i/>
                <w:color w:val="auto"/>
                <w:sz w:val="20"/>
                <w:szCs w:val="20"/>
                <w:lang w:val="hr-HR" w:eastAsia="en-US"/>
              </w:rPr>
              <w:t>Mellor</w:t>
            </w:r>
            <w:proofErr w:type="spellEnd"/>
            <w:r w:rsidRPr="003F1910">
              <w:rPr>
                <w:rFonts w:ascii="Calibri" w:hAnsi="Calibri" w:cs="Calibri"/>
                <w:i/>
                <w:color w:val="auto"/>
                <w:sz w:val="20"/>
                <w:szCs w:val="20"/>
                <w:lang w:val="hr-HR" w:eastAsia="en-US"/>
              </w:rPr>
              <w:t xml:space="preserve">, D.T; Norton, S. (2019). </w:t>
            </w:r>
            <w:proofErr w:type="spellStart"/>
            <w:r w:rsidRPr="003F1910">
              <w:rPr>
                <w:rFonts w:ascii="Calibri" w:hAnsi="Calibri" w:cs="Calibri"/>
                <w:i/>
                <w:color w:val="auto"/>
                <w:sz w:val="20"/>
                <w:szCs w:val="20"/>
                <w:lang w:val="hr-HR" w:eastAsia="en-US"/>
              </w:rPr>
              <w:t>Advancing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Methods</w:t>
            </w:r>
            <w:proofErr w:type="spellEnd"/>
            <w:r w:rsidRPr="003F1910">
              <w:rPr>
                <w:rFonts w:ascii="Calibri" w:hAnsi="Calibri" w:cs="Calibri"/>
                <w:i/>
                <w:color w:val="auto"/>
                <w:sz w:val="20"/>
                <w:szCs w:val="20"/>
                <w:lang w:val="hr-HR" w:eastAsia="en-US"/>
              </w:rPr>
              <w:t xml:space="preserve"> for </w:t>
            </w:r>
            <w:proofErr w:type="spellStart"/>
            <w:r w:rsidRPr="003F1910">
              <w:rPr>
                <w:rFonts w:ascii="Calibri" w:hAnsi="Calibri" w:cs="Calibri"/>
                <w:i/>
                <w:color w:val="auto"/>
                <w:sz w:val="20"/>
                <w:szCs w:val="20"/>
                <w:lang w:val="hr-HR" w:eastAsia="en-US"/>
              </w:rPr>
              <w:t>Psychological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Assessment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Across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Borders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Frontiers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xml:space="preserve">, </w:t>
            </w:r>
            <w:hyperlink r:id="rId141" w:history="1">
              <w:r w:rsidRPr="003F1910">
                <w:rPr>
                  <w:rFonts w:ascii="Calibri" w:hAnsi="Calibri" w:cs="Calibri"/>
                  <w:i/>
                  <w:color w:val="auto"/>
                  <w:sz w:val="20"/>
                  <w:szCs w:val="20"/>
                  <w:u w:val="single"/>
                  <w:lang w:val="hr-HR" w:eastAsia="en-US"/>
                </w:rPr>
                <w:t>https://doi.org/10.3389%2Ffpsyg.2019.00503</w:t>
              </w:r>
            </w:hyperlink>
          </w:p>
        </w:tc>
        <w:tc>
          <w:tcPr>
            <w:tcW w:w="2551" w:type="dxa"/>
            <w:gridSpan w:val="6"/>
            <w:tcBorders>
              <w:top w:val="single" w:sz="4" w:space="0" w:color="000000"/>
              <w:left w:val="single" w:sz="4" w:space="0" w:color="000000"/>
              <w:bottom w:val="single" w:sz="4" w:space="0" w:color="000000"/>
            </w:tcBorders>
            <w:shd w:val="clear" w:color="auto" w:fill="auto"/>
            <w:vAlign w:val="center"/>
          </w:tcPr>
          <w:p w14:paraId="7B58EB4B"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478E4A"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327888E4" w14:textId="77777777" w:rsidTr="003E0BE8">
        <w:trPr>
          <w:trHeight w:val="108"/>
        </w:trPr>
        <w:tc>
          <w:tcPr>
            <w:tcW w:w="4835" w:type="dxa"/>
            <w:gridSpan w:val="4"/>
            <w:tcBorders>
              <w:top w:val="single" w:sz="4" w:space="0" w:color="000000"/>
              <w:left w:val="single" w:sz="4" w:space="0" w:color="000000"/>
              <w:bottom w:val="single" w:sz="4" w:space="0" w:color="000000"/>
            </w:tcBorders>
            <w:shd w:val="clear" w:color="auto" w:fill="auto"/>
            <w:vAlign w:val="center"/>
          </w:tcPr>
          <w:p w14:paraId="4065DC93"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Mulligan</w:t>
            </w:r>
            <w:proofErr w:type="spellEnd"/>
            <w:r w:rsidRPr="003F1910">
              <w:rPr>
                <w:rFonts w:ascii="Calibri" w:hAnsi="Calibri" w:cs="Calibri"/>
                <w:i/>
                <w:color w:val="auto"/>
                <w:sz w:val="20"/>
                <w:szCs w:val="20"/>
                <w:lang w:val="hr-HR" w:eastAsia="en-US"/>
              </w:rPr>
              <w:t xml:space="preserve">, C.A; </w:t>
            </w:r>
            <w:proofErr w:type="spellStart"/>
            <w:r w:rsidRPr="003F1910">
              <w:rPr>
                <w:rFonts w:ascii="Calibri" w:hAnsi="Calibri" w:cs="Calibri"/>
                <w:i/>
                <w:color w:val="auto"/>
                <w:sz w:val="20"/>
                <w:szCs w:val="20"/>
                <w:lang w:val="hr-HR" w:eastAsia="en-US"/>
              </w:rPr>
              <w:t>Ayoub</w:t>
            </w:r>
            <w:proofErr w:type="spellEnd"/>
            <w:r w:rsidRPr="003F1910">
              <w:rPr>
                <w:rFonts w:ascii="Calibri" w:hAnsi="Calibri" w:cs="Calibri"/>
                <w:i/>
                <w:color w:val="auto"/>
                <w:sz w:val="20"/>
                <w:szCs w:val="20"/>
                <w:lang w:val="hr-HR" w:eastAsia="en-US"/>
              </w:rPr>
              <w:t xml:space="preserve">, J.L. (2023). </w:t>
            </w:r>
            <w:proofErr w:type="spellStart"/>
            <w:r w:rsidRPr="003F1910">
              <w:rPr>
                <w:rFonts w:ascii="Calibri" w:hAnsi="Calibri" w:cs="Calibri"/>
                <w:i/>
                <w:color w:val="auto"/>
                <w:sz w:val="20"/>
                <w:szCs w:val="20"/>
                <w:lang w:val="hr-HR" w:eastAsia="en-US"/>
              </w:rPr>
              <w:t>Remote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Assessment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Origins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Benefits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Concerns</w:t>
            </w:r>
            <w:proofErr w:type="spellEnd"/>
            <w:r w:rsidRPr="003F1910">
              <w:rPr>
                <w:rFonts w:ascii="Calibri" w:hAnsi="Calibri" w:cs="Calibri"/>
                <w:i/>
                <w:color w:val="auto"/>
                <w:sz w:val="20"/>
                <w:szCs w:val="20"/>
                <w:lang w:val="hr-HR" w:eastAsia="en-US"/>
              </w:rPr>
              <w:t xml:space="preserve">. Journal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Intelligence</w:t>
            </w:r>
            <w:proofErr w:type="spellEnd"/>
            <w:r w:rsidRPr="003F1910">
              <w:rPr>
                <w:rFonts w:ascii="Calibri" w:hAnsi="Calibri" w:cs="Calibri"/>
                <w:i/>
                <w:color w:val="auto"/>
                <w:sz w:val="20"/>
                <w:szCs w:val="20"/>
                <w:lang w:val="hr-HR" w:eastAsia="en-US"/>
              </w:rPr>
              <w:t xml:space="preserve">, 11, </w:t>
            </w:r>
            <w:hyperlink r:id="rId142" w:history="1">
              <w:r w:rsidRPr="003F1910">
                <w:rPr>
                  <w:rFonts w:ascii="Calibri" w:hAnsi="Calibri" w:cs="Calibri"/>
                  <w:i/>
                  <w:color w:val="auto"/>
                  <w:sz w:val="20"/>
                  <w:szCs w:val="20"/>
                  <w:u w:val="single"/>
                  <w:lang w:val="hr-HR" w:eastAsia="en-US"/>
                </w:rPr>
                <w:t>https://doi.org/10.3390/jintelligence11060114</w:t>
              </w:r>
            </w:hyperlink>
          </w:p>
        </w:tc>
        <w:tc>
          <w:tcPr>
            <w:tcW w:w="2551" w:type="dxa"/>
            <w:gridSpan w:val="6"/>
            <w:tcBorders>
              <w:top w:val="single" w:sz="4" w:space="0" w:color="000000"/>
              <w:left w:val="single" w:sz="4" w:space="0" w:color="000000"/>
              <w:bottom w:val="single" w:sz="4" w:space="0" w:color="000000"/>
            </w:tcBorders>
            <w:shd w:val="clear" w:color="auto" w:fill="auto"/>
            <w:vAlign w:val="center"/>
          </w:tcPr>
          <w:p w14:paraId="1ECBBF4F"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76ED41"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609ED692" w14:textId="77777777" w:rsidTr="003E0BE8">
        <w:trPr>
          <w:trHeight w:val="108"/>
        </w:trPr>
        <w:tc>
          <w:tcPr>
            <w:tcW w:w="4835" w:type="dxa"/>
            <w:gridSpan w:val="4"/>
            <w:tcBorders>
              <w:top w:val="single" w:sz="4" w:space="0" w:color="000000"/>
              <w:left w:val="single" w:sz="4" w:space="0" w:color="000000"/>
              <w:bottom w:val="single" w:sz="4" w:space="0" w:color="000000"/>
            </w:tcBorders>
            <w:shd w:val="clear" w:color="auto" w:fill="auto"/>
            <w:vAlign w:val="center"/>
          </w:tcPr>
          <w:p w14:paraId="55286818"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Anthony M. M., &amp; </w:t>
            </w:r>
            <w:proofErr w:type="spellStart"/>
            <w:r w:rsidRPr="003F1910">
              <w:rPr>
                <w:rFonts w:ascii="Calibri" w:hAnsi="Calibri" w:cs="Calibri"/>
                <w:i/>
                <w:color w:val="auto"/>
                <w:sz w:val="20"/>
                <w:szCs w:val="20"/>
                <w:lang w:val="hr-HR" w:eastAsia="en-US"/>
              </w:rPr>
              <w:t>Barlow</w:t>
            </w:r>
            <w:proofErr w:type="spellEnd"/>
            <w:r w:rsidRPr="003F1910">
              <w:rPr>
                <w:rFonts w:ascii="Calibri" w:hAnsi="Calibri" w:cs="Calibri"/>
                <w:i/>
                <w:color w:val="auto"/>
                <w:sz w:val="20"/>
                <w:szCs w:val="20"/>
                <w:lang w:val="hr-HR" w:eastAsia="en-US"/>
              </w:rPr>
              <w:t xml:space="preserve">, D. H. (2020). </w:t>
            </w:r>
            <w:proofErr w:type="spellStart"/>
            <w:r w:rsidRPr="003F1910">
              <w:rPr>
                <w:rFonts w:ascii="Calibri" w:hAnsi="Calibri" w:cs="Calibri"/>
                <w:i/>
                <w:color w:val="auto"/>
                <w:sz w:val="20"/>
                <w:szCs w:val="20"/>
                <w:lang w:val="hr-HR" w:eastAsia="en-US"/>
              </w:rPr>
              <w:t>Handbook</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assessment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treatment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planning</w:t>
            </w:r>
            <w:proofErr w:type="spellEnd"/>
            <w:r w:rsidRPr="003F1910">
              <w:rPr>
                <w:rFonts w:ascii="Calibri" w:hAnsi="Calibri" w:cs="Calibri"/>
                <w:i/>
                <w:color w:val="auto"/>
                <w:sz w:val="20"/>
                <w:szCs w:val="20"/>
                <w:lang w:val="hr-HR" w:eastAsia="en-US"/>
              </w:rPr>
              <w:t xml:space="preserve"> for </w:t>
            </w:r>
            <w:proofErr w:type="spellStart"/>
            <w:r w:rsidRPr="003F1910">
              <w:rPr>
                <w:rFonts w:ascii="Calibri" w:hAnsi="Calibri" w:cs="Calibri"/>
                <w:i/>
                <w:color w:val="auto"/>
                <w:sz w:val="20"/>
                <w:szCs w:val="20"/>
                <w:lang w:val="hr-HR" w:eastAsia="en-US"/>
              </w:rPr>
              <w:t>psychological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disorders</w:t>
            </w:r>
            <w:proofErr w:type="spellEnd"/>
            <w:r w:rsidRPr="003F1910">
              <w:rPr>
                <w:rFonts w:ascii="Calibri" w:hAnsi="Calibri" w:cs="Calibri"/>
                <w:i/>
                <w:color w:val="auto"/>
                <w:sz w:val="20"/>
                <w:szCs w:val="20"/>
                <w:lang w:val="hr-HR" w:eastAsia="en-US"/>
              </w:rPr>
              <w:t xml:space="preserve"> (3rd </w:t>
            </w:r>
            <w:proofErr w:type="spellStart"/>
            <w:r w:rsidRPr="003F1910">
              <w:rPr>
                <w:rFonts w:ascii="Calibri" w:hAnsi="Calibri" w:cs="Calibri"/>
                <w:i/>
                <w:color w:val="auto"/>
                <w:sz w:val="20"/>
                <w:szCs w:val="20"/>
                <w:lang w:val="hr-HR" w:eastAsia="en-US"/>
              </w:rPr>
              <w:t>ed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Guilford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Publications</w:t>
            </w:r>
            <w:proofErr w:type="spellEnd"/>
          </w:p>
        </w:tc>
        <w:tc>
          <w:tcPr>
            <w:tcW w:w="2551" w:type="dxa"/>
            <w:gridSpan w:val="6"/>
            <w:tcBorders>
              <w:top w:val="single" w:sz="4" w:space="0" w:color="000000"/>
              <w:left w:val="single" w:sz="4" w:space="0" w:color="000000"/>
              <w:bottom w:val="single" w:sz="4" w:space="0" w:color="000000"/>
            </w:tcBorders>
            <w:shd w:val="clear" w:color="auto" w:fill="auto"/>
            <w:vAlign w:val="center"/>
          </w:tcPr>
          <w:p w14:paraId="0A2E55AF"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nastavnika </w:t>
            </w:r>
          </w:p>
        </w:tc>
        <w:tc>
          <w:tcPr>
            <w:tcW w:w="1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99E2CE"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258DA820" w14:textId="77777777" w:rsidTr="003E0BE8">
        <w:trPr>
          <w:trHeight w:val="108"/>
        </w:trPr>
        <w:tc>
          <w:tcPr>
            <w:tcW w:w="4835" w:type="dxa"/>
            <w:gridSpan w:val="4"/>
            <w:tcBorders>
              <w:top w:val="single" w:sz="4" w:space="0" w:color="000000"/>
              <w:left w:val="single" w:sz="4" w:space="0" w:color="000000"/>
              <w:bottom w:val="single" w:sz="4" w:space="0" w:color="000000"/>
            </w:tcBorders>
            <w:shd w:val="clear" w:color="auto" w:fill="auto"/>
            <w:vAlign w:val="center"/>
          </w:tcPr>
          <w:p w14:paraId="489A81CB"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Pomeroy</w:t>
            </w:r>
            <w:proofErr w:type="spellEnd"/>
            <w:r w:rsidRPr="003F1910">
              <w:rPr>
                <w:rFonts w:ascii="Calibri" w:hAnsi="Calibri" w:cs="Calibri"/>
                <w:i/>
                <w:color w:val="auto"/>
                <w:sz w:val="20"/>
                <w:szCs w:val="20"/>
                <w:lang w:val="hr-HR" w:eastAsia="en-US"/>
              </w:rPr>
              <w:t xml:space="preserve">, E. (2014). </w:t>
            </w:r>
            <w:proofErr w:type="spellStart"/>
            <w:r w:rsidRPr="003F1910">
              <w:rPr>
                <w:rFonts w:ascii="Calibri" w:hAnsi="Calibri" w:cs="Calibri"/>
                <w:i/>
                <w:color w:val="auto"/>
                <w:sz w:val="20"/>
                <w:szCs w:val="20"/>
                <w:lang w:val="hr-HR" w:eastAsia="en-US"/>
              </w:rPr>
              <w:t>Clinical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assessment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workbook</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Balancing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strengths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differential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diagnosis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Cengage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Learning</w:t>
            </w:r>
            <w:proofErr w:type="spellEnd"/>
            <w:r w:rsidRPr="003F1910">
              <w:rPr>
                <w:rFonts w:ascii="Calibri" w:hAnsi="Calibri" w:cs="Calibri"/>
                <w:i/>
                <w:color w:val="auto"/>
                <w:sz w:val="20"/>
                <w:szCs w:val="20"/>
                <w:lang w:val="hr-HR" w:eastAsia="en-US"/>
              </w:rPr>
              <w:t>.</w:t>
            </w:r>
          </w:p>
        </w:tc>
        <w:tc>
          <w:tcPr>
            <w:tcW w:w="2551" w:type="dxa"/>
            <w:gridSpan w:val="6"/>
            <w:tcBorders>
              <w:top w:val="single" w:sz="4" w:space="0" w:color="000000"/>
              <w:left w:val="single" w:sz="4" w:space="0" w:color="000000"/>
              <w:bottom w:val="single" w:sz="4" w:space="0" w:color="000000"/>
            </w:tcBorders>
            <w:shd w:val="clear" w:color="auto" w:fill="auto"/>
            <w:vAlign w:val="center"/>
          </w:tcPr>
          <w:p w14:paraId="6A723205"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nastavnika </w:t>
            </w:r>
          </w:p>
        </w:tc>
        <w:tc>
          <w:tcPr>
            <w:tcW w:w="1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F5CB86"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42F88463" w14:textId="77777777" w:rsidTr="003E0BE8">
        <w:trPr>
          <w:trHeight w:val="300"/>
        </w:trPr>
        <w:tc>
          <w:tcPr>
            <w:tcW w:w="9062" w:type="dxa"/>
            <w:gridSpan w:val="12"/>
            <w:tcBorders>
              <w:top w:val="single" w:sz="4" w:space="0" w:color="000000"/>
              <w:left w:val="single" w:sz="4" w:space="0" w:color="000000"/>
              <w:bottom w:val="single" w:sz="4" w:space="0" w:color="auto"/>
              <w:right w:val="single" w:sz="4" w:space="0" w:color="000000"/>
            </w:tcBorders>
            <w:shd w:val="clear" w:color="auto" w:fill="auto"/>
            <w:vAlign w:val="center"/>
          </w:tcPr>
          <w:p w14:paraId="4677A24D" w14:textId="77777777" w:rsidR="003E47B3" w:rsidRPr="003F1910" w:rsidRDefault="003E47B3" w:rsidP="00943033">
            <w:pPr>
              <w:numPr>
                <w:ilvl w:val="1"/>
                <w:numId w:val="20"/>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 xml:space="preserve">Dopunska literatura </w:t>
            </w:r>
          </w:p>
          <w:p w14:paraId="769A332B"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Beutler</w:t>
            </w:r>
            <w:proofErr w:type="spellEnd"/>
            <w:r w:rsidRPr="003F1910">
              <w:rPr>
                <w:rFonts w:ascii="Calibri" w:hAnsi="Calibri" w:cs="Calibri"/>
                <w:i/>
                <w:color w:val="auto"/>
                <w:sz w:val="20"/>
                <w:szCs w:val="20"/>
                <w:lang w:val="hr-HR"/>
              </w:rPr>
              <w:t xml:space="preserve">, L. E., </w:t>
            </w:r>
            <w:proofErr w:type="spellStart"/>
            <w:r w:rsidRPr="003F1910">
              <w:rPr>
                <w:rFonts w:ascii="Calibri" w:hAnsi="Calibri" w:cs="Calibri"/>
                <w:i/>
                <w:color w:val="auto"/>
                <w:sz w:val="20"/>
                <w:szCs w:val="20"/>
                <w:lang w:val="hr-HR"/>
              </w:rPr>
              <w:t>Groth-Marnat</w:t>
            </w:r>
            <w:proofErr w:type="spellEnd"/>
            <w:r w:rsidRPr="003F1910">
              <w:rPr>
                <w:rFonts w:ascii="Calibri" w:hAnsi="Calibri" w:cs="Calibri"/>
                <w:i/>
                <w:color w:val="auto"/>
                <w:sz w:val="20"/>
                <w:szCs w:val="20"/>
                <w:lang w:val="hr-HR"/>
              </w:rPr>
              <w:t xml:space="preserve">, G., &amp; </w:t>
            </w:r>
            <w:proofErr w:type="spellStart"/>
            <w:r w:rsidRPr="003F1910">
              <w:rPr>
                <w:rFonts w:ascii="Calibri" w:hAnsi="Calibri" w:cs="Calibri"/>
                <w:i/>
                <w:color w:val="auto"/>
                <w:sz w:val="20"/>
                <w:szCs w:val="20"/>
                <w:lang w:val="hr-HR"/>
              </w:rPr>
              <w:t>Harwood</w:t>
            </w:r>
            <w:proofErr w:type="spellEnd"/>
            <w:r w:rsidRPr="003F1910">
              <w:rPr>
                <w:rFonts w:ascii="Calibri" w:hAnsi="Calibri" w:cs="Calibri"/>
                <w:i/>
                <w:color w:val="auto"/>
                <w:sz w:val="20"/>
                <w:szCs w:val="20"/>
                <w:lang w:val="hr-HR"/>
              </w:rPr>
              <w:t xml:space="preserve">, T. M. (2012). </w:t>
            </w:r>
            <w:proofErr w:type="spellStart"/>
            <w:r w:rsidRPr="003F1910">
              <w:rPr>
                <w:rFonts w:ascii="Calibri" w:hAnsi="Calibri" w:cs="Calibri"/>
                <w:i/>
                <w:color w:val="auto"/>
                <w:sz w:val="20"/>
                <w:szCs w:val="20"/>
                <w:lang w:val="hr-HR"/>
              </w:rPr>
              <w:t>Integrative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assessment</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adult</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personality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Guilford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Publications</w:t>
            </w:r>
            <w:proofErr w:type="spellEnd"/>
            <w:r w:rsidRPr="003F1910">
              <w:rPr>
                <w:rFonts w:ascii="Calibri" w:hAnsi="Calibri" w:cs="Calibri"/>
                <w:i/>
                <w:color w:val="auto"/>
                <w:sz w:val="20"/>
                <w:szCs w:val="20"/>
                <w:lang w:val="hr-HR"/>
              </w:rPr>
              <w:t>.</w:t>
            </w:r>
          </w:p>
          <w:p w14:paraId="14A9F89A"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57B2E8B6"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Frick</w:t>
            </w:r>
            <w:proofErr w:type="spellEnd"/>
            <w:r w:rsidRPr="003F1910">
              <w:rPr>
                <w:rFonts w:ascii="Calibri" w:hAnsi="Calibri" w:cs="Calibri"/>
                <w:i/>
                <w:color w:val="auto"/>
                <w:sz w:val="20"/>
                <w:szCs w:val="20"/>
                <w:lang w:val="hr-HR"/>
              </w:rPr>
              <w:t xml:space="preserve">, P. J., Barry, C. T.,&amp; </w:t>
            </w:r>
            <w:proofErr w:type="spellStart"/>
            <w:r w:rsidRPr="003F1910">
              <w:rPr>
                <w:rFonts w:ascii="Calibri" w:hAnsi="Calibri" w:cs="Calibri"/>
                <w:i/>
                <w:color w:val="auto"/>
                <w:sz w:val="20"/>
                <w:szCs w:val="20"/>
                <w:lang w:val="hr-HR"/>
              </w:rPr>
              <w:t>Kamphaus</w:t>
            </w:r>
            <w:proofErr w:type="spellEnd"/>
            <w:r w:rsidRPr="003F1910">
              <w:rPr>
                <w:rFonts w:ascii="Calibri" w:hAnsi="Calibri" w:cs="Calibri"/>
                <w:i/>
                <w:color w:val="auto"/>
                <w:sz w:val="20"/>
                <w:szCs w:val="20"/>
                <w:lang w:val="hr-HR"/>
              </w:rPr>
              <w:t xml:space="preserve">, R. W. (2016). </w:t>
            </w:r>
            <w:proofErr w:type="spellStart"/>
            <w:r w:rsidRPr="003F1910">
              <w:rPr>
                <w:rFonts w:ascii="Calibri" w:hAnsi="Calibri" w:cs="Calibri"/>
                <w:i/>
                <w:color w:val="auto"/>
                <w:sz w:val="20"/>
                <w:szCs w:val="20"/>
                <w:lang w:val="hr-HR"/>
              </w:rPr>
              <w:t>Clinical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assessment</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child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adolescent </w:t>
            </w:r>
            <w:proofErr w:type="spellStart"/>
            <w:r w:rsidRPr="003F1910">
              <w:rPr>
                <w:rFonts w:ascii="Calibri" w:hAnsi="Calibri" w:cs="Calibri"/>
                <w:i/>
                <w:color w:val="auto"/>
                <w:sz w:val="20"/>
                <w:szCs w:val="20"/>
                <w:lang w:val="hr-HR"/>
              </w:rPr>
              <w:t>personality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behavior</w:t>
            </w:r>
            <w:proofErr w:type="spellEnd"/>
            <w:r w:rsidRPr="003F1910">
              <w:rPr>
                <w:rFonts w:ascii="Calibri" w:hAnsi="Calibri" w:cs="Calibri"/>
                <w:i/>
                <w:color w:val="auto"/>
                <w:sz w:val="20"/>
                <w:szCs w:val="20"/>
                <w:lang w:val="hr-HR"/>
              </w:rPr>
              <w:t>. Springer US.</w:t>
            </w:r>
          </w:p>
          <w:p w14:paraId="059673E0"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77E7FF1C"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Howieson</w:t>
            </w:r>
            <w:proofErr w:type="spellEnd"/>
            <w:r w:rsidRPr="003F1910">
              <w:rPr>
                <w:rFonts w:ascii="Calibri" w:hAnsi="Calibri" w:cs="Calibri"/>
                <w:i/>
                <w:color w:val="auto"/>
                <w:sz w:val="20"/>
                <w:szCs w:val="20"/>
                <w:lang w:val="hr-HR"/>
              </w:rPr>
              <w:t xml:space="preserve">, D. B., </w:t>
            </w:r>
            <w:proofErr w:type="spellStart"/>
            <w:r w:rsidRPr="003F1910">
              <w:rPr>
                <w:rFonts w:ascii="Calibri" w:hAnsi="Calibri" w:cs="Calibri"/>
                <w:i/>
                <w:color w:val="auto"/>
                <w:sz w:val="20"/>
                <w:szCs w:val="20"/>
                <w:lang w:val="hr-HR"/>
              </w:rPr>
              <w:t>Lezak</w:t>
            </w:r>
            <w:proofErr w:type="spellEnd"/>
            <w:r w:rsidRPr="003F1910">
              <w:rPr>
                <w:rFonts w:ascii="Calibri" w:hAnsi="Calibri" w:cs="Calibri"/>
                <w:i/>
                <w:color w:val="auto"/>
                <w:sz w:val="20"/>
                <w:szCs w:val="20"/>
                <w:lang w:val="hr-HR"/>
              </w:rPr>
              <w:t xml:space="preserve">, M. D., </w:t>
            </w:r>
            <w:proofErr w:type="spellStart"/>
            <w:r w:rsidRPr="003F1910">
              <w:rPr>
                <w:rFonts w:ascii="Calibri" w:hAnsi="Calibri" w:cs="Calibri"/>
                <w:i/>
                <w:color w:val="auto"/>
                <w:sz w:val="20"/>
                <w:szCs w:val="20"/>
                <w:lang w:val="hr-HR"/>
              </w:rPr>
              <w:t>Bigler</w:t>
            </w:r>
            <w:proofErr w:type="spellEnd"/>
            <w:r w:rsidRPr="003F1910">
              <w:rPr>
                <w:rFonts w:ascii="Calibri" w:hAnsi="Calibri" w:cs="Calibri"/>
                <w:i/>
                <w:color w:val="auto"/>
                <w:sz w:val="20"/>
                <w:szCs w:val="20"/>
                <w:lang w:val="hr-HR"/>
              </w:rPr>
              <w:t xml:space="preserve">, E. D., &amp; </w:t>
            </w:r>
            <w:proofErr w:type="spellStart"/>
            <w:r w:rsidRPr="003F1910">
              <w:rPr>
                <w:rFonts w:ascii="Calibri" w:hAnsi="Calibri" w:cs="Calibri"/>
                <w:i/>
                <w:color w:val="auto"/>
                <w:sz w:val="20"/>
                <w:szCs w:val="20"/>
                <w:lang w:val="hr-HR"/>
              </w:rPr>
              <w:t>Tranel</w:t>
            </w:r>
            <w:proofErr w:type="spellEnd"/>
            <w:r w:rsidRPr="003F1910">
              <w:rPr>
                <w:rFonts w:ascii="Calibri" w:hAnsi="Calibri" w:cs="Calibri"/>
                <w:i/>
                <w:color w:val="auto"/>
                <w:sz w:val="20"/>
                <w:szCs w:val="20"/>
                <w:lang w:val="hr-HR"/>
              </w:rPr>
              <w:t xml:space="preserve">, D. (2012). </w:t>
            </w:r>
            <w:proofErr w:type="spellStart"/>
            <w:r w:rsidRPr="003F1910">
              <w:rPr>
                <w:rFonts w:ascii="Calibri" w:hAnsi="Calibri" w:cs="Calibri"/>
                <w:i/>
                <w:color w:val="auto"/>
                <w:sz w:val="20"/>
                <w:szCs w:val="20"/>
                <w:lang w:val="hr-HR"/>
              </w:rPr>
              <w:t>Neuropsychological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assessment</w:t>
            </w:r>
            <w:proofErr w:type="spellEnd"/>
            <w:r w:rsidRPr="003F1910">
              <w:rPr>
                <w:rFonts w:ascii="Calibri" w:hAnsi="Calibri" w:cs="Calibri"/>
                <w:i/>
                <w:color w:val="auto"/>
                <w:sz w:val="20"/>
                <w:szCs w:val="20"/>
                <w:lang w:val="hr-HR"/>
              </w:rPr>
              <w:t>. Oxford University Press.</w:t>
            </w:r>
          </w:p>
          <w:p w14:paraId="1A32D1DB"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2AA97BA0"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Hopwood</w:t>
            </w:r>
            <w:proofErr w:type="spellEnd"/>
            <w:r w:rsidRPr="003F1910">
              <w:rPr>
                <w:rFonts w:ascii="Calibri" w:hAnsi="Calibri" w:cs="Calibri"/>
                <w:i/>
                <w:color w:val="auto"/>
                <w:sz w:val="20"/>
                <w:szCs w:val="20"/>
                <w:lang w:val="hr-HR"/>
              </w:rPr>
              <w:t xml:space="preserve">, C. J., </w:t>
            </w:r>
            <w:proofErr w:type="spellStart"/>
            <w:r w:rsidRPr="003F1910">
              <w:rPr>
                <w:rFonts w:ascii="Calibri" w:hAnsi="Calibri" w:cs="Calibri"/>
                <w:i/>
                <w:color w:val="auto"/>
                <w:sz w:val="20"/>
                <w:szCs w:val="20"/>
                <w:lang w:val="hr-HR"/>
              </w:rPr>
              <w:t>Mulay</w:t>
            </w:r>
            <w:proofErr w:type="spellEnd"/>
            <w:r w:rsidRPr="003F1910">
              <w:rPr>
                <w:rFonts w:ascii="Calibri" w:hAnsi="Calibri" w:cs="Calibri"/>
                <w:i/>
                <w:color w:val="auto"/>
                <w:sz w:val="20"/>
                <w:szCs w:val="20"/>
                <w:lang w:val="hr-HR"/>
              </w:rPr>
              <w:t xml:space="preserve">, A. L., &amp; </w:t>
            </w:r>
            <w:proofErr w:type="spellStart"/>
            <w:r w:rsidRPr="003F1910">
              <w:rPr>
                <w:rFonts w:ascii="Calibri" w:hAnsi="Calibri" w:cs="Calibri"/>
                <w:i/>
                <w:color w:val="auto"/>
                <w:sz w:val="20"/>
                <w:szCs w:val="20"/>
                <w:lang w:val="hr-HR"/>
              </w:rPr>
              <w:t>Waugh</w:t>
            </w:r>
            <w:proofErr w:type="spellEnd"/>
            <w:r w:rsidRPr="003F1910">
              <w:rPr>
                <w:rFonts w:ascii="Calibri" w:hAnsi="Calibri" w:cs="Calibri"/>
                <w:i/>
                <w:color w:val="auto"/>
                <w:sz w:val="20"/>
                <w:szCs w:val="20"/>
                <w:lang w:val="hr-HR"/>
              </w:rPr>
              <w:t xml:space="preserve">, M. H. (2019).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DSM-5 alternative model for </w:t>
            </w:r>
            <w:proofErr w:type="spellStart"/>
            <w:r w:rsidRPr="003F1910">
              <w:rPr>
                <w:rFonts w:ascii="Calibri" w:hAnsi="Calibri" w:cs="Calibri"/>
                <w:i/>
                <w:color w:val="auto"/>
                <w:sz w:val="20"/>
                <w:szCs w:val="20"/>
                <w:lang w:val="hr-HR"/>
              </w:rPr>
              <w:t>personality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disorders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Integrating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multiple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paradigms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personality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assessment</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Routledge</w:t>
            </w:r>
            <w:proofErr w:type="spellEnd"/>
            <w:r w:rsidRPr="003F1910">
              <w:rPr>
                <w:rFonts w:ascii="Calibri" w:hAnsi="Calibri" w:cs="Calibri"/>
                <w:i/>
                <w:color w:val="auto"/>
                <w:sz w:val="20"/>
                <w:szCs w:val="20"/>
                <w:lang w:val="hr-HR"/>
              </w:rPr>
              <w:t xml:space="preserve">/Taylor &amp; Francis </w:t>
            </w:r>
            <w:proofErr w:type="spellStart"/>
            <w:r w:rsidRPr="003F1910">
              <w:rPr>
                <w:rFonts w:ascii="Calibri" w:hAnsi="Calibri" w:cs="Calibri"/>
                <w:i/>
                <w:color w:val="auto"/>
                <w:sz w:val="20"/>
                <w:szCs w:val="20"/>
                <w:lang w:val="hr-HR"/>
              </w:rPr>
              <w:t>group</w:t>
            </w:r>
            <w:proofErr w:type="spellEnd"/>
            <w:r w:rsidRPr="003F1910">
              <w:rPr>
                <w:rFonts w:ascii="Calibri" w:hAnsi="Calibri" w:cs="Calibri"/>
                <w:i/>
                <w:color w:val="auto"/>
                <w:sz w:val="20"/>
                <w:szCs w:val="20"/>
                <w:lang w:val="hr-HR"/>
              </w:rPr>
              <w:t>.</w:t>
            </w:r>
          </w:p>
        </w:tc>
      </w:tr>
      <w:tr w:rsidR="003F1910" w:rsidRPr="003F1910" w14:paraId="1C2697BC" w14:textId="77777777" w:rsidTr="003E0BE8">
        <w:trPr>
          <w:trHeight w:val="117"/>
        </w:trPr>
        <w:tc>
          <w:tcPr>
            <w:tcW w:w="9062" w:type="dxa"/>
            <w:gridSpan w:val="12"/>
            <w:tcBorders>
              <w:top w:val="single" w:sz="4" w:space="0" w:color="auto"/>
              <w:left w:val="single" w:sz="4" w:space="0" w:color="000000"/>
              <w:bottom w:val="single" w:sz="4" w:space="0" w:color="000000"/>
              <w:right w:val="single" w:sz="4" w:space="0" w:color="000000"/>
            </w:tcBorders>
            <w:shd w:val="clear" w:color="auto" w:fill="auto"/>
            <w:vAlign w:val="center"/>
          </w:tcPr>
          <w:p w14:paraId="52FBACF2" w14:textId="77777777" w:rsidR="003E47B3" w:rsidRPr="003F1910" w:rsidRDefault="003E47B3" w:rsidP="00943033">
            <w:pPr>
              <w:numPr>
                <w:ilvl w:val="1"/>
                <w:numId w:val="20"/>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Načini praćenja kvalitete koji osiguravaju stjecanje izlaznih znanja, vještina i kompetencija</w:t>
            </w:r>
          </w:p>
        </w:tc>
      </w:tr>
      <w:tr w:rsidR="003F1910" w:rsidRPr="003F1910" w14:paraId="4A38975C" w14:textId="77777777" w:rsidTr="003E0BE8">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0F97B648" w14:textId="78679991"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Kvaliteta i uspješnost realizacije </w:t>
            </w:r>
            <w:r w:rsidR="003E0BE8" w:rsidRPr="003F1910">
              <w:rPr>
                <w:rFonts w:ascii="Calibri" w:eastAsia="Times New Roman" w:hAnsi="Calibri" w:cs="Calibri"/>
                <w:b/>
                <w:i/>
                <w:color w:val="auto"/>
                <w:sz w:val="20"/>
                <w:szCs w:val="20"/>
                <w:lang w:val="hr-HR" w:eastAsia="en-US"/>
              </w:rPr>
              <w:t>kolegija</w:t>
            </w:r>
            <w:r w:rsidRPr="003F1910">
              <w:rPr>
                <w:rFonts w:ascii="Calibri" w:eastAsia="Times New Roman" w:hAnsi="Calibri" w:cs="Calibri"/>
                <w:b/>
                <w:i/>
                <w:color w:val="auto"/>
                <w:sz w:val="20"/>
                <w:szCs w:val="20"/>
                <w:lang w:val="hr-HR" w:eastAsia="en-US"/>
              </w:rPr>
              <w:t xml:space="preserve"> prati se studentskom anketom, uspjehom studenata na </w:t>
            </w:r>
            <w:r w:rsidR="00A466DD" w:rsidRPr="003F1910">
              <w:rPr>
                <w:rFonts w:ascii="Calibri" w:eastAsia="Times New Roman" w:hAnsi="Calibri" w:cs="Calibri"/>
                <w:b/>
                <w:i/>
                <w:color w:val="auto"/>
                <w:sz w:val="20"/>
                <w:szCs w:val="20"/>
                <w:lang w:val="hr-HR" w:eastAsia="en-US"/>
              </w:rPr>
              <w:t>kolegiju</w:t>
            </w:r>
            <w:r w:rsidRPr="003F1910">
              <w:rPr>
                <w:rFonts w:ascii="Calibri" w:eastAsia="Times New Roman" w:hAnsi="Calibri" w:cs="Calibri"/>
                <w:b/>
                <w:i/>
                <w:color w:val="auto"/>
                <w:sz w:val="20"/>
                <w:szCs w:val="20"/>
                <w:lang w:val="hr-HR" w:eastAsia="en-US"/>
              </w:rPr>
              <w:t>, periodičnom neovisnom vanjskom provjerom programa i periodičnom internom provjerom godišnjeg detaljnog izvedbenog nastavnog programa i ispitnih procedura.</w:t>
            </w:r>
          </w:p>
        </w:tc>
      </w:tr>
    </w:tbl>
    <w:p w14:paraId="78138EE4" w14:textId="77777777" w:rsidR="003E47B3" w:rsidRPr="003F1910" w:rsidRDefault="003E47B3" w:rsidP="003E47B3">
      <w:pPr>
        <w:rPr>
          <w:rFonts w:ascii="Calibri" w:hAnsi="Calibri" w:cs="Calibri"/>
          <w:color w:val="auto"/>
          <w:lang w:val="hr-HR"/>
        </w:rPr>
      </w:pPr>
    </w:p>
    <w:p w14:paraId="215DC54E" w14:textId="77777777" w:rsidR="003E47B3" w:rsidRPr="003F1910" w:rsidRDefault="003E47B3" w:rsidP="003E47B3">
      <w:pPr>
        <w:jc w:val="center"/>
        <w:rPr>
          <w:rFonts w:ascii="Calibri" w:hAnsi="Calibri" w:cs="Calibri"/>
          <w:b/>
          <w:color w:val="auto"/>
          <w:lang w:val="hr-HR"/>
        </w:rPr>
      </w:pPr>
      <w:bookmarkStart w:id="84" w:name="_Hlk141560461"/>
      <w:r w:rsidRPr="003F1910">
        <w:rPr>
          <w:rFonts w:ascii="Calibri" w:hAnsi="Calibri" w:cs="Calibri"/>
          <w:b/>
          <w:color w:val="auto"/>
          <w:sz w:val="20"/>
          <w:szCs w:val="20"/>
          <w:lang w:val="hr-HR"/>
        </w:rPr>
        <w:t>OPIS KOLEGIJA</w:t>
      </w:r>
    </w:p>
    <w:tbl>
      <w:tblPr>
        <w:tblW w:w="5000" w:type="pct"/>
        <w:jc w:val="center"/>
        <w:tblLayout w:type="fixed"/>
        <w:tblLook w:val="0000" w:firstRow="0" w:lastRow="0" w:firstColumn="0" w:lastColumn="0" w:noHBand="0" w:noVBand="0"/>
      </w:tblPr>
      <w:tblGrid>
        <w:gridCol w:w="2121"/>
        <w:gridCol w:w="3774"/>
        <w:gridCol w:w="3161"/>
      </w:tblGrid>
      <w:tr w:rsidR="003F1910" w:rsidRPr="003F1910" w14:paraId="7A9997EB" w14:textId="77777777" w:rsidTr="003E0BE8">
        <w:trPr>
          <w:trHeight w:val="587"/>
          <w:jc w:val="center"/>
        </w:trPr>
        <w:tc>
          <w:tcPr>
            <w:tcW w:w="9070"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2566FA35" w14:textId="77777777" w:rsidR="003E47B3" w:rsidRPr="003F1910" w:rsidRDefault="003E47B3" w:rsidP="003E47B3">
            <w:pPr>
              <w:rPr>
                <w:rFonts w:ascii="Calibri" w:hAnsi="Calibri" w:cs="Calibri"/>
                <w:b/>
                <w:color w:val="auto"/>
                <w:lang w:val="hr-HR"/>
              </w:rPr>
            </w:pPr>
            <w:r w:rsidRPr="003F1910">
              <w:rPr>
                <w:rFonts w:ascii="Calibri" w:hAnsi="Calibri" w:cs="Calibri"/>
                <w:b/>
                <w:color w:val="auto"/>
                <w:sz w:val="20"/>
                <w:szCs w:val="20"/>
                <w:lang w:val="hr-HR" w:eastAsia="en-US"/>
              </w:rPr>
              <w:t>OPĆE INFORMACIJE</w:t>
            </w:r>
          </w:p>
        </w:tc>
      </w:tr>
      <w:tr w:rsidR="003F1910" w:rsidRPr="003F1910" w14:paraId="75214F05"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71661C50" w14:textId="77777777" w:rsidR="003E47B3" w:rsidRPr="003F1910" w:rsidRDefault="003E47B3" w:rsidP="003E47B3">
            <w:pPr>
              <w:rPr>
                <w:rFonts w:ascii="Calibri" w:hAnsi="Calibri" w:cs="Calibri"/>
                <w:color w:val="auto"/>
                <w:lang w:val="hr-HR"/>
              </w:rPr>
            </w:pPr>
            <w:r w:rsidRPr="003F1910">
              <w:rPr>
                <w:rFonts w:ascii="Calibri" w:hAnsi="Calibri" w:cs="Calibri"/>
                <w:color w:val="auto"/>
                <w:sz w:val="20"/>
                <w:szCs w:val="20"/>
                <w:lang w:val="hr-HR" w:eastAsia="en-US"/>
              </w:rPr>
              <w:lastRenderedPageBreak/>
              <w:t>Nositelj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5591255" w14:textId="77777777" w:rsidR="003E47B3" w:rsidRPr="003F1910" w:rsidRDefault="003E47B3" w:rsidP="003E47B3">
            <w:pPr>
              <w:rPr>
                <w:rFonts w:ascii="Calibri" w:hAnsi="Calibri" w:cs="Calibri"/>
                <w:b/>
                <w:color w:val="auto"/>
                <w:sz w:val="20"/>
                <w:szCs w:val="20"/>
                <w:lang w:val="hr-HR" w:eastAsia="en-US"/>
              </w:rPr>
            </w:pPr>
            <w:r w:rsidRPr="003F1910">
              <w:rPr>
                <w:rFonts w:ascii="Calibri" w:hAnsi="Calibri" w:cs="Calibri"/>
                <w:b/>
                <w:color w:val="auto"/>
                <w:sz w:val="20"/>
                <w:szCs w:val="20"/>
                <w:lang w:val="hr-HR" w:eastAsia="en-US"/>
              </w:rPr>
              <w:t>prof. dr. sc. Ina Reić Ercegovac</w:t>
            </w:r>
          </w:p>
        </w:tc>
      </w:tr>
      <w:tr w:rsidR="003F1910" w:rsidRPr="003F1910" w14:paraId="7D8D8643"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19E174AB"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Naziv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94595B7"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 xml:space="preserve">Vođenje u </w:t>
            </w:r>
            <w:proofErr w:type="spellStart"/>
            <w:r w:rsidRPr="003F1910">
              <w:rPr>
                <w:rFonts w:ascii="Calibri" w:eastAsia="Times New Roman" w:hAnsi="Calibri" w:cs="Calibri"/>
                <w:b/>
                <w:color w:val="auto"/>
                <w:sz w:val="20"/>
                <w:szCs w:val="20"/>
                <w:lang w:val="hr-HR" w:eastAsia="en-US"/>
              </w:rPr>
              <w:t>kroskulturnom</w:t>
            </w:r>
            <w:proofErr w:type="spellEnd"/>
            <w:r w:rsidRPr="003F1910">
              <w:rPr>
                <w:rFonts w:ascii="Calibri" w:eastAsia="Times New Roman" w:hAnsi="Calibri" w:cs="Calibri"/>
                <w:b/>
                <w:color w:val="auto"/>
                <w:sz w:val="20"/>
                <w:szCs w:val="20"/>
                <w:lang w:val="hr-HR" w:eastAsia="en-US"/>
              </w:rPr>
              <w:t xml:space="preserve"> kontekstu</w:t>
            </w:r>
          </w:p>
        </w:tc>
      </w:tr>
      <w:tr w:rsidR="003F1910" w:rsidRPr="003F1910" w14:paraId="155E93D1"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3964B10D"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Studijski program</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6E90B2C"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 xml:space="preserve">Diplomski sveučilišni studij </w:t>
            </w:r>
            <w:proofErr w:type="spellStart"/>
            <w:r w:rsidRPr="003F1910">
              <w:rPr>
                <w:rFonts w:ascii="Calibri" w:eastAsia="Times New Roman" w:hAnsi="Calibri" w:cs="Calibri"/>
                <w:b/>
                <w:color w:val="auto"/>
                <w:sz w:val="20"/>
                <w:szCs w:val="20"/>
                <w:lang w:val="hr-HR" w:eastAsia="en-US"/>
              </w:rPr>
              <w:t>Psychology</w:t>
            </w:r>
            <w:proofErr w:type="spellEnd"/>
            <w:r w:rsidRPr="003F1910">
              <w:rPr>
                <w:rFonts w:ascii="Calibri" w:eastAsia="Times New Roman" w:hAnsi="Calibri" w:cs="Calibri"/>
                <w:b/>
                <w:color w:val="auto"/>
                <w:sz w:val="20"/>
                <w:szCs w:val="20"/>
                <w:lang w:val="hr-HR" w:eastAsia="en-US"/>
              </w:rPr>
              <w:t xml:space="preserve"> (studij na engleskom jeziku)</w:t>
            </w:r>
          </w:p>
        </w:tc>
      </w:tr>
      <w:tr w:rsidR="003F1910" w:rsidRPr="003F1910" w14:paraId="6F499669"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685983ED"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Status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D27147B"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Izborni</w:t>
            </w:r>
          </w:p>
        </w:tc>
      </w:tr>
      <w:tr w:rsidR="003F1910" w:rsidRPr="003F1910" w14:paraId="4636C4CC"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751C3147"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Godina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59B69CD"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w:t>
            </w:r>
          </w:p>
        </w:tc>
      </w:tr>
      <w:tr w:rsidR="003F1910" w:rsidRPr="003F1910" w14:paraId="31D8956E" w14:textId="77777777" w:rsidTr="003E0BE8">
        <w:trPr>
          <w:trHeight w:val="145"/>
          <w:jc w:val="center"/>
        </w:trPr>
        <w:tc>
          <w:tcPr>
            <w:tcW w:w="2124" w:type="dxa"/>
            <w:vMerge w:val="restart"/>
            <w:tcBorders>
              <w:top w:val="single" w:sz="6" w:space="0" w:color="000000"/>
              <w:left w:val="single" w:sz="6" w:space="0" w:color="000000"/>
              <w:bottom w:val="single" w:sz="6" w:space="0" w:color="000000"/>
            </w:tcBorders>
            <w:shd w:val="clear" w:color="auto" w:fill="auto"/>
            <w:vAlign w:val="center"/>
          </w:tcPr>
          <w:p w14:paraId="3E28B275"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Bodovna vrijednost i način izvođenja nastave</w:t>
            </w:r>
          </w:p>
        </w:tc>
        <w:tc>
          <w:tcPr>
            <w:tcW w:w="3780" w:type="dxa"/>
            <w:tcBorders>
              <w:top w:val="single" w:sz="6" w:space="0" w:color="000000"/>
              <w:left w:val="single" w:sz="6" w:space="0" w:color="000000"/>
              <w:bottom w:val="single" w:sz="6" w:space="0" w:color="000000"/>
            </w:tcBorders>
            <w:shd w:val="clear" w:color="auto" w:fill="auto"/>
            <w:vAlign w:val="center"/>
          </w:tcPr>
          <w:p w14:paraId="3A52FF02"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ECTS koeficijent opterećenja studenata</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D0DB4AA"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3</w:t>
            </w:r>
          </w:p>
        </w:tc>
      </w:tr>
      <w:tr w:rsidR="003E47B3" w:rsidRPr="003F1910" w14:paraId="4D412159" w14:textId="77777777" w:rsidTr="003E0BE8">
        <w:trPr>
          <w:trHeight w:val="145"/>
          <w:jc w:val="center"/>
        </w:trPr>
        <w:tc>
          <w:tcPr>
            <w:tcW w:w="2124" w:type="dxa"/>
            <w:vMerge/>
            <w:tcBorders>
              <w:top w:val="single" w:sz="6" w:space="0" w:color="000000"/>
              <w:left w:val="single" w:sz="6" w:space="0" w:color="000000"/>
              <w:bottom w:val="single" w:sz="6" w:space="0" w:color="000000"/>
            </w:tcBorders>
            <w:shd w:val="clear" w:color="auto" w:fill="auto"/>
            <w:vAlign w:val="center"/>
          </w:tcPr>
          <w:p w14:paraId="5CE9753A" w14:textId="77777777" w:rsidR="003E47B3" w:rsidRPr="003F1910" w:rsidRDefault="003E47B3" w:rsidP="003E47B3">
            <w:pPr>
              <w:snapToGrid w:val="0"/>
              <w:rPr>
                <w:rFonts w:ascii="Calibri" w:hAnsi="Calibri" w:cs="Calibri"/>
                <w:color w:val="auto"/>
                <w:sz w:val="20"/>
                <w:szCs w:val="20"/>
                <w:lang w:val="hr-HR" w:eastAsia="en-US"/>
              </w:rPr>
            </w:pPr>
          </w:p>
        </w:tc>
        <w:tc>
          <w:tcPr>
            <w:tcW w:w="3780" w:type="dxa"/>
            <w:tcBorders>
              <w:top w:val="single" w:sz="6" w:space="0" w:color="000000"/>
              <w:left w:val="single" w:sz="6" w:space="0" w:color="000000"/>
              <w:bottom w:val="single" w:sz="6" w:space="0" w:color="000000"/>
            </w:tcBorders>
            <w:shd w:val="clear" w:color="auto" w:fill="auto"/>
            <w:vAlign w:val="center"/>
          </w:tcPr>
          <w:p w14:paraId="03430ADD"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Broj sati (P+V+S)</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E047D21"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15+0+15</w:t>
            </w:r>
          </w:p>
        </w:tc>
      </w:tr>
    </w:tbl>
    <w:p w14:paraId="56A93350" w14:textId="77777777" w:rsidR="003E47B3" w:rsidRPr="003F1910" w:rsidRDefault="003E47B3" w:rsidP="003E47B3">
      <w:pPr>
        <w:rPr>
          <w:rFonts w:ascii="Calibri" w:hAnsi="Calibri" w:cs="Calibri"/>
          <w:color w:val="auto"/>
          <w:sz w:val="20"/>
          <w:szCs w:val="20"/>
          <w:lang w:val="hr-HR" w:eastAsia="en-US"/>
        </w:rPr>
      </w:pPr>
    </w:p>
    <w:tbl>
      <w:tblPr>
        <w:tblW w:w="5000" w:type="pct"/>
        <w:tblInd w:w="-20" w:type="dxa"/>
        <w:tblLayout w:type="fixed"/>
        <w:tblLook w:val="0000" w:firstRow="0" w:lastRow="0" w:firstColumn="0" w:lastColumn="0" w:noHBand="0" w:noVBand="0"/>
      </w:tblPr>
      <w:tblGrid>
        <w:gridCol w:w="1716"/>
        <w:gridCol w:w="567"/>
        <w:gridCol w:w="2127"/>
        <w:gridCol w:w="567"/>
        <w:gridCol w:w="533"/>
        <w:gridCol w:w="742"/>
        <w:gridCol w:w="567"/>
        <w:gridCol w:w="206"/>
        <w:gridCol w:w="220"/>
        <w:gridCol w:w="1275"/>
        <w:gridCol w:w="542"/>
      </w:tblGrid>
      <w:tr w:rsidR="003F1910" w:rsidRPr="003F1910" w14:paraId="0C7B2E17" w14:textId="77777777" w:rsidTr="003E0BE8">
        <w:trPr>
          <w:trHeight w:val="288"/>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422780D" w14:textId="77777777" w:rsidR="003E47B3" w:rsidRPr="003F1910" w:rsidRDefault="003E47B3" w:rsidP="003E47B3">
            <w:pPr>
              <w:rPr>
                <w:rFonts w:ascii="Calibri" w:hAnsi="Calibri" w:cs="Calibri"/>
                <w:color w:val="auto"/>
                <w:sz w:val="20"/>
                <w:szCs w:val="20"/>
                <w:lang w:val="hr-HR"/>
              </w:rPr>
            </w:pPr>
            <w:r w:rsidRPr="003F1910">
              <w:rPr>
                <w:rFonts w:ascii="Calibri" w:hAnsi="Calibri" w:cs="Calibri"/>
                <w:b/>
                <w:color w:val="auto"/>
                <w:sz w:val="20"/>
                <w:szCs w:val="20"/>
                <w:lang w:val="hr-HR"/>
              </w:rPr>
              <w:t>OPIS KOLEGIJA</w:t>
            </w:r>
          </w:p>
          <w:p w14:paraId="29646B75" w14:textId="77777777" w:rsidR="003E47B3" w:rsidRPr="003F1910" w:rsidRDefault="003E47B3" w:rsidP="003E47B3">
            <w:pPr>
              <w:rPr>
                <w:rFonts w:ascii="Calibri" w:hAnsi="Calibri" w:cs="Calibri"/>
                <w:b/>
                <w:color w:val="auto"/>
                <w:sz w:val="20"/>
                <w:szCs w:val="20"/>
                <w:lang w:val="hr-HR" w:eastAsia="en-US"/>
              </w:rPr>
            </w:pPr>
          </w:p>
        </w:tc>
      </w:tr>
      <w:tr w:rsidR="003F1910" w:rsidRPr="003F1910" w14:paraId="65D08511"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6CA3DFE0" w14:textId="77777777" w:rsidR="003E47B3" w:rsidRPr="003F1910" w:rsidRDefault="003E47B3" w:rsidP="00943033">
            <w:pPr>
              <w:numPr>
                <w:ilvl w:val="1"/>
                <w:numId w:val="21"/>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Ciljevi kolegija</w:t>
            </w:r>
          </w:p>
        </w:tc>
      </w:tr>
      <w:tr w:rsidR="003F1910" w:rsidRPr="003F1910" w14:paraId="57C6D9B5"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0B8DBE3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Cilj kolegija je upoznati studente sa suvremenim spoznajama iz područja vodstva u multikulturnom i međukulturnom kontekstu, ulogom kulture, vrijednosti i </w:t>
            </w:r>
            <w:proofErr w:type="spellStart"/>
            <w:r w:rsidRPr="003F1910">
              <w:rPr>
                <w:rFonts w:ascii="Calibri" w:eastAsia="Times New Roman" w:hAnsi="Calibri" w:cs="Calibri"/>
                <w:b/>
                <w:i/>
                <w:color w:val="auto"/>
                <w:sz w:val="20"/>
                <w:szCs w:val="20"/>
                <w:lang w:val="hr-HR" w:eastAsia="en-US"/>
              </w:rPr>
              <w:t>kroskulturalnih</w:t>
            </w:r>
            <w:proofErr w:type="spellEnd"/>
            <w:r w:rsidRPr="003F1910">
              <w:rPr>
                <w:rFonts w:ascii="Calibri" w:eastAsia="Times New Roman" w:hAnsi="Calibri" w:cs="Calibri"/>
                <w:b/>
                <w:i/>
                <w:color w:val="auto"/>
                <w:sz w:val="20"/>
                <w:szCs w:val="20"/>
                <w:lang w:val="hr-HR" w:eastAsia="en-US"/>
              </w:rPr>
              <w:t xml:space="preserve"> kompetencija u vođenju i poslovanju te konceptom ekspatrijacije i njezinim značajem u globaliziranom poslovanju.  </w:t>
            </w:r>
          </w:p>
        </w:tc>
      </w:tr>
      <w:tr w:rsidR="003F1910" w:rsidRPr="003F1910" w14:paraId="0BD70226"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029AE886" w14:textId="77777777" w:rsidR="003E47B3" w:rsidRPr="003F1910" w:rsidRDefault="003E47B3" w:rsidP="00943033">
            <w:pPr>
              <w:numPr>
                <w:ilvl w:val="1"/>
                <w:numId w:val="21"/>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Uvjeti za upis kolegija</w:t>
            </w:r>
          </w:p>
        </w:tc>
      </w:tr>
      <w:tr w:rsidR="003F1910" w:rsidRPr="003F1910" w14:paraId="310681B9"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27A186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Nema uvjeta</w:t>
            </w:r>
          </w:p>
        </w:tc>
      </w:tr>
      <w:tr w:rsidR="003F1910" w:rsidRPr="003F1910" w14:paraId="0492609A"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61AB52BF" w14:textId="77777777" w:rsidR="003E47B3" w:rsidRPr="003F1910" w:rsidRDefault="003E47B3" w:rsidP="00943033">
            <w:pPr>
              <w:numPr>
                <w:ilvl w:val="1"/>
                <w:numId w:val="21"/>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Očekivani ishodi učenja za kolegij </w:t>
            </w:r>
          </w:p>
        </w:tc>
      </w:tr>
      <w:tr w:rsidR="003F1910" w:rsidRPr="003F1910" w14:paraId="4490E2F5"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E90A70B"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Nakon odslušanog i položenog kolegija, studenti će moći:</w:t>
            </w:r>
          </w:p>
          <w:p w14:paraId="0E654C8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Analizirati značajke transakcijskog, transformacijskog i inkluzivnog stila vođenja</w:t>
            </w:r>
          </w:p>
          <w:p w14:paraId="5F36AB4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Usporediti različite modele kulturnih dimenzija</w:t>
            </w:r>
          </w:p>
          <w:p w14:paraId="4F562F9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Objasniti ulogu kulturnih vrijednosti u međunarodnom poslovanju</w:t>
            </w:r>
          </w:p>
          <w:p w14:paraId="386BA6EB"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Usporediti različite modele kulturnih kompetencija</w:t>
            </w:r>
          </w:p>
          <w:p w14:paraId="14EF45A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Objasniti koncept kulturne inteligencije i njezin odnos s drugim vrstama inteligencije (kognitivnom, emocionalnom, socijalnom)</w:t>
            </w:r>
          </w:p>
          <w:p w14:paraId="3A503864"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 xml:space="preserve">Analizirati ulogu kulturnih kompetencija u vođenju u </w:t>
            </w:r>
            <w:proofErr w:type="spellStart"/>
            <w:r w:rsidRPr="003F1910">
              <w:rPr>
                <w:rFonts w:ascii="Calibri" w:eastAsia="Times New Roman" w:hAnsi="Calibri" w:cs="Calibri"/>
                <w:b/>
                <w:i/>
                <w:color w:val="auto"/>
                <w:sz w:val="20"/>
                <w:szCs w:val="20"/>
                <w:lang w:val="hr-HR" w:eastAsia="en-US"/>
              </w:rPr>
              <w:t>kroskulturnom</w:t>
            </w:r>
            <w:proofErr w:type="spellEnd"/>
            <w:r w:rsidRPr="003F1910">
              <w:rPr>
                <w:rFonts w:ascii="Calibri" w:eastAsia="Times New Roman" w:hAnsi="Calibri" w:cs="Calibri"/>
                <w:b/>
                <w:i/>
                <w:color w:val="auto"/>
                <w:sz w:val="20"/>
                <w:szCs w:val="20"/>
                <w:lang w:val="hr-HR" w:eastAsia="en-US"/>
              </w:rPr>
              <w:t xml:space="preserve"> okruženju </w:t>
            </w:r>
          </w:p>
          <w:p w14:paraId="32901F8F"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7.</w:t>
            </w:r>
            <w:r w:rsidRPr="003F1910">
              <w:rPr>
                <w:rFonts w:ascii="Calibri" w:eastAsia="Times New Roman" w:hAnsi="Calibri" w:cs="Calibri"/>
                <w:b/>
                <w:i/>
                <w:color w:val="auto"/>
                <w:sz w:val="20"/>
                <w:szCs w:val="20"/>
                <w:lang w:val="hr-HR" w:eastAsia="en-US"/>
              </w:rPr>
              <w:tab/>
              <w:t>Objasniti kako ekspatrijacija utječe na međunarodno poslovanje</w:t>
            </w:r>
          </w:p>
          <w:p w14:paraId="5E17728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8.</w:t>
            </w:r>
            <w:r w:rsidRPr="003F1910">
              <w:rPr>
                <w:rFonts w:ascii="Calibri" w:eastAsia="Times New Roman" w:hAnsi="Calibri" w:cs="Calibri"/>
                <w:b/>
                <w:i/>
                <w:color w:val="auto"/>
                <w:sz w:val="20"/>
                <w:szCs w:val="20"/>
                <w:lang w:val="hr-HR" w:eastAsia="en-US"/>
              </w:rPr>
              <w:tab/>
              <w:t>Vrednovati značajke prilagodbe, dobrobiti i učinkovitosti osoba koje su u ekspatrijaciji</w:t>
            </w:r>
          </w:p>
        </w:tc>
      </w:tr>
      <w:tr w:rsidR="003F1910" w:rsidRPr="003F1910" w14:paraId="40F93FD9"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055FA2E8" w14:textId="77777777" w:rsidR="003E47B3" w:rsidRPr="003F1910" w:rsidRDefault="003E47B3" w:rsidP="00943033">
            <w:pPr>
              <w:numPr>
                <w:ilvl w:val="1"/>
                <w:numId w:val="21"/>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Sadržaj kolegija</w:t>
            </w:r>
          </w:p>
        </w:tc>
      </w:tr>
      <w:tr w:rsidR="003F1910" w:rsidRPr="003F1910" w14:paraId="3CD311DE"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513500F"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Uvod: Vođenje, modeli vođenja i implicitne teorije vođenja (2P)</w:t>
            </w:r>
          </w:p>
          <w:p w14:paraId="40F31C5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Transakcijsko, transformacijsko i inkluzivno vođenje (2P)</w:t>
            </w:r>
          </w:p>
          <w:p w14:paraId="499283E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Različitosti u organizacijama (1P)</w:t>
            </w:r>
          </w:p>
          <w:p w14:paraId="14DC0AE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Kultura i kulturne vrijednosti (1P + 2S)</w:t>
            </w:r>
          </w:p>
          <w:p w14:paraId="589AA6F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 xml:space="preserve">Modeli kulturnih dimenzija (GLOBE, </w:t>
            </w:r>
            <w:proofErr w:type="spellStart"/>
            <w:r w:rsidRPr="003F1910">
              <w:rPr>
                <w:rFonts w:ascii="Calibri" w:eastAsia="Times New Roman" w:hAnsi="Calibri" w:cs="Calibri"/>
                <w:b/>
                <w:i/>
                <w:color w:val="auto"/>
                <w:sz w:val="20"/>
                <w:szCs w:val="20"/>
                <w:lang w:val="hr-HR" w:eastAsia="en-US"/>
              </w:rPr>
              <w:t>Hofstedov</w:t>
            </w:r>
            <w:proofErr w:type="spellEnd"/>
            <w:r w:rsidRPr="003F1910">
              <w:rPr>
                <w:rFonts w:ascii="Calibri" w:eastAsia="Times New Roman" w:hAnsi="Calibri" w:cs="Calibri"/>
                <w:b/>
                <w:i/>
                <w:color w:val="auto"/>
                <w:sz w:val="20"/>
                <w:szCs w:val="20"/>
                <w:lang w:val="hr-HR" w:eastAsia="en-US"/>
              </w:rPr>
              <w:t xml:space="preserve"> model, </w:t>
            </w:r>
            <w:proofErr w:type="spellStart"/>
            <w:r w:rsidRPr="003F1910">
              <w:rPr>
                <w:rFonts w:ascii="Calibri" w:eastAsia="Times New Roman" w:hAnsi="Calibri" w:cs="Calibri"/>
                <w:b/>
                <w:i/>
                <w:color w:val="auto"/>
                <w:sz w:val="20"/>
                <w:szCs w:val="20"/>
                <w:lang w:val="hr-HR" w:eastAsia="en-US"/>
              </w:rPr>
              <w:t>Trompenaarov</w:t>
            </w:r>
            <w:proofErr w:type="spellEnd"/>
            <w:r w:rsidRPr="003F1910">
              <w:rPr>
                <w:rFonts w:ascii="Calibri" w:eastAsia="Times New Roman" w:hAnsi="Calibri" w:cs="Calibri"/>
                <w:b/>
                <w:i/>
                <w:color w:val="auto"/>
                <w:sz w:val="20"/>
                <w:szCs w:val="20"/>
                <w:lang w:val="hr-HR" w:eastAsia="en-US"/>
              </w:rPr>
              <w:t xml:space="preserve"> model, </w:t>
            </w:r>
            <w:proofErr w:type="spellStart"/>
            <w:r w:rsidRPr="003F1910">
              <w:rPr>
                <w:rFonts w:ascii="Calibri" w:eastAsia="Times New Roman" w:hAnsi="Calibri" w:cs="Calibri"/>
                <w:b/>
                <w:i/>
                <w:color w:val="auto"/>
                <w:sz w:val="20"/>
                <w:szCs w:val="20"/>
                <w:lang w:val="hr-HR" w:eastAsia="en-US"/>
              </w:rPr>
              <w:t>Kluckholnov</w:t>
            </w:r>
            <w:proofErr w:type="spellEnd"/>
            <w:r w:rsidRPr="003F1910">
              <w:rPr>
                <w:rFonts w:ascii="Calibri" w:eastAsia="Times New Roman" w:hAnsi="Calibri" w:cs="Calibri"/>
                <w:b/>
                <w:i/>
                <w:color w:val="auto"/>
                <w:sz w:val="20"/>
                <w:szCs w:val="20"/>
                <w:lang w:val="hr-HR" w:eastAsia="en-US"/>
              </w:rPr>
              <w:t xml:space="preserve"> model, </w:t>
            </w:r>
            <w:proofErr w:type="spellStart"/>
            <w:r w:rsidRPr="003F1910">
              <w:rPr>
                <w:rFonts w:ascii="Calibri" w:eastAsia="Times New Roman" w:hAnsi="Calibri" w:cs="Calibri"/>
                <w:b/>
                <w:i/>
                <w:color w:val="auto"/>
                <w:sz w:val="20"/>
                <w:szCs w:val="20"/>
                <w:lang w:val="hr-HR" w:eastAsia="en-US"/>
              </w:rPr>
              <w:t>Lewisov</w:t>
            </w:r>
            <w:proofErr w:type="spellEnd"/>
            <w:r w:rsidRPr="003F1910">
              <w:rPr>
                <w:rFonts w:ascii="Calibri" w:eastAsia="Times New Roman" w:hAnsi="Calibri" w:cs="Calibri"/>
                <w:b/>
                <w:i/>
                <w:color w:val="auto"/>
                <w:sz w:val="20"/>
                <w:szCs w:val="20"/>
                <w:lang w:val="hr-HR" w:eastAsia="en-US"/>
              </w:rPr>
              <w:t xml:space="preserve"> model) (2P + 2S)</w:t>
            </w:r>
          </w:p>
          <w:p w14:paraId="40043F4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Kolokvij I (1S)</w:t>
            </w:r>
          </w:p>
          <w:p w14:paraId="7DFC4FB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7.</w:t>
            </w:r>
            <w:r w:rsidRPr="003F1910">
              <w:rPr>
                <w:rFonts w:ascii="Calibri" w:eastAsia="Times New Roman" w:hAnsi="Calibri" w:cs="Calibri"/>
                <w:b/>
                <w:i/>
                <w:color w:val="auto"/>
                <w:sz w:val="20"/>
                <w:szCs w:val="20"/>
                <w:lang w:val="hr-HR" w:eastAsia="en-US"/>
              </w:rPr>
              <w:tab/>
              <w:t>Kulturne razlike u organizacijama (1P)</w:t>
            </w:r>
          </w:p>
          <w:p w14:paraId="538A55C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8.</w:t>
            </w:r>
            <w:r w:rsidRPr="003F1910">
              <w:rPr>
                <w:rFonts w:ascii="Calibri" w:eastAsia="Times New Roman" w:hAnsi="Calibri" w:cs="Calibri"/>
                <w:b/>
                <w:i/>
                <w:color w:val="auto"/>
                <w:sz w:val="20"/>
                <w:szCs w:val="20"/>
                <w:lang w:val="hr-HR" w:eastAsia="en-US"/>
              </w:rPr>
              <w:tab/>
              <w:t>Kulturne kompetencije i kulturna inteligencija (2P + 4S)</w:t>
            </w:r>
          </w:p>
          <w:p w14:paraId="7D088AC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9.</w:t>
            </w:r>
            <w:r w:rsidRPr="003F1910">
              <w:rPr>
                <w:rFonts w:ascii="Calibri" w:eastAsia="Times New Roman" w:hAnsi="Calibri" w:cs="Calibri"/>
                <w:b/>
                <w:i/>
                <w:color w:val="auto"/>
                <w:sz w:val="20"/>
                <w:szCs w:val="20"/>
                <w:lang w:val="hr-HR" w:eastAsia="en-US"/>
              </w:rPr>
              <w:tab/>
            </w:r>
            <w:proofErr w:type="spellStart"/>
            <w:r w:rsidRPr="003F1910">
              <w:rPr>
                <w:rFonts w:ascii="Calibri" w:eastAsia="Times New Roman" w:hAnsi="Calibri" w:cs="Calibri"/>
                <w:b/>
                <w:i/>
                <w:color w:val="auto"/>
                <w:sz w:val="20"/>
                <w:szCs w:val="20"/>
                <w:lang w:val="hr-HR" w:eastAsia="en-US"/>
              </w:rPr>
              <w:t>Ekspatriati</w:t>
            </w:r>
            <w:proofErr w:type="spellEnd"/>
            <w:r w:rsidRPr="003F1910">
              <w:rPr>
                <w:rFonts w:ascii="Calibri" w:eastAsia="Times New Roman" w:hAnsi="Calibri" w:cs="Calibri"/>
                <w:b/>
                <w:i/>
                <w:color w:val="auto"/>
                <w:sz w:val="20"/>
                <w:szCs w:val="20"/>
                <w:lang w:val="hr-HR" w:eastAsia="en-US"/>
              </w:rPr>
              <w:t xml:space="preserve"> kao vođe u multinacionalnim kompanijama (2P + 2S)</w:t>
            </w:r>
          </w:p>
          <w:p w14:paraId="4BC0E0F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10.</w:t>
            </w:r>
            <w:r w:rsidRPr="003F1910">
              <w:rPr>
                <w:rFonts w:ascii="Calibri" w:eastAsia="Times New Roman" w:hAnsi="Calibri" w:cs="Calibri"/>
                <w:b/>
                <w:i/>
                <w:color w:val="auto"/>
                <w:sz w:val="20"/>
                <w:szCs w:val="20"/>
                <w:lang w:val="hr-HR" w:eastAsia="en-US"/>
              </w:rPr>
              <w:tab/>
              <w:t>Prilagodba i dobrobit osoba u ekspatrijaciji (2P + 2S)</w:t>
            </w:r>
          </w:p>
          <w:p w14:paraId="41823FB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11.</w:t>
            </w:r>
            <w:r w:rsidRPr="003F1910">
              <w:rPr>
                <w:rFonts w:ascii="Calibri" w:eastAsia="Times New Roman" w:hAnsi="Calibri" w:cs="Calibri"/>
                <w:b/>
                <w:i/>
                <w:color w:val="auto"/>
                <w:sz w:val="20"/>
                <w:szCs w:val="20"/>
                <w:lang w:val="hr-HR" w:eastAsia="en-US"/>
              </w:rPr>
              <w:tab/>
              <w:t>Kolokvij II (2S)</w:t>
            </w:r>
          </w:p>
        </w:tc>
      </w:tr>
      <w:tr w:rsidR="003F1910" w:rsidRPr="003F1910" w14:paraId="4372F9A6" w14:textId="77777777" w:rsidTr="003E0BE8">
        <w:trPr>
          <w:trHeight w:val="432"/>
        </w:trPr>
        <w:tc>
          <w:tcPr>
            <w:tcW w:w="5510" w:type="dxa"/>
            <w:gridSpan w:val="5"/>
            <w:tcBorders>
              <w:top w:val="single" w:sz="4" w:space="0" w:color="000000"/>
              <w:left w:val="single" w:sz="4" w:space="0" w:color="000000"/>
              <w:bottom w:val="single" w:sz="4" w:space="0" w:color="000000"/>
            </w:tcBorders>
            <w:shd w:val="clear" w:color="auto" w:fill="auto"/>
            <w:vAlign w:val="center"/>
          </w:tcPr>
          <w:p w14:paraId="086148F2" w14:textId="77777777" w:rsidR="003E47B3" w:rsidRPr="003F1910" w:rsidRDefault="003E47B3" w:rsidP="00943033">
            <w:pPr>
              <w:numPr>
                <w:ilvl w:val="1"/>
                <w:numId w:val="21"/>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lastRenderedPageBreak/>
              <w:t>Vrste izvođenja nastave (staviti X)</w:t>
            </w:r>
          </w:p>
        </w:tc>
        <w:tc>
          <w:tcPr>
            <w:tcW w:w="1515" w:type="dxa"/>
            <w:gridSpan w:val="3"/>
            <w:tcBorders>
              <w:top w:val="single" w:sz="4" w:space="0" w:color="000000"/>
              <w:left w:val="single" w:sz="4" w:space="0" w:color="000000"/>
            </w:tcBorders>
            <w:shd w:val="clear" w:color="auto" w:fill="auto"/>
            <w:vAlign w:val="center"/>
          </w:tcPr>
          <w:p w14:paraId="1738107B"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predavanja</w:t>
            </w:r>
          </w:p>
          <w:p w14:paraId="5CDD0ABC"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seminari i radionice  </w:t>
            </w:r>
          </w:p>
          <w:p w14:paraId="26F1B626"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vježbe  </w:t>
            </w:r>
          </w:p>
          <w:p w14:paraId="21E5A034"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obrazovanje na daljinu</w:t>
            </w:r>
          </w:p>
          <w:p w14:paraId="013FC0EA"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terenska nastava</w:t>
            </w:r>
          </w:p>
        </w:tc>
        <w:tc>
          <w:tcPr>
            <w:tcW w:w="2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5D87234"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samostalni zadaci  </w:t>
            </w:r>
          </w:p>
          <w:p w14:paraId="5BA1FA46"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multimedija i mreža  </w:t>
            </w:r>
          </w:p>
          <w:p w14:paraId="700B3C68"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laboratorij</w:t>
            </w:r>
          </w:p>
          <w:p w14:paraId="7A194EB9"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mentorski rad</w:t>
            </w:r>
          </w:p>
          <w:p w14:paraId="37EE139B"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ostalo ___________________</w:t>
            </w:r>
          </w:p>
        </w:tc>
      </w:tr>
      <w:tr w:rsidR="003F1910" w:rsidRPr="003F1910" w14:paraId="01FD8F4B" w14:textId="77777777" w:rsidTr="003E0BE8">
        <w:trPr>
          <w:trHeight w:val="432"/>
        </w:trPr>
        <w:tc>
          <w:tcPr>
            <w:tcW w:w="5510" w:type="dxa"/>
            <w:gridSpan w:val="5"/>
            <w:tcBorders>
              <w:top w:val="single" w:sz="4" w:space="0" w:color="000000"/>
              <w:left w:val="single" w:sz="4" w:space="0" w:color="000000"/>
              <w:bottom w:val="single" w:sz="4" w:space="0" w:color="000000"/>
            </w:tcBorders>
            <w:shd w:val="clear" w:color="auto" w:fill="auto"/>
            <w:vAlign w:val="center"/>
          </w:tcPr>
          <w:p w14:paraId="2CE03511" w14:textId="77777777" w:rsidR="003E47B3" w:rsidRPr="003F1910" w:rsidRDefault="003E47B3" w:rsidP="003E47B3">
            <w:pPr>
              <w:suppressAutoHyphens/>
              <w:spacing w:after="0" w:line="276" w:lineRule="auto"/>
              <w:ind w:left="792"/>
              <w:jc w:val="both"/>
              <w:rPr>
                <w:rFonts w:ascii="Calibri" w:hAnsi="Calibri" w:cs="Calibri"/>
                <w:i/>
                <w:color w:val="auto"/>
                <w:sz w:val="20"/>
                <w:szCs w:val="20"/>
                <w:lang w:val="hr-HR"/>
              </w:rPr>
            </w:pPr>
          </w:p>
        </w:tc>
        <w:tc>
          <w:tcPr>
            <w:tcW w:w="3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06085E6" w14:textId="77777777" w:rsidR="003E47B3" w:rsidRPr="003F1910" w:rsidRDefault="003E47B3" w:rsidP="003E47B3">
            <w:pPr>
              <w:suppressAutoHyphens/>
              <w:snapToGrid w:val="0"/>
              <w:spacing w:after="0" w:line="276" w:lineRule="auto"/>
              <w:rPr>
                <w:rFonts w:ascii="Calibri" w:eastAsia="Times New Roman" w:hAnsi="Calibri" w:cs="Calibri"/>
                <w:i/>
                <w:color w:val="auto"/>
                <w:sz w:val="20"/>
                <w:szCs w:val="20"/>
                <w:lang w:val="hr-HR" w:eastAsia="en-US"/>
              </w:rPr>
            </w:pPr>
          </w:p>
        </w:tc>
      </w:tr>
      <w:tr w:rsidR="003F1910" w:rsidRPr="003F1910" w14:paraId="7115250E"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76ECF57" w14:textId="77777777" w:rsidR="003E47B3" w:rsidRPr="003F1910" w:rsidRDefault="003E47B3" w:rsidP="00943033">
            <w:pPr>
              <w:numPr>
                <w:ilvl w:val="1"/>
                <w:numId w:val="21"/>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Obveze studenata</w:t>
            </w:r>
          </w:p>
        </w:tc>
      </w:tr>
      <w:tr w:rsidR="003F1910" w:rsidRPr="003F1910" w14:paraId="2D1B574E"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33B82F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Aktivno sudjelovanje u nastavi i seminarskim aktivnostima, rješavanje individualnih i grupnih zadataka, polaganje dvaju kolokvija ili ispita (uspješno položena oba kolokvija imaju jednaku vrijednost kao i pisani ispit)</w:t>
            </w:r>
          </w:p>
        </w:tc>
      </w:tr>
      <w:tr w:rsidR="003F1910" w:rsidRPr="003F1910" w14:paraId="186E7511"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0CF11991" w14:textId="77777777" w:rsidR="003E47B3" w:rsidRPr="003F1910" w:rsidRDefault="003E47B3" w:rsidP="00943033">
            <w:pPr>
              <w:numPr>
                <w:ilvl w:val="1"/>
                <w:numId w:val="21"/>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Praćenje</w:t>
            </w:r>
            <w:r w:rsidRPr="003F1910">
              <w:rPr>
                <w:rFonts w:ascii="Calibri" w:hAnsi="Calibri" w:cs="Calibri"/>
                <w:i/>
                <w:color w:val="auto"/>
                <w:sz w:val="20"/>
                <w:szCs w:val="20"/>
                <w:vertAlign w:val="superscript"/>
                <w:lang w:val="hr-HR" w:eastAsia="en-US"/>
              </w:rPr>
              <w:t xml:space="preserve"> </w:t>
            </w:r>
            <w:r w:rsidRPr="003F1910">
              <w:rPr>
                <w:rFonts w:ascii="Calibri" w:hAnsi="Calibri" w:cs="Calibri"/>
                <w:i/>
                <w:color w:val="auto"/>
                <w:sz w:val="20"/>
                <w:szCs w:val="20"/>
                <w:lang w:val="hr-HR" w:eastAsia="en-US"/>
              </w:rPr>
              <w:t>rada studenata (dodati X uz odgovarajući oblik praćenja)</w:t>
            </w:r>
          </w:p>
        </w:tc>
      </w:tr>
      <w:tr w:rsidR="003F1910" w:rsidRPr="003F1910" w14:paraId="13765D58" w14:textId="77777777" w:rsidTr="003E0BE8">
        <w:trPr>
          <w:trHeight w:val="111"/>
        </w:trPr>
        <w:tc>
          <w:tcPr>
            <w:tcW w:w="1716" w:type="dxa"/>
            <w:tcBorders>
              <w:top w:val="single" w:sz="4" w:space="0" w:color="000000"/>
              <w:left w:val="single" w:sz="4" w:space="0" w:color="000000"/>
              <w:bottom w:val="single" w:sz="4" w:space="0" w:color="000000"/>
            </w:tcBorders>
            <w:shd w:val="clear" w:color="auto" w:fill="auto"/>
            <w:vAlign w:val="center"/>
          </w:tcPr>
          <w:p w14:paraId="608DD927"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Pohađanje nastave</w:t>
            </w:r>
          </w:p>
        </w:tc>
        <w:tc>
          <w:tcPr>
            <w:tcW w:w="567" w:type="dxa"/>
            <w:tcBorders>
              <w:top w:val="single" w:sz="4" w:space="0" w:color="000000"/>
              <w:left w:val="single" w:sz="4" w:space="0" w:color="000000"/>
              <w:bottom w:val="single" w:sz="4" w:space="0" w:color="000000"/>
            </w:tcBorders>
            <w:shd w:val="clear" w:color="auto" w:fill="auto"/>
            <w:vAlign w:val="center"/>
          </w:tcPr>
          <w:p w14:paraId="3CD08E0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27E65D3E"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Aktivnost u nastavi</w:t>
            </w:r>
          </w:p>
        </w:tc>
        <w:tc>
          <w:tcPr>
            <w:tcW w:w="567" w:type="dxa"/>
            <w:tcBorders>
              <w:top w:val="single" w:sz="4" w:space="0" w:color="000000"/>
              <w:left w:val="single" w:sz="4" w:space="0" w:color="000000"/>
              <w:bottom w:val="single" w:sz="4" w:space="0" w:color="000000"/>
            </w:tcBorders>
            <w:shd w:val="clear" w:color="auto" w:fill="auto"/>
            <w:vAlign w:val="center"/>
          </w:tcPr>
          <w:p w14:paraId="4B93E92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0464E1B4"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Seminarski rad</w:t>
            </w:r>
          </w:p>
        </w:tc>
        <w:tc>
          <w:tcPr>
            <w:tcW w:w="567" w:type="dxa"/>
            <w:tcBorders>
              <w:top w:val="single" w:sz="4" w:space="0" w:color="000000"/>
              <w:left w:val="single" w:sz="4" w:space="0" w:color="000000"/>
              <w:bottom w:val="single" w:sz="4" w:space="0" w:color="000000"/>
            </w:tcBorders>
            <w:shd w:val="clear" w:color="auto" w:fill="auto"/>
            <w:vAlign w:val="center"/>
          </w:tcPr>
          <w:p w14:paraId="2D336A0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2876FB10"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Eksperimentalni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A65F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4D10B4B6"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3EE7BDD4"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Pismeni ispit</w:t>
            </w:r>
          </w:p>
        </w:tc>
        <w:tc>
          <w:tcPr>
            <w:tcW w:w="567" w:type="dxa"/>
            <w:tcBorders>
              <w:top w:val="single" w:sz="4" w:space="0" w:color="000000"/>
              <w:left w:val="single" w:sz="4" w:space="0" w:color="000000"/>
              <w:bottom w:val="single" w:sz="4" w:space="0" w:color="000000"/>
            </w:tcBorders>
            <w:shd w:val="clear" w:color="auto" w:fill="auto"/>
            <w:vAlign w:val="center"/>
          </w:tcPr>
          <w:p w14:paraId="5B6A451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16E91305"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Usmeni ispit</w:t>
            </w:r>
          </w:p>
        </w:tc>
        <w:tc>
          <w:tcPr>
            <w:tcW w:w="567" w:type="dxa"/>
            <w:tcBorders>
              <w:top w:val="single" w:sz="4" w:space="0" w:color="000000"/>
              <w:left w:val="single" w:sz="4" w:space="0" w:color="000000"/>
              <w:bottom w:val="single" w:sz="4" w:space="0" w:color="000000"/>
            </w:tcBorders>
            <w:shd w:val="clear" w:color="auto" w:fill="auto"/>
            <w:vAlign w:val="center"/>
          </w:tcPr>
          <w:p w14:paraId="068B58D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2ADD2360"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Esej</w:t>
            </w:r>
          </w:p>
        </w:tc>
        <w:tc>
          <w:tcPr>
            <w:tcW w:w="567" w:type="dxa"/>
            <w:tcBorders>
              <w:top w:val="single" w:sz="4" w:space="0" w:color="000000"/>
              <w:left w:val="single" w:sz="4" w:space="0" w:color="000000"/>
              <w:bottom w:val="single" w:sz="4" w:space="0" w:color="000000"/>
            </w:tcBorders>
            <w:shd w:val="clear" w:color="auto" w:fill="auto"/>
            <w:vAlign w:val="center"/>
          </w:tcPr>
          <w:p w14:paraId="00A2F4D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0697A337"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Istraživanje</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D36EC"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7EF8C467"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14F194CC"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Projekt</w:t>
            </w:r>
          </w:p>
        </w:tc>
        <w:tc>
          <w:tcPr>
            <w:tcW w:w="567" w:type="dxa"/>
            <w:tcBorders>
              <w:top w:val="single" w:sz="4" w:space="0" w:color="000000"/>
              <w:left w:val="single" w:sz="4" w:space="0" w:color="000000"/>
              <w:bottom w:val="single" w:sz="4" w:space="0" w:color="000000"/>
            </w:tcBorders>
            <w:shd w:val="clear" w:color="auto" w:fill="auto"/>
            <w:vAlign w:val="center"/>
          </w:tcPr>
          <w:p w14:paraId="12E613A1"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1F8BBFD6"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Kontinuirana provjera znanja</w:t>
            </w:r>
          </w:p>
        </w:tc>
        <w:tc>
          <w:tcPr>
            <w:tcW w:w="567" w:type="dxa"/>
            <w:tcBorders>
              <w:top w:val="single" w:sz="4" w:space="0" w:color="000000"/>
              <w:left w:val="single" w:sz="4" w:space="0" w:color="000000"/>
              <w:bottom w:val="single" w:sz="4" w:space="0" w:color="000000"/>
            </w:tcBorders>
            <w:shd w:val="clear" w:color="auto" w:fill="auto"/>
            <w:vAlign w:val="center"/>
          </w:tcPr>
          <w:p w14:paraId="4F4B3EF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r w:rsidRPr="003F1910">
              <w:rPr>
                <w:rFonts w:ascii="Calibri" w:hAnsi="Calibri" w:cs="Calibri"/>
                <w:color w:val="auto"/>
                <w:sz w:val="20"/>
                <w:szCs w:val="20"/>
                <w:lang w:val="hr-HR"/>
              </w:rPr>
              <w:t xml:space="preserve">   </w:t>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14BC96B4"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Referat</w:t>
            </w:r>
          </w:p>
        </w:tc>
        <w:tc>
          <w:tcPr>
            <w:tcW w:w="567" w:type="dxa"/>
            <w:tcBorders>
              <w:top w:val="single" w:sz="4" w:space="0" w:color="000000"/>
              <w:left w:val="single" w:sz="4" w:space="0" w:color="000000"/>
              <w:bottom w:val="single" w:sz="4" w:space="0" w:color="000000"/>
            </w:tcBorders>
            <w:shd w:val="clear" w:color="auto" w:fill="auto"/>
            <w:vAlign w:val="center"/>
          </w:tcPr>
          <w:p w14:paraId="21EE379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4AD80256"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Praktični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E6C97"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485E1183"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2893A4AC"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Portfolio</w:t>
            </w:r>
          </w:p>
        </w:tc>
        <w:tc>
          <w:tcPr>
            <w:tcW w:w="567" w:type="dxa"/>
            <w:tcBorders>
              <w:top w:val="single" w:sz="4" w:space="0" w:color="000000"/>
              <w:left w:val="single" w:sz="4" w:space="0" w:color="000000"/>
              <w:bottom w:val="single" w:sz="4" w:space="0" w:color="000000"/>
            </w:tcBorders>
            <w:shd w:val="clear" w:color="auto" w:fill="auto"/>
            <w:vAlign w:val="center"/>
          </w:tcPr>
          <w:p w14:paraId="43211AB3"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680A120D"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6563726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3329F3E0"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6B7DB343"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5052F7D7"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ADF8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3D93FE9D"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BD2B5C4" w14:textId="77777777" w:rsidR="003E47B3" w:rsidRPr="003F1910" w:rsidRDefault="003E47B3" w:rsidP="00943033">
            <w:pPr>
              <w:numPr>
                <w:ilvl w:val="1"/>
                <w:numId w:val="21"/>
              </w:numPr>
              <w:tabs>
                <w:tab w:val="left" w:pos="470"/>
              </w:tabs>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Ocjenjivanje i vrednovanje rada studenata tijekom nastave i na završnom ispitu</w:t>
            </w:r>
          </w:p>
        </w:tc>
      </w:tr>
      <w:tr w:rsidR="003F1910" w:rsidRPr="003F1910" w14:paraId="09A9D256"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19BA1C7" w14:textId="0410E912"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Završna ocjena na </w:t>
            </w:r>
            <w:r w:rsidR="003E0BE8" w:rsidRPr="003F1910">
              <w:rPr>
                <w:rFonts w:ascii="Calibri" w:hAnsi="Calibri" w:cs="Calibri"/>
                <w:i/>
                <w:color w:val="auto"/>
                <w:sz w:val="20"/>
                <w:szCs w:val="20"/>
                <w:lang w:val="hr-HR" w:eastAsia="en-US"/>
              </w:rPr>
              <w:t>kolegiju</w:t>
            </w:r>
            <w:r w:rsidRPr="003F1910">
              <w:rPr>
                <w:rFonts w:ascii="Calibri" w:hAnsi="Calibri" w:cs="Calibri"/>
                <w:i/>
                <w:color w:val="auto"/>
                <w:sz w:val="20"/>
                <w:szCs w:val="20"/>
                <w:lang w:val="hr-HR" w:eastAsia="en-US"/>
              </w:rPr>
              <w:t xml:space="preserve"> rezultat je sustavnog praćenja aktivnosti i rada na nastavi, zalaganja u seminarskim aktivnostima (40%) te polaganja kolokvija i/ili ispita (60%).</w:t>
            </w:r>
          </w:p>
          <w:p w14:paraId="7A9A39D6" w14:textId="6591434D"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Kriteriji vrednovanja i ocjenjivanja pojedinih elemenata opisani su u repozitoriju </w:t>
            </w:r>
            <w:r w:rsidR="003E0BE8" w:rsidRPr="003F1910">
              <w:rPr>
                <w:rFonts w:ascii="Calibri" w:hAnsi="Calibri" w:cs="Calibri"/>
                <w:i/>
                <w:color w:val="auto"/>
                <w:sz w:val="20"/>
                <w:szCs w:val="20"/>
                <w:lang w:val="hr-HR" w:eastAsia="en-US"/>
              </w:rPr>
              <w:t>kolegija</w:t>
            </w:r>
            <w:r w:rsidRPr="003F1910">
              <w:rPr>
                <w:rFonts w:ascii="Calibri" w:hAnsi="Calibri" w:cs="Calibri"/>
                <w:i/>
                <w:color w:val="auto"/>
                <w:sz w:val="20"/>
                <w:szCs w:val="20"/>
                <w:lang w:val="hr-HR" w:eastAsia="en-US"/>
              </w:rPr>
              <w:t>.</w:t>
            </w:r>
          </w:p>
        </w:tc>
      </w:tr>
      <w:tr w:rsidR="003F1910" w:rsidRPr="003F1910" w14:paraId="66622A22"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2F6F001" w14:textId="77777777" w:rsidR="003E47B3" w:rsidRPr="003F1910" w:rsidRDefault="003E47B3" w:rsidP="00943033">
            <w:pPr>
              <w:numPr>
                <w:ilvl w:val="1"/>
                <w:numId w:val="21"/>
              </w:numPr>
              <w:tabs>
                <w:tab w:val="left" w:pos="494"/>
              </w:tabs>
              <w:suppressAutoHyphens/>
              <w:spacing w:after="0" w:line="276" w:lineRule="auto"/>
              <w:jc w:val="both"/>
              <w:rPr>
                <w:rFonts w:ascii="Calibri" w:hAnsi="Calibri" w:cs="Calibri"/>
                <w:color w:val="auto"/>
                <w:sz w:val="20"/>
                <w:szCs w:val="20"/>
                <w:lang w:val="hr-HR"/>
              </w:rPr>
            </w:pPr>
            <w:r w:rsidRPr="003F1910">
              <w:rPr>
                <w:rFonts w:ascii="Calibri" w:eastAsia="Arial" w:hAnsi="Calibri" w:cs="Calibri"/>
                <w:i/>
                <w:color w:val="auto"/>
                <w:sz w:val="20"/>
                <w:szCs w:val="20"/>
                <w:lang w:val="hr-HR" w:eastAsia="en-US"/>
              </w:rPr>
              <w:t xml:space="preserve">Obvezna literatura i broj primjeraka </w:t>
            </w:r>
            <w:r w:rsidRPr="003F1910">
              <w:rPr>
                <w:rFonts w:ascii="Calibri" w:hAnsi="Calibri" w:cs="Calibri"/>
                <w:i/>
                <w:color w:val="auto"/>
                <w:sz w:val="20"/>
                <w:szCs w:val="20"/>
                <w:lang w:val="hr-HR" w:eastAsia="en-US"/>
              </w:rPr>
              <w:t>u odnosu na broj studenata koji trenutačno pohađaju nastavu na kolegiju</w:t>
            </w:r>
          </w:p>
        </w:tc>
      </w:tr>
      <w:tr w:rsidR="003F1910" w:rsidRPr="003F1910" w14:paraId="1F7E7044" w14:textId="77777777" w:rsidTr="003E0BE8">
        <w:trPr>
          <w:trHeight w:val="111"/>
        </w:trPr>
        <w:tc>
          <w:tcPr>
            <w:tcW w:w="4977" w:type="dxa"/>
            <w:gridSpan w:val="4"/>
            <w:tcBorders>
              <w:top w:val="single" w:sz="4" w:space="0" w:color="000000"/>
              <w:left w:val="single" w:sz="4" w:space="0" w:color="000000"/>
              <w:bottom w:val="single" w:sz="4" w:space="0" w:color="000000"/>
            </w:tcBorders>
            <w:shd w:val="clear" w:color="auto" w:fill="auto"/>
            <w:vAlign w:val="center"/>
          </w:tcPr>
          <w:p w14:paraId="5EF73709"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Naslov </w:t>
            </w:r>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4D07488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primjeraka</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776C31"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studenata</w:t>
            </w:r>
          </w:p>
        </w:tc>
      </w:tr>
      <w:tr w:rsidR="003F1910" w:rsidRPr="003F1910" w14:paraId="6D61EB6D"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50A599B9"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House, R., </w:t>
            </w:r>
            <w:proofErr w:type="spellStart"/>
            <w:r w:rsidRPr="003F1910">
              <w:rPr>
                <w:rFonts w:ascii="Calibri" w:hAnsi="Calibri" w:cs="Calibri"/>
                <w:i/>
                <w:color w:val="auto"/>
                <w:sz w:val="20"/>
                <w:szCs w:val="20"/>
                <w:lang w:val="hr-HR" w:eastAsia="en-US"/>
              </w:rPr>
              <w:t>Javidan</w:t>
            </w:r>
            <w:proofErr w:type="spellEnd"/>
            <w:r w:rsidRPr="003F1910">
              <w:rPr>
                <w:rFonts w:ascii="Calibri" w:hAnsi="Calibri" w:cs="Calibri"/>
                <w:i/>
                <w:color w:val="auto"/>
                <w:sz w:val="20"/>
                <w:szCs w:val="20"/>
                <w:lang w:val="hr-HR" w:eastAsia="en-US"/>
              </w:rPr>
              <w:t xml:space="preserve">, M., </w:t>
            </w:r>
            <w:proofErr w:type="spellStart"/>
            <w:r w:rsidRPr="003F1910">
              <w:rPr>
                <w:rFonts w:ascii="Calibri" w:hAnsi="Calibri" w:cs="Calibri"/>
                <w:i/>
                <w:color w:val="auto"/>
                <w:sz w:val="20"/>
                <w:szCs w:val="20"/>
                <w:lang w:val="hr-HR" w:eastAsia="en-US"/>
              </w:rPr>
              <w:t>Hanges</w:t>
            </w:r>
            <w:proofErr w:type="spellEnd"/>
            <w:r w:rsidRPr="003F1910">
              <w:rPr>
                <w:rFonts w:ascii="Calibri" w:hAnsi="Calibri" w:cs="Calibri"/>
                <w:i/>
                <w:color w:val="auto"/>
                <w:sz w:val="20"/>
                <w:szCs w:val="20"/>
                <w:lang w:val="hr-HR" w:eastAsia="en-US"/>
              </w:rPr>
              <w:t xml:space="preserve">, P., &amp; </w:t>
            </w:r>
            <w:proofErr w:type="spellStart"/>
            <w:r w:rsidRPr="003F1910">
              <w:rPr>
                <w:rFonts w:ascii="Calibri" w:hAnsi="Calibri" w:cs="Calibri"/>
                <w:i/>
                <w:color w:val="auto"/>
                <w:sz w:val="20"/>
                <w:szCs w:val="20"/>
                <w:lang w:val="hr-HR" w:eastAsia="en-US"/>
              </w:rPr>
              <w:t>Dorfman</w:t>
            </w:r>
            <w:proofErr w:type="spellEnd"/>
            <w:r w:rsidRPr="003F1910">
              <w:rPr>
                <w:rFonts w:ascii="Calibri" w:hAnsi="Calibri" w:cs="Calibri"/>
                <w:i/>
                <w:color w:val="auto"/>
                <w:sz w:val="20"/>
                <w:szCs w:val="20"/>
                <w:lang w:val="hr-HR" w:eastAsia="en-US"/>
              </w:rPr>
              <w:t xml:space="preserve">, P. (2002). </w:t>
            </w:r>
            <w:proofErr w:type="spellStart"/>
            <w:r w:rsidRPr="003F1910">
              <w:rPr>
                <w:rFonts w:ascii="Calibri" w:hAnsi="Calibri" w:cs="Calibri"/>
                <w:i/>
                <w:color w:val="auto"/>
                <w:sz w:val="20"/>
                <w:szCs w:val="20"/>
                <w:lang w:val="hr-HR" w:eastAsia="en-US"/>
              </w:rPr>
              <w:t>Understanding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cultures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implicit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leadership</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theories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across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globe: An </w:t>
            </w:r>
            <w:proofErr w:type="spellStart"/>
            <w:r w:rsidRPr="003F1910">
              <w:rPr>
                <w:rFonts w:ascii="Calibri" w:hAnsi="Calibri" w:cs="Calibri"/>
                <w:i/>
                <w:color w:val="auto"/>
                <w:sz w:val="20"/>
                <w:szCs w:val="20"/>
                <w:lang w:val="hr-HR" w:eastAsia="en-US"/>
              </w:rPr>
              <w:t>introduction</w:t>
            </w:r>
            <w:proofErr w:type="spellEnd"/>
            <w:r w:rsidRPr="003F1910">
              <w:rPr>
                <w:rFonts w:ascii="Calibri" w:hAnsi="Calibri" w:cs="Calibri"/>
                <w:i/>
                <w:color w:val="auto"/>
                <w:sz w:val="20"/>
                <w:szCs w:val="20"/>
                <w:lang w:val="hr-HR" w:eastAsia="en-US"/>
              </w:rPr>
              <w:t xml:space="preserve"> to </w:t>
            </w:r>
            <w:proofErr w:type="spellStart"/>
            <w:r w:rsidRPr="003F1910">
              <w:rPr>
                <w:rFonts w:ascii="Calibri" w:hAnsi="Calibri" w:cs="Calibri"/>
                <w:i/>
                <w:color w:val="auto"/>
                <w:sz w:val="20"/>
                <w:szCs w:val="20"/>
                <w:lang w:val="hr-HR" w:eastAsia="en-US"/>
              </w:rPr>
              <w:t>project</w:t>
            </w:r>
            <w:proofErr w:type="spellEnd"/>
            <w:r w:rsidRPr="003F1910">
              <w:rPr>
                <w:rFonts w:ascii="Calibri" w:hAnsi="Calibri" w:cs="Calibri"/>
                <w:i/>
                <w:color w:val="auto"/>
                <w:sz w:val="20"/>
                <w:szCs w:val="20"/>
                <w:lang w:val="hr-HR" w:eastAsia="en-US"/>
              </w:rPr>
              <w:t xml:space="preserve"> GLOBE. Journal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World Business, 37, 3-10.</w:t>
            </w:r>
          </w:p>
          <w:p w14:paraId="7C0730CF" w14:textId="77777777" w:rsidR="003E47B3" w:rsidRPr="003F1910" w:rsidRDefault="00702595" w:rsidP="003E47B3">
            <w:pPr>
              <w:snapToGrid w:val="0"/>
              <w:spacing w:after="120" w:line="276" w:lineRule="auto"/>
              <w:jc w:val="center"/>
              <w:rPr>
                <w:rFonts w:ascii="Calibri" w:hAnsi="Calibri" w:cs="Calibri"/>
                <w:i/>
                <w:color w:val="auto"/>
                <w:sz w:val="20"/>
                <w:szCs w:val="20"/>
                <w:lang w:val="hr-HR" w:eastAsia="en-US"/>
              </w:rPr>
            </w:pPr>
            <w:hyperlink r:id="rId143" w:history="1">
              <w:r w:rsidR="003E47B3" w:rsidRPr="003F1910">
                <w:rPr>
                  <w:rFonts w:ascii="Calibri" w:hAnsi="Calibri" w:cs="Calibri"/>
                  <w:i/>
                  <w:color w:val="auto"/>
                  <w:sz w:val="20"/>
                  <w:szCs w:val="20"/>
                  <w:u w:val="single"/>
                  <w:lang w:val="hr-HR" w:eastAsia="en-US"/>
                </w:rPr>
                <w:t>https://www.researchgate.net/publication/283316448_Understanding_cultures_and_implicit_leadership_theories_across_the_globe_an_introduction_to_project_GLOBE</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3AE876E7"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263F95"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6A8F08B8"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6091AC8F"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Hofstede</w:t>
            </w:r>
            <w:proofErr w:type="spellEnd"/>
            <w:r w:rsidRPr="003F1910">
              <w:rPr>
                <w:rFonts w:ascii="Calibri" w:hAnsi="Calibri" w:cs="Calibri"/>
                <w:i/>
                <w:color w:val="auto"/>
                <w:sz w:val="20"/>
                <w:szCs w:val="20"/>
                <w:lang w:val="hr-HR" w:eastAsia="en-US"/>
              </w:rPr>
              <w:t xml:space="preserve">, G. (2011). </w:t>
            </w:r>
            <w:proofErr w:type="spellStart"/>
            <w:r w:rsidRPr="003F1910">
              <w:rPr>
                <w:rFonts w:ascii="Calibri" w:hAnsi="Calibri" w:cs="Calibri"/>
                <w:i/>
                <w:color w:val="auto"/>
                <w:sz w:val="20"/>
                <w:szCs w:val="20"/>
                <w:lang w:val="hr-HR" w:eastAsia="en-US"/>
              </w:rPr>
              <w:t>Dimensionalizing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cultures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Hofstede</w:t>
            </w:r>
            <w:proofErr w:type="spellEnd"/>
            <w:r w:rsidRPr="003F1910">
              <w:rPr>
                <w:rFonts w:ascii="Calibri" w:hAnsi="Calibri" w:cs="Calibri"/>
                <w:i/>
                <w:color w:val="auto"/>
                <w:sz w:val="20"/>
                <w:szCs w:val="20"/>
                <w:lang w:val="hr-HR" w:eastAsia="en-US"/>
              </w:rPr>
              <w:t xml:space="preserve"> model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context</w:t>
            </w:r>
            <w:proofErr w:type="spellEnd"/>
            <w:r w:rsidRPr="003F1910">
              <w:rPr>
                <w:rFonts w:ascii="Calibri" w:hAnsi="Calibri" w:cs="Calibri"/>
                <w:i/>
                <w:color w:val="auto"/>
                <w:sz w:val="20"/>
                <w:szCs w:val="20"/>
                <w:lang w:val="hr-HR" w:eastAsia="en-US"/>
              </w:rPr>
              <w:t xml:space="preserve">. Online </w:t>
            </w:r>
            <w:proofErr w:type="spellStart"/>
            <w:r w:rsidRPr="003F1910">
              <w:rPr>
                <w:rFonts w:ascii="Calibri" w:hAnsi="Calibri" w:cs="Calibri"/>
                <w:i/>
                <w:color w:val="auto"/>
                <w:sz w:val="20"/>
                <w:szCs w:val="20"/>
                <w:lang w:val="hr-HR" w:eastAsia="en-US"/>
              </w:rPr>
              <w:t>readings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culture</w:t>
            </w:r>
            <w:proofErr w:type="spellEnd"/>
            <w:r w:rsidRPr="003F1910">
              <w:rPr>
                <w:rFonts w:ascii="Calibri" w:hAnsi="Calibri" w:cs="Calibri"/>
                <w:i/>
                <w:color w:val="auto"/>
                <w:sz w:val="20"/>
                <w:szCs w:val="20"/>
                <w:lang w:val="hr-HR" w:eastAsia="en-US"/>
              </w:rPr>
              <w:t>, 2(1), 2307-0919.</w:t>
            </w:r>
          </w:p>
          <w:p w14:paraId="4F95D35F" w14:textId="77777777" w:rsidR="003E47B3" w:rsidRPr="003F1910" w:rsidRDefault="00702595" w:rsidP="003E47B3">
            <w:pPr>
              <w:snapToGrid w:val="0"/>
              <w:spacing w:after="120" w:line="276" w:lineRule="auto"/>
              <w:jc w:val="center"/>
              <w:rPr>
                <w:rFonts w:ascii="Calibri" w:hAnsi="Calibri" w:cs="Calibri"/>
                <w:i/>
                <w:color w:val="auto"/>
                <w:sz w:val="20"/>
                <w:szCs w:val="20"/>
                <w:lang w:val="hr-HR" w:eastAsia="en-US"/>
              </w:rPr>
            </w:pPr>
            <w:hyperlink r:id="rId144" w:history="1">
              <w:r w:rsidR="003E47B3" w:rsidRPr="003F1910">
                <w:rPr>
                  <w:rFonts w:ascii="Calibri" w:hAnsi="Calibri" w:cs="Calibri"/>
                  <w:i/>
                  <w:color w:val="auto"/>
                  <w:sz w:val="20"/>
                  <w:szCs w:val="20"/>
                  <w:u w:val="single"/>
                  <w:lang w:val="hr-HR" w:eastAsia="en-US"/>
                </w:rPr>
                <w:t>https://doi.org/10.9707/2307-0919.1014</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41DAD328"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E371BD"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12D20F6B"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0C4E695E"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Hofstede</w:t>
            </w:r>
            <w:proofErr w:type="spellEnd"/>
            <w:r w:rsidRPr="003F1910">
              <w:rPr>
                <w:rFonts w:ascii="Calibri" w:hAnsi="Calibri" w:cs="Calibri"/>
                <w:i/>
                <w:color w:val="auto"/>
                <w:sz w:val="20"/>
                <w:szCs w:val="20"/>
                <w:lang w:val="hr-HR" w:eastAsia="en-US"/>
              </w:rPr>
              <w:t xml:space="preserve">, G. (2001). </w:t>
            </w:r>
            <w:proofErr w:type="spellStart"/>
            <w:r w:rsidRPr="003F1910">
              <w:rPr>
                <w:rFonts w:ascii="Calibri" w:hAnsi="Calibri" w:cs="Calibri"/>
                <w:i/>
                <w:color w:val="auto"/>
                <w:sz w:val="20"/>
                <w:szCs w:val="20"/>
                <w:lang w:val="hr-HR" w:eastAsia="en-US"/>
              </w:rPr>
              <w:t>Culture’s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consequences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Comparing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values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behaviours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institutions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organizations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across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nations</w:t>
            </w:r>
            <w:proofErr w:type="spellEnd"/>
            <w:r w:rsidRPr="003F1910">
              <w:rPr>
                <w:rFonts w:ascii="Calibri" w:hAnsi="Calibri" w:cs="Calibri"/>
                <w:i/>
                <w:color w:val="auto"/>
                <w:sz w:val="20"/>
                <w:szCs w:val="20"/>
                <w:lang w:val="hr-HR" w:eastAsia="en-US"/>
              </w:rPr>
              <w:t xml:space="preserve"> (2nd </w:t>
            </w:r>
            <w:proofErr w:type="spellStart"/>
            <w:r w:rsidRPr="003F1910">
              <w:rPr>
                <w:rFonts w:ascii="Calibri" w:hAnsi="Calibri" w:cs="Calibri"/>
                <w:i/>
                <w:color w:val="auto"/>
                <w:sz w:val="20"/>
                <w:szCs w:val="20"/>
                <w:lang w:val="hr-HR" w:eastAsia="en-US"/>
              </w:rPr>
              <w:t>ed</w:t>
            </w:r>
            <w:proofErr w:type="spellEnd"/>
            <w:r w:rsidRPr="003F1910">
              <w:rPr>
                <w:rFonts w:ascii="Calibri" w:hAnsi="Calibri" w:cs="Calibri"/>
                <w:i/>
                <w:color w:val="auto"/>
                <w:sz w:val="20"/>
                <w:szCs w:val="20"/>
                <w:lang w:val="hr-HR" w:eastAsia="en-US"/>
              </w:rPr>
              <w:t xml:space="preserve">.). Sage </w:t>
            </w:r>
            <w:proofErr w:type="spellStart"/>
            <w:r w:rsidRPr="003F1910">
              <w:rPr>
                <w:rFonts w:ascii="Calibri" w:hAnsi="Calibri" w:cs="Calibri"/>
                <w:i/>
                <w:color w:val="auto"/>
                <w:sz w:val="20"/>
                <w:szCs w:val="20"/>
                <w:lang w:val="hr-HR" w:eastAsia="en-US"/>
              </w:rPr>
              <w:t>Publications</w:t>
            </w:r>
            <w:proofErr w:type="spellEnd"/>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372D028E"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Literatura je u postupku nabave za knjižnicu; </w:t>
            </w:r>
            <w:r w:rsidRPr="003F1910">
              <w:rPr>
                <w:rFonts w:ascii="Calibri" w:hAnsi="Calibri" w:cs="Calibri"/>
                <w:i/>
                <w:color w:val="auto"/>
                <w:sz w:val="20"/>
                <w:szCs w:val="20"/>
                <w:lang w:val="hr-HR" w:eastAsia="en-US"/>
              </w:rPr>
              <w:lastRenderedPageBreak/>
              <w:t>trenutno dostupna kod nastavnika</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C7DF65"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lastRenderedPageBreak/>
              <w:t>35</w:t>
            </w:r>
          </w:p>
        </w:tc>
      </w:tr>
      <w:tr w:rsidR="003F1910" w:rsidRPr="003F1910" w14:paraId="2C8CCE27"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1FA63AAA"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Altman, Y., &amp; </w:t>
            </w:r>
            <w:proofErr w:type="spellStart"/>
            <w:r w:rsidRPr="003F1910">
              <w:rPr>
                <w:rFonts w:ascii="Calibri" w:hAnsi="Calibri" w:cs="Calibri"/>
                <w:i/>
                <w:color w:val="auto"/>
                <w:sz w:val="20"/>
                <w:szCs w:val="20"/>
                <w:lang w:val="hr-HR" w:eastAsia="en-US"/>
              </w:rPr>
              <w:t>Shortland</w:t>
            </w:r>
            <w:proofErr w:type="spellEnd"/>
            <w:r w:rsidRPr="003F1910">
              <w:rPr>
                <w:rFonts w:ascii="Calibri" w:hAnsi="Calibri" w:cs="Calibri"/>
                <w:i/>
                <w:color w:val="auto"/>
                <w:sz w:val="20"/>
                <w:szCs w:val="20"/>
                <w:lang w:val="hr-HR" w:eastAsia="en-US"/>
              </w:rPr>
              <w:t xml:space="preserve">, S. (2008). </w:t>
            </w:r>
            <w:proofErr w:type="spellStart"/>
            <w:r w:rsidRPr="003F1910">
              <w:rPr>
                <w:rFonts w:ascii="Calibri" w:hAnsi="Calibri" w:cs="Calibri"/>
                <w:i/>
                <w:color w:val="auto"/>
                <w:sz w:val="20"/>
                <w:szCs w:val="20"/>
                <w:lang w:val="hr-HR" w:eastAsia="en-US"/>
              </w:rPr>
              <w:t>Women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international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assignments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Taking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stock</w:t>
            </w:r>
            <w:proofErr w:type="spellEnd"/>
            <w:r w:rsidRPr="003F1910">
              <w:rPr>
                <w:rFonts w:ascii="Calibri" w:hAnsi="Calibri" w:cs="Calibri"/>
                <w:i/>
                <w:color w:val="auto"/>
                <w:sz w:val="20"/>
                <w:szCs w:val="20"/>
                <w:lang w:val="hr-HR" w:eastAsia="en-US"/>
              </w:rPr>
              <w:t xml:space="preserve"> – a 25-year </w:t>
            </w:r>
            <w:proofErr w:type="spellStart"/>
            <w:r w:rsidRPr="003F1910">
              <w:rPr>
                <w:rFonts w:ascii="Calibri" w:hAnsi="Calibri" w:cs="Calibri"/>
                <w:i/>
                <w:color w:val="auto"/>
                <w:sz w:val="20"/>
                <w:szCs w:val="20"/>
                <w:lang w:val="hr-HR" w:eastAsia="en-US"/>
              </w:rPr>
              <w:t>review</w:t>
            </w:r>
            <w:proofErr w:type="spellEnd"/>
            <w:r w:rsidRPr="003F1910">
              <w:rPr>
                <w:rFonts w:ascii="Calibri" w:hAnsi="Calibri" w:cs="Calibri"/>
                <w:i/>
                <w:color w:val="auto"/>
                <w:sz w:val="20"/>
                <w:szCs w:val="20"/>
                <w:lang w:val="hr-HR" w:eastAsia="en-US"/>
              </w:rPr>
              <w:t xml:space="preserve">. Human </w:t>
            </w:r>
            <w:proofErr w:type="spellStart"/>
            <w:r w:rsidRPr="003F1910">
              <w:rPr>
                <w:rFonts w:ascii="Calibri" w:hAnsi="Calibri" w:cs="Calibri"/>
                <w:i/>
                <w:color w:val="auto"/>
                <w:sz w:val="20"/>
                <w:szCs w:val="20"/>
                <w:lang w:val="hr-HR" w:eastAsia="en-US"/>
              </w:rPr>
              <w:t>Resource</w:t>
            </w:r>
            <w:proofErr w:type="spellEnd"/>
            <w:r w:rsidRPr="003F1910">
              <w:rPr>
                <w:rFonts w:ascii="Calibri" w:hAnsi="Calibri" w:cs="Calibri"/>
                <w:i/>
                <w:color w:val="auto"/>
                <w:sz w:val="20"/>
                <w:szCs w:val="20"/>
                <w:lang w:val="hr-HR" w:eastAsia="en-US"/>
              </w:rPr>
              <w:t xml:space="preserve"> Management, 47(2), 199-216.</w:t>
            </w:r>
          </w:p>
          <w:p w14:paraId="4725477A" w14:textId="77777777" w:rsidR="003E47B3" w:rsidRPr="003F1910" w:rsidRDefault="00702595" w:rsidP="003E47B3">
            <w:pPr>
              <w:snapToGrid w:val="0"/>
              <w:spacing w:after="120" w:line="276" w:lineRule="auto"/>
              <w:jc w:val="center"/>
              <w:rPr>
                <w:rFonts w:ascii="Calibri" w:hAnsi="Calibri" w:cs="Calibri"/>
                <w:i/>
                <w:color w:val="auto"/>
                <w:sz w:val="20"/>
                <w:szCs w:val="20"/>
                <w:lang w:val="hr-HR" w:eastAsia="en-US"/>
              </w:rPr>
            </w:pPr>
            <w:hyperlink r:id="rId145" w:history="1">
              <w:r w:rsidR="003E47B3" w:rsidRPr="003F1910">
                <w:rPr>
                  <w:rFonts w:ascii="Calibri" w:hAnsi="Calibri" w:cs="Calibri"/>
                  <w:i/>
                  <w:color w:val="auto"/>
                  <w:sz w:val="20"/>
                  <w:szCs w:val="20"/>
                  <w:u w:val="single"/>
                  <w:lang w:val="hr-HR" w:eastAsia="en-US"/>
                </w:rPr>
                <w:t>https://doi.org/10.1002/hrm.20208</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7C33E43D"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C7FEF4"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20A00133"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30CD7D38"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Barakat</w:t>
            </w:r>
            <w:proofErr w:type="spellEnd"/>
            <w:r w:rsidRPr="003F1910">
              <w:rPr>
                <w:rFonts w:ascii="Calibri" w:hAnsi="Calibri" w:cs="Calibri"/>
                <w:i/>
                <w:color w:val="auto"/>
                <w:sz w:val="20"/>
                <w:szCs w:val="20"/>
                <w:lang w:val="hr-HR" w:eastAsia="en-US"/>
              </w:rPr>
              <w:t xml:space="preserve">, L. L., Lorenz, M. P., Ramsey, J. R., &amp; </w:t>
            </w:r>
            <w:proofErr w:type="spellStart"/>
            <w:r w:rsidRPr="003F1910">
              <w:rPr>
                <w:rFonts w:ascii="Calibri" w:hAnsi="Calibri" w:cs="Calibri"/>
                <w:i/>
                <w:color w:val="auto"/>
                <w:sz w:val="20"/>
                <w:szCs w:val="20"/>
                <w:lang w:val="hr-HR" w:eastAsia="en-US"/>
              </w:rPr>
              <w:t>Cretoiu</w:t>
            </w:r>
            <w:proofErr w:type="spellEnd"/>
            <w:r w:rsidRPr="003F1910">
              <w:rPr>
                <w:rFonts w:ascii="Calibri" w:hAnsi="Calibri" w:cs="Calibri"/>
                <w:i/>
                <w:color w:val="auto"/>
                <w:sz w:val="20"/>
                <w:szCs w:val="20"/>
                <w:lang w:val="hr-HR" w:eastAsia="en-US"/>
              </w:rPr>
              <w:t xml:space="preserve">, S. (2016). Global </w:t>
            </w:r>
            <w:proofErr w:type="spellStart"/>
            <w:r w:rsidRPr="003F1910">
              <w:rPr>
                <w:rFonts w:ascii="Calibri" w:hAnsi="Calibri" w:cs="Calibri"/>
                <w:i/>
                <w:color w:val="auto"/>
                <w:sz w:val="20"/>
                <w:szCs w:val="20"/>
                <w:lang w:val="hr-HR" w:eastAsia="en-US"/>
              </w:rPr>
              <w:t>managers</w:t>
            </w:r>
            <w:proofErr w:type="spellEnd"/>
            <w:r w:rsidRPr="003F1910">
              <w:rPr>
                <w:rFonts w:ascii="Calibri" w:hAnsi="Calibri" w:cs="Calibri"/>
                <w:i/>
                <w:color w:val="auto"/>
                <w:sz w:val="20"/>
                <w:szCs w:val="20"/>
                <w:lang w:val="hr-HR" w:eastAsia="en-US"/>
              </w:rPr>
              <w:t xml:space="preserve">: An </w:t>
            </w:r>
            <w:proofErr w:type="spellStart"/>
            <w:r w:rsidRPr="003F1910">
              <w:rPr>
                <w:rFonts w:ascii="Calibri" w:hAnsi="Calibri" w:cs="Calibri"/>
                <w:i/>
                <w:color w:val="auto"/>
                <w:sz w:val="20"/>
                <w:szCs w:val="20"/>
                <w:lang w:val="hr-HR" w:eastAsia="en-US"/>
              </w:rPr>
              <w:t>analysis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impact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cultural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intelligence</w:t>
            </w:r>
            <w:proofErr w:type="spellEnd"/>
            <w:r w:rsidRPr="003F1910">
              <w:rPr>
                <w:rFonts w:ascii="Calibri" w:hAnsi="Calibri" w:cs="Calibri"/>
                <w:i/>
                <w:color w:val="auto"/>
                <w:sz w:val="20"/>
                <w:szCs w:val="20"/>
                <w:lang w:val="hr-HR" w:eastAsia="en-US"/>
              </w:rPr>
              <w:t xml:space="preserve"> on </w:t>
            </w:r>
            <w:proofErr w:type="spellStart"/>
            <w:r w:rsidRPr="003F1910">
              <w:rPr>
                <w:rFonts w:ascii="Calibri" w:hAnsi="Calibri" w:cs="Calibri"/>
                <w:i/>
                <w:color w:val="auto"/>
                <w:sz w:val="20"/>
                <w:szCs w:val="20"/>
                <w:lang w:val="hr-HR" w:eastAsia="en-US"/>
              </w:rPr>
              <w:t>job</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satisfaction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performance</w:t>
            </w:r>
            <w:proofErr w:type="spellEnd"/>
            <w:r w:rsidRPr="003F1910">
              <w:rPr>
                <w:rFonts w:ascii="Calibri" w:hAnsi="Calibri" w:cs="Calibri"/>
                <w:i/>
                <w:color w:val="auto"/>
                <w:sz w:val="20"/>
                <w:szCs w:val="20"/>
                <w:lang w:val="hr-HR" w:eastAsia="en-US"/>
              </w:rPr>
              <w:t xml:space="preserve">. International Journal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Emerging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Markets</w:t>
            </w:r>
            <w:proofErr w:type="spellEnd"/>
            <w:r w:rsidRPr="003F1910">
              <w:rPr>
                <w:rFonts w:ascii="Calibri" w:hAnsi="Calibri" w:cs="Calibri"/>
                <w:i/>
                <w:color w:val="auto"/>
                <w:sz w:val="20"/>
                <w:szCs w:val="20"/>
                <w:lang w:val="hr-HR" w:eastAsia="en-US"/>
              </w:rPr>
              <w:t>, 10(4), 781-800.</w:t>
            </w:r>
          </w:p>
          <w:p w14:paraId="56499905" w14:textId="77777777" w:rsidR="003E47B3" w:rsidRPr="003F1910" w:rsidRDefault="00702595" w:rsidP="003E47B3">
            <w:pPr>
              <w:snapToGrid w:val="0"/>
              <w:spacing w:after="120" w:line="276" w:lineRule="auto"/>
              <w:jc w:val="center"/>
              <w:rPr>
                <w:rFonts w:ascii="Calibri" w:hAnsi="Calibri" w:cs="Calibri"/>
                <w:i/>
                <w:color w:val="auto"/>
                <w:sz w:val="20"/>
                <w:szCs w:val="20"/>
                <w:lang w:val="hr-HR" w:eastAsia="en-US"/>
              </w:rPr>
            </w:pPr>
            <w:hyperlink r:id="rId146" w:history="1">
              <w:r w:rsidR="003E47B3" w:rsidRPr="003F1910">
                <w:rPr>
                  <w:rFonts w:ascii="Calibri" w:hAnsi="Calibri" w:cs="Calibri"/>
                  <w:i/>
                  <w:color w:val="auto"/>
                  <w:sz w:val="20"/>
                  <w:szCs w:val="20"/>
                  <w:u w:val="single"/>
                  <w:lang w:val="hr-HR" w:eastAsia="en-US"/>
                </w:rPr>
                <w:t>https://www.researchgate.net/publication/283128938_Global_managers_An_analysis_of_the_impact_of_cultural_intelligence_on_job_satisfaction_and_performance</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60804030"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2B5671"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2B2DE932"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355AB454"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Bastida</w:t>
            </w:r>
            <w:proofErr w:type="spellEnd"/>
            <w:r w:rsidRPr="003F1910">
              <w:rPr>
                <w:rFonts w:ascii="Calibri" w:hAnsi="Calibri" w:cs="Calibri"/>
                <w:i/>
                <w:color w:val="auto"/>
                <w:sz w:val="20"/>
                <w:szCs w:val="20"/>
                <w:lang w:val="hr-HR" w:eastAsia="en-US"/>
              </w:rPr>
              <w:t xml:space="preserve">, M. (2018). </w:t>
            </w:r>
            <w:proofErr w:type="spellStart"/>
            <w:r w:rsidRPr="003F1910">
              <w:rPr>
                <w:rFonts w:ascii="Calibri" w:hAnsi="Calibri" w:cs="Calibri"/>
                <w:i/>
                <w:color w:val="auto"/>
                <w:sz w:val="20"/>
                <w:szCs w:val="20"/>
                <w:lang w:val="hr-HR" w:eastAsia="en-US"/>
              </w:rPr>
              <w:t>Yes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can</w:t>
            </w:r>
            <w:proofErr w:type="spellEnd"/>
            <w:r w:rsidRPr="003F1910">
              <w:rPr>
                <w:rFonts w:ascii="Calibri" w:hAnsi="Calibri" w:cs="Calibri"/>
                <w:i/>
                <w:color w:val="auto"/>
                <w:sz w:val="20"/>
                <w:szCs w:val="20"/>
                <w:lang w:val="hr-HR" w:eastAsia="en-US"/>
              </w:rPr>
              <w:t xml:space="preserve"> do </w:t>
            </w:r>
            <w:proofErr w:type="spellStart"/>
            <w:r w:rsidRPr="003F1910">
              <w:rPr>
                <w:rFonts w:ascii="Calibri" w:hAnsi="Calibri" w:cs="Calibri"/>
                <w:i/>
                <w:color w:val="auto"/>
                <w:sz w:val="20"/>
                <w:szCs w:val="20"/>
                <w:lang w:val="hr-HR" w:eastAsia="en-US"/>
              </w:rPr>
              <w:t>it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Exploring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female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expatriates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effectiveness</w:t>
            </w:r>
            <w:proofErr w:type="spellEnd"/>
            <w:r w:rsidRPr="003F1910">
              <w:rPr>
                <w:rFonts w:ascii="Calibri" w:hAnsi="Calibri" w:cs="Calibri"/>
                <w:i/>
                <w:color w:val="auto"/>
                <w:sz w:val="20"/>
                <w:szCs w:val="20"/>
                <w:lang w:val="hr-HR" w:eastAsia="en-US"/>
              </w:rPr>
              <w:t xml:space="preserve">. European Research on Management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Business </w:t>
            </w:r>
            <w:proofErr w:type="spellStart"/>
            <w:r w:rsidRPr="003F1910">
              <w:rPr>
                <w:rFonts w:ascii="Calibri" w:hAnsi="Calibri" w:cs="Calibri"/>
                <w:i/>
                <w:color w:val="auto"/>
                <w:sz w:val="20"/>
                <w:szCs w:val="20"/>
                <w:lang w:val="hr-HR" w:eastAsia="en-US"/>
              </w:rPr>
              <w:t>Economics</w:t>
            </w:r>
            <w:proofErr w:type="spellEnd"/>
            <w:r w:rsidRPr="003F1910">
              <w:rPr>
                <w:rFonts w:ascii="Calibri" w:hAnsi="Calibri" w:cs="Calibri"/>
                <w:i/>
                <w:color w:val="auto"/>
                <w:sz w:val="20"/>
                <w:szCs w:val="20"/>
                <w:lang w:val="hr-HR" w:eastAsia="en-US"/>
              </w:rPr>
              <w:t>, 24(2), 114-120.</w:t>
            </w:r>
          </w:p>
          <w:p w14:paraId="73C4DA32" w14:textId="77777777" w:rsidR="003E47B3" w:rsidRPr="003F1910" w:rsidRDefault="00702595" w:rsidP="003E47B3">
            <w:pPr>
              <w:snapToGrid w:val="0"/>
              <w:spacing w:after="120" w:line="276" w:lineRule="auto"/>
              <w:jc w:val="center"/>
              <w:rPr>
                <w:rFonts w:ascii="Calibri" w:hAnsi="Calibri" w:cs="Calibri"/>
                <w:i/>
                <w:color w:val="auto"/>
                <w:sz w:val="20"/>
                <w:szCs w:val="20"/>
                <w:lang w:val="hr-HR" w:eastAsia="en-US"/>
              </w:rPr>
            </w:pPr>
            <w:hyperlink r:id="rId147" w:history="1">
              <w:r w:rsidR="003E47B3" w:rsidRPr="003F1910">
                <w:rPr>
                  <w:rFonts w:ascii="Calibri" w:hAnsi="Calibri" w:cs="Calibri"/>
                  <w:i/>
                  <w:color w:val="auto"/>
                  <w:sz w:val="20"/>
                  <w:szCs w:val="20"/>
                  <w:u w:val="single"/>
                  <w:lang w:val="hr-HR" w:eastAsia="en-US"/>
                </w:rPr>
                <w:t>https://www.researchgate.net/publication/323949792_Yes_they_can_do_it_Exploring_female_expatriates'_effectiveness</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61F3AEA4"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7FBACB"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14F21DE3"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1B57E8C6"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Booysen</w:t>
            </w:r>
            <w:proofErr w:type="spellEnd"/>
            <w:r w:rsidRPr="003F1910">
              <w:rPr>
                <w:rFonts w:ascii="Calibri" w:hAnsi="Calibri" w:cs="Calibri"/>
                <w:i/>
                <w:color w:val="auto"/>
                <w:sz w:val="20"/>
                <w:szCs w:val="20"/>
                <w:lang w:val="hr-HR" w:eastAsia="en-US"/>
              </w:rPr>
              <w:t xml:space="preserve">, L.A.E. (2018). </w:t>
            </w:r>
            <w:proofErr w:type="spellStart"/>
            <w:r w:rsidRPr="003F1910">
              <w:rPr>
                <w:rFonts w:ascii="Calibri" w:hAnsi="Calibri" w:cs="Calibri"/>
                <w:i/>
                <w:color w:val="auto"/>
                <w:sz w:val="20"/>
                <w:szCs w:val="20"/>
                <w:lang w:val="hr-HR" w:eastAsia="en-US"/>
              </w:rPr>
              <w:t>Workplace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identity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construction</w:t>
            </w:r>
            <w:proofErr w:type="spellEnd"/>
            <w:r w:rsidRPr="003F1910">
              <w:rPr>
                <w:rFonts w:ascii="Calibri" w:hAnsi="Calibri" w:cs="Calibri"/>
                <w:i/>
                <w:color w:val="auto"/>
                <w:sz w:val="20"/>
                <w:szCs w:val="20"/>
                <w:lang w:val="hr-HR" w:eastAsia="en-US"/>
              </w:rPr>
              <w:t xml:space="preserve">: An </w:t>
            </w:r>
            <w:proofErr w:type="spellStart"/>
            <w:r w:rsidRPr="003F1910">
              <w:rPr>
                <w:rFonts w:ascii="Calibri" w:hAnsi="Calibri" w:cs="Calibri"/>
                <w:i/>
                <w:color w:val="auto"/>
                <w:sz w:val="20"/>
                <w:szCs w:val="20"/>
                <w:lang w:val="hr-HR" w:eastAsia="en-US"/>
              </w:rPr>
              <w:t>intersectional</w:t>
            </w:r>
            <w:proofErr w:type="spellEnd"/>
            <w:r w:rsidRPr="003F1910">
              <w:rPr>
                <w:rFonts w:ascii="Calibri" w:hAnsi="Calibri" w:cs="Calibri"/>
                <w:i/>
                <w:color w:val="auto"/>
                <w:sz w:val="20"/>
                <w:szCs w:val="20"/>
                <w:lang w:val="hr-HR" w:eastAsia="en-US"/>
              </w:rPr>
              <w:t>–</w:t>
            </w:r>
            <w:proofErr w:type="spellStart"/>
            <w:r w:rsidRPr="003F1910">
              <w:rPr>
                <w:rFonts w:ascii="Calibri" w:hAnsi="Calibri" w:cs="Calibri"/>
                <w:i/>
                <w:color w:val="auto"/>
                <w:sz w:val="20"/>
                <w:szCs w:val="20"/>
                <w:lang w:val="hr-HR" w:eastAsia="en-US"/>
              </w:rPr>
              <w:t>identity</w:t>
            </w:r>
            <w:proofErr w:type="spellEnd"/>
            <w:r w:rsidRPr="003F1910">
              <w:rPr>
                <w:rFonts w:ascii="Calibri" w:hAnsi="Calibri" w:cs="Calibri"/>
                <w:i/>
                <w:color w:val="auto"/>
                <w:sz w:val="20"/>
                <w:szCs w:val="20"/>
                <w:lang w:val="hr-HR" w:eastAsia="en-US"/>
              </w:rPr>
              <w:t>–</w:t>
            </w:r>
            <w:proofErr w:type="spellStart"/>
            <w:r w:rsidRPr="003F1910">
              <w:rPr>
                <w:rFonts w:ascii="Calibri" w:hAnsi="Calibri" w:cs="Calibri"/>
                <w:i/>
                <w:color w:val="auto"/>
                <w:sz w:val="20"/>
                <w:szCs w:val="20"/>
                <w:lang w:val="hr-HR" w:eastAsia="en-US"/>
              </w:rPr>
              <w:t>cultural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lens</w:t>
            </w:r>
            <w:proofErr w:type="spellEnd"/>
            <w:r w:rsidRPr="003F1910">
              <w:rPr>
                <w:rFonts w:ascii="Calibri" w:hAnsi="Calibri" w:cs="Calibri"/>
                <w:i/>
                <w:color w:val="auto"/>
                <w:sz w:val="20"/>
                <w:szCs w:val="20"/>
                <w:lang w:val="hr-HR" w:eastAsia="en-US"/>
              </w:rPr>
              <w:t xml:space="preserve">. Oxford Research </w:t>
            </w:r>
            <w:proofErr w:type="spellStart"/>
            <w:r w:rsidRPr="003F1910">
              <w:rPr>
                <w:rFonts w:ascii="Calibri" w:hAnsi="Calibri" w:cs="Calibri"/>
                <w:i/>
                <w:color w:val="auto"/>
                <w:sz w:val="20"/>
                <w:szCs w:val="20"/>
                <w:lang w:val="hr-HR" w:eastAsia="en-US"/>
              </w:rPr>
              <w:t>Encyclopaedia</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Business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Management, 1–32.</w:t>
            </w:r>
          </w:p>
          <w:p w14:paraId="1689C3F5" w14:textId="77777777" w:rsidR="003E47B3" w:rsidRPr="003F1910" w:rsidRDefault="00702595" w:rsidP="003E47B3">
            <w:pPr>
              <w:snapToGrid w:val="0"/>
              <w:spacing w:after="120" w:line="276" w:lineRule="auto"/>
              <w:jc w:val="center"/>
              <w:rPr>
                <w:rFonts w:ascii="Calibri" w:hAnsi="Calibri" w:cs="Calibri"/>
                <w:i/>
                <w:color w:val="auto"/>
                <w:sz w:val="20"/>
                <w:szCs w:val="20"/>
                <w:lang w:val="hr-HR" w:eastAsia="en-US"/>
              </w:rPr>
            </w:pPr>
            <w:hyperlink r:id="rId148" w:history="1">
              <w:r w:rsidR="003E47B3" w:rsidRPr="003F1910">
                <w:rPr>
                  <w:rFonts w:ascii="Calibri" w:hAnsi="Calibri" w:cs="Calibri"/>
                  <w:i/>
                  <w:color w:val="auto"/>
                  <w:sz w:val="20"/>
                  <w:szCs w:val="20"/>
                  <w:u w:val="single"/>
                  <w:lang w:val="hr-HR" w:eastAsia="en-US"/>
                </w:rPr>
                <w:t>https://doi.org/10.1093/acrefore/9780190224851.013.47</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3E2F412E"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E45DE0"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4D46CDCE"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27715A31"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Frijns</w:t>
            </w:r>
            <w:proofErr w:type="spellEnd"/>
            <w:r w:rsidRPr="003F1910">
              <w:rPr>
                <w:rFonts w:ascii="Calibri" w:hAnsi="Calibri" w:cs="Calibri"/>
                <w:i/>
                <w:color w:val="auto"/>
                <w:sz w:val="20"/>
                <w:szCs w:val="20"/>
                <w:lang w:val="hr-HR" w:eastAsia="en-US"/>
              </w:rPr>
              <w:t xml:space="preserve">, B., </w:t>
            </w:r>
            <w:proofErr w:type="spellStart"/>
            <w:r w:rsidRPr="003F1910">
              <w:rPr>
                <w:rFonts w:ascii="Calibri" w:hAnsi="Calibri" w:cs="Calibri"/>
                <w:i/>
                <w:color w:val="auto"/>
                <w:sz w:val="20"/>
                <w:szCs w:val="20"/>
                <w:lang w:val="hr-HR" w:eastAsia="en-US"/>
              </w:rPr>
              <w:t>Dodd</w:t>
            </w:r>
            <w:proofErr w:type="spellEnd"/>
            <w:r w:rsidRPr="003F1910">
              <w:rPr>
                <w:rFonts w:ascii="Calibri" w:hAnsi="Calibri" w:cs="Calibri"/>
                <w:i/>
                <w:color w:val="auto"/>
                <w:sz w:val="20"/>
                <w:szCs w:val="20"/>
                <w:lang w:val="hr-HR" w:eastAsia="en-US"/>
              </w:rPr>
              <w:t xml:space="preserve">, O., &amp; Cimerova, H. (2016).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impact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cultural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diversity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corporate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boards</w:t>
            </w:r>
            <w:proofErr w:type="spellEnd"/>
            <w:r w:rsidRPr="003F1910">
              <w:rPr>
                <w:rFonts w:ascii="Calibri" w:hAnsi="Calibri" w:cs="Calibri"/>
                <w:i/>
                <w:color w:val="auto"/>
                <w:sz w:val="20"/>
                <w:szCs w:val="20"/>
                <w:lang w:val="hr-HR" w:eastAsia="en-US"/>
              </w:rPr>
              <w:t xml:space="preserve"> on </w:t>
            </w:r>
            <w:proofErr w:type="spellStart"/>
            <w:r w:rsidRPr="003F1910">
              <w:rPr>
                <w:rFonts w:ascii="Calibri" w:hAnsi="Calibri" w:cs="Calibri"/>
                <w:i/>
                <w:color w:val="auto"/>
                <w:sz w:val="20"/>
                <w:szCs w:val="20"/>
                <w:lang w:val="hr-HR" w:eastAsia="en-US"/>
              </w:rPr>
              <w:t>firm</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performance</w:t>
            </w:r>
            <w:proofErr w:type="spellEnd"/>
            <w:r w:rsidRPr="003F1910">
              <w:rPr>
                <w:rFonts w:ascii="Calibri" w:hAnsi="Calibri" w:cs="Calibri"/>
                <w:i/>
                <w:color w:val="auto"/>
                <w:sz w:val="20"/>
                <w:szCs w:val="20"/>
                <w:lang w:val="hr-HR" w:eastAsia="en-US"/>
              </w:rPr>
              <w:t xml:space="preserve">. Journal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Corporate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Finance</w:t>
            </w:r>
            <w:proofErr w:type="spellEnd"/>
            <w:r w:rsidRPr="003F1910">
              <w:rPr>
                <w:rFonts w:ascii="Calibri" w:hAnsi="Calibri" w:cs="Calibri"/>
                <w:i/>
                <w:color w:val="auto"/>
                <w:sz w:val="20"/>
                <w:szCs w:val="20"/>
                <w:lang w:val="hr-HR" w:eastAsia="en-US"/>
              </w:rPr>
              <w:t>, 41, 521-541.</w:t>
            </w:r>
          </w:p>
          <w:p w14:paraId="429DE3A4" w14:textId="77777777" w:rsidR="003E47B3" w:rsidRPr="003F1910" w:rsidRDefault="00702595" w:rsidP="003E47B3">
            <w:pPr>
              <w:snapToGrid w:val="0"/>
              <w:spacing w:after="120" w:line="276" w:lineRule="auto"/>
              <w:jc w:val="center"/>
              <w:rPr>
                <w:rFonts w:ascii="Calibri" w:hAnsi="Calibri" w:cs="Calibri"/>
                <w:i/>
                <w:color w:val="auto"/>
                <w:sz w:val="20"/>
                <w:szCs w:val="20"/>
                <w:lang w:val="hr-HR" w:eastAsia="en-US"/>
              </w:rPr>
            </w:pPr>
            <w:hyperlink r:id="rId149" w:history="1">
              <w:r w:rsidR="003E47B3" w:rsidRPr="003F1910">
                <w:rPr>
                  <w:rFonts w:ascii="Calibri" w:hAnsi="Calibri" w:cs="Calibri"/>
                  <w:i/>
                  <w:color w:val="auto"/>
                  <w:sz w:val="20"/>
                  <w:szCs w:val="20"/>
                  <w:u w:val="single"/>
                  <w:lang w:val="hr-HR" w:eastAsia="en-US"/>
                </w:rPr>
                <w:t>http://capitalism.wfu.edu/wp-content/uploads/2015/04/B.-Frijns-The-Impact-of-Cultural-Diversity-in-Corporate-Boards-on-Firm-Performance.pdf</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3E32DC40"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385CA4"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0B6D4E92"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30522397"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Cox, T. (2008). An </w:t>
            </w:r>
            <w:proofErr w:type="spellStart"/>
            <w:r w:rsidRPr="003F1910">
              <w:rPr>
                <w:rFonts w:ascii="Calibri" w:hAnsi="Calibri" w:cs="Calibri"/>
                <w:i/>
                <w:color w:val="auto"/>
                <w:sz w:val="20"/>
                <w:szCs w:val="20"/>
                <w:lang w:val="hr-HR" w:eastAsia="en-US"/>
              </w:rPr>
              <w:t>update</w:t>
            </w:r>
            <w:proofErr w:type="spellEnd"/>
            <w:r w:rsidRPr="003F1910">
              <w:rPr>
                <w:rFonts w:ascii="Calibri" w:hAnsi="Calibri" w:cs="Calibri"/>
                <w:i/>
                <w:color w:val="auto"/>
                <w:sz w:val="20"/>
                <w:szCs w:val="20"/>
                <w:lang w:val="hr-HR" w:eastAsia="en-US"/>
              </w:rPr>
              <w:t xml:space="preserve"> on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relationship</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between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workforce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diversity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organizational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performance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Synergy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by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diversity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Bertelsmann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Stiftung</w:t>
            </w:r>
            <w:proofErr w:type="spellEnd"/>
            <w:r w:rsidRPr="003F1910">
              <w:rPr>
                <w:rFonts w:ascii="Calibri" w:hAnsi="Calibri" w:cs="Calibri"/>
                <w:i/>
                <w:color w:val="auto"/>
                <w:sz w:val="20"/>
                <w:szCs w:val="20"/>
                <w:lang w:val="hr-HR" w:eastAsia="en-US"/>
              </w:rPr>
              <w:t>.</w:t>
            </w:r>
          </w:p>
          <w:p w14:paraId="5A2C23D5" w14:textId="77777777" w:rsidR="003E47B3" w:rsidRPr="003F1910" w:rsidRDefault="00702595" w:rsidP="003E47B3">
            <w:pPr>
              <w:snapToGrid w:val="0"/>
              <w:spacing w:after="120" w:line="276" w:lineRule="auto"/>
              <w:jc w:val="center"/>
              <w:rPr>
                <w:rFonts w:ascii="Calibri" w:hAnsi="Calibri" w:cs="Calibri"/>
                <w:i/>
                <w:color w:val="auto"/>
                <w:sz w:val="20"/>
                <w:szCs w:val="20"/>
                <w:lang w:val="hr-HR" w:eastAsia="en-US"/>
              </w:rPr>
            </w:pPr>
            <w:hyperlink r:id="rId150" w:history="1">
              <w:r w:rsidR="003E47B3" w:rsidRPr="003F1910">
                <w:rPr>
                  <w:rFonts w:ascii="Calibri" w:hAnsi="Calibri" w:cs="Calibri"/>
                  <w:i/>
                  <w:color w:val="auto"/>
                  <w:sz w:val="20"/>
                  <w:szCs w:val="20"/>
                  <w:u w:val="single"/>
                  <w:lang w:val="hr-HR" w:eastAsia="en-US"/>
                </w:rPr>
                <w:t>https://www.tirol.gv.at/fileadmin/themen/gesellschaft-oziales/integration/downloads/Leitbild-neu-Stand_Jaenner_2009/AK2-Wirtschaft/Synergy_der_Vielfalt-_Diversity-Organizational_Performance.pdf</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6A678342"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2375DC"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7F95182D"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7B6BDBC0"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Sterle</w:t>
            </w:r>
            <w:proofErr w:type="spellEnd"/>
            <w:r w:rsidRPr="003F1910">
              <w:rPr>
                <w:rFonts w:ascii="Calibri" w:hAnsi="Calibri" w:cs="Calibri"/>
                <w:i/>
                <w:color w:val="auto"/>
                <w:sz w:val="20"/>
                <w:szCs w:val="20"/>
                <w:lang w:val="hr-HR" w:eastAsia="en-US"/>
              </w:rPr>
              <w:t xml:space="preserve">, M. F., Fontaine, J. R. J., De Mol, J., &amp; Verhofstadt, L. L. (2018). </w:t>
            </w:r>
            <w:proofErr w:type="spellStart"/>
            <w:r w:rsidRPr="003F1910">
              <w:rPr>
                <w:rFonts w:ascii="Calibri" w:hAnsi="Calibri" w:cs="Calibri"/>
                <w:i/>
                <w:color w:val="auto"/>
                <w:sz w:val="20"/>
                <w:szCs w:val="20"/>
                <w:lang w:val="hr-HR" w:eastAsia="en-US"/>
              </w:rPr>
              <w:t>Expatriate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Family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Adjustment</w:t>
            </w:r>
            <w:proofErr w:type="spellEnd"/>
            <w:r w:rsidRPr="003F1910">
              <w:rPr>
                <w:rFonts w:ascii="Calibri" w:hAnsi="Calibri" w:cs="Calibri"/>
                <w:i/>
                <w:color w:val="auto"/>
                <w:sz w:val="20"/>
                <w:szCs w:val="20"/>
                <w:lang w:val="hr-HR" w:eastAsia="en-US"/>
              </w:rPr>
              <w:t xml:space="preserve">: An </w:t>
            </w:r>
            <w:proofErr w:type="spellStart"/>
            <w:r w:rsidRPr="003F1910">
              <w:rPr>
                <w:rFonts w:ascii="Calibri" w:hAnsi="Calibri" w:cs="Calibri"/>
                <w:i/>
                <w:color w:val="auto"/>
                <w:sz w:val="20"/>
                <w:szCs w:val="20"/>
                <w:lang w:val="hr-HR" w:eastAsia="en-US"/>
              </w:rPr>
              <w:t>Overview</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Empirical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Evidence</w:t>
            </w:r>
            <w:proofErr w:type="spellEnd"/>
            <w:r w:rsidRPr="003F1910">
              <w:rPr>
                <w:rFonts w:ascii="Calibri" w:hAnsi="Calibri" w:cs="Calibri"/>
                <w:i/>
                <w:color w:val="auto"/>
                <w:sz w:val="20"/>
                <w:szCs w:val="20"/>
                <w:lang w:val="hr-HR" w:eastAsia="en-US"/>
              </w:rPr>
              <w:t xml:space="preserve"> on </w:t>
            </w:r>
            <w:proofErr w:type="spellStart"/>
            <w:r w:rsidRPr="003F1910">
              <w:rPr>
                <w:rFonts w:ascii="Calibri" w:hAnsi="Calibri" w:cs="Calibri"/>
                <w:i/>
                <w:color w:val="auto"/>
                <w:sz w:val="20"/>
                <w:szCs w:val="20"/>
                <w:lang w:val="hr-HR" w:eastAsia="en-US"/>
              </w:rPr>
              <w:t>Challenges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Resources. </w:t>
            </w:r>
            <w:proofErr w:type="spellStart"/>
            <w:r w:rsidRPr="003F1910">
              <w:rPr>
                <w:rFonts w:ascii="Calibri" w:hAnsi="Calibri" w:cs="Calibri"/>
                <w:i/>
                <w:color w:val="auto"/>
                <w:sz w:val="20"/>
                <w:szCs w:val="20"/>
                <w:lang w:val="hr-HR" w:eastAsia="en-US"/>
              </w:rPr>
              <w:t>Frontiers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lastRenderedPageBreak/>
              <w:t>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xml:space="preserve">, 9, 1207. </w:t>
            </w:r>
            <w:hyperlink r:id="rId151" w:history="1">
              <w:r w:rsidRPr="003F1910">
                <w:rPr>
                  <w:rFonts w:ascii="Calibri" w:hAnsi="Calibri" w:cs="Calibri"/>
                  <w:i/>
                  <w:color w:val="auto"/>
                  <w:sz w:val="20"/>
                  <w:szCs w:val="20"/>
                  <w:u w:val="single"/>
                  <w:lang w:val="hr-HR" w:eastAsia="en-US"/>
                </w:rPr>
                <w:t>https://doi.org/10.3389/fpsyg.2018.01207</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73DA5519"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lastRenderedPageBreak/>
              <w:t>Dostupno na poveznici</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FFA622"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5760D0F9" w14:textId="77777777" w:rsidTr="003E0BE8">
        <w:trPr>
          <w:trHeight w:val="300"/>
        </w:trPr>
        <w:tc>
          <w:tcPr>
            <w:tcW w:w="9062" w:type="dxa"/>
            <w:gridSpan w:val="11"/>
            <w:tcBorders>
              <w:top w:val="single" w:sz="4" w:space="0" w:color="000000"/>
              <w:left w:val="single" w:sz="4" w:space="0" w:color="000000"/>
              <w:bottom w:val="single" w:sz="4" w:space="0" w:color="auto"/>
              <w:right w:val="single" w:sz="4" w:space="0" w:color="000000"/>
            </w:tcBorders>
            <w:shd w:val="clear" w:color="auto" w:fill="auto"/>
            <w:vAlign w:val="center"/>
          </w:tcPr>
          <w:p w14:paraId="15CD6E89" w14:textId="77777777" w:rsidR="003E47B3" w:rsidRPr="003F1910" w:rsidRDefault="003E47B3" w:rsidP="00943033">
            <w:pPr>
              <w:numPr>
                <w:ilvl w:val="1"/>
                <w:numId w:val="21"/>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 xml:space="preserve">Dopunska literatura </w:t>
            </w:r>
          </w:p>
          <w:p w14:paraId="05163EBC"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r w:rsidRPr="003F1910">
              <w:rPr>
                <w:rFonts w:ascii="Calibri" w:hAnsi="Calibri" w:cs="Calibri"/>
                <w:i/>
                <w:color w:val="auto"/>
                <w:sz w:val="20"/>
                <w:szCs w:val="20"/>
                <w:lang w:val="hr-HR"/>
              </w:rPr>
              <w:t xml:space="preserve">House, R. J., </w:t>
            </w:r>
            <w:proofErr w:type="spellStart"/>
            <w:r w:rsidRPr="003F1910">
              <w:rPr>
                <w:rFonts w:ascii="Calibri" w:hAnsi="Calibri" w:cs="Calibri"/>
                <w:i/>
                <w:color w:val="auto"/>
                <w:sz w:val="20"/>
                <w:szCs w:val="20"/>
                <w:lang w:val="hr-HR"/>
              </w:rPr>
              <w:t>Dorfman</w:t>
            </w:r>
            <w:proofErr w:type="spellEnd"/>
            <w:r w:rsidRPr="003F1910">
              <w:rPr>
                <w:rFonts w:ascii="Calibri" w:hAnsi="Calibri" w:cs="Calibri"/>
                <w:i/>
                <w:color w:val="auto"/>
                <w:sz w:val="20"/>
                <w:szCs w:val="20"/>
                <w:lang w:val="hr-HR"/>
              </w:rPr>
              <w:t xml:space="preserve">, P., </w:t>
            </w:r>
            <w:proofErr w:type="spellStart"/>
            <w:r w:rsidRPr="003F1910">
              <w:rPr>
                <w:rFonts w:ascii="Calibri" w:hAnsi="Calibri" w:cs="Calibri"/>
                <w:i/>
                <w:color w:val="auto"/>
                <w:sz w:val="20"/>
                <w:szCs w:val="20"/>
                <w:lang w:val="hr-HR"/>
              </w:rPr>
              <w:t>Javidan</w:t>
            </w:r>
            <w:proofErr w:type="spellEnd"/>
            <w:r w:rsidRPr="003F1910">
              <w:rPr>
                <w:rFonts w:ascii="Calibri" w:hAnsi="Calibri" w:cs="Calibri"/>
                <w:i/>
                <w:color w:val="auto"/>
                <w:sz w:val="20"/>
                <w:szCs w:val="20"/>
                <w:lang w:val="hr-HR"/>
              </w:rPr>
              <w:t xml:space="preserve">, M., </w:t>
            </w:r>
            <w:proofErr w:type="spellStart"/>
            <w:r w:rsidRPr="003F1910">
              <w:rPr>
                <w:rFonts w:ascii="Calibri" w:hAnsi="Calibri" w:cs="Calibri"/>
                <w:i/>
                <w:color w:val="auto"/>
                <w:sz w:val="20"/>
                <w:szCs w:val="20"/>
                <w:lang w:val="hr-HR"/>
              </w:rPr>
              <w:t>Hanges</w:t>
            </w:r>
            <w:proofErr w:type="spellEnd"/>
            <w:r w:rsidRPr="003F1910">
              <w:rPr>
                <w:rFonts w:ascii="Calibri" w:hAnsi="Calibri" w:cs="Calibri"/>
                <w:i/>
                <w:color w:val="auto"/>
                <w:sz w:val="20"/>
                <w:szCs w:val="20"/>
                <w:lang w:val="hr-HR"/>
              </w:rPr>
              <w:t xml:space="preserve">, P. J., &amp; De </w:t>
            </w:r>
            <w:proofErr w:type="spellStart"/>
            <w:r w:rsidRPr="003F1910">
              <w:rPr>
                <w:rFonts w:ascii="Calibri" w:hAnsi="Calibri" w:cs="Calibri"/>
                <w:i/>
                <w:color w:val="auto"/>
                <w:sz w:val="20"/>
                <w:szCs w:val="20"/>
                <w:lang w:val="hr-HR"/>
              </w:rPr>
              <w:t>Luque</w:t>
            </w:r>
            <w:proofErr w:type="spellEnd"/>
            <w:r w:rsidRPr="003F1910">
              <w:rPr>
                <w:rFonts w:ascii="Calibri" w:hAnsi="Calibri" w:cs="Calibri"/>
                <w:i/>
                <w:color w:val="auto"/>
                <w:sz w:val="20"/>
                <w:szCs w:val="20"/>
                <w:lang w:val="hr-HR"/>
              </w:rPr>
              <w:t xml:space="preserve">, M. S. (2014). </w:t>
            </w:r>
            <w:proofErr w:type="spellStart"/>
            <w:r w:rsidRPr="003F1910">
              <w:rPr>
                <w:rFonts w:ascii="Calibri" w:hAnsi="Calibri" w:cs="Calibri"/>
                <w:i/>
                <w:color w:val="auto"/>
                <w:sz w:val="20"/>
                <w:szCs w:val="20"/>
                <w:lang w:val="hr-HR"/>
              </w:rPr>
              <w:t>Strategic</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leadership</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across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cultures</w:t>
            </w:r>
            <w:proofErr w:type="spellEnd"/>
            <w:r w:rsidRPr="003F1910">
              <w:rPr>
                <w:rFonts w:ascii="Calibri" w:hAnsi="Calibri" w:cs="Calibri"/>
                <w:i/>
                <w:color w:val="auto"/>
                <w:sz w:val="20"/>
                <w:szCs w:val="20"/>
                <w:lang w:val="hr-HR"/>
              </w:rPr>
              <w:t xml:space="preserve">: GLOBE </w:t>
            </w:r>
            <w:proofErr w:type="spellStart"/>
            <w:r w:rsidRPr="003F1910">
              <w:rPr>
                <w:rFonts w:ascii="Calibri" w:hAnsi="Calibri" w:cs="Calibri"/>
                <w:i/>
                <w:color w:val="auto"/>
                <w:sz w:val="20"/>
                <w:szCs w:val="20"/>
                <w:lang w:val="hr-HR"/>
              </w:rPr>
              <w:t>study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CEO </w:t>
            </w:r>
            <w:proofErr w:type="spellStart"/>
            <w:r w:rsidRPr="003F1910">
              <w:rPr>
                <w:rFonts w:ascii="Calibri" w:hAnsi="Calibri" w:cs="Calibri"/>
                <w:i/>
                <w:color w:val="auto"/>
                <w:sz w:val="20"/>
                <w:szCs w:val="20"/>
                <w:lang w:val="hr-HR"/>
              </w:rPr>
              <w:t>leadership</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behaviour</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effectiveness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w:t>
            </w:r>
            <w:proofErr w:type="spellEnd"/>
            <w:r w:rsidRPr="003F1910">
              <w:rPr>
                <w:rFonts w:ascii="Calibri" w:hAnsi="Calibri" w:cs="Calibri"/>
                <w:i/>
                <w:color w:val="auto"/>
                <w:sz w:val="20"/>
                <w:szCs w:val="20"/>
                <w:lang w:val="hr-HR"/>
              </w:rPr>
              <w:t xml:space="preserve"> 24 </w:t>
            </w:r>
            <w:proofErr w:type="spellStart"/>
            <w:r w:rsidRPr="003F1910">
              <w:rPr>
                <w:rFonts w:ascii="Calibri" w:hAnsi="Calibri" w:cs="Calibri"/>
                <w:i/>
                <w:color w:val="auto"/>
                <w:sz w:val="20"/>
                <w:szCs w:val="20"/>
                <w:lang w:val="hr-HR"/>
              </w:rPr>
              <w:t>countries</w:t>
            </w:r>
            <w:proofErr w:type="spellEnd"/>
            <w:r w:rsidRPr="003F1910">
              <w:rPr>
                <w:rFonts w:ascii="Calibri" w:hAnsi="Calibri" w:cs="Calibri"/>
                <w:i/>
                <w:color w:val="auto"/>
                <w:sz w:val="20"/>
                <w:szCs w:val="20"/>
                <w:lang w:val="hr-HR"/>
              </w:rPr>
              <w:t xml:space="preserve">. Sage </w:t>
            </w:r>
            <w:proofErr w:type="spellStart"/>
            <w:r w:rsidRPr="003F1910">
              <w:rPr>
                <w:rFonts w:ascii="Calibri" w:hAnsi="Calibri" w:cs="Calibri"/>
                <w:i/>
                <w:color w:val="auto"/>
                <w:sz w:val="20"/>
                <w:szCs w:val="20"/>
                <w:lang w:val="hr-HR"/>
              </w:rPr>
              <w:t>Publications</w:t>
            </w:r>
            <w:proofErr w:type="spellEnd"/>
            <w:r w:rsidRPr="003F1910">
              <w:rPr>
                <w:rFonts w:ascii="Calibri" w:hAnsi="Calibri" w:cs="Calibri"/>
                <w:i/>
                <w:color w:val="auto"/>
                <w:sz w:val="20"/>
                <w:szCs w:val="20"/>
                <w:lang w:val="hr-HR"/>
              </w:rPr>
              <w:t>.</w:t>
            </w:r>
          </w:p>
          <w:p w14:paraId="41717848"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39202EA9"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Hofstede</w:t>
            </w:r>
            <w:proofErr w:type="spellEnd"/>
            <w:r w:rsidRPr="003F1910">
              <w:rPr>
                <w:rFonts w:ascii="Calibri" w:hAnsi="Calibri" w:cs="Calibri"/>
                <w:i/>
                <w:color w:val="auto"/>
                <w:sz w:val="20"/>
                <w:szCs w:val="20"/>
                <w:lang w:val="hr-HR"/>
              </w:rPr>
              <w:t xml:space="preserve">, G., &amp; </w:t>
            </w:r>
            <w:proofErr w:type="spellStart"/>
            <w:r w:rsidRPr="003F1910">
              <w:rPr>
                <w:rFonts w:ascii="Calibri" w:hAnsi="Calibri" w:cs="Calibri"/>
                <w:i/>
                <w:color w:val="auto"/>
                <w:sz w:val="20"/>
                <w:szCs w:val="20"/>
                <w:lang w:val="hr-HR"/>
              </w:rPr>
              <w:t>McCrae</w:t>
            </w:r>
            <w:proofErr w:type="spellEnd"/>
            <w:r w:rsidRPr="003F1910">
              <w:rPr>
                <w:rFonts w:ascii="Calibri" w:hAnsi="Calibri" w:cs="Calibri"/>
                <w:i/>
                <w:color w:val="auto"/>
                <w:sz w:val="20"/>
                <w:szCs w:val="20"/>
                <w:lang w:val="hr-HR"/>
              </w:rPr>
              <w:t xml:space="preserve">, R. R. (2004). </w:t>
            </w:r>
            <w:proofErr w:type="spellStart"/>
            <w:r w:rsidRPr="003F1910">
              <w:rPr>
                <w:rFonts w:ascii="Calibri" w:hAnsi="Calibri" w:cs="Calibri"/>
                <w:i/>
                <w:color w:val="auto"/>
                <w:sz w:val="20"/>
                <w:szCs w:val="20"/>
                <w:lang w:val="hr-HR"/>
              </w:rPr>
              <w:t>Personality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culture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revisited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Linking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traits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dimensions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culture</w:t>
            </w:r>
            <w:proofErr w:type="spellEnd"/>
            <w:r w:rsidRPr="003F1910">
              <w:rPr>
                <w:rFonts w:ascii="Calibri" w:hAnsi="Calibri" w:cs="Calibri"/>
                <w:i/>
                <w:color w:val="auto"/>
                <w:sz w:val="20"/>
                <w:szCs w:val="20"/>
                <w:lang w:val="hr-HR"/>
              </w:rPr>
              <w:t>. Cross-</w:t>
            </w:r>
            <w:proofErr w:type="spellStart"/>
            <w:r w:rsidRPr="003F1910">
              <w:rPr>
                <w:rFonts w:ascii="Calibri" w:hAnsi="Calibri" w:cs="Calibri"/>
                <w:i/>
                <w:color w:val="auto"/>
                <w:sz w:val="20"/>
                <w:szCs w:val="20"/>
                <w:lang w:val="hr-HR"/>
              </w:rPr>
              <w:t>Cultural</w:t>
            </w:r>
            <w:proofErr w:type="spellEnd"/>
            <w:r w:rsidRPr="003F1910">
              <w:rPr>
                <w:rFonts w:ascii="Calibri" w:hAnsi="Calibri" w:cs="Calibri"/>
                <w:i/>
                <w:color w:val="auto"/>
                <w:sz w:val="20"/>
                <w:szCs w:val="20"/>
                <w:lang w:val="hr-HR"/>
              </w:rPr>
              <w:t xml:space="preserve"> Research, 38, 52-88.</w:t>
            </w:r>
          </w:p>
          <w:p w14:paraId="22AACE55"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0DBA4A8E"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Ang</w:t>
            </w:r>
            <w:proofErr w:type="spellEnd"/>
            <w:r w:rsidRPr="003F1910">
              <w:rPr>
                <w:rFonts w:ascii="Calibri" w:hAnsi="Calibri" w:cs="Calibri"/>
                <w:i/>
                <w:color w:val="auto"/>
                <w:sz w:val="20"/>
                <w:szCs w:val="20"/>
                <w:lang w:val="hr-HR"/>
              </w:rPr>
              <w:t xml:space="preserve">, S., van </w:t>
            </w:r>
            <w:proofErr w:type="spellStart"/>
            <w:r w:rsidRPr="003F1910">
              <w:rPr>
                <w:rFonts w:ascii="Calibri" w:hAnsi="Calibri" w:cs="Calibri"/>
                <w:i/>
                <w:color w:val="auto"/>
                <w:sz w:val="20"/>
                <w:szCs w:val="20"/>
                <w:lang w:val="hr-HR"/>
              </w:rPr>
              <w:t>Dyne</w:t>
            </w:r>
            <w:proofErr w:type="spellEnd"/>
            <w:r w:rsidRPr="003F1910">
              <w:rPr>
                <w:rFonts w:ascii="Calibri" w:hAnsi="Calibri" w:cs="Calibri"/>
                <w:i/>
                <w:color w:val="auto"/>
                <w:sz w:val="20"/>
                <w:szCs w:val="20"/>
                <w:lang w:val="hr-HR"/>
              </w:rPr>
              <w:t xml:space="preserve">, L., </w:t>
            </w:r>
            <w:proofErr w:type="spellStart"/>
            <w:r w:rsidRPr="003F1910">
              <w:rPr>
                <w:rFonts w:ascii="Calibri" w:hAnsi="Calibri" w:cs="Calibri"/>
                <w:i/>
                <w:color w:val="auto"/>
                <w:sz w:val="20"/>
                <w:szCs w:val="20"/>
                <w:lang w:val="hr-HR"/>
              </w:rPr>
              <w:t>Koh</w:t>
            </w:r>
            <w:proofErr w:type="spellEnd"/>
            <w:r w:rsidRPr="003F1910">
              <w:rPr>
                <w:rFonts w:ascii="Calibri" w:hAnsi="Calibri" w:cs="Calibri"/>
                <w:i/>
                <w:color w:val="auto"/>
                <w:sz w:val="20"/>
                <w:szCs w:val="20"/>
                <w:lang w:val="hr-HR"/>
              </w:rPr>
              <w:t xml:space="preserve">, C., </w:t>
            </w:r>
            <w:proofErr w:type="spellStart"/>
            <w:r w:rsidRPr="003F1910">
              <w:rPr>
                <w:rFonts w:ascii="Calibri" w:hAnsi="Calibri" w:cs="Calibri"/>
                <w:i/>
                <w:color w:val="auto"/>
                <w:sz w:val="20"/>
                <w:szCs w:val="20"/>
                <w:lang w:val="hr-HR"/>
              </w:rPr>
              <w:t>Ng</w:t>
            </w:r>
            <w:proofErr w:type="spellEnd"/>
            <w:r w:rsidRPr="003F1910">
              <w:rPr>
                <w:rFonts w:ascii="Calibri" w:hAnsi="Calibri" w:cs="Calibri"/>
                <w:i/>
                <w:color w:val="auto"/>
                <w:sz w:val="20"/>
                <w:szCs w:val="20"/>
                <w:lang w:val="hr-HR"/>
              </w:rPr>
              <w:t xml:space="preserve">, K. Y., </w:t>
            </w:r>
            <w:proofErr w:type="spellStart"/>
            <w:r w:rsidRPr="003F1910">
              <w:rPr>
                <w:rFonts w:ascii="Calibri" w:hAnsi="Calibri" w:cs="Calibri"/>
                <w:i/>
                <w:color w:val="auto"/>
                <w:sz w:val="20"/>
                <w:szCs w:val="20"/>
                <w:lang w:val="hr-HR"/>
              </w:rPr>
              <w:t>Templer</w:t>
            </w:r>
            <w:proofErr w:type="spellEnd"/>
            <w:r w:rsidRPr="003F1910">
              <w:rPr>
                <w:rFonts w:ascii="Calibri" w:hAnsi="Calibri" w:cs="Calibri"/>
                <w:i/>
                <w:color w:val="auto"/>
                <w:sz w:val="20"/>
                <w:szCs w:val="20"/>
                <w:lang w:val="hr-HR"/>
              </w:rPr>
              <w:t xml:space="preserve">, K. J., </w:t>
            </w:r>
            <w:proofErr w:type="spellStart"/>
            <w:r w:rsidRPr="003F1910">
              <w:rPr>
                <w:rFonts w:ascii="Calibri" w:hAnsi="Calibri" w:cs="Calibri"/>
                <w:i/>
                <w:color w:val="auto"/>
                <w:sz w:val="20"/>
                <w:szCs w:val="20"/>
                <w:lang w:val="hr-HR"/>
              </w:rPr>
              <w:t>Tay</w:t>
            </w:r>
            <w:proofErr w:type="spellEnd"/>
            <w:r w:rsidRPr="003F1910">
              <w:rPr>
                <w:rFonts w:ascii="Calibri" w:hAnsi="Calibri" w:cs="Calibri"/>
                <w:i/>
                <w:color w:val="auto"/>
                <w:sz w:val="20"/>
                <w:szCs w:val="20"/>
                <w:lang w:val="hr-HR"/>
              </w:rPr>
              <w:t xml:space="preserve">, C., &amp; </w:t>
            </w:r>
            <w:proofErr w:type="spellStart"/>
            <w:r w:rsidRPr="003F1910">
              <w:rPr>
                <w:rFonts w:ascii="Calibri" w:hAnsi="Calibri" w:cs="Calibri"/>
                <w:i/>
                <w:color w:val="auto"/>
                <w:sz w:val="20"/>
                <w:szCs w:val="20"/>
                <w:lang w:val="hr-HR"/>
              </w:rPr>
              <w:t>Chandrasekar</w:t>
            </w:r>
            <w:proofErr w:type="spellEnd"/>
            <w:r w:rsidRPr="003F1910">
              <w:rPr>
                <w:rFonts w:ascii="Calibri" w:hAnsi="Calibri" w:cs="Calibri"/>
                <w:i/>
                <w:color w:val="auto"/>
                <w:sz w:val="20"/>
                <w:szCs w:val="20"/>
                <w:lang w:val="hr-HR"/>
              </w:rPr>
              <w:t xml:space="preserve">, N. A. (2007). </w:t>
            </w:r>
            <w:proofErr w:type="spellStart"/>
            <w:r w:rsidRPr="003F1910">
              <w:rPr>
                <w:rFonts w:ascii="Calibri" w:hAnsi="Calibri" w:cs="Calibri"/>
                <w:i/>
                <w:color w:val="auto"/>
                <w:sz w:val="20"/>
                <w:szCs w:val="20"/>
                <w:lang w:val="hr-HR"/>
              </w:rPr>
              <w:t>Cultural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intelligence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Its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measurement</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effects</w:t>
            </w:r>
            <w:proofErr w:type="spellEnd"/>
            <w:r w:rsidRPr="003F1910">
              <w:rPr>
                <w:rFonts w:ascii="Calibri" w:hAnsi="Calibri" w:cs="Calibri"/>
                <w:i/>
                <w:color w:val="auto"/>
                <w:sz w:val="20"/>
                <w:szCs w:val="20"/>
                <w:lang w:val="hr-HR"/>
              </w:rPr>
              <w:t xml:space="preserve"> on </w:t>
            </w:r>
            <w:proofErr w:type="spellStart"/>
            <w:r w:rsidRPr="003F1910">
              <w:rPr>
                <w:rFonts w:ascii="Calibri" w:hAnsi="Calibri" w:cs="Calibri"/>
                <w:i/>
                <w:color w:val="auto"/>
                <w:sz w:val="20"/>
                <w:szCs w:val="20"/>
                <w:lang w:val="hr-HR"/>
              </w:rPr>
              <w:t>cultural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judgment</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decision-making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cultural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adaptation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task</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performance</w:t>
            </w:r>
            <w:proofErr w:type="spellEnd"/>
            <w:r w:rsidRPr="003F1910">
              <w:rPr>
                <w:rFonts w:ascii="Calibri" w:hAnsi="Calibri" w:cs="Calibri"/>
                <w:i/>
                <w:color w:val="auto"/>
                <w:sz w:val="20"/>
                <w:szCs w:val="20"/>
                <w:lang w:val="hr-HR"/>
              </w:rPr>
              <w:t xml:space="preserve">. Management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Organization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Review</w:t>
            </w:r>
            <w:proofErr w:type="spellEnd"/>
            <w:r w:rsidRPr="003F1910">
              <w:rPr>
                <w:rFonts w:ascii="Calibri" w:hAnsi="Calibri" w:cs="Calibri"/>
                <w:i/>
                <w:color w:val="auto"/>
                <w:sz w:val="20"/>
                <w:szCs w:val="20"/>
                <w:lang w:val="hr-HR"/>
              </w:rPr>
              <w:t>, 3, 335-371.</w:t>
            </w:r>
          </w:p>
          <w:p w14:paraId="3ECADB7D"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Ang</w:t>
            </w:r>
            <w:proofErr w:type="spellEnd"/>
            <w:r w:rsidRPr="003F1910">
              <w:rPr>
                <w:rFonts w:ascii="Calibri" w:hAnsi="Calibri" w:cs="Calibri"/>
                <w:i/>
                <w:color w:val="auto"/>
                <w:sz w:val="20"/>
                <w:szCs w:val="20"/>
                <w:lang w:val="hr-HR"/>
              </w:rPr>
              <w:t xml:space="preserve">, S., van </w:t>
            </w:r>
            <w:proofErr w:type="spellStart"/>
            <w:r w:rsidRPr="003F1910">
              <w:rPr>
                <w:rFonts w:ascii="Calibri" w:hAnsi="Calibri" w:cs="Calibri"/>
                <w:i/>
                <w:color w:val="auto"/>
                <w:sz w:val="20"/>
                <w:szCs w:val="20"/>
                <w:lang w:val="hr-HR"/>
              </w:rPr>
              <w:t>Dyne</w:t>
            </w:r>
            <w:proofErr w:type="spellEnd"/>
            <w:r w:rsidRPr="003F1910">
              <w:rPr>
                <w:rFonts w:ascii="Calibri" w:hAnsi="Calibri" w:cs="Calibri"/>
                <w:i/>
                <w:color w:val="auto"/>
                <w:sz w:val="20"/>
                <w:szCs w:val="20"/>
                <w:lang w:val="hr-HR"/>
              </w:rPr>
              <w:t xml:space="preserve">, L., &amp; Tan, M. L. (2011). </w:t>
            </w:r>
            <w:proofErr w:type="spellStart"/>
            <w:r w:rsidRPr="003F1910">
              <w:rPr>
                <w:rFonts w:ascii="Calibri" w:hAnsi="Calibri" w:cs="Calibri"/>
                <w:i/>
                <w:color w:val="auto"/>
                <w:sz w:val="20"/>
                <w:szCs w:val="20"/>
                <w:lang w:val="hr-HR"/>
              </w:rPr>
              <w:t>Cultural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intelligence</w:t>
            </w:r>
            <w:proofErr w:type="spellEnd"/>
            <w:r w:rsidRPr="003F1910">
              <w:rPr>
                <w:rFonts w:ascii="Calibri" w:hAnsi="Calibri" w:cs="Calibri"/>
                <w:i/>
                <w:color w:val="auto"/>
                <w:sz w:val="20"/>
                <w:szCs w:val="20"/>
                <w:lang w:val="hr-HR"/>
              </w:rPr>
              <w:t xml:space="preserve">. In R. J. Sternberg &amp; S. B. </w:t>
            </w:r>
            <w:proofErr w:type="spellStart"/>
            <w:r w:rsidRPr="003F1910">
              <w:rPr>
                <w:rFonts w:ascii="Calibri" w:hAnsi="Calibri" w:cs="Calibri"/>
                <w:i/>
                <w:color w:val="auto"/>
                <w:sz w:val="20"/>
                <w:szCs w:val="20"/>
                <w:lang w:val="hr-HR"/>
              </w:rPr>
              <w:t>Kaufman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Eds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Cambridge </w:t>
            </w:r>
            <w:proofErr w:type="spellStart"/>
            <w:r w:rsidRPr="003F1910">
              <w:rPr>
                <w:rFonts w:ascii="Calibri" w:hAnsi="Calibri" w:cs="Calibri"/>
                <w:i/>
                <w:color w:val="auto"/>
                <w:sz w:val="20"/>
                <w:szCs w:val="20"/>
                <w:lang w:val="hr-HR"/>
              </w:rPr>
              <w:t>Handbook</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Intelligence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pp</w:t>
            </w:r>
            <w:proofErr w:type="spellEnd"/>
            <w:r w:rsidRPr="003F1910">
              <w:rPr>
                <w:rFonts w:ascii="Calibri" w:hAnsi="Calibri" w:cs="Calibri"/>
                <w:i/>
                <w:color w:val="auto"/>
                <w:sz w:val="20"/>
                <w:szCs w:val="20"/>
                <w:lang w:val="hr-HR"/>
              </w:rPr>
              <w:t>. 582-602). Cambridge University Press.</w:t>
            </w:r>
          </w:p>
          <w:p w14:paraId="07532334"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1B7A3EBC"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r w:rsidRPr="003F1910">
              <w:rPr>
                <w:rFonts w:ascii="Calibri" w:hAnsi="Calibri" w:cs="Calibri"/>
                <w:i/>
                <w:color w:val="auto"/>
                <w:sz w:val="20"/>
                <w:szCs w:val="20"/>
                <w:lang w:val="hr-HR"/>
              </w:rPr>
              <w:t xml:space="preserve">Bass, B. M., </w:t>
            </w:r>
            <w:proofErr w:type="spellStart"/>
            <w:r w:rsidRPr="003F1910">
              <w:rPr>
                <w:rFonts w:ascii="Calibri" w:hAnsi="Calibri" w:cs="Calibri"/>
                <w:i/>
                <w:color w:val="auto"/>
                <w:sz w:val="20"/>
                <w:szCs w:val="20"/>
                <w:lang w:val="hr-HR"/>
              </w:rPr>
              <w:t>Avolio</w:t>
            </w:r>
            <w:proofErr w:type="spellEnd"/>
            <w:r w:rsidRPr="003F1910">
              <w:rPr>
                <w:rFonts w:ascii="Calibri" w:hAnsi="Calibri" w:cs="Calibri"/>
                <w:i/>
                <w:color w:val="auto"/>
                <w:sz w:val="20"/>
                <w:szCs w:val="20"/>
                <w:lang w:val="hr-HR"/>
              </w:rPr>
              <w:t xml:space="preserve">, B. J., Jung, D. I., &amp; </w:t>
            </w:r>
            <w:proofErr w:type="spellStart"/>
            <w:r w:rsidRPr="003F1910">
              <w:rPr>
                <w:rFonts w:ascii="Calibri" w:hAnsi="Calibri" w:cs="Calibri"/>
                <w:i/>
                <w:color w:val="auto"/>
                <w:sz w:val="20"/>
                <w:szCs w:val="20"/>
                <w:lang w:val="hr-HR"/>
              </w:rPr>
              <w:t>Berson</w:t>
            </w:r>
            <w:proofErr w:type="spellEnd"/>
            <w:r w:rsidRPr="003F1910">
              <w:rPr>
                <w:rFonts w:ascii="Calibri" w:hAnsi="Calibri" w:cs="Calibri"/>
                <w:i/>
                <w:color w:val="auto"/>
                <w:sz w:val="20"/>
                <w:szCs w:val="20"/>
                <w:lang w:val="hr-HR"/>
              </w:rPr>
              <w:t xml:space="preserve">, Y. (2003). </w:t>
            </w:r>
            <w:proofErr w:type="spellStart"/>
            <w:r w:rsidRPr="003F1910">
              <w:rPr>
                <w:rFonts w:ascii="Calibri" w:hAnsi="Calibri" w:cs="Calibri"/>
                <w:i/>
                <w:color w:val="auto"/>
                <w:sz w:val="20"/>
                <w:szCs w:val="20"/>
                <w:lang w:val="hr-HR"/>
              </w:rPr>
              <w:t>Predicting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unit</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performance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by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assessing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transformational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transactional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leadership</w:t>
            </w:r>
            <w:proofErr w:type="spellEnd"/>
            <w:r w:rsidRPr="003F1910">
              <w:rPr>
                <w:rFonts w:ascii="Calibri" w:hAnsi="Calibri" w:cs="Calibri"/>
                <w:i/>
                <w:color w:val="auto"/>
                <w:sz w:val="20"/>
                <w:szCs w:val="20"/>
                <w:lang w:val="hr-HR"/>
              </w:rPr>
              <w:t xml:space="preserve">. Journal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Applied </w:t>
            </w:r>
            <w:proofErr w:type="spellStart"/>
            <w:r w:rsidRPr="003F1910">
              <w:rPr>
                <w:rFonts w:ascii="Calibri" w:hAnsi="Calibri" w:cs="Calibri"/>
                <w:i/>
                <w:color w:val="auto"/>
                <w:sz w:val="20"/>
                <w:szCs w:val="20"/>
                <w:lang w:val="hr-HR"/>
              </w:rPr>
              <w:t>Psychology</w:t>
            </w:r>
            <w:proofErr w:type="spellEnd"/>
            <w:r w:rsidRPr="003F1910">
              <w:rPr>
                <w:rFonts w:ascii="Calibri" w:hAnsi="Calibri" w:cs="Calibri"/>
                <w:i/>
                <w:color w:val="auto"/>
                <w:sz w:val="20"/>
                <w:szCs w:val="20"/>
                <w:lang w:val="hr-HR"/>
              </w:rPr>
              <w:t>, 88(2), 207-218.</w:t>
            </w:r>
          </w:p>
          <w:p w14:paraId="3BC578A8"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21B28E03"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Baum</w:t>
            </w:r>
            <w:proofErr w:type="spellEnd"/>
            <w:r w:rsidRPr="003F1910">
              <w:rPr>
                <w:rFonts w:ascii="Calibri" w:hAnsi="Calibri" w:cs="Calibri"/>
                <w:i/>
                <w:color w:val="auto"/>
                <w:sz w:val="20"/>
                <w:szCs w:val="20"/>
                <w:lang w:val="hr-HR"/>
              </w:rPr>
              <w:t xml:space="preserve">, M., &amp; Isidor, R. (2017).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influence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cultural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context</w:t>
            </w:r>
            <w:proofErr w:type="spellEnd"/>
            <w:r w:rsidRPr="003F1910">
              <w:rPr>
                <w:rFonts w:ascii="Calibri" w:hAnsi="Calibri" w:cs="Calibri"/>
                <w:i/>
                <w:color w:val="auto"/>
                <w:sz w:val="20"/>
                <w:szCs w:val="20"/>
                <w:lang w:val="hr-HR"/>
              </w:rPr>
              <w:t xml:space="preserve"> on </w:t>
            </w:r>
            <w:proofErr w:type="spellStart"/>
            <w:r w:rsidRPr="003F1910">
              <w:rPr>
                <w:rFonts w:ascii="Calibri" w:hAnsi="Calibri" w:cs="Calibri"/>
                <w:i/>
                <w:color w:val="auto"/>
                <w:sz w:val="20"/>
                <w:szCs w:val="20"/>
                <w:lang w:val="hr-HR"/>
              </w:rPr>
              <w:t>expatriate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adjustment</w:t>
            </w:r>
            <w:proofErr w:type="spellEnd"/>
            <w:r w:rsidRPr="003F1910">
              <w:rPr>
                <w:rFonts w:ascii="Calibri" w:hAnsi="Calibri" w:cs="Calibri"/>
                <w:i/>
                <w:color w:val="auto"/>
                <w:sz w:val="20"/>
                <w:szCs w:val="20"/>
                <w:lang w:val="hr-HR"/>
              </w:rPr>
              <w:t xml:space="preserve">, In: B. Bader, T. </w:t>
            </w:r>
            <w:proofErr w:type="spellStart"/>
            <w:r w:rsidRPr="003F1910">
              <w:rPr>
                <w:rFonts w:ascii="Calibri" w:hAnsi="Calibri" w:cs="Calibri"/>
                <w:i/>
                <w:color w:val="auto"/>
                <w:sz w:val="20"/>
                <w:szCs w:val="20"/>
                <w:lang w:val="hr-HR"/>
              </w:rPr>
              <w:t>Schuster</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A. K. Bader (</w:t>
            </w:r>
            <w:proofErr w:type="spellStart"/>
            <w:r w:rsidRPr="003F1910">
              <w:rPr>
                <w:rFonts w:ascii="Calibri" w:hAnsi="Calibri" w:cs="Calibri"/>
                <w:i/>
                <w:color w:val="auto"/>
                <w:sz w:val="20"/>
                <w:szCs w:val="20"/>
                <w:lang w:val="hr-HR"/>
              </w:rPr>
              <w:t>Eds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Expatriate</w:t>
            </w:r>
            <w:proofErr w:type="spellEnd"/>
            <w:r w:rsidRPr="003F1910">
              <w:rPr>
                <w:rFonts w:ascii="Calibri" w:hAnsi="Calibri" w:cs="Calibri"/>
                <w:i/>
                <w:color w:val="auto"/>
                <w:sz w:val="20"/>
                <w:szCs w:val="20"/>
                <w:lang w:val="hr-HR"/>
              </w:rPr>
              <w:t xml:space="preserve"> Management -  </w:t>
            </w:r>
            <w:proofErr w:type="spellStart"/>
            <w:r w:rsidRPr="003F1910">
              <w:rPr>
                <w:rFonts w:ascii="Calibri" w:hAnsi="Calibri" w:cs="Calibri"/>
                <w:i/>
                <w:color w:val="auto"/>
                <w:sz w:val="20"/>
                <w:szCs w:val="20"/>
                <w:lang w:val="hr-HR"/>
              </w:rPr>
              <w:t>Transatlantic</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Dialogues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pp</w:t>
            </w:r>
            <w:proofErr w:type="spellEnd"/>
            <w:r w:rsidRPr="003F1910">
              <w:rPr>
                <w:rFonts w:ascii="Calibri" w:hAnsi="Calibri" w:cs="Calibri"/>
                <w:i/>
                <w:color w:val="auto"/>
                <w:sz w:val="20"/>
                <w:szCs w:val="20"/>
                <w:lang w:val="hr-HR"/>
              </w:rPr>
              <w:t xml:space="preserve">. 165-191). </w:t>
            </w:r>
            <w:proofErr w:type="spellStart"/>
            <w:r w:rsidRPr="003F1910">
              <w:rPr>
                <w:rFonts w:ascii="Calibri" w:hAnsi="Calibri" w:cs="Calibri"/>
                <w:i/>
                <w:color w:val="auto"/>
                <w:sz w:val="20"/>
                <w:szCs w:val="20"/>
                <w:lang w:val="hr-HR"/>
              </w:rPr>
              <w:t>Palgrave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MacMillan</w:t>
            </w:r>
            <w:proofErr w:type="spellEnd"/>
            <w:r w:rsidRPr="003F1910">
              <w:rPr>
                <w:rFonts w:ascii="Calibri" w:hAnsi="Calibri" w:cs="Calibri"/>
                <w:i/>
                <w:color w:val="auto"/>
                <w:sz w:val="20"/>
                <w:szCs w:val="20"/>
                <w:lang w:val="hr-HR"/>
              </w:rPr>
              <w:t>.</w:t>
            </w:r>
          </w:p>
          <w:p w14:paraId="59FEDFC8"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21DBDB91"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Trompenaars</w:t>
            </w:r>
            <w:proofErr w:type="spellEnd"/>
            <w:r w:rsidRPr="003F1910">
              <w:rPr>
                <w:rFonts w:ascii="Calibri" w:hAnsi="Calibri" w:cs="Calibri"/>
                <w:i/>
                <w:color w:val="auto"/>
                <w:sz w:val="20"/>
                <w:szCs w:val="20"/>
                <w:lang w:val="hr-HR"/>
              </w:rPr>
              <w:t xml:space="preserve"> F, &amp; Hampden-Turner, C. (1997). </w:t>
            </w:r>
            <w:proofErr w:type="spellStart"/>
            <w:r w:rsidRPr="003F1910">
              <w:rPr>
                <w:rFonts w:ascii="Calibri" w:hAnsi="Calibri" w:cs="Calibri"/>
                <w:i/>
                <w:color w:val="auto"/>
                <w:sz w:val="20"/>
                <w:szCs w:val="20"/>
                <w:lang w:val="hr-HR"/>
              </w:rPr>
              <w:t>Riding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Waves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Culture</w:t>
            </w:r>
            <w:proofErr w:type="spellEnd"/>
            <w:r w:rsidRPr="003F1910">
              <w:rPr>
                <w:rFonts w:ascii="Calibri" w:hAnsi="Calibri" w:cs="Calibri"/>
                <w:i/>
                <w:color w:val="auto"/>
                <w:sz w:val="20"/>
                <w:szCs w:val="20"/>
                <w:lang w:val="hr-HR"/>
              </w:rPr>
              <w:t xml:space="preserve"> (2nd </w:t>
            </w:r>
            <w:proofErr w:type="spellStart"/>
            <w:r w:rsidRPr="003F1910">
              <w:rPr>
                <w:rFonts w:ascii="Calibri" w:hAnsi="Calibri" w:cs="Calibri"/>
                <w:i/>
                <w:color w:val="auto"/>
                <w:sz w:val="20"/>
                <w:szCs w:val="20"/>
                <w:lang w:val="hr-HR"/>
              </w:rPr>
              <w:t>ed</w:t>
            </w:r>
            <w:proofErr w:type="spellEnd"/>
            <w:r w:rsidRPr="003F1910">
              <w:rPr>
                <w:rFonts w:ascii="Calibri" w:hAnsi="Calibri" w:cs="Calibri"/>
                <w:i/>
                <w:color w:val="auto"/>
                <w:sz w:val="20"/>
                <w:szCs w:val="20"/>
                <w:lang w:val="hr-HR"/>
              </w:rPr>
              <w:t xml:space="preserve">.). Nicholas </w:t>
            </w:r>
            <w:proofErr w:type="spellStart"/>
            <w:r w:rsidRPr="003F1910">
              <w:rPr>
                <w:rFonts w:ascii="Calibri" w:hAnsi="Calibri" w:cs="Calibri"/>
                <w:i/>
                <w:color w:val="auto"/>
                <w:sz w:val="20"/>
                <w:szCs w:val="20"/>
                <w:lang w:val="hr-HR"/>
              </w:rPr>
              <w:t>Brealey</w:t>
            </w:r>
            <w:proofErr w:type="spellEnd"/>
            <w:r w:rsidRPr="003F1910">
              <w:rPr>
                <w:rFonts w:ascii="Calibri" w:hAnsi="Calibri" w:cs="Calibri"/>
                <w:i/>
                <w:color w:val="auto"/>
                <w:sz w:val="20"/>
                <w:szCs w:val="20"/>
                <w:lang w:val="hr-HR"/>
              </w:rPr>
              <w:t>.</w:t>
            </w:r>
          </w:p>
          <w:p w14:paraId="0A831056"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611671BB"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Ang</w:t>
            </w:r>
            <w:proofErr w:type="spellEnd"/>
            <w:r w:rsidRPr="003F1910">
              <w:rPr>
                <w:rFonts w:ascii="Calibri" w:hAnsi="Calibri" w:cs="Calibri"/>
                <w:i/>
                <w:color w:val="auto"/>
                <w:sz w:val="20"/>
                <w:szCs w:val="20"/>
                <w:lang w:val="hr-HR"/>
              </w:rPr>
              <w:t xml:space="preserve">, S., van </w:t>
            </w:r>
            <w:proofErr w:type="spellStart"/>
            <w:r w:rsidRPr="003F1910">
              <w:rPr>
                <w:rFonts w:ascii="Calibri" w:hAnsi="Calibri" w:cs="Calibri"/>
                <w:i/>
                <w:color w:val="auto"/>
                <w:sz w:val="20"/>
                <w:szCs w:val="20"/>
                <w:lang w:val="hr-HR"/>
              </w:rPr>
              <w:t>Dyne</w:t>
            </w:r>
            <w:proofErr w:type="spellEnd"/>
            <w:r w:rsidRPr="003F1910">
              <w:rPr>
                <w:rFonts w:ascii="Calibri" w:hAnsi="Calibri" w:cs="Calibri"/>
                <w:i/>
                <w:color w:val="auto"/>
                <w:sz w:val="20"/>
                <w:szCs w:val="20"/>
                <w:lang w:val="hr-HR"/>
              </w:rPr>
              <w:t xml:space="preserve">, L., &amp; </w:t>
            </w:r>
            <w:proofErr w:type="spellStart"/>
            <w:r w:rsidRPr="003F1910">
              <w:rPr>
                <w:rFonts w:ascii="Calibri" w:hAnsi="Calibri" w:cs="Calibri"/>
                <w:i/>
                <w:color w:val="auto"/>
                <w:sz w:val="20"/>
                <w:szCs w:val="20"/>
                <w:lang w:val="hr-HR"/>
              </w:rPr>
              <w:t>Koh</w:t>
            </w:r>
            <w:proofErr w:type="spellEnd"/>
            <w:r w:rsidRPr="003F1910">
              <w:rPr>
                <w:rFonts w:ascii="Calibri" w:hAnsi="Calibri" w:cs="Calibri"/>
                <w:i/>
                <w:color w:val="auto"/>
                <w:sz w:val="20"/>
                <w:szCs w:val="20"/>
                <w:lang w:val="hr-HR"/>
              </w:rPr>
              <w:t xml:space="preserve">, C. (2006). </w:t>
            </w:r>
            <w:proofErr w:type="spellStart"/>
            <w:r w:rsidRPr="003F1910">
              <w:rPr>
                <w:rFonts w:ascii="Calibri" w:hAnsi="Calibri" w:cs="Calibri"/>
                <w:i/>
                <w:color w:val="auto"/>
                <w:sz w:val="20"/>
                <w:szCs w:val="20"/>
                <w:lang w:val="hr-HR"/>
              </w:rPr>
              <w:t>Personality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correlates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four-factor</w:t>
            </w:r>
            <w:proofErr w:type="spellEnd"/>
            <w:r w:rsidRPr="003F1910">
              <w:rPr>
                <w:rFonts w:ascii="Calibri" w:hAnsi="Calibri" w:cs="Calibri"/>
                <w:i/>
                <w:color w:val="auto"/>
                <w:sz w:val="20"/>
                <w:szCs w:val="20"/>
                <w:lang w:val="hr-HR"/>
              </w:rPr>
              <w:t xml:space="preserve"> model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cultural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intelligence</w:t>
            </w:r>
            <w:proofErr w:type="spellEnd"/>
            <w:r w:rsidRPr="003F1910">
              <w:rPr>
                <w:rFonts w:ascii="Calibri" w:hAnsi="Calibri" w:cs="Calibri"/>
                <w:i/>
                <w:color w:val="auto"/>
                <w:sz w:val="20"/>
                <w:szCs w:val="20"/>
                <w:lang w:val="hr-HR"/>
              </w:rPr>
              <w:t xml:space="preserve">. Group &amp; </w:t>
            </w:r>
            <w:proofErr w:type="spellStart"/>
            <w:r w:rsidRPr="003F1910">
              <w:rPr>
                <w:rFonts w:ascii="Calibri" w:hAnsi="Calibri" w:cs="Calibri"/>
                <w:i/>
                <w:color w:val="auto"/>
                <w:sz w:val="20"/>
                <w:szCs w:val="20"/>
                <w:lang w:val="hr-HR"/>
              </w:rPr>
              <w:t>Organization</w:t>
            </w:r>
            <w:proofErr w:type="spellEnd"/>
            <w:r w:rsidRPr="003F1910">
              <w:rPr>
                <w:rFonts w:ascii="Calibri" w:hAnsi="Calibri" w:cs="Calibri"/>
                <w:i/>
                <w:color w:val="auto"/>
                <w:sz w:val="20"/>
                <w:szCs w:val="20"/>
                <w:lang w:val="hr-HR"/>
              </w:rPr>
              <w:t xml:space="preserve"> Management, 31, 100-123.</w:t>
            </w:r>
          </w:p>
          <w:p w14:paraId="3515FF81"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27F7D946"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Trompenaars</w:t>
            </w:r>
            <w:proofErr w:type="spellEnd"/>
            <w:r w:rsidRPr="003F1910">
              <w:rPr>
                <w:rFonts w:ascii="Calibri" w:hAnsi="Calibri" w:cs="Calibri"/>
                <w:i/>
                <w:color w:val="auto"/>
                <w:sz w:val="20"/>
                <w:szCs w:val="20"/>
                <w:lang w:val="hr-HR"/>
              </w:rPr>
              <w:t xml:space="preserve"> F,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Hampden-Turner, C. (2000). Building Cross-</w:t>
            </w:r>
            <w:proofErr w:type="spellStart"/>
            <w:r w:rsidRPr="003F1910">
              <w:rPr>
                <w:rFonts w:ascii="Calibri" w:hAnsi="Calibri" w:cs="Calibri"/>
                <w:i/>
                <w:color w:val="auto"/>
                <w:sz w:val="20"/>
                <w:szCs w:val="20"/>
                <w:lang w:val="hr-HR"/>
              </w:rPr>
              <w:t>Cultural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Competence</w:t>
            </w:r>
            <w:proofErr w:type="spellEnd"/>
            <w:r w:rsidRPr="003F1910">
              <w:rPr>
                <w:rFonts w:ascii="Calibri" w:hAnsi="Calibri" w:cs="Calibri"/>
                <w:i/>
                <w:color w:val="auto"/>
                <w:sz w:val="20"/>
                <w:szCs w:val="20"/>
                <w:lang w:val="hr-HR"/>
              </w:rPr>
              <w:t>. Yale University Press.</w:t>
            </w:r>
          </w:p>
          <w:p w14:paraId="6A570B00"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284DDE29"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Arasaratnam</w:t>
            </w:r>
            <w:proofErr w:type="spellEnd"/>
            <w:r w:rsidRPr="003F1910">
              <w:rPr>
                <w:rFonts w:ascii="Calibri" w:hAnsi="Calibri" w:cs="Calibri"/>
                <w:i/>
                <w:color w:val="auto"/>
                <w:sz w:val="20"/>
                <w:szCs w:val="20"/>
                <w:lang w:val="hr-HR"/>
              </w:rPr>
              <w:t xml:space="preserve">, L. A., &amp; </w:t>
            </w:r>
            <w:proofErr w:type="spellStart"/>
            <w:r w:rsidRPr="003F1910">
              <w:rPr>
                <w:rFonts w:ascii="Calibri" w:hAnsi="Calibri" w:cs="Calibri"/>
                <w:i/>
                <w:color w:val="auto"/>
                <w:sz w:val="20"/>
                <w:szCs w:val="20"/>
                <w:lang w:val="hr-HR"/>
              </w:rPr>
              <w:t>Doerfel</w:t>
            </w:r>
            <w:proofErr w:type="spellEnd"/>
            <w:r w:rsidRPr="003F1910">
              <w:rPr>
                <w:rFonts w:ascii="Calibri" w:hAnsi="Calibri" w:cs="Calibri"/>
                <w:i/>
                <w:color w:val="auto"/>
                <w:sz w:val="20"/>
                <w:szCs w:val="20"/>
                <w:lang w:val="hr-HR"/>
              </w:rPr>
              <w:t xml:space="preserve">, M. L. (2005). </w:t>
            </w:r>
            <w:proofErr w:type="spellStart"/>
            <w:r w:rsidRPr="003F1910">
              <w:rPr>
                <w:rFonts w:ascii="Calibri" w:hAnsi="Calibri" w:cs="Calibri"/>
                <w:i/>
                <w:color w:val="auto"/>
                <w:sz w:val="20"/>
                <w:szCs w:val="20"/>
                <w:lang w:val="hr-HR"/>
              </w:rPr>
              <w:t>Intercultural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communication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competence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Identifying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key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components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from</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multicultural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perspectives</w:t>
            </w:r>
            <w:proofErr w:type="spellEnd"/>
            <w:r w:rsidRPr="003F1910">
              <w:rPr>
                <w:rFonts w:ascii="Calibri" w:hAnsi="Calibri" w:cs="Calibri"/>
                <w:i/>
                <w:color w:val="auto"/>
                <w:sz w:val="20"/>
                <w:szCs w:val="20"/>
                <w:lang w:val="hr-HR"/>
              </w:rPr>
              <w:t xml:space="preserve">. International Journal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Intercultural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Relations</w:t>
            </w:r>
            <w:proofErr w:type="spellEnd"/>
            <w:r w:rsidRPr="003F1910">
              <w:rPr>
                <w:rFonts w:ascii="Calibri" w:hAnsi="Calibri" w:cs="Calibri"/>
                <w:i/>
                <w:color w:val="auto"/>
                <w:sz w:val="20"/>
                <w:szCs w:val="20"/>
                <w:lang w:val="hr-HR"/>
              </w:rPr>
              <w:t>, 29, 137-163.</w:t>
            </w:r>
          </w:p>
          <w:p w14:paraId="4E509898"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04FAE6EC"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Beugelsdijk</w:t>
            </w:r>
            <w:proofErr w:type="spellEnd"/>
            <w:r w:rsidRPr="003F1910">
              <w:rPr>
                <w:rFonts w:ascii="Calibri" w:hAnsi="Calibri" w:cs="Calibri"/>
                <w:i/>
                <w:color w:val="auto"/>
                <w:sz w:val="20"/>
                <w:szCs w:val="20"/>
                <w:lang w:val="hr-HR"/>
              </w:rPr>
              <w:t xml:space="preserve">, S., &amp; </w:t>
            </w:r>
            <w:proofErr w:type="spellStart"/>
            <w:r w:rsidRPr="003F1910">
              <w:rPr>
                <w:rFonts w:ascii="Calibri" w:hAnsi="Calibri" w:cs="Calibri"/>
                <w:i/>
                <w:color w:val="auto"/>
                <w:sz w:val="20"/>
                <w:szCs w:val="20"/>
                <w:lang w:val="hr-HR"/>
              </w:rPr>
              <w:t>Welzel</w:t>
            </w:r>
            <w:proofErr w:type="spellEnd"/>
            <w:r w:rsidRPr="003F1910">
              <w:rPr>
                <w:rFonts w:ascii="Calibri" w:hAnsi="Calibri" w:cs="Calibri"/>
                <w:i/>
                <w:color w:val="auto"/>
                <w:sz w:val="20"/>
                <w:szCs w:val="20"/>
                <w:lang w:val="hr-HR"/>
              </w:rPr>
              <w:t xml:space="preserve">, C. (2018). </w:t>
            </w:r>
            <w:proofErr w:type="spellStart"/>
            <w:r w:rsidRPr="003F1910">
              <w:rPr>
                <w:rFonts w:ascii="Calibri" w:hAnsi="Calibri" w:cs="Calibri"/>
                <w:i/>
                <w:color w:val="auto"/>
                <w:sz w:val="20"/>
                <w:szCs w:val="20"/>
                <w:lang w:val="hr-HR"/>
              </w:rPr>
              <w:t>Dimensions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dynamics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national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culture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Synthesizing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Hofstede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with</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Inglehart</w:t>
            </w:r>
            <w:proofErr w:type="spellEnd"/>
            <w:r w:rsidRPr="003F1910">
              <w:rPr>
                <w:rFonts w:ascii="Calibri" w:hAnsi="Calibri" w:cs="Calibri"/>
                <w:i/>
                <w:color w:val="auto"/>
                <w:sz w:val="20"/>
                <w:szCs w:val="20"/>
                <w:lang w:val="hr-HR"/>
              </w:rPr>
              <w:t xml:space="preserve">. Journal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Cross-</w:t>
            </w:r>
            <w:proofErr w:type="spellStart"/>
            <w:r w:rsidRPr="003F1910">
              <w:rPr>
                <w:rFonts w:ascii="Calibri" w:hAnsi="Calibri" w:cs="Calibri"/>
                <w:i/>
                <w:color w:val="auto"/>
                <w:sz w:val="20"/>
                <w:szCs w:val="20"/>
                <w:lang w:val="hr-HR"/>
              </w:rPr>
              <w:t>Cultural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Psychology</w:t>
            </w:r>
            <w:proofErr w:type="spellEnd"/>
            <w:r w:rsidRPr="003F1910">
              <w:rPr>
                <w:rFonts w:ascii="Calibri" w:hAnsi="Calibri" w:cs="Calibri"/>
                <w:i/>
                <w:color w:val="auto"/>
                <w:sz w:val="20"/>
                <w:szCs w:val="20"/>
                <w:lang w:val="hr-HR"/>
              </w:rPr>
              <w:t xml:space="preserve">, 49(10), 1469-1505. </w:t>
            </w:r>
          </w:p>
          <w:p w14:paraId="2879AE33"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5F1C926C"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Beugelsdijk</w:t>
            </w:r>
            <w:proofErr w:type="spellEnd"/>
            <w:r w:rsidRPr="003F1910">
              <w:rPr>
                <w:rFonts w:ascii="Calibri" w:hAnsi="Calibri" w:cs="Calibri"/>
                <w:i/>
                <w:color w:val="auto"/>
                <w:sz w:val="20"/>
                <w:szCs w:val="20"/>
                <w:lang w:val="hr-HR"/>
              </w:rPr>
              <w:t xml:space="preserve">, S., </w:t>
            </w:r>
            <w:proofErr w:type="spellStart"/>
            <w:r w:rsidRPr="003F1910">
              <w:rPr>
                <w:rFonts w:ascii="Calibri" w:hAnsi="Calibri" w:cs="Calibri"/>
                <w:i/>
                <w:color w:val="auto"/>
                <w:sz w:val="20"/>
                <w:szCs w:val="20"/>
                <w:lang w:val="hr-HR"/>
              </w:rPr>
              <w:t>Kostova</w:t>
            </w:r>
            <w:proofErr w:type="spellEnd"/>
            <w:r w:rsidRPr="003F1910">
              <w:rPr>
                <w:rFonts w:ascii="Calibri" w:hAnsi="Calibri" w:cs="Calibri"/>
                <w:i/>
                <w:color w:val="auto"/>
                <w:sz w:val="20"/>
                <w:szCs w:val="20"/>
                <w:lang w:val="hr-HR"/>
              </w:rPr>
              <w:t xml:space="preserve">, T., van Essen, M., </w:t>
            </w:r>
            <w:proofErr w:type="spellStart"/>
            <w:r w:rsidRPr="003F1910">
              <w:rPr>
                <w:rFonts w:ascii="Calibri" w:hAnsi="Calibri" w:cs="Calibri"/>
                <w:i/>
                <w:color w:val="auto"/>
                <w:sz w:val="20"/>
                <w:szCs w:val="20"/>
                <w:lang w:val="hr-HR"/>
              </w:rPr>
              <w:t>Kunst</w:t>
            </w:r>
            <w:proofErr w:type="spellEnd"/>
            <w:r w:rsidRPr="003F1910">
              <w:rPr>
                <w:rFonts w:ascii="Calibri" w:hAnsi="Calibri" w:cs="Calibri"/>
                <w:i/>
                <w:color w:val="auto"/>
                <w:sz w:val="20"/>
                <w:szCs w:val="20"/>
                <w:lang w:val="hr-HR"/>
              </w:rPr>
              <w:t xml:space="preserve">, V., &amp; </w:t>
            </w:r>
            <w:proofErr w:type="spellStart"/>
            <w:r w:rsidRPr="003F1910">
              <w:rPr>
                <w:rFonts w:ascii="Calibri" w:hAnsi="Calibri" w:cs="Calibri"/>
                <w:i/>
                <w:color w:val="auto"/>
                <w:sz w:val="20"/>
                <w:szCs w:val="20"/>
                <w:lang w:val="hr-HR"/>
              </w:rPr>
              <w:t>Spadafora</w:t>
            </w:r>
            <w:proofErr w:type="spellEnd"/>
            <w:r w:rsidRPr="003F1910">
              <w:rPr>
                <w:rFonts w:ascii="Calibri" w:hAnsi="Calibri" w:cs="Calibri"/>
                <w:i/>
                <w:color w:val="auto"/>
                <w:sz w:val="20"/>
                <w:szCs w:val="20"/>
                <w:lang w:val="hr-HR"/>
              </w:rPr>
              <w:t xml:space="preserve">, E. (2018). </w:t>
            </w:r>
            <w:proofErr w:type="spellStart"/>
            <w:r w:rsidRPr="003F1910">
              <w:rPr>
                <w:rFonts w:ascii="Calibri" w:hAnsi="Calibri" w:cs="Calibri"/>
                <w:i/>
                <w:color w:val="auto"/>
                <w:sz w:val="20"/>
                <w:szCs w:val="20"/>
                <w:lang w:val="hr-HR"/>
              </w:rPr>
              <w:t>Cultural</w:t>
            </w:r>
            <w:proofErr w:type="spellEnd"/>
            <w:r w:rsidRPr="003F1910">
              <w:rPr>
                <w:rFonts w:ascii="Calibri" w:hAnsi="Calibri" w:cs="Calibri"/>
                <w:i/>
                <w:color w:val="auto"/>
                <w:sz w:val="20"/>
                <w:szCs w:val="20"/>
                <w:lang w:val="hr-HR"/>
              </w:rPr>
              <w:t xml:space="preserve"> distance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firm</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internationalization</w:t>
            </w:r>
            <w:proofErr w:type="spellEnd"/>
            <w:r w:rsidRPr="003F1910">
              <w:rPr>
                <w:rFonts w:ascii="Calibri" w:hAnsi="Calibri" w:cs="Calibri"/>
                <w:i/>
                <w:color w:val="auto"/>
                <w:sz w:val="20"/>
                <w:szCs w:val="20"/>
                <w:lang w:val="hr-HR"/>
              </w:rPr>
              <w:t>: A meta-</w:t>
            </w:r>
            <w:proofErr w:type="spellStart"/>
            <w:r w:rsidRPr="003F1910">
              <w:rPr>
                <w:rFonts w:ascii="Calibri" w:hAnsi="Calibri" w:cs="Calibri"/>
                <w:i/>
                <w:color w:val="auto"/>
                <w:sz w:val="20"/>
                <w:szCs w:val="20"/>
                <w:lang w:val="hr-HR"/>
              </w:rPr>
              <w:t>analytical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review</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theoretical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implications</w:t>
            </w:r>
            <w:proofErr w:type="spellEnd"/>
            <w:r w:rsidRPr="003F1910">
              <w:rPr>
                <w:rFonts w:ascii="Calibri" w:hAnsi="Calibri" w:cs="Calibri"/>
                <w:i/>
                <w:color w:val="auto"/>
                <w:sz w:val="20"/>
                <w:szCs w:val="20"/>
                <w:lang w:val="hr-HR"/>
              </w:rPr>
              <w:t xml:space="preserve">. Journal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Management, 44(1), 89-130. </w:t>
            </w:r>
          </w:p>
          <w:p w14:paraId="662A2667"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7A103034"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Beugelsdijk</w:t>
            </w:r>
            <w:proofErr w:type="spellEnd"/>
            <w:r w:rsidRPr="003F1910">
              <w:rPr>
                <w:rFonts w:ascii="Calibri" w:hAnsi="Calibri" w:cs="Calibri"/>
                <w:i/>
                <w:color w:val="auto"/>
                <w:sz w:val="20"/>
                <w:szCs w:val="20"/>
                <w:lang w:val="hr-HR"/>
              </w:rPr>
              <w:t xml:space="preserve">, S., </w:t>
            </w:r>
            <w:proofErr w:type="spellStart"/>
            <w:r w:rsidRPr="003F1910">
              <w:rPr>
                <w:rFonts w:ascii="Calibri" w:hAnsi="Calibri" w:cs="Calibri"/>
                <w:i/>
                <w:color w:val="auto"/>
                <w:sz w:val="20"/>
                <w:szCs w:val="20"/>
                <w:lang w:val="hr-HR"/>
              </w:rPr>
              <w:t>Maseland</w:t>
            </w:r>
            <w:proofErr w:type="spellEnd"/>
            <w:r w:rsidRPr="003F1910">
              <w:rPr>
                <w:rFonts w:ascii="Calibri" w:hAnsi="Calibri" w:cs="Calibri"/>
                <w:i/>
                <w:color w:val="auto"/>
                <w:sz w:val="20"/>
                <w:szCs w:val="20"/>
                <w:lang w:val="hr-HR"/>
              </w:rPr>
              <w:t xml:space="preserve">, R., </w:t>
            </w:r>
            <w:proofErr w:type="spellStart"/>
            <w:r w:rsidRPr="003F1910">
              <w:rPr>
                <w:rFonts w:ascii="Calibri" w:hAnsi="Calibri" w:cs="Calibri"/>
                <w:i/>
                <w:color w:val="auto"/>
                <w:sz w:val="20"/>
                <w:szCs w:val="20"/>
                <w:lang w:val="hr-HR"/>
              </w:rPr>
              <w:t>Onrust</w:t>
            </w:r>
            <w:proofErr w:type="spellEnd"/>
            <w:r w:rsidRPr="003F1910">
              <w:rPr>
                <w:rFonts w:ascii="Calibri" w:hAnsi="Calibri" w:cs="Calibri"/>
                <w:i/>
                <w:color w:val="auto"/>
                <w:sz w:val="20"/>
                <w:szCs w:val="20"/>
                <w:lang w:val="hr-HR"/>
              </w:rPr>
              <w:t xml:space="preserve">, M., van </w:t>
            </w:r>
            <w:proofErr w:type="spellStart"/>
            <w:r w:rsidRPr="003F1910">
              <w:rPr>
                <w:rFonts w:ascii="Calibri" w:hAnsi="Calibri" w:cs="Calibri"/>
                <w:i/>
                <w:color w:val="auto"/>
                <w:sz w:val="20"/>
                <w:szCs w:val="20"/>
                <w:lang w:val="hr-HR"/>
              </w:rPr>
              <w:t>Hoorn</w:t>
            </w:r>
            <w:proofErr w:type="spellEnd"/>
            <w:r w:rsidRPr="003F1910">
              <w:rPr>
                <w:rFonts w:ascii="Calibri" w:hAnsi="Calibri" w:cs="Calibri"/>
                <w:i/>
                <w:color w:val="auto"/>
                <w:sz w:val="20"/>
                <w:szCs w:val="20"/>
                <w:lang w:val="hr-HR"/>
              </w:rPr>
              <w:t xml:space="preserve">, A., &amp; </w:t>
            </w:r>
            <w:proofErr w:type="spellStart"/>
            <w:r w:rsidRPr="003F1910">
              <w:rPr>
                <w:rFonts w:ascii="Calibri" w:hAnsi="Calibri" w:cs="Calibri"/>
                <w:i/>
                <w:color w:val="auto"/>
                <w:sz w:val="20"/>
                <w:szCs w:val="20"/>
                <w:lang w:val="hr-HR"/>
              </w:rPr>
              <w:t>Slangen</w:t>
            </w:r>
            <w:proofErr w:type="spellEnd"/>
            <w:r w:rsidRPr="003F1910">
              <w:rPr>
                <w:rFonts w:ascii="Calibri" w:hAnsi="Calibri" w:cs="Calibri"/>
                <w:i/>
                <w:color w:val="auto"/>
                <w:sz w:val="20"/>
                <w:szCs w:val="20"/>
                <w:lang w:val="hr-HR"/>
              </w:rPr>
              <w:t xml:space="preserve">, A. (2015). </w:t>
            </w:r>
            <w:proofErr w:type="spellStart"/>
            <w:r w:rsidRPr="003F1910">
              <w:rPr>
                <w:rFonts w:ascii="Calibri" w:hAnsi="Calibri" w:cs="Calibri"/>
                <w:i/>
                <w:color w:val="auto"/>
                <w:sz w:val="20"/>
                <w:szCs w:val="20"/>
                <w:lang w:val="hr-HR"/>
              </w:rPr>
              <w:t>Cultural</w:t>
            </w:r>
            <w:proofErr w:type="spellEnd"/>
            <w:r w:rsidRPr="003F1910">
              <w:rPr>
                <w:rFonts w:ascii="Calibri" w:hAnsi="Calibri" w:cs="Calibri"/>
                <w:i/>
                <w:color w:val="auto"/>
                <w:sz w:val="20"/>
                <w:szCs w:val="20"/>
                <w:lang w:val="hr-HR"/>
              </w:rPr>
              <w:t xml:space="preserve"> distance </w:t>
            </w:r>
            <w:proofErr w:type="spellStart"/>
            <w:r w:rsidRPr="003F1910">
              <w:rPr>
                <w:rFonts w:ascii="Calibri" w:hAnsi="Calibri" w:cs="Calibri"/>
                <w:i/>
                <w:color w:val="auto"/>
                <w:sz w:val="20"/>
                <w:szCs w:val="20"/>
                <w:lang w:val="hr-HR"/>
              </w:rPr>
              <w:t>in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international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business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management: </w:t>
            </w:r>
            <w:proofErr w:type="spellStart"/>
            <w:r w:rsidRPr="003F1910">
              <w:rPr>
                <w:rFonts w:ascii="Calibri" w:hAnsi="Calibri" w:cs="Calibri"/>
                <w:i/>
                <w:color w:val="auto"/>
                <w:sz w:val="20"/>
                <w:szCs w:val="20"/>
                <w:lang w:val="hr-HR"/>
              </w:rPr>
              <w:t>From</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mean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based</w:t>
            </w:r>
            <w:proofErr w:type="spellEnd"/>
            <w:r w:rsidRPr="003F1910">
              <w:rPr>
                <w:rFonts w:ascii="Calibri" w:hAnsi="Calibri" w:cs="Calibri"/>
                <w:i/>
                <w:color w:val="auto"/>
                <w:sz w:val="20"/>
                <w:szCs w:val="20"/>
                <w:lang w:val="hr-HR"/>
              </w:rPr>
              <w:t xml:space="preserve"> to </w:t>
            </w:r>
            <w:proofErr w:type="spellStart"/>
            <w:r w:rsidRPr="003F1910">
              <w:rPr>
                <w:rFonts w:ascii="Calibri" w:hAnsi="Calibri" w:cs="Calibri"/>
                <w:i/>
                <w:color w:val="auto"/>
                <w:sz w:val="20"/>
                <w:szCs w:val="20"/>
                <w:lang w:val="hr-HR"/>
              </w:rPr>
              <w:t>variance-based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measures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International Journal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Human </w:t>
            </w:r>
            <w:proofErr w:type="spellStart"/>
            <w:r w:rsidRPr="003F1910">
              <w:rPr>
                <w:rFonts w:ascii="Calibri" w:hAnsi="Calibri" w:cs="Calibri"/>
                <w:i/>
                <w:color w:val="auto"/>
                <w:sz w:val="20"/>
                <w:szCs w:val="20"/>
                <w:lang w:val="hr-HR"/>
              </w:rPr>
              <w:t>Resource</w:t>
            </w:r>
            <w:proofErr w:type="spellEnd"/>
            <w:r w:rsidRPr="003F1910">
              <w:rPr>
                <w:rFonts w:ascii="Calibri" w:hAnsi="Calibri" w:cs="Calibri"/>
                <w:i/>
                <w:color w:val="auto"/>
                <w:sz w:val="20"/>
                <w:szCs w:val="20"/>
                <w:lang w:val="hr-HR"/>
              </w:rPr>
              <w:t xml:space="preserve"> Management, 26(2), 165-191.</w:t>
            </w:r>
          </w:p>
          <w:p w14:paraId="5A164595"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2378475D"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Booysen</w:t>
            </w:r>
            <w:proofErr w:type="spellEnd"/>
            <w:r w:rsidRPr="003F1910">
              <w:rPr>
                <w:rFonts w:ascii="Calibri" w:hAnsi="Calibri" w:cs="Calibri"/>
                <w:i/>
                <w:color w:val="auto"/>
                <w:sz w:val="20"/>
                <w:szCs w:val="20"/>
                <w:lang w:val="hr-HR"/>
              </w:rPr>
              <w:t xml:space="preserve">, L. A. (2016). </w:t>
            </w:r>
            <w:proofErr w:type="spellStart"/>
            <w:r w:rsidRPr="003F1910">
              <w:rPr>
                <w:rFonts w:ascii="Calibri" w:hAnsi="Calibri" w:cs="Calibri"/>
                <w:i/>
                <w:color w:val="auto"/>
                <w:sz w:val="20"/>
                <w:szCs w:val="20"/>
                <w:lang w:val="hr-HR"/>
              </w:rPr>
              <w:t>Leadership</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excellence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across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cultural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settings</w:t>
            </w:r>
            <w:proofErr w:type="spellEnd"/>
            <w:r w:rsidRPr="003F1910">
              <w:rPr>
                <w:rFonts w:ascii="Calibri" w:hAnsi="Calibri" w:cs="Calibri"/>
                <w:i/>
                <w:color w:val="auto"/>
                <w:sz w:val="20"/>
                <w:szCs w:val="20"/>
                <w:lang w:val="hr-HR"/>
              </w:rPr>
              <w:t xml:space="preserve">: In </w:t>
            </w:r>
            <w:proofErr w:type="spellStart"/>
            <w:r w:rsidRPr="003F1910">
              <w:rPr>
                <w:rFonts w:ascii="Calibri" w:hAnsi="Calibri" w:cs="Calibri"/>
                <w:i/>
                <w:color w:val="auto"/>
                <w:sz w:val="20"/>
                <w:szCs w:val="20"/>
                <w:lang w:val="hr-HR"/>
              </w:rPr>
              <w:t>search</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global </w:t>
            </w:r>
            <w:proofErr w:type="spellStart"/>
            <w:r w:rsidRPr="003F1910">
              <w:rPr>
                <w:rFonts w:ascii="Calibri" w:hAnsi="Calibri" w:cs="Calibri"/>
                <w:i/>
                <w:color w:val="auto"/>
                <w:sz w:val="20"/>
                <w:szCs w:val="20"/>
                <w:lang w:val="hr-HR"/>
              </w:rPr>
              <w:t>leadership</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mindsets</w:t>
            </w:r>
            <w:proofErr w:type="spellEnd"/>
            <w:r w:rsidRPr="003F1910">
              <w:rPr>
                <w:rFonts w:ascii="Calibri" w:hAnsi="Calibri" w:cs="Calibri"/>
                <w:i/>
                <w:color w:val="auto"/>
                <w:sz w:val="20"/>
                <w:szCs w:val="20"/>
                <w:lang w:val="hr-HR"/>
              </w:rPr>
              <w:t xml:space="preserve">. In T. </w:t>
            </w:r>
            <w:proofErr w:type="spellStart"/>
            <w:r w:rsidRPr="003F1910">
              <w:rPr>
                <w:rFonts w:ascii="Calibri" w:hAnsi="Calibri" w:cs="Calibri"/>
                <w:i/>
                <w:color w:val="auto"/>
                <w:sz w:val="20"/>
                <w:szCs w:val="20"/>
                <w:lang w:val="hr-HR"/>
              </w:rPr>
              <w:t>Veldsman</w:t>
            </w:r>
            <w:proofErr w:type="spellEnd"/>
            <w:r w:rsidRPr="003F1910">
              <w:rPr>
                <w:rFonts w:ascii="Calibri" w:hAnsi="Calibri" w:cs="Calibri"/>
                <w:i/>
                <w:color w:val="auto"/>
                <w:sz w:val="20"/>
                <w:szCs w:val="20"/>
                <w:lang w:val="hr-HR"/>
              </w:rPr>
              <w:t xml:space="preserve"> &amp; A. Johnson (</w:t>
            </w:r>
            <w:proofErr w:type="spellStart"/>
            <w:r w:rsidRPr="003F1910">
              <w:rPr>
                <w:rFonts w:ascii="Calibri" w:hAnsi="Calibri" w:cs="Calibri"/>
                <w:i/>
                <w:color w:val="auto"/>
                <w:sz w:val="20"/>
                <w:szCs w:val="20"/>
                <w:lang w:val="hr-HR"/>
              </w:rPr>
              <w:t>Eds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Leadership</w:t>
            </w:r>
            <w:proofErr w:type="spellEnd"/>
            <w:r w:rsidRPr="003F1910">
              <w:rPr>
                <w:rFonts w:ascii="Calibri" w:hAnsi="Calibri" w:cs="Calibri"/>
                <w:i/>
                <w:color w:val="auto"/>
                <w:sz w:val="20"/>
                <w:szCs w:val="20"/>
                <w:lang w:val="hr-HR"/>
              </w:rPr>
              <w:t>—</w:t>
            </w:r>
            <w:proofErr w:type="spellStart"/>
            <w:r w:rsidRPr="003F1910">
              <w:rPr>
                <w:rFonts w:ascii="Calibri" w:hAnsi="Calibri" w:cs="Calibri"/>
                <w:i/>
                <w:color w:val="auto"/>
                <w:sz w:val="20"/>
                <w:szCs w:val="20"/>
                <w:lang w:val="hr-HR"/>
              </w:rPr>
              <w:t>Perspectives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from</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front line (</w:t>
            </w:r>
            <w:proofErr w:type="spellStart"/>
            <w:r w:rsidRPr="003F1910">
              <w:rPr>
                <w:rFonts w:ascii="Calibri" w:hAnsi="Calibri" w:cs="Calibri"/>
                <w:i/>
                <w:color w:val="auto"/>
                <w:sz w:val="20"/>
                <w:szCs w:val="20"/>
                <w:lang w:val="hr-HR"/>
              </w:rPr>
              <w:t>pp</w:t>
            </w:r>
            <w:proofErr w:type="spellEnd"/>
            <w:r w:rsidRPr="003F1910">
              <w:rPr>
                <w:rFonts w:ascii="Calibri" w:hAnsi="Calibri" w:cs="Calibri"/>
                <w:i/>
                <w:color w:val="auto"/>
                <w:sz w:val="20"/>
                <w:szCs w:val="20"/>
                <w:lang w:val="hr-HR"/>
              </w:rPr>
              <w:t xml:space="preserve">. 361-384). </w:t>
            </w:r>
            <w:proofErr w:type="spellStart"/>
            <w:r w:rsidRPr="003F1910">
              <w:rPr>
                <w:rFonts w:ascii="Calibri" w:hAnsi="Calibri" w:cs="Calibri"/>
                <w:i/>
                <w:color w:val="auto"/>
                <w:sz w:val="20"/>
                <w:szCs w:val="20"/>
                <w:lang w:val="hr-HR"/>
              </w:rPr>
              <w:t>Knowledge</w:t>
            </w:r>
            <w:proofErr w:type="spellEnd"/>
            <w:r w:rsidRPr="003F1910">
              <w:rPr>
                <w:rFonts w:ascii="Calibri" w:hAnsi="Calibri" w:cs="Calibri"/>
                <w:i/>
                <w:color w:val="auto"/>
                <w:sz w:val="20"/>
                <w:szCs w:val="20"/>
                <w:lang w:val="hr-HR"/>
              </w:rPr>
              <w:t xml:space="preserve"> Resources.</w:t>
            </w:r>
          </w:p>
          <w:p w14:paraId="58567348"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0791695A"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Booysen</w:t>
            </w:r>
            <w:proofErr w:type="spellEnd"/>
            <w:r w:rsidRPr="003F1910">
              <w:rPr>
                <w:rFonts w:ascii="Calibri" w:hAnsi="Calibri" w:cs="Calibri"/>
                <w:i/>
                <w:color w:val="auto"/>
                <w:sz w:val="20"/>
                <w:szCs w:val="20"/>
                <w:lang w:val="hr-HR"/>
              </w:rPr>
              <w:t xml:space="preserve">, L. A. E. (2014).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development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inclusive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leadership</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practice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processes</w:t>
            </w:r>
            <w:proofErr w:type="spellEnd"/>
            <w:r w:rsidRPr="003F1910">
              <w:rPr>
                <w:rFonts w:ascii="Calibri" w:hAnsi="Calibri" w:cs="Calibri"/>
                <w:i/>
                <w:color w:val="auto"/>
                <w:sz w:val="20"/>
                <w:szCs w:val="20"/>
                <w:lang w:val="hr-HR"/>
              </w:rPr>
              <w:t xml:space="preserve">. In B. M. </w:t>
            </w:r>
            <w:proofErr w:type="spellStart"/>
            <w:r w:rsidRPr="003F1910">
              <w:rPr>
                <w:rFonts w:ascii="Calibri" w:hAnsi="Calibri" w:cs="Calibri"/>
                <w:i/>
                <w:color w:val="auto"/>
                <w:sz w:val="20"/>
                <w:szCs w:val="20"/>
                <w:lang w:val="hr-HR"/>
              </w:rPr>
              <w:t>Ferdman</w:t>
            </w:r>
            <w:proofErr w:type="spellEnd"/>
            <w:r w:rsidRPr="003F1910">
              <w:rPr>
                <w:rFonts w:ascii="Calibri" w:hAnsi="Calibri" w:cs="Calibri"/>
                <w:i/>
                <w:color w:val="auto"/>
                <w:sz w:val="20"/>
                <w:szCs w:val="20"/>
                <w:lang w:val="hr-HR"/>
              </w:rPr>
              <w:t>, &amp; B. R. Deane (</w:t>
            </w:r>
            <w:proofErr w:type="spellStart"/>
            <w:r w:rsidRPr="003F1910">
              <w:rPr>
                <w:rFonts w:ascii="Calibri" w:hAnsi="Calibri" w:cs="Calibri"/>
                <w:i/>
                <w:color w:val="auto"/>
                <w:sz w:val="20"/>
                <w:szCs w:val="20"/>
                <w:lang w:val="hr-HR"/>
              </w:rPr>
              <w:t>Eds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Diversity</w:t>
            </w:r>
            <w:proofErr w:type="spellEnd"/>
            <w:r w:rsidRPr="003F1910">
              <w:rPr>
                <w:rFonts w:ascii="Calibri" w:hAnsi="Calibri" w:cs="Calibri"/>
                <w:i/>
                <w:color w:val="auto"/>
                <w:sz w:val="20"/>
                <w:szCs w:val="20"/>
                <w:lang w:val="hr-HR"/>
              </w:rPr>
              <w:t xml:space="preserve"> at </w:t>
            </w:r>
            <w:proofErr w:type="spellStart"/>
            <w:r w:rsidRPr="003F1910">
              <w:rPr>
                <w:rFonts w:ascii="Calibri" w:hAnsi="Calibri" w:cs="Calibri"/>
                <w:i/>
                <w:color w:val="auto"/>
                <w:sz w:val="20"/>
                <w:szCs w:val="20"/>
                <w:lang w:val="hr-HR"/>
              </w:rPr>
              <w:t>work</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practice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inclusion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pp</w:t>
            </w:r>
            <w:proofErr w:type="spellEnd"/>
            <w:r w:rsidRPr="003F1910">
              <w:rPr>
                <w:rFonts w:ascii="Calibri" w:hAnsi="Calibri" w:cs="Calibri"/>
                <w:i/>
                <w:color w:val="auto"/>
                <w:sz w:val="20"/>
                <w:szCs w:val="20"/>
                <w:lang w:val="hr-HR"/>
              </w:rPr>
              <w:t xml:space="preserve">. 296–329). </w:t>
            </w:r>
            <w:proofErr w:type="spellStart"/>
            <w:r w:rsidRPr="003F1910">
              <w:rPr>
                <w:rFonts w:ascii="Calibri" w:hAnsi="Calibri" w:cs="Calibri"/>
                <w:i/>
                <w:color w:val="auto"/>
                <w:sz w:val="20"/>
                <w:szCs w:val="20"/>
                <w:lang w:val="hr-HR"/>
              </w:rPr>
              <w:t>Jossey</w:t>
            </w:r>
            <w:proofErr w:type="spellEnd"/>
            <w:r w:rsidRPr="003F1910">
              <w:rPr>
                <w:rFonts w:ascii="Calibri" w:hAnsi="Calibri" w:cs="Calibri"/>
                <w:i/>
                <w:color w:val="auto"/>
                <w:sz w:val="20"/>
                <w:szCs w:val="20"/>
                <w:lang w:val="hr-HR"/>
              </w:rPr>
              <w:t>-Bass.</w:t>
            </w:r>
          </w:p>
          <w:p w14:paraId="70834D27"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7833B87E"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r w:rsidRPr="003F1910">
              <w:rPr>
                <w:rFonts w:ascii="Calibri" w:hAnsi="Calibri" w:cs="Calibri"/>
                <w:i/>
                <w:color w:val="auto"/>
                <w:sz w:val="20"/>
                <w:szCs w:val="20"/>
                <w:lang w:val="hr-HR"/>
              </w:rPr>
              <w:t xml:space="preserve">Cole, N., &amp; </w:t>
            </w:r>
            <w:proofErr w:type="spellStart"/>
            <w:r w:rsidRPr="003F1910">
              <w:rPr>
                <w:rFonts w:ascii="Calibri" w:hAnsi="Calibri" w:cs="Calibri"/>
                <w:i/>
                <w:color w:val="auto"/>
                <w:sz w:val="20"/>
                <w:szCs w:val="20"/>
                <w:lang w:val="hr-HR"/>
              </w:rPr>
              <w:t>Nesbeth</w:t>
            </w:r>
            <w:proofErr w:type="spellEnd"/>
            <w:r w:rsidRPr="003F1910">
              <w:rPr>
                <w:rFonts w:ascii="Calibri" w:hAnsi="Calibri" w:cs="Calibri"/>
                <w:i/>
                <w:color w:val="auto"/>
                <w:sz w:val="20"/>
                <w:szCs w:val="20"/>
                <w:lang w:val="hr-HR"/>
              </w:rPr>
              <w:t xml:space="preserve">, K. (2014). </w:t>
            </w:r>
            <w:proofErr w:type="spellStart"/>
            <w:r w:rsidRPr="003F1910">
              <w:rPr>
                <w:rFonts w:ascii="Calibri" w:hAnsi="Calibri" w:cs="Calibri"/>
                <w:i/>
                <w:color w:val="auto"/>
                <w:sz w:val="20"/>
                <w:szCs w:val="20"/>
                <w:lang w:val="hr-HR"/>
              </w:rPr>
              <w:t>Why</w:t>
            </w:r>
            <w:proofErr w:type="spellEnd"/>
            <w:r w:rsidRPr="003F1910">
              <w:rPr>
                <w:rFonts w:ascii="Calibri" w:hAnsi="Calibri" w:cs="Calibri"/>
                <w:i/>
                <w:color w:val="auto"/>
                <w:sz w:val="20"/>
                <w:szCs w:val="20"/>
                <w:lang w:val="hr-HR"/>
              </w:rPr>
              <w:t xml:space="preserve"> do </w:t>
            </w:r>
            <w:proofErr w:type="spellStart"/>
            <w:r w:rsidRPr="003F1910">
              <w:rPr>
                <w:rFonts w:ascii="Calibri" w:hAnsi="Calibri" w:cs="Calibri"/>
                <w:i/>
                <w:color w:val="auto"/>
                <w:sz w:val="20"/>
                <w:szCs w:val="20"/>
                <w:lang w:val="hr-HR"/>
              </w:rPr>
              <w:t>international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assignments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fail</w:t>
            </w:r>
            <w:proofErr w:type="spellEnd"/>
            <w:r w:rsidRPr="003F1910">
              <w:rPr>
                <w:rFonts w:ascii="Calibri" w:hAnsi="Calibri" w:cs="Calibri"/>
                <w:i/>
                <w:color w:val="auto"/>
                <w:sz w:val="20"/>
                <w:szCs w:val="20"/>
                <w:lang w:val="hr-HR"/>
              </w:rPr>
              <w:t xml:space="preserve">? International </w:t>
            </w:r>
            <w:proofErr w:type="spellStart"/>
            <w:r w:rsidRPr="003F1910">
              <w:rPr>
                <w:rFonts w:ascii="Calibri" w:hAnsi="Calibri" w:cs="Calibri"/>
                <w:i/>
                <w:color w:val="auto"/>
                <w:sz w:val="20"/>
                <w:szCs w:val="20"/>
                <w:lang w:val="hr-HR"/>
              </w:rPr>
              <w:t>Studies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Management &amp; </w:t>
            </w:r>
            <w:proofErr w:type="spellStart"/>
            <w:r w:rsidRPr="003F1910">
              <w:rPr>
                <w:rFonts w:ascii="Calibri" w:hAnsi="Calibri" w:cs="Calibri"/>
                <w:i/>
                <w:color w:val="auto"/>
                <w:sz w:val="20"/>
                <w:szCs w:val="20"/>
                <w:lang w:val="hr-HR"/>
              </w:rPr>
              <w:t>Organization</w:t>
            </w:r>
            <w:proofErr w:type="spellEnd"/>
            <w:r w:rsidRPr="003F1910">
              <w:rPr>
                <w:rFonts w:ascii="Calibri" w:hAnsi="Calibri" w:cs="Calibri"/>
                <w:i/>
                <w:color w:val="auto"/>
                <w:sz w:val="20"/>
                <w:szCs w:val="20"/>
                <w:lang w:val="hr-HR"/>
              </w:rPr>
              <w:t>, 44(3), 66-79.</w:t>
            </w:r>
          </w:p>
          <w:p w14:paraId="7339A631"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05A99FB7"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r w:rsidRPr="003F1910">
              <w:rPr>
                <w:rFonts w:ascii="Calibri" w:hAnsi="Calibri" w:cs="Calibri"/>
                <w:i/>
                <w:color w:val="auto"/>
                <w:sz w:val="20"/>
                <w:szCs w:val="20"/>
                <w:lang w:val="hr-HR"/>
              </w:rPr>
              <w:t xml:space="preserve">Evans, E. H. (2012). </w:t>
            </w:r>
            <w:proofErr w:type="spellStart"/>
            <w:r w:rsidRPr="003F1910">
              <w:rPr>
                <w:rFonts w:ascii="Calibri" w:hAnsi="Calibri" w:cs="Calibri"/>
                <w:i/>
                <w:color w:val="auto"/>
                <w:sz w:val="20"/>
                <w:szCs w:val="20"/>
                <w:lang w:val="hr-HR"/>
              </w:rPr>
              <w:t>Expatriate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success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Cultural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intelligence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personality</w:t>
            </w:r>
            <w:proofErr w:type="spellEnd"/>
            <w:r w:rsidRPr="003F1910">
              <w:rPr>
                <w:rFonts w:ascii="Calibri" w:hAnsi="Calibri" w:cs="Calibri"/>
                <w:i/>
                <w:color w:val="auto"/>
                <w:sz w:val="20"/>
                <w:szCs w:val="20"/>
                <w:lang w:val="hr-HR"/>
              </w:rPr>
              <w:t xml:space="preserve"> as </w:t>
            </w:r>
            <w:proofErr w:type="spellStart"/>
            <w:r w:rsidRPr="003F1910">
              <w:rPr>
                <w:rFonts w:ascii="Calibri" w:hAnsi="Calibri" w:cs="Calibri"/>
                <w:i/>
                <w:color w:val="auto"/>
                <w:sz w:val="20"/>
                <w:szCs w:val="20"/>
                <w:lang w:val="hr-HR"/>
              </w:rPr>
              <w:t>predictors</w:t>
            </w:r>
            <w:proofErr w:type="spellEnd"/>
            <w:r w:rsidRPr="003F1910">
              <w:rPr>
                <w:rFonts w:ascii="Calibri" w:hAnsi="Calibri" w:cs="Calibri"/>
                <w:i/>
                <w:color w:val="auto"/>
                <w:sz w:val="20"/>
                <w:szCs w:val="20"/>
                <w:lang w:val="hr-HR"/>
              </w:rPr>
              <w:t xml:space="preserve"> for </w:t>
            </w:r>
            <w:proofErr w:type="spellStart"/>
            <w:r w:rsidRPr="003F1910">
              <w:rPr>
                <w:rFonts w:ascii="Calibri" w:hAnsi="Calibri" w:cs="Calibri"/>
                <w:i/>
                <w:color w:val="auto"/>
                <w:sz w:val="20"/>
                <w:szCs w:val="20"/>
                <w:lang w:val="hr-HR"/>
              </w:rPr>
              <w:t>cross-cultural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adjustment</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Unpublished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master’s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thesis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University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Tennessee</w:t>
            </w:r>
            <w:proofErr w:type="spellEnd"/>
            <w:r w:rsidRPr="003F1910">
              <w:rPr>
                <w:rFonts w:ascii="Calibri" w:hAnsi="Calibri" w:cs="Calibri"/>
                <w:i/>
                <w:color w:val="auto"/>
                <w:sz w:val="20"/>
                <w:szCs w:val="20"/>
                <w:lang w:val="hr-HR"/>
              </w:rPr>
              <w:t>.</w:t>
            </w:r>
          </w:p>
        </w:tc>
      </w:tr>
      <w:tr w:rsidR="003F1910" w:rsidRPr="003F1910" w14:paraId="343D5A7B" w14:textId="77777777" w:rsidTr="003E0BE8">
        <w:trPr>
          <w:trHeight w:val="117"/>
        </w:trPr>
        <w:tc>
          <w:tcPr>
            <w:tcW w:w="9062" w:type="dxa"/>
            <w:gridSpan w:val="11"/>
            <w:tcBorders>
              <w:top w:val="single" w:sz="4" w:space="0" w:color="auto"/>
              <w:left w:val="single" w:sz="4" w:space="0" w:color="000000"/>
              <w:bottom w:val="single" w:sz="4" w:space="0" w:color="000000"/>
              <w:right w:val="single" w:sz="4" w:space="0" w:color="000000"/>
            </w:tcBorders>
            <w:shd w:val="clear" w:color="auto" w:fill="auto"/>
            <w:vAlign w:val="center"/>
          </w:tcPr>
          <w:p w14:paraId="383DC1B7" w14:textId="77777777" w:rsidR="003E47B3" w:rsidRPr="003F1910" w:rsidRDefault="003E47B3" w:rsidP="00943033">
            <w:pPr>
              <w:numPr>
                <w:ilvl w:val="1"/>
                <w:numId w:val="21"/>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lastRenderedPageBreak/>
              <w:t>Načini praćenja kvalitete koji osiguravaju stjecanje izlaznih znanja, vještina i kompetencija</w:t>
            </w:r>
          </w:p>
        </w:tc>
      </w:tr>
      <w:tr w:rsidR="003F1910" w:rsidRPr="003F1910" w14:paraId="0C144329"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0C4E1B9" w14:textId="4B0D588D"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Kvaliteta i uspješnost realizacije </w:t>
            </w:r>
            <w:r w:rsidR="003E0BE8" w:rsidRPr="003F1910">
              <w:rPr>
                <w:rFonts w:ascii="Calibri" w:eastAsia="Times New Roman" w:hAnsi="Calibri" w:cs="Calibri"/>
                <w:b/>
                <w:i/>
                <w:color w:val="auto"/>
                <w:sz w:val="20"/>
                <w:szCs w:val="20"/>
                <w:lang w:val="hr-HR" w:eastAsia="en-US"/>
              </w:rPr>
              <w:t>kolegija</w:t>
            </w:r>
            <w:r w:rsidRPr="003F1910">
              <w:rPr>
                <w:rFonts w:ascii="Calibri" w:eastAsia="Times New Roman" w:hAnsi="Calibri" w:cs="Calibri"/>
                <w:b/>
                <w:i/>
                <w:color w:val="auto"/>
                <w:sz w:val="20"/>
                <w:szCs w:val="20"/>
                <w:lang w:val="hr-HR" w:eastAsia="en-US"/>
              </w:rPr>
              <w:t xml:space="preserve"> prati se studentskom anketom, uspjehom studenata na </w:t>
            </w:r>
            <w:r w:rsidR="00A466DD" w:rsidRPr="003F1910">
              <w:rPr>
                <w:rFonts w:ascii="Calibri" w:eastAsia="Times New Roman" w:hAnsi="Calibri" w:cs="Calibri"/>
                <w:b/>
                <w:i/>
                <w:color w:val="auto"/>
                <w:sz w:val="20"/>
                <w:szCs w:val="20"/>
                <w:lang w:val="hr-HR" w:eastAsia="en-US"/>
              </w:rPr>
              <w:t>kolegiju</w:t>
            </w:r>
            <w:r w:rsidRPr="003F1910">
              <w:rPr>
                <w:rFonts w:ascii="Calibri" w:eastAsia="Times New Roman" w:hAnsi="Calibri" w:cs="Calibri"/>
                <w:b/>
                <w:i/>
                <w:color w:val="auto"/>
                <w:sz w:val="20"/>
                <w:szCs w:val="20"/>
                <w:lang w:val="hr-HR" w:eastAsia="en-US"/>
              </w:rPr>
              <w:t>, periodičnom neovisnom vanjskom provjerom programa i periodičnom internom provjerom godišnjeg detaljnog izvedbenog nastavnog programa i ispitnih procedura.</w:t>
            </w:r>
          </w:p>
        </w:tc>
      </w:tr>
      <w:bookmarkEnd w:id="84"/>
    </w:tbl>
    <w:p w14:paraId="00614448" w14:textId="77777777" w:rsidR="003E47B3" w:rsidRPr="003F1910" w:rsidRDefault="003E47B3" w:rsidP="003E47B3">
      <w:pPr>
        <w:rPr>
          <w:rFonts w:ascii="Calibri" w:hAnsi="Calibri" w:cs="Calibri"/>
          <w:color w:val="auto"/>
          <w:lang w:val="hr-HR"/>
        </w:rPr>
      </w:pPr>
      <w:r w:rsidRPr="003F1910">
        <w:rPr>
          <w:rFonts w:ascii="Calibri" w:hAnsi="Calibri" w:cs="Calibri"/>
          <w:color w:val="auto"/>
          <w:lang w:val="hr-HR"/>
        </w:rPr>
        <w:br w:type="page"/>
      </w:r>
    </w:p>
    <w:p w14:paraId="2E851D1A" w14:textId="77777777" w:rsidR="003E47B3" w:rsidRPr="003F1910" w:rsidRDefault="003E47B3" w:rsidP="003E47B3">
      <w:pPr>
        <w:jc w:val="center"/>
        <w:rPr>
          <w:rFonts w:ascii="Calibri" w:hAnsi="Calibri" w:cs="Calibri"/>
          <w:b/>
          <w:color w:val="auto"/>
          <w:lang w:val="hr-HR"/>
        </w:rPr>
      </w:pPr>
      <w:bookmarkStart w:id="85" w:name="_Hlk141561606"/>
      <w:r w:rsidRPr="003F1910">
        <w:rPr>
          <w:rFonts w:ascii="Calibri" w:hAnsi="Calibri" w:cs="Calibri"/>
          <w:b/>
          <w:color w:val="auto"/>
          <w:sz w:val="20"/>
          <w:szCs w:val="20"/>
          <w:lang w:val="hr-HR"/>
        </w:rPr>
        <w:lastRenderedPageBreak/>
        <w:t>OPIS KOLEGIJA</w:t>
      </w:r>
    </w:p>
    <w:tbl>
      <w:tblPr>
        <w:tblW w:w="5000" w:type="pct"/>
        <w:jc w:val="center"/>
        <w:tblLayout w:type="fixed"/>
        <w:tblLook w:val="0000" w:firstRow="0" w:lastRow="0" w:firstColumn="0" w:lastColumn="0" w:noHBand="0" w:noVBand="0"/>
      </w:tblPr>
      <w:tblGrid>
        <w:gridCol w:w="2121"/>
        <w:gridCol w:w="3774"/>
        <w:gridCol w:w="3161"/>
      </w:tblGrid>
      <w:tr w:rsidR="003F1910" w:rsidRPr="003F1910" w14:paraId="5C8DD76A" w14:textId="77777777" w:rsidTr="003E0BE8">
        <w:trPr>
          <w:trHeight w:val="587"/>
          <w:jc w:val="center"/>
        </w:trPr>
        <w:tc>
          <w:tcPr>
            <w:tcW w:w="9070"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43BA48F6" w14:textId="77777777" w:rsidR="003E47B3" w:rsidRPr="003F1910" w:rsidRDefault="003E47B3" w:rsidP="003E47B3">
            <w:pPr>
              <w:rPr>
                <w:rFonts w:ascii="Calibri" w:hAnsi="Calibri" w:cs="Calibri"/>
                <w:b/>
                <w:color w:val="auto"/>
                <w:lang w:val="hr-HR"/>
              </w:rPr>
            </w:pPr>
            <w:r w:rsidRPr="003F1910">
              <w:rPr>
                <w:rFonts w:ascii="Calibri" w:hAnsi="Calibri" w:cs="Calibri"/>
                <w:b/>
                <w:color w:val="auto"/>
                <w:sz w:val="20"/>
                <w:szCs w:val="20"/>
                <w:lang w:val="hr-HR" w:eastAsia="en-US"/>
              </w:rPr>
              <w:t>OPĆE INFORMACIJE</w:t>
            </w:r>
          </w:p>
        </w:tc>
      </w:tr>
      <w:tr w:rsidR="003F1910" w:rsidRPr="003F1910" w14:paraId="19026A8D"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488DD360" w14:textId="77777777" w:rsidR="003E47B3" w:rsidRPr="003F1910" w:rsidRDefault="003E47B3" w:rsidP="003E47B3">
            <w:pPr>
              <w:rPr>
                <w:rFonts w:ascii="Calibri" w:hAnsi="Calibri" w:cs="Calibri"/>
                <w:color w:val="auto"/>
                <w:lang w:val="hr-HR"/>
              </w:rPr>
            </w:pPr>
            <w:r w:rsidRPr="003F1910">
              <w:rPr>
                <w:rFonts w:ascii="Calibri" w:hAnsi="Calibri" w:cs="Calibri"/>
                <w:color w:val="auto"/>
                <w:sz w:val="20"/>
                <w:szCs w:val="20"/>
                <w:lang w:val="hr-HR" w:eastAsia="en-US"/>
              </w:rPr>
              <w:t>Nositelj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03F2E9DD" w14:textId="77777777" w:rsidR="003E47B3" w:rsidRPr="003F1910" w:rsidRDefault="003E47B3" w:rsidP="003E47B3">
            <w:pPr>
              <w:rPr>
                <w:rFonts w:ascii="Calibri" w:hAnsi="Calibri" w:cs="Calibri"/>
                <w:b/>
                <w:color w:val="auto"/>
                <w:sz w:val="20"/>
                <w:szCs w:val="20"/>
                <w:lang w:val="hr-HR" w:eastAsia="en-US"/>
              </w:rPr>
            </w:pPr>
            <w:r w:rsidRPr="003F1910">
              <w:rPr>
                <w:rFonts w:ascii="Calibri" w:hAnsi="Calibri" w:cs="Calibri"/>
                <w:b/>
                <w:color w:val="auto"/>
                <w:sz w:val="20"/>
                <w:szCs w:val="20"/>
                <w:lang w:val="hr-HR" w:eastAsia="en-US"/>
              </w:rPr>
              <w:t>izv. prof. dr. sc. Darko Hren</w:t>
            </w:r>
          </w:p>
        </w:tc>
      </w:tr>
      <w:tr w:rsidR="003F1910" w:rsidRPr="003F1910" w14:paraId="2D23D45C"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0CBE5D98"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Naziv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E1956CC"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Gubitak, tugovanje i smrt</w:t>
            </w:r>
          </w:p>
        </w:tc>
      </w:tr>
      <w:tr w:rsidR="003F1910" w:rsidRPr="003F1910" w14:paraId="44EE2201"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529697D3"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Studijski program</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64B61A6"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 xml:space="preserve">Diplomski sveučilišni studij </w:t>
            </w:r>
            <w:proofErr w:type="spellStart"/>
            <w:r w:rsidRPr="003F1910">
              <w:rPr>
                <w:rFonts w:ascii="Calibri" w:eastAsia="Times New Roman" w:hAnsi="Calibri" w:cs="Calibri"/>
                <w:b/>
                <w:color w:val="auto"/>
                <w:sz w:val="20"/>
                <w:szCs w:val="20"/>
                <w:lang w:val="hr-HR" w:eastAsia="en-US"/>
              </w:rPr>
              <w:t>Psychology</w:t>
            </w:r>
            <w:proofErr w:type="spellEnd"/>
            <w:r w:rsidRPr="003F1910">
              <w:rPr>
                <w:rFonts w:ascii="Calibri" w:eastAsia="Times New Roman" w:hAnsi="Calibri" w:cs="Calibri"/>
                <w:b/>
                <w:color w:val="auto"/>
                <w:sz w:val="20"/>
                <w:szCs w:val="20"/>
                <w:lang w:val="hr-HR" w:eastAsia="en-US"/>
              </w:rPr>
              <w:t xml:space="preserve"> (studij na engleskom jeziku)</w:t>
            </w:r>
          </w:p>
        </w:tc>
      </w:tr>
      <w:tr w:rsidR="003F1910" w:rsidRPr="003F1910" w14:paraId="54309558"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7E9B4E36"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Status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7146342"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Izborni</w:t>
            </w:r>
          </w:p>
        </w:tc>
      </w:tr>
      <w:tr w:rsidR="003F1910" w:rsidRPr="003F1910" w14:paraId="73737684"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66DE3DEA"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Godina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6FA17E4"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w:t>
            </w:r>
          </w:p>
        </w:tc>
      </w:tr>
      <w:tr w:rsidR="003F1910" w:rsidRPr="003F1910" w14:paraId="73CA37BC" w14:textId="77777777" w:rsidTr="003E0BE8">
        <w:trPr>
          <w:trHeight w:val="145"/>
          <w:jc w:val="center"/>
        </w:trPr>
        <w:tc>
          <w:tcPr>
            <w:tcW w:w="2124" w:type="dxa"/>
            <w:vMerge w:val="restart"/>
            <w:tcBorders>
              <w:top w:val="single" w:sz="6" w:space="0" w:color="000000"/>
              <w:left w:val="single" w:sz="6" w:space="0" w:color="000000"/>
              <w:bottom w:val="single" w:sz="6" w:space="0" w:color="000000"/>
            </w:tcBorders>
            <w:shd w:val="clear" w:color="auto" w:fill="auto"/>
            <w:vAlign w:val="center"/>
          </w:tcPr>
          <w:p w14:paraId="2F96AD5A"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Bodovna vrijednost i način izvođenja nastave</w:t>
            </w:r>
          </w:p>
        </w:tc>
        <w:tc>
          <w:tcPr>
            <w:tcW w:w="3780" w:type="dxa"/>
            <w:tcBorders>
              <w:top w:val="single" w:sz="6" w:space="0" w:color="000000"/>
              <w:left w:val="single" w:sz="6" w:space="0" w:color="000000"/>
              <w:bottom w:val="single" w:sz="6" w:space="0" w:color="000000"/>
            </w:tcBorders>
            <w:shd w:val="clear" w:color="auto" w:fill="auto"/>
            <w:vAlign w:val="center"/>
          </w:tcPr>
          <w:p w14:paraId="428511DD"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ECTS koeficijent opterećenja studenata</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60B1FA9"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3</w:t>
            </w:r>
          </w:p>
        </w:tc>
      </w:tr>
      <w:tr w:rsidR="003E47B3" w:rsidRPr="003F1910" w14:paraId="5B87BF75" w14:textId="77777777" w:rsidTr="003E0BE8">
        <w:trPr>
          <w:trHeight w:val="145"/>
          <w:jc w:val="center"/>
        </w:trPr>
        <w:tc>
          <w:tcPr>
            <w:tcW w:w="2124" w:type="dxa"/>
            <w:vMerge/>
            <w:tcBorders>
              <w:top w:val="single" w:sz="6" w:space="0" w:color="000000"/>
              <w:left w:val="single" w:sz="6" w:space="0" w:color="000000"/>
              <w:bottom w:val="single" w:sz="6" w:space="0" w:color="000000"/>
            </w:tcBorders>
            <w:shd w:val="clear" w:color="auto" w:fill="auto"/>
            <w:vAlign w:val="center"/>
          </w:tcPr>
          <w:p w14:paraId="2FC920FB" w14:textId="77777777" w:rsidR="003E47B3" w:rsidRPr="003F1910" w:rsidRDefault="003E47B3" w:rsidP="003E47B3">
            <w:pPr>
              <w:snapToGrid w:val="0"/>
              <w:rPr>
                <w:rFonts w:ascii="Calibri" w:hAnsi="Calibri" w:cs="Calibri"/>
                <w:color w:val="auto"/>
                <w:sz w:val="20"/>
                <w:szCs w:val="20"/>
                <w:lang w:val="hr-HR" w:eastAsia="en-US"/>
              </w:rPr>
            </w:pPr>
          </w:p>
        </w:tc>
        <w:tc>
          <w:tcPr>
            <w:tcW w:w="3780" w:type="dxa"/>
            <w:tcBorders>
              <w:top w:val="single" w:sz="6" w:space="0" w:color="000000"/>
              <w:left w:val="single" w:sz="6" w:space="0" w:color="000000"/>
              <w:bottom w:val="single" w:sz="6" w:space="0" w:color="000000"/>
            </w:tcBorders>
            <w:shd w:val="clear" w:color="auto" w:fill="auto"/>
            <w:vAlign w:val="center"/>
          </w:tcPr>
          <w:p w14:paraId="5203166C"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Broj sati (P+V+S)</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B8013E3"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15+0+15</w:t>
            </w:r>
          </w:p>
        </w:tc>
      </w:tr>
    </w:tbl>
    <w:p w14:paraId="01C8DD19" w14:textId="77777777" w:rsidR="003E47B3" w:rsidRPr="003F1910" w:rsidRDefault="003E47B3" w:rsidP="003E47B3">
      <w:pPr>
        <w:rPr>
          <w:rFonts w:ascii="Calibri" w:hAnsi="Calibri" w:cs="Calibri"/>
          <w:color w:val="auto"/>
          <w:sz w:val="20"/>
          <w:szCs w:val="20"/>
          <w:lang w:val="hr-HR" w:eastAsia="en-US"/>
        </w:rPr>
      </w:pPr>
    </w:p>
    <w:tbl>
      <w:tblPr>
        <w:tblW w:w="5000" w:type="pct"/>
        <w:tblInd w:w="-20" w:type="dxa"/>
        <w:tblLayout w:type="fixed"/>
        <w:tblLook w:val="0000" w:firstRow="0" w:lastRow="0" w:firstColumn="0" w:lastColumn="0" w:noHBand="0" w:noVBand="0"/>
      </w:tblPr>
      <w:tblGrid>
        <w:gridCol w:w="1716"/>
        <w:gridCol w:w="567"/>
        <w:gridCol w:w="2127"/>
        <w:gridCol w:w="567"/>
        <w:gridCol w:w="533"/>
        <w:gridCol w:w="742"/>
        <w:gridCol w:w="567"/>
        <w:gridCol w:w="206"/>
        <w:gridCol w:w="220"/>
        <w:gridCol w:w="1275"/>
        <w:gridCol w:w="542"/>
      </w:tblGrid>
      <w:tr w:rsidR="003F1910" w:rsidRPr="003F1910" w14:paraId="164D3D9A" w14:textId="77777777" w:rsidTr="003E0BE8">
        <w:trPr>
          <w:trHeight w:val="288"/>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11D6C9A6" w14:textId="77777777" w:rsidR="003E47B3" w:rsidRPr="003F1910" w:rsidRDefault="003E47B3" w:rsidP="003E47B3">
            <w:pPr>
              <w:rPr>
                <w:rFonts w:ascii="Calibri" w:hAnsi="Calibri" w:cs="Calibri"/>
                <w:color w:val="auto"/>
                <w:sz w:val="20"/>
                <w:szCs w:val="20"/>
                <w:lang w:val="hr-HR"/>
              </w:rPr>
            </w:pPr>
            <w:r w:rsidRPr="003F1910">
              <w:rPr>
                <w:rFonts w:ascii="Calibri" w:hAnsi="Calibri" w:cs="Calibri"/>
                <w:b/>
                <w:color w:val="auto"/>
                <w:sz w:val="20"/>
                <w:szCs w:val="20"/>
                <w:lang w:val="hr-HR"/>
              </w:rPr>
              <w:t>OPIS KOLEGIJA</w:t>
            </w:r>
          </w:p>
          <w:p w14:paraId="7802964F" w14:textId="77777777" w:rsidR="003E47B3" w:rsidRPr="003F1910" w:rsidRDefault="003E47B3" w:rsidP="003E47B3">
            <w:pPr>
              <w:rPr>
                <w:rFonts w:ascii="Calibri" w:hAnsi="Calibri" w:cs="Calibri"/>
                <w:b/>
                <w:color w:val="auto"/>
                <w:sz w:val="20"/>
                <w:szCs w:val="20"/>
                <w:lang w:val="hr-HR" w:eastAsia="en-US"/>
              </w:rPr>
            </w:pPr>
          </w:p>
        </w:tc>
      </w:tr>
      <w:tr w:rsidR="003F1910" w:rsidRPr="003F1910" w14:paraId="54091D3F"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2C40FBD0" w14:textId="77777777" w:rsidR="003E47B3" w:rsidRPr="003F1910" w:rsidRDefault="003E47B3" w:rsidP="00943033">
            <w:pPr>
              <w:numPr>
                <w:ilvl w:val="1"/>
                <w:numId w:val="22"/>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Ciljevi kolegija</w:t>
            </w:r>
          </w:p>
        </w:tc>
      </w:tr>
      <w:tr w:rsidR="003F1910" w:rsidRPr="003F1910" w14:paraId="1D99EC88"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CB3ED0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Cilj ovog kolegija je upoznati studente s temeljnim teorijama koje se odnose na gubitak i tugovanje te različitim konceptualnim postavkama smrti.</w:t>
            </w:r>
          </w:p>
        </w:tc>
      </w:tr>
      <w:tr w:rsidR="003F1910" w:rsidRPr="003F1910" w14:paraId="582992C4"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513EAF5" w14:textId="77777777" w:rsidR="003E47B3" w:rsidRPr="003F1910" w:rsidRDefault="003E47B3" w:rsidP="00943033">
            <w:pPr>
              <w:numPr>
                <w:ilvl w:val="1"/>
                <w:numId w:val="22"/>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Uvjeti za upis kolegija</w:t>
            </w:r>
          </w:p>
        </w:tc>
      </w:tr>
      <w:tr w:rsidR="003F1910" w:rsidRPr="003F1910" w14:paraId="18C3E694"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4DF05A4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Nema uvjeta</w:t>
            </w:r>
          </w:p>
        </w:tc>
      </w:tr>
      <w:tr w:rsidR="003F1910" w:rsidRPr="003F1910" w14:paraId="54B941AC"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2E71899E" w14:textId="77777777" w:rsidR="003E47B3" w:rsidRPr="003F1910" w:rsidRDefault="003E47B3" w:rsidP="00943033">
            <w:pPr>
              <w:numPr>
                <w:ilvl w:val="1"/>
                <w:numId w:val="22"/>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Očekivani ishodi učenja za kolegij </w:t>
            </w:r>
          </w:p>
        </w:tc>
      </w:tr>
      <w:tr w:rsidR="003F1910" w:rsidRPr="003F1910" w14:paraId="0E9274AB"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6219441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Nakon odslušanog i položenog kolegija, studenti će moći:</w:t>
            </w:r>
          </w:p>
          <w:p w14:paraId="7E551F2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Identificirati i objasniti temeljne teorije vezane uz gubitak i tugovanje</w:t>
            </w:r>
          </w:p>
          <w:p w14:paraId="229A3434"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Identificirati i objasniti temeljne teorije vezane uz smrt</w:t>
            </w:r>
          </w:p>
          <w:p w14:paraId="10D1788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Usporediti glavne pristupe u istraživanju gubitka i tugovanja</w:t>
            </w:r>
          </w:p>
          <w:p w14:paraId="4F0A5B8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Vrednovati ulogu društva u pristupu gubitku, tugovanju i smrti</w:t>
            </w:r>
          </w:p>
          <w:p w14:paraId="5B669E5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Usporediti različite perspektive prema gubitku tugovanju i smrti</w:t>
            </w:r>
          </w:p>
          <w:p w14:paraId="0AD4537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Analizirati načine primjene znanstvenih rezultata u praksi</w:t>
            </w:r>
          </w:p>
        </w:tc>
      </w:tr>
      <w:tr w:rsidR="003F1910" w:rsidRPr="003F1910" w14:paraId="43063125"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23926A56" w14:textId="77777777" w:rsidR="003E47B3" w:rsidRPr="003F1910" w:rsidRDefault="003E47B3" w:rsidP="00943033">
            <w:pPr>
              <w:numPr>
                <w:ilvl w:val="1"/>
                <w:numId w:val="22"/>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Sadržaj kolegija</w:t>
            </w:r>
          </w:p>
        </w:tc>
      </w:tr>
      <w:tr w:rsidR="003F1910" w:rsidRPr="003F1910" w14:paraId="410CCD5F"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F98325B"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Definiranje smrti (1P, 1S)</w:t>
            </w:r>
          </w:p>
          <w:p w14:paraId="6CD0A5B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Različite perspektive o smrti (1P, 1S)</w:t>
            </w:r>
          </w:p>
          <w:p w14:paraId="1B71994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Cjeloživotni pristup smrti (1P, 1S)</w:t>
            </w:r>
          </w:p>
          <w:p w14:paraId="7012C75B"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Terminalne bolesti, samoubojstvo i traumatska smrt (1P, 1S)</w:t>
            </w:r>
          </w:p>
          <w:p w14:paraId="1B76EA9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Odluke o kraju života (1P, 1S)</w:t>
            </w:r>
          </w:p>
          <w:p w14:paraId="3C12788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Koncepti zagrobnog života (1P, 1S)</w:t>
            </w:r>
          </w:p>
          <w:p w14:paraId="2BA59194"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7.</w:t>
            </w:r>
            <w:r w:rsidRPr="003F1910">
              <w:rPr>
                <w:rFonts w:ascii="Calibri" w:eastAsia="Times New Roman" w:hAnsi="Calibri" w:cs="Calibri"/>
                <w:b/>
                <w:i/>
                <w:color w:val="auto"/>
                <w:sz w:val="20"/>
                <w:szCs w:val="20"/>
                <w:lang w:val="hr-HR" w:eastAsia="en-US"/>
              </w:rPr>
              <w:tab/>
              <w:t>Povijesni pristup tugovanja (1P, 1S)</w:t>
            </w:r>
          </w:p>
          <w:p w14:paraId="09CEB4C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8.</w:t>
            </w:r>
            <w:r w:rsidRPr="003F1910">
              <w:rPr>
                <w:rFonts w:ascii="Calibri" w:eastAsia="Times New Roman" w:hAnsi="Calibri" w:cs="Calibri"/>
                <w:b/>
                <w:i/>
                <w:color w:val="auto"/>
                <w:sz w:val="20"/>
                <w:szCs w:val="20"/>
                <w:lang w:val="hr-HR" w:eastAsia="en-US"/>
              </w:rPr>
              <w:tab/>
              <w:t>Suvremene perspektive o tugovanju (1P, 1S)</w:t>
            </w:r>
          </w:p>
          <w:p w14:paraId="59F92FB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9.</w:t>
            </w:r>
            <w:r w:rsidRPr="003F1910">
              <w:rPr>
                <w:rFonts w:ascii="Calibri" w:eastAsia="Times New Roman" w:hAnsi="Calibri" w:cs="Calibri"/>
                <w:b/>
                <w:i/>
                <w:color w:val="auto"/>
                <w:sz w:val="20"/>
                <w:szCs w:val="20"/>
                <w:lang w:val="hr-HR" w:eastAsia="en-US"/>
              </w:rPr>
              <w:tab/>
              <w:t>Teorije o tugovanju (1P, 1S)</w:t>
            </w:r>
          </w:p>
          <w:p w14:paraId="47A89D5B"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10.</w:t>
            </w:r>
            <w:r w:rsidRPr="003F1910">
              <w:rPr>
                <w:rFonts w:ascii="Calibri" w:eastAsia="Times New Roman" w:hAnsi="Calibri" w:cs="Calibri"/>
                <w:b/>
                <w:i/>
                <w:color w:val="auto"/>
                <w:sz w:val="20"/>
                <w:szCs w:val="20"/>
                <w:lang w:val="hr-HR" w:eastAsia="en-US"/>
              </w:rPr>
              <w:tab/>
              <w:t>Fenomenologija tugovanja (1P, 1S)</w:t>
            </w:r>
          </w:p>
          <w:p w14:paraId="2AA97B09"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11.</w:t>
            </w:r>
            <w:r w:rsidRPr="003F1910">
              <w:rPr>
                <w:rFonts w:ascii="Calibri" w:eastAsia="Times New Roman" w:hAnsi="Calibri" w:cs="Calibri"/>
                <w:b/>
                <w:i/>
                <w:color w:val="auto"/>
                <w:sz w:val="20"/>
                <w:szCs w:val="20"/>
                <w:lang w:val="hr-HR" w:eastAsia="en-US"/>
              </w:rPr>
              <w:tab/>
              <w:t>Socijalni kontekst tugovanja (1P, 1S)</w:t>
            </w:r>
          </w:p>
          <w:p w14:paraId="42E1CCFB"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12.</w:t>
            </w:r>
            <w:r w:rsidRPr="003F1910">
              <w:rPr>
                <w:rFonts w:ascii="Calibri" w:eastAsia="Times New Roman" w:hAnsi="Calibri" w:cs="Calibri"/>
                <w:b/>
                <w:i/>
                <w:color w:val="auto"/>
                <w:sz w:val="20"/>
                <w:szCs w:val="20"/>
                <w:lang w:val="hr-HR" w:eastAsia="en-US"/>
              </w:rPr>
              <w:tab/>
              <w:t>Cjeloživotni pristup tugovanju (1P, 1S)</w:t>
            </w:r>
          </w:p>
          <w:p w14:paraId="6B81825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13.</w:t>
            </w:r>
            <w:r w:rsidRPr="003F1910">
              <w:rPr>
                <w:rFonts w:ascii="Calibri" w:eastAsia="Times New Roman" w:hAnsi="Calibri" w:cs="Calibri"/>
                <w:b/>
                <w:i/>
                <w:color w:val="auto"/>
                <w:sz w:val="20"/>
                <w:szCs w:val="20"/>
                <w:lang w:val="hr-HR" w:eastAsia="en-US"/>
              </w:rPr>
              <w:tab/>
              <w:t>Mjere tugovanja (1P, 1S)</w:t>
            </w:r>
          </w:p>
          <w:p w14:paraId="62711BB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lastRenderedPageBreak/>
              <w:t>14.</w:t>
            </w:r>
            <w:r w:rsidRPr="003F1910">
              <w:rPr>
                <w:rFonts w:ascii="Calibri" w:eastAsia="Times New Roman" w:hAnsi="Calibri" w:cs="Calibri"/>
                <w:b/>
                <w:i/>
                <w:color w:val="auto"/>
                <w:sz w:val="20"/>
                <w:szCs w:val="20"/>
                <w:lang w:val="hr-HR" w:eastAsia="en-US"/>
              </w:rPr>
              <w:tab/>
              <w:t>Suočavanje sa gubitkom i tugovanjem (1P, 1S)</w:t>
            </w:r>
          </w:p>
          <w:p w14:paraId="28402D0B"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15.</w:t>
            </w:r>
            <w:r w:rsidRPr="003F1910">
              <w:rPr>
                <w:rFonts w:ascii="Calibri" w:eastAsia="Times New Roman" w:hAnsi="Calibri" w:cs="Calibri"/>
                <w:b/>
                <w:i/>
                <w:color w:val="auto"/>
                <w:sz w:val="20"/>
                <w:szCs w:val="20"/>
                <w:lang w:val="hr-HR" w:eastAsia="en-US"/>
              </w:rPr>
              <w:tab/>
              <w:t>Savjetodavni i terapijski pristupi smrt, gubitku i tugovanju (1P, 1S)</w:t>
            </w:r>
          </w:p>
        </w:tc>
      </w:tr>
      <w:tr w:rsidR="003F1910" w:rsidRPr="003F1910" w14:paraId="5BF9998D" w14:textId="77777777" w:rsidTr="003E0BE8">
        <w:trPr>
          <w:trHeight w:val="432"/>
        </w:trPr>
        <w:tc>
          <w:tcPr>
            <w:tcW w:w="5510" w:type="dxa"/>
            <w:gridSpan w:val="5"/>
            <w:tcBorders>
              <w:top w:val="single" w:sz="4" w:space="0" w:color="000000"/>
              <w:left w:val="single" w:sz="4" w:space="0" w:color="000000"/>
              <w:bottom w:val="single" w:sz="4" w:space="0" w:color="000000"/>
            </w:tcBorders>
            <w:shd w:val="clear" w:color="auto" w:fill="auto"/>
            <w:vAlign w:val="center"/>
          </w:tcPr>
          <w:p w14:paraId="232F8F34" w14:textId="77777777" w:rsidR="003E47B3" w:rsidRPr="003F1910" w:rsidRDefault="003E47B3" w:rsidP="00943033">
            <w:pPr>
              <w:numPr>
                <w:ilvl w:val="1"/>
                <w:numId w:val="22"/>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lastRenderedPageBreak/>
              <w:t>Vrste izvođenja nastave (staviti X)</w:t>
            </w:r>
          </w:p>
        </w:tc>
        <w:tc>
          <w:tcPr>
            <w:tcW w:w="1515" w:type="dxa"/>
            <w:gridSpan w:val="3"/>
            <w:tcBorders>
              <w:top w:val="single" w:sz="4" w:space="0" w:color="000000"/>
              <w:left w:val="single" w:sz="4" w:space="0" w:color="000000"/>
            </w:tcBorders>
            <w:shd w:val="clear" w:color="auto" w:fill="auto"/>
            <w:vAlign w:val="center"/>
          </w:tcPr>
          <w:p w14:paraId="7295819F"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predavanja</w:t>
            </w:r>
          </w:p>
          <w:p w14:paraId="6C9AB8C1"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seminari i radionice  </w:t>
            </w:r>
          </w:p>
          <w:p w14:paraId="06AEB808"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vježbe  </w:t>
            </w:r>
          </w:p>
          <w:p w14:paraId="77D6BE61"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obrazovanje na daljinu</w:t>
            </w:r>
          </w:p>
          <w:p w14:paraId="04528747"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terenska nastava</w:t>
            </w:r>
          </w:p>
        </w:tc>
        <w:tc>
          <w:tcPr>
            <w:tcW w:w="2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D1C61F7"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samostalni zadaci  </w:t>
            </w:r>
          </w:p>
          <w:p w14:paraId="74E74341"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multimedija i mreža  </w:t>
            </w:r>
          </w:p>
          <w:p w14:paraId="670BFEA2"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laboratorij</w:t>
            </w:r>
          </w:p>
          <w:p w14:paraId="52348DF4"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mentorski rad</w:t>
            </w:r>
          </w:p>
          <w:p w14:paraId="4536A235"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ostalo ___________________</w:t>
            </w:r>
          </w:p>
        </w:tc>
      </w:tr>
      <w:tr w:rsidR="003F1910" w:rsidRPr="003F1910" w14:paraId="61E7F5D7" w14:textId="77777777" w:rsidTr="003E0BE8">
        <w:trPr>
          <w:trHeight w:val="432"/>
        </w:trPr>
        <w:tc>
          <w:tcPr>
            <w:tcW w:w="5510" w:type="dxa"/>
            <w:gridSpan w:val="5"/>
            <w:tcBorders>
              <w:top w:val="single" w:sz="4" w:space="0" w:color="000000"/>
              <w:left w:val="single" w:sz="4" w:space="0" w:color="000000"/>
              <w:bottom w:val="single" w:sz="4" w:space="0" w:color="000000"/>
            </w:tcBorders>
            <w:shd w:val="clear" w:color="auto" w:fill="auto"/>
            <w:vAlign w:val="center"/>
          </w:tcPr>
          <w:p w14:paraId="1184AF4F" w14:textId="77777777" w:rsidR="003E47B3" w:rsidRPr="003F1910" w:rsidRDefault="003E47B3" w:rsidP="003E47B3">
            <w:pPr>
              <w:suppressAutoHyphens/>
              <w:spacing w:after="0" w:line="276" w:lineRule="auto"/>
              <w:ind w:left="792"/>
              <w:jc w:val="both"/>
              <w:rPr>
                <w:rFonts w:ascii="Calibri" w:hAnsi="Calibri" w:cs="Calibri"/>
                <w:i/>
                <w:color w:val="auto"/>
                <w:sz w:val="20"/>
                <w:szCs w:val="20"/>
                <w:lang w:val="hr-HR"/>
              </w:rPr>
            </w:pPr>
          </w:p>
        </w:tc>
        <w:tc>
          <w:tcPr>
            <w:tcW w:w="3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A46318F" w14:textId="77777777" w:rsidR="003E47B3" w:rsidRPr="003F1910" w:rsidRDefault="003E47B3" w:rsidP="003E47B3">
            <w:pPr>
              <w:suppressAutoHyphens/>
              <w:snapToGrid w:val="0"/>
              <w:spacing w:after="0" w:line="276" w:lineRule="auto"/>
              <w:rPr>
                <w:rFonts w:ascii="Calibri" w:eastAsia="Times New Roman" w:hAnsi="Calibri" w:cs="Calibri"/>
                <w:i/>
                <w:color w:val="auto"/>
                <w:sz w:val="20"/>
                <w:szCs w:val="20"/>
                <w:lang w:val="hr-HR" w:eastAsia="en-US"/>
              </w:rPr>
            </w:pPr>
          </w:p>
        </w:tc>
      </w:tr>
      <w:tr w:rsidR="003F1910" w:rsidRPr="003F1910" w14:paraId="19832CA2"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1ACF3078" w14:textId="77777777" w:rsidR="003E47B3" w:rsidRPr="003F1910" w:rsidRDefault="003E47B3" w:rsidP="00943033">
            <w:pPr>
              <w:numPr>
                <w:ilvl w:val="1"/>
                <w:numId w:val="22"/>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Obveze studenata</w:t>
            </w:r>
          </w:p>
        </w:tc>
      </w:tr>
      <w:tr w:rsidR="003F1910" w:rsidRPr="003F1910" w14:paraId="2BEF1A38"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8540FCD"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Aktivno sudjelovanje u nastavi, priprema i prezentacija seminarskih radova, polaganje usmenog ispita.</w:t>
            </w:r>
          </w:p>
        </w:tc>
      </w:tr>
      <w:tr w:rsidR="003F1910" w:rsidRPr="003F1910" w14:paraId="00D9302F"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0ECD9BA8" w14:textId="77777777" w:rsidR="003E47B3" w:rsidRPr="003F1910" w:rsidRDefault="003E47B3" w:rsidP="00943033">
            <w:pPr>
              <w:numPr>
                <w:ilvl w:val="1"/>
                <w:numId w:val="22"/>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Praćenje</w:t>
            </w:r>
            <w:r w:rsidRPr="003F1910">
              <w:rPr>
                <w:rFonts w:ascii="Calibri" w:hAnsi="Calibri" w:cs="Calibri"/>
                <w:i/>
                <w:color w:val="auto"/>
                <w:sz w:val="20"/>
                <w:szCs w:val="20"/>
                <w:vertAlign w:val="superscript"/>
                <w:lang w:val="hr-HR" w:eastAsia="en-US"/>
              </w:rPr>
              <w:t xml:space="preserve"> </w:t>
            </w:r>
            <w:r w:rsidRPr="003F1910">
              <w:rPr>
                <w:rFonts w:ascii="Calibri" w:hAnsi="Calibri" w:cs="Calibri"/>
                <w:i/>
                <w:color w:val="auto"/>
                <w:sz w:val="20"/>
                <w:szCs w:val="20"/>
                <w:lang w:val="hr-HR" w:eastAsia="en-US"/>
              </w:rPr>
              <w:t>rada studenata (dodati X uz odgovarajući oblik praćenja)</w:t>
            </w:r>
          </w:p>
        </w:tc>
      </w:tr>
      <w:tr w:rsidR="003F1910" w:rsidRPr="003F1910" w14:paraId="36D0B375" w14:textId="77777777" w:rsidTr="003E0BE8">
        <w:trPr>
          <w:trHeight w:val="111"/>
        </w:trPr>
        <w:tc>
          <w:tcPr>
            <w:tcW w:w="1716" w:type="dxa"/>
            <w:tcBorders>
              <w:top w:val="single" w:sz="4" w:space="0" w:color="000000"/>
              <w:left w:val="single" w:sz="4" w:space="0" w:color="000000"/>
              <w:bottom w:val="single" w:sz="4" w:space="0" w:color="000000"/>
            </w:tcBorders>
            <w:shd w:val="clear" w:color="auto" w:fill="auto"/>
            <w:vAlign w:val="center"/>
          </w:tcPr>
          <w:p w14:paraId="271A3EBC"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Pohađanje nastave</w:t>
            </w:r>
          </w:p>
        </w:tc>
        <w:tc>
          <w:tcPr>
            <w:tcW w:w="567" w:type="dxa"/>
            <w:tcBorders>
              <w:top w:val="single" w:sz="4" w:space="0" w:color="000000"/>
              <w:left w:val="single" w:sz="4" w:space="0" w:color="000000"/>
              <w:bottom w:val="single" w:sz="4" w:space="0" w:color="000000"/>
            </w:tcBorders>
            <w:shd w:val="clear" w:color="auto" w:fill="auto"/>
            <w:vAlign w:val="center"/>
          </w:tcPr>
          <w:p w14:paraId="34E58CF6"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655D9677"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Aktivnost u nastavi</w:t>
            </w:r>
          </w:p>
        </w:tc>
        <w:tc>
          <w:tcPr>
            <w:tcW w:w="567" w:type="dxa"/>
            <w:tcBorders>
              <w:top w:val="single" w:sz="4" w:space="0" w:color="000000"/>
              <w:left w:val="single" w:sz="4" w:space="0" w:color="000000"/>
              <w:bottom w:val="single" w:sz="4" w:space="0" w:color="000000"/>
            </w:tcBorders>
            <w:shd w:val="clear" w:color="auto" w:fill="auto"/>
            <w:vAlign w:val="center"/>
          </w:tcPr>
          <w:p w14:paraId="5262344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1C7D40B2"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Seminarski rad</w:t>
            </w:r>
          </w:p>
        </w:tc>
        <w:tc>
          <w:tcPr>
            <w:tcW w:w="567" w:type="dxa"/>
            <w:tcBorders>
              <w:top w:val="single" w:sz="4" w:space="0" w:color="000000"/>
              <w:left w:val="single" w:sz="4" w:space="0" w:color="000000"/>
              <w:bottom w:val="single" w:sz="4" w:space="0" w:color="000000"/>
            </w:tcBorders>
            <w:shd w:val="clear" w:color="auto" w:fill="auto"/>
            <w:vAlign w:val="center"/>
          </w:tcPr>
          <w:p w14:paraId="0C27B486"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6A453392"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Eksperimentalni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85F66"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2EA76000"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7F815C74"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Pismeni ispit</w:t>
            </w:r>
          </w:p>
        </w:tc>
        <w:tc>
          <w:tcPr>
            <w:tcW w:w="567" w:type="dxa"/>
            <w:tcBorders>
              <w:top w:val="single" w:sz="4" w:space="0" w:color="000000"/>
              <w:left w:val="single" w:sz="4" w:space="0" w:color="000000"/>
              <w:bottom w:val="single" w:sz="4" w:space="0" w:color="000000"/>
            </w:tcBorders>
            <w:shd w:val="clear" w:color="auto" w:fill="auto"/>
            <w:vAlign w:val="center"/>
          </w:tcPr>
          <w:p w14:paraId="20C4BCE3"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368F15ED"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Usmeni ispit</w:t>
            </w:r>
          </w:p>
        </w:tc>
        <w:tc>
          <w:tcPr>
            <w:tcW w:w="567" w:type="dxa"/>
            <w:tcBorders>
              <w:top w:val="single" w:sz="4" w:space="0" w:color="000000"/>
              <w:left w:val="single" w:sz="4" w:space="0" w:color="000000"/>
              <w:bottom w:val="single" w:sz="4" w:space="0" w:color="000000"/>
            </w:tcBorders>
            <w:shd w:val="clear" w:color="auto" w:fill="auto"/>
            <w:vAlign w:val="center"/>
          </w:tcPr>
          <w:p w14:paraId="2A48E73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49D9D7DB"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Esej</w:t>
            </w:r>
          </w:p>
        </w:tc>
        <w:tc>
          <w:tcPr>
            <w:tcW w:w="567" w:type="dxa"/>
            <w:tcBorders>
              <w:top w:val="single" w:sz="4" w:space="0" w:color="000000"/>
              <w:left w:val="single" w:sz="4" w:space="0" w:color="000000"/>
              <w:bottom w:val="single" w:sz="4" w:space="0" w:color="000000"/>
            </w:tcBorders>
            <w:shd w:val="clear" w:color="auto" w:fill="auto"/>
            <w:vAlign w:val="center"/>
          </w:tcPr>
          <w:p w14:paraId="453AC7F9"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7B166602"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Istraživanje</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450AA"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195FE175"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661ABC76"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Projekt</w:t>
            </w:r>
          </w:p>
        </w:tc>
        <w:tc>
          <w:tcPr>
            <w:tcW w:w="567" w:type="dxa"/>
            <w:tcBorders>
              <w:top w:val="single" w:sz="4" w:space="0" w:color="000000"/>
              <w:left w:val="single" w:sz="4" w:space="0" w:color="000000"/>
              <w:bottom w:val="single" w:sz="4" w:space="0" w:color="000000"/>
            </w:tcBorders>
            <w:shd w:val="clear" w:color="auto" w:fill="auto"/>
            <w:vAlign w:val="center"/>
          </w:tcPr>
          <w:p w14:paraId="2ABCDA41"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2A0DABDB"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Kontinuirana provjera znanja</w:t>
            </w:r>
          </w:p>
        </w:tc>
        <w:tc>
          <w:tcPr>
            <w:tcW w:w="567" w:type="dxa"/>
            <w:tcBorders>
              <w:top w:val="single" w:sz="4" w:space="0" w:color="000000"/>
              <w:left w:val="single" w:sz="4" w:space="0" w:color="000000"/>
              <w:bottom w:val="single" w:sz="4" w:space="0" w:color="000000"/>
            </w:tcBorders>
            <w:shd w:val="clear" w:color="auto" w:fill="auto"/>
            <w:vAlign w:val="center"/>
          </w:tcPr>
          <w:p w14:paraId="6986CBE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r w:rsidRPr="003F1910">
              <w:rPr>
                <w:rFonts w:ascii="Calibri" w:hAnsi="Calibri" w:cs="Calibri"/>
                <w:color w:val="auto"/>
                <w:sz w:val="20"/>
                <w:szCs w:val="20"/>
                <w:lang w:val="hr-HR"/>
              </w:rPr>
              <w:t xml:space="preserve">   </w:t>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7348FA23"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Referat</w:t>
            </w:r>
          </w:p>
        </w:tc>
        <w:tc>
          <w:tcPr>
            <w:tcW w:w="567" w:type="dxa"/>
            <w:tcBorders>
              <w:top w:val="single" w:sz="4" w:space="0" w:color="000000"/>
              <w:left w:val="single" w:sz="4" w:space="0" w:color="000000"/>
              <w:bottom w:val="single" w:sz="4" w:space="0" w:color="000000"/>
            </w:tcBorders>
            <w:shd w:val="clear" w:color="auto" w:fill="auto"/>
            <w:vAlign w:val="center"/>
          </w:tcPr>
          <w:p w14:paraId="51B10AC6"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0FF723BA"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Praktični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2493A"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4889120F"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0E58FF80"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Portfolio</w:t>
            </w:r>
          </w:p>
        </w:tc>
        <w:tc>
          <w:tcPr>
            <w:tcW w:w="567" w:type="dxa"/>
            <w:tcBorders>
              <w:top w:val="single" w:sz="4" w:space="0" w:color="000000"/>
              <w:left w:val="single" w:sz="4" w:space="0" w:color="000000"/>
              <w:bottom w:val="single" w:sz="4" w:space="0" w:color="000000"/>
            </w:tcBorders>
            <w:shd w:val="clear" w:color="auto" w:fill="auto"/>
            <w:vAlign w:val="center"/>
          </w:tcPr>
          <w:p w14:paraId="074E9B9C"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6DB4556F"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3A3E722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08ADC1CC"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0CF0661C"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7D8A0015"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2238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4307AA7A"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4D86AF80" w14:textId="77777777" w:rsidR="003E47B3" w:rsidRPr="003F1910" w:rsidRDefault="003E47B3" w:rsidP="00943033">
            <w:pPr>
              <w:numPr>
                <w:ilvl w:val="1"/>
                <w:numId w:val="22"/>
              </w:numPr>
              <w:tabs>
                <w:tab w:val="left" w:pos="470"/>
              </w:tabs>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Ocjenjivanje i vrednovanje rada studenata tijekom nastave i na završnom ispitu</w:t>
            </w:r>
          </w:p>
        </w:tc>
      </w:tr>
      <w:tr w:rsidR="003F1910" w:rsidRPr="003F1910" w14:paraId="62541243"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0F54D19" w14:textId="169A147C" w:rsidR="003E47B3" w:rsidRPr="003F1910" w:rsidRDefault="003E47B3" w:rsidP="003E47B3">
            <w:pPr>
              <w:tabs>
                <w:tab w:val="left" w:pos="470"/>
              </w:tabs>
              <w:snapToGrid w:val="0"/>
              <w:spacing w:after="0" w:line="240" w:lineRule="auto"/>
              <w:ind w:left="357"/>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Završna ocjena na </w:t>
            </w:r>
            <w:r w:rsidR="003E0BE8" w:rsidRPr="003F1910">
              <w:rPr>
                <w:rFonts w:ascii="Calibri" w:hAnsi="Calibri" w:cs="Calibri"/>
                <w:i/>
                <w:color w:val="auto"/>
                <w:sz w:val="20"/>
                <w:szCs w:val="20"/>
                <w:lang w:val="hr-HR" w:eastAsia="en-US"/>
              </w:rPr>
              <w:t>kolegiju</w:t>
            </w:r>
            <w:r w:rsidRPr="003F1910">
              <w:rPr>
                <w:rFonts w:ascii="Calibri" w:hAnsi="Calibri" w:cs="Calibri"/>
                <w:i/>
                <w:color w:val="auto"/>
                <w:sz w:val="20"/>
                <w:szCs w:val="20"/>
                <w:lang w:val="hr-HR" w:eastAsia="en-US"/>
              </w:rPr>
              <w:t xml:space="preserve"> rezultat je sustavnog praćenja aktivnosti i rada na</w:t>
            </w:r>
            <w:r w:rsidR="003E0BE8" w:rsidRPr="003F1910">
              <w:rPr>
                <w:rFonts w:ascii="Calibri" w:hAnsi="Calibri" w:cs="Calibri"/>
                <w:i/>
                <w:color w:val="auto"/>
                <w:sz w:val="20"/>
                <w:szCs w:val="20"/>
                <w:lang w:val="hr-HR" w:eastAsia="en-US"/>
              </w:rPr>
              <w:t xml:space="preserve"> </w:t>
            </w:r>
            <w:r w:rsidRPr="003F1910">
              <w:rPr>
                <w:rFonts w:ascii="Calibri" w:hAnsi="Calibri" w:cs="Calibri"/>
                <w:i/>
                <w:color w:val="auto"/>
                <w:sz w:val="20"/>
                <w:szCs w:val="20"/>
                <w:lang w:val="hr-HR" w:eastAsia="en-US"/>
              </w:rPr>
              <w:t>nastavi (20%), seminara (30%) te usmenog ispita (50%).</w:t>
            </w:r>
          </w:p>
          <w:p w14:paraId="4D9B8542" w14:textId="007BBE32"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Kriteriji vrednovanja i ocjenjivanja pojedinih elemenata opisani su u repozitoriju </w:t>
            </w:r>
            <w:r w:rsidR="003E0BE8" w:rsidRPr="003F1910">
              <w:rPr>
                <w:rFonts w:ascii="Calibri" w:hAnsi="Calibri" w:cs="Calibri"/>
                <w:i/>
                <w:color w:val="auto"/>
                <w:sz w:val="20"/>
                <w:szCs w:val="20"/>
                <w:lang w:val="hr-HR" w:eastAsia="en-US"/>
              </w:rPr>
              <w:t>kolegija</w:t>
            </w:r>
            <w:r w:rsidRPr="003F1910">
              <w:rPr>
                <w:rFonts w:ascii="Calibri" w:hAnsi="Calibri" w:cs="Calibri"/>
                <w:i/>
                <w:color w:val="auto"/>
                <w:sz w:val="20"/>
                <w:szCs w:val="20"/>
                <w:lang w:val="hr-HR" w:eastAsia="en-US"/>
              </w:rPr>
              <w:t>.</w:t>
            </w:r>
          </w:p>
        </w:tc>
      </w:tr>
      <w:tr w:rsidR="003F1910" w:rsidRPr="003F1910" w14:paraId="0C5A82F2"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4E4D73A6" w14:textId="77777777" w:rsidR="003E47B3" w:rsidRPr="003F1910" w:rsidRDefault="003E47B3" w:rsidP="00943033">
            <w:pPr>
              <w:numPr>
                <w:ilvl w:val="1"/>
                <w:numId w:val="22"/>
              </w:numPr>
              <w:tabs>
                <w:tab w:val="left" w:pos="494"/>
              </w:tabs>
              <w:suppressAutoHyphens/>
              <w:spacing w:after="0" w:line="276" w:lineRule="auto"/>
              <w:jc w:val="both"/>
              <w:rPr>
                <w:rFonts w:ascii="Calibri" w:hAnsi="Calibri" w:cs="Calibri"/>
                <w:color w:val="auto"/>
                <w:sz w:val="20"/>
                <w:szCs w:val="20"/>
                <w:lang w:val="hr-HR"/>
              </w:rPr>
            </w:pPr>
            <w:r w:rsidRPr="003F1910">
              <w:rPr>
                <w:rFonts w:ascii="Calibri" w:eastAsia="Arial" w:hAnsi="Calibri" w:cs="Calibri"/>
                <w:i/>
                <w:color w:val="auto"/>
                <w:sz w:val="20"/>
                <w:szCs w:val="20"/>
                <w:lang w:val="hr-HR" w:eastAsia="en-US"/>
              </w:rPr>
              <w:t xml:space="preserve">Obvezna literatura i broj primjeraka </w:t>
            </w:r>
            <w:r w:rsidRPr="003F1910">
              <w:rPr>
                <w:rFonts w:ascii="Calibri" w:hAnsi="Calibri" w:cs="Calibri"/>
                <w:i/>
                <w:color w:val="auto"/>
                <w:sz w:val="20"/>
                <w:szCs w:val="20"/>
                <w:lang w:val="hr-HR" w:eastAsia="en-US"/>
              </w:rPr>
              <w:t>u odnosu na broj studenata koji trenutačno pohađaju nastavu na kolegiju</w:t>
            </w:r>
          </w:p>
        </w:tc>
      </w:tr>
      <w:tr w:rsidR="003F1910" w:rsidRPr="003F1910" w14:paraId="6E61D1C2" w14:textId="77777777" w:rsidTr="003E0BE8">
        <w:trPr>
          <w:trHeight w:val="111"/>
        </w:trPr>
        <w:tc>
          <w:tcPr>
            <w:tcW w:w="4977" w:type="dxa"/>
            <w:gridSpan w:val="4"/>
            <w:tcBorders>
              <w:top w:val="single" w:sz="4" w:space="0" w:color="000000"/>
              <w:left w:val="single" w:sz="4" w:space="0" w:color="000000"/>
              <w:bottom w:val="single" w:sz="4" w:space="0" w:color="000000"/>
            </w:tcBorders>
            <w:shd w:val="clear" w:color="auto" w:fill="auto"/>
            <w:vAlign w:val="center"/>
          </w:tcPr>
          <w:p w14:paraId="075E3703"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Naslov </w:t>
            </w:r>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4471314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primjeraka</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7D2E3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studenata</w:t>
            </w:r>
          </w:p>
        </w:tc>
      </w:tr>
      <w:tr w:rsidR="003F1910" w:rsidRPr="003F1910" w14:paraId="160C93A0"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39B8F604"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Zaman</w:t>
            </w:r>
            <w:proofErr w:type="spellEnd"/>
            <w:r w:rsidRPr="003F1910">
              <w:rPr>
                <w:rFonts w:ascii="Calibri" w:hAnsi="Calibri" w:cs="Calibri"/>
                <w:i/>
                <w:color w:val="auto"/>
                <w:sz w:val="20"/>
                <w:szCs w:val="20"/>
                <w:lang w:val="hr-HR" w:eastAsia="en-US"/>
              </w:rPr>
              <w:t xml:space="preserve">, M., </w:t>
            </w:r>
            <w:proofErr w:type="spellStart"/>
            <w:r w:rsidRPr="003F1910">
              <w:rPr>
                <w:rFonts w:ascii="Calibri" w:hAnsi="Calibri" w:cs="Calibri"/>
                <w:i/>
                <w:color w:val="auto"/>
                <w:sz w:val="20"/>
                <w:szCs w:val="20"/>
                <w:lang w:val="hr-HR" w:eastAsia="en-US"/>
              </w:rPr>
              <w:t>Espinal-Arango</w:t>
            </w:r>
            <w:proofErr w:type="spellEnd"/>
            <w:r w:rsidRPr="003F1910">
              <w:rPr>
                <w:rFonts w:ascii="Calibri" w:hAnsi="Calibri" w:cs="Calibri"/>
                <w:i/>
                <w:color w:val="auto"/>
                <w:sz w:val="20"/>
                <w:szCs w:val="20"/>
                <w:lang w:val="hr-HR" w:eastAsia="en-US"/>
              </w:rPr>
              <w:t xml:space="preserve">, S., </w:t>
            </w:r>
            <w:proofErr w:type="spellStart"/>
            <w:r w:rsidRPr="003F1910">
              <w:rPr>
                <w:rFonts w:ascii="Calibri" w:hAnsi="Calibri" w:cs="Calibri"/>
                <w:i/>
                <w:color w:val="auto"/>
                <w:sz w:val="20"/>
                <w:szCs w:val="20"/>
                <w:lang w:val="hr-HR" w:eastAsia="en-US"/>
              </w:rPr>
              <w:t>Mohapatra</w:t>
            </w:r>
            <w:proofErr w:type="spellEnd"/>
            <w:r w:rsidRPr="003F1910">
              <w:rPr>
                <w:rFonts w:ascii="Calibri" w:hAnsi="Calibri" w:cs="Calibri"/>
                <w:i/>
                <w:color w:val="auto"/>
                <w:sz w:val="20"/>
                <w:szCs w:val="20"/>
                <w:lang w:val="hr-HR" w:eastAsia="en-US"/>
              </w:rPr>
              <w:t xml:space="preserve">, A. &amp; </w:t>
            </w:r>
            <w:proofErr w:type="spellStart"/>
            <w:r w:rsidRPr="003F1910">
              <w:rPr>
                <w:rFonts w:ascii="Calibri" w:hAnsi="Calibri" w:cs="Calibri"/>
                <w:i/>
                <w:color w:val="auto"/>
                <w:sz w:val="20"/>
                <w:szCs w:val="20"/>
                <w:lang w:val="hr-HR" w:eastAsia="en-US"/>
              </w:rPr>
              <w:t>Jadad</w:t>
            </w:r>
            <w:proofErr w:type="spellEnd"/>
            <w:r w:rsidRPr="003F1910">
              <w:rPr>
                <w:rFonts w:ascii="Calibri" w:hAnsi="Calibri" w:cs="Calibri"/>
                <w:i/>
                <w:color w:val="auto"/>
                <w:sz w:val="20"/>
                <w:szCs w:val="20"/>
                <w:lang w:val="hr-HR" w:eastAsia="en-US"/>
              </w:rPr>
              <w:t xml:space="preserve">, A. R. (2021). </w:t>
            </w:r>
            <w:proofErr w:type="spellStart"/>
            <w:r w:rsidRPr="003F1910">
              <w:rPr>
                <w:rFonts w:ascii="Calibri" w:hAnsi="Calibri" w:cs="Calibri"/>
                <w:i/>
                <w:color w:val="auto"/>
                <w:sz w:val="20"/>
                <w:szCs w:val="20"/>
                <w:lang w:val="hr-HR" w:eastAsia="en-US"/>
              </w:rPr>
              <w:t>What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would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it</w:t>
            </w:r>
            <w:proofErr w:type="spellEnd"/>
            <w:r w:rsidRPr="003F1910">
              <w:rPr>
                <w:rFonts w:ascii="Calibri" w:hAnsi="Calibri" w:cs="Calibri"/>
                <w:i/>
                <w:color w:val="auto"/>
                <w:sz w:val="20"/>
                <w:szCs w:val="20"/>
                <w:lang w:val="hr-HR" w:eastAsia="en-US"/>
              </w:rPr>
              <w:t xml:space="preserve"> take to </w:t>
            </w:r>
            <w:proofErr w:type="spellStart"/>
            <w:r w:rsidRPr="003F1910">
              <w:rPr>
                <w:rFonts w:ascii="Calibri" w:hAnsi="Calibri" w:cs="Calibri"/>
                <w:i/>
                <w:color w:val="auto"/>
                <w:sz w:val="20"/>
                <w:szCs w:val="20"/>
                <w:lang w:val="hr-HR" w:eastAsia="en-US"/>
              </w:rPr>
              <w:t>die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well</w:t>
            </w:r>
            <w:proofErr w:type="spellEnd"/>
            <w:r w:rsidRPr="003F1910">
              <w:rPr>
                <w:rFonts w:ascii="Calibri" w:hAnsi="Calibri" w:cs="Calibri"/>
                <w:i/>
                <w:color w:val="auto"/>
                <w:sz w:val="20"/>
                <w:szCs w:val="20"/>
                <w:lang w:val="hr-HR" w:eastAsia="en-US"/>
              </w:rPr>
              <w:t xml:space="preserve">? A </w:t>
            </w:r>
            <w:proofErr w:type="spellStart"/>
            <w:r w:rsidRPr="003F1910">
              <w:rPr>
                <w:rFonts w:ascii="Calibri" w:hAnsi="Calibri" w:cs="Calibri"/>
                <w:i/>
                <w:color w:val="auto"/>
                <w:sz w:val="20"/>
                <w:szCs w:val="20"/>
                <w:lang w:val="hr-HR" w:eastAsia="en-US"/>
              </w:rPr>
              <w:t>systematic</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review</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systematic</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reviews</w:t>
            </w:r>
            <w:proofErr w:type="spellEnd"/>
            <w:r w:rsidRPr="003F1910">
              <w:rPr>
                <w:rFonts w:ascii="Calibri" w:hAnsi="Calibri" w:cs="Calibri"/>
                <w:i/>
                <w:color w:val="auto"/>
                <w:sz w:val="20"/>
                <w:szCs w:val="20"/>
                <w:lang w:val="hr-HR" w:eastAsia="en-US"/>
              </w:rPr>
              <w:t xml:space="preserve"> on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conditions</w:t>
            </w:r>
            <w:proofErr w:type="spellEnd"/>
            <w:r w:rsidRPr="003F1910">
              <w:rPr>
                <w:rFonts w:ascii="Calibri" w:hAnsi="Calibri" w:cs="Calibri"/>
                <w:i/>
                <w:color w:val="auto"/>
                <w:sz w:val="20"/>
                <w:szCs w:val="20"/>
                <w:lang w:val="hr-HR" w:eastAsia="en-US"/>
              </w:rPr>
              <w:t xml:space="preserve"> for a </w:t>
            </w:r>
            <w:proofErr w:type="spellStart"/>
            <w:r w:rsidRPr="003F1910">
              <w:rPr>
                <w:rFonts w:ascii="Calibri" w:hAnsi="Calibri" w:cs="Calibri"/>
                <w:i/>
                <w:color w:val="auto"/>
                <w:sz w:val="20"/>
                <w:szCs w:val="20"/>
                <w:lang w:val="hr-HR" w:eastAsia="en-US"/>
              </w:rPr>
              <w:t>good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death</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Lancet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Healthy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Longevity</w:t>
            </w:r>
            <w:proofErr w:type="spellEnd"/>
            <w:r w:rsidRPr="003F1910">
              <w:rPr>
                <w:rFonts w:ascii="Calibri" w:hAnsi="Calibri" w:cs="Calibri"/>
                <w:i/>
                <w:color w:val="auto"/>
                <w:sz w:val="20"/>
                <w:szCs w:val="20"/>
                <w:lang w:val="hr-HR" w:eastAsia="en-US"/>
              </w:rPr>
              <w:t xml:space="preserve">, 2(9), 593-600. </w:t>
            </w:r>
            <w:hyperlink r:id="rId152" w:history="1">
              <w:r w:rsidRPr="003F1910">
                <w:rPr>
                  <w:rFonts w:ascii="Calibri" w:hAnsi="Calibri" w:cs="Calibri"/>
                  <w:i/>
                  <w:color w:val="auto"/>
                  <w:sz w:val="20"/>
                  <w:szCs w:val="20"/>
                  <w:u w:val="single"/>
                  <w:lang w:val="hr-HR" w:eastAsia="en-US"/>
                </w:rPr>
                <w:t>https://www.sciencedirect.com/science/article/pii/S2666756821000970</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07C2B8B8"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352656"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054A15C8"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7B88278E"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Stroebe</w:t>
            </w:r>
            <w:proofErr w:type="spellEnd"/>
            <w:r w:rsidRPr="003F1910">
              <w:rPr>
                <w:rFonts w:ascii="Calibri" w:hAnsi="Calibri" w:cs="Calibri"/>
                <w:i/>
                <w:color w:val="auto"/>
                <w:sz w:val="20"/>
                <w:szCs w:val="20"/>
                <w:lang w:val="hr-HR" w:eastAsia="en-US"/>
              </w:rPr>
              <w:t xml:space="preserve">, M. S., </w:t>
            </w:r>
            <w:proofErr w:type="spellStart"/>
            <w:r w:rsidRPr="003F1910">
              <w:rPr>
                <w:rFonts w:ascii="Calibri" w:hAnsi="Calibri" w:cs="Calibri"/>
                <w:i/>
                <w:color w:val="auto"/>
                <w:sz w:val="20"/>
                <w:szCs w:val="20"/>
                <w:lang w:val="hr-HR" w:eastAsia="en-US"/>
              </w:rPr>
              <w:t>Hansson</w:t>
            </w:r>
            <w:proofErr w:type="spellEnd"/>
            <w:r w:rsidRPr="003F1910">
              <w:rPr>
                <w:rFonts w:ascii="Calibri" w:hAnsi="Calibri" w:cs="Calibri"/>
                <w:i/>
                <w:color w:val="auto"/>
                <w:sz w:val="20"/>
                <w:szCs w:val="20"/>
                <w:lang w:val="hr-HR" w:eastAsia="en-US"/>
              </w:rPr>
              <w:t xml:space="preserve">, R. O., </w:t>
            </w:r>
            <w:proofErr w:type="spellStart"/>
            <w:r w:rsidRPr="003F1910">
              <w:rPr>
                <w:rFonts w:ascii="Calibri" w:hAnsi="Calibri" w:cs="Calibri"/>
                <w:i/>
                <w:color w:val="auto"/>
                <w:sz w:val="20"/>
                <w:szCs w:val="20"/>
                <w:lang w:val="hr-HR" w:eastAsia="en-US"/>
              </w:rPr>
              <w:t>Schut</w:t>
            </w:r>
            <w:proofErr w:type="spellEnd"/>
            <w:r w:rsidRPr="003F1910">
              <w:rPr>
                <w:rFonts w:ascii="Calibri" w:hAnsi="Calibri" w:cs="Calibri"/>
                <w:i/>
                <w:color w:val="auto"/>
                <w:sz w:val="20"/>
                <w:szCs w:val="20"/>
                <w:lang w:val="hr-HR" w:eastAsia="en-US"/>
              </w:rPr>
              <w:t xml:space="preserve">, H., &amp; </w:t>
            </w:r>
            <w:proofErr w:type="spellStart"/>
            <w:r w:rsidRPr="003F1910">
              <w:rPr>
                <w:rFonts w:ascii="Calibri" w:hAnsi="Calibri" w:cs="Calibri"/>
                <w:i/>
                <w:color w:val="auto"/>
                <w:sz w:val="20"/>
                <w:szCs w:val="20"/>
                <w:lang w:val="hr-HR" w:eastAsia="en-US"/>
              </w:rPr>
              <w:t>Stroebe</w:t>
            </w:r>
            <w:proofErr w:type="spellEnd"/>
            <w:r w:rsidRPr="003F1910">
              <w:rPr>
                <w:rFonts w:ascii="Calibri" w:hAnsi="Calibri" w:cs="Calibri"/>
                <w:i/>
                <w:color w:val="auto"/>
                <w:sz w:val="20"/>
                <w:szCs w:val="20"/>
                <w:lang w:val="hr-HR" w:eastAsia="en-US"/>
              </w:rPr>
              <w:t>, W. (</w:t>
            </w:r>
            <w:proofErr w:type="spellStart"/>
            <w:r w:rsidRPr="003F1910">
              <w:rPr>
                <w:rFonts w:ascii="Calibri" w:hAnsi="Calibri" w:cs="Calibri"/>
                <w:i/>
                <w:color w:val="auto"/>
                <w:sz w:val="20"/>
                <w:szCs w:val="20"/>
                <w:lang w:val="hr-HR" w:eastAsia="en-US"/>
              </w:rPr>
              <w:t>Eds</w:t>
            </w:r>
            <w:proofErr w:type="spellEnd"/>
            <w:r w:rsidRPr="003F1910">
              <w:rPr>
                <w:rFonts w:ascii="Calibri" w:hAnsi="Calibri" w:cs="Calibri"/>
                <w:i/>
                <w:color w:val="auto"/>
                <w:sz w:val="20"/>
                <w:szCs w:val="20"/>
                <w:lang w:val="hr-HR" w:eastAsia="en-US"/>
              </w:rPr>
              <w:t xml:space="preserve">.). (2008). </w:t>
            </w:r>
            <w:proofErr w:type="spellStart"/>
            <w:r w:rsidRPr="003F1910">
              <w:rPr>
                <w:rFonts w:ascii="Calibri" w:hAnsi="Calibri" w:cs="Calibri"/>
                <w:i/>
                <w:color w:val="auto"/>
                <w:sz w:val="20"/>
                <w:szCs w:val="20"/>
                <w:lang w:val="hr-HR" w:eastAsia="en-US"/>
              </w:rPr>
              <w:t>Handbook</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bereavement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research</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practice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Advances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theory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intervention</w:t>
            </w:r>
            <w:proofErr w:type="spellEnd"/>
            <w:r w:rsidRPr="003F1910">
              <w:rPr>
                <w:rFonts w:ascii="Calibri" w:hAnsi="Calibri" w:cs="Calibri"/>
                <w:i/>
                <w:color w:val="auto"/>
                <w:sz w:val="20"/>
                <w:szCs w:val="20"/>
                <w:lang w:val="hr-HR" w:eastAsia="en-US"/>
              </w:rPr>
              <w:t xml:space="preserve">. American </w:t>
            </w:r>
            <w:proofErr w:type="spellStart"/>
            <w:r w:rsidRPr="003F1910">
              <w:rPr>
                <w:rFonts w:ascii="Calibri" w:hAnsi="Calibri" w:cs="Calibri"/>
                <w:i/>
                <w:color w:val="auto"/>
                <w:sz w:val="20"/>
                <w:szCs w:val="20"/>
                <w:lang w:val="hr-HR" w:eastAsia="en-US"/>
              </w:rPr>
              <w:t>Psychological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Association</w:t>
            </w:r>
            <w:proofErr w:type="spellEnd"/>
            <w:r w:rsidRPr="003F1910">
              <w:rPr>
                <w:rFonts w:ascii="Calibri" w:hAnsi="Calibri" w:cs="Calibri"/>
                <w:i/>
                <w:color w:val="auto"/>
                <w:sz w:val="20"/>
                <w:szCs w:val="20"/>
                <w:lang w:val="hr-HR" w:eastAsia="en-US"/>
              </w:rPr>
              <w:t xml:space="preserve">. </w:t>
            </w:r>
            <w:hyperlink r:id="rId153" w:history="1">
              <w:r w:rsidRPr="003F1910">
                <w:rPr>
                  <w:rFonts w:ascii="Calibri" w:hAnsi="Calibri" w:cs="Calibri"/>
                  <w:i/>
                  <w:color w:val="auto"/>
                  <w:sz w:val="20"/>
                  <w:szCs w:val="20"/>
                  <w:u w:val="single"/>
                  <w:lang w:val="hr-HR" w:eastAsia="en-US"/>
                </w:rPr>
                <w:t>https://doi.org/10.1037/14498-000</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316268E6"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nastavnika </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5F1234"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68598C7D"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063258AD"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Stroebe</w:t>
            </w:r>
            <w:proofErr w:type="spellEnd"/>
            <w:r w:rsidRPr="003F1910">
              <w:rPr>
                <w:rFonts w:ascii="Calibri" w:hAnsi="Calibri" w:cs="Calibri"/>
                <w:i/>
                <w:color w:val="auto"/>
                <w:sz w:val="20"/>
                <w:szCs w:val="20"/>
                <w:lang w:val="hr-HR" w:eastAsia="en-US"/>
              </w:rPr>
              <w:t xml:space="preserve">, M. S., </w:t>
            </w:r>
            <w:proofErr w:type="spellStart"/>
            <w:r w:rsidRPr="003F1910">
              <w:rPr>
                <w:rFonts w:ascii="Calibri" w:hAnsi="Calibri" w:cs="Calibri"/>
                <w:i/>
                <w:color w:val="auto"/>
                <w:sz w:val="20"/>
                <w:szCs w:val="20"/>
                <w:lang w:val="hr-HR" w:eastAsia="en-US"/>
              </w:rPr>
              <w:t>Hansson</w:t>
            </w:r>
            <w:proofErr w:type="spellEnd"/>
            <w:r w:rsidRPr="003F1910">
              <w:rPr>
                <w:rFonts w:ascii="Calibri" w:hAnsi="Calibri" w:cs="Calibri"/>
                <w:i/>
                <w:color w:val="auto"/>
                <w:sz w:val="20"/>
                <w:szCs w:val="20"/>
                <w:lang w:val="hr-HR" w:eastAsia="en-US"/>
              </w:rPr>
              <w:t xml:space="preserve">, R. O., </w:t>
            </w:r>
            <w:proofErr w:type="spellStart"/>
            <w:r w:rsidRPr="003F1910">
              <w:rPr>
                <w:rFonts w:ascii="Calibri" w:hAnsi="Calibri" w:cs="Calibri"/>
                <w:i/>
                <w:color w:val="auto"/>
                <w:sz w:val="20"/>
                <w:szCs w:val="20"/>
                <w:lang w:val="hr-HR" w:eastAsia="en-US"/>
              </w:rPr>
              <w:t>Stroebe</w:t>
            </w:r>
            <w:proofErr w:type="spellEnd"/>
            <w:r w:rsidRPr="003F1910">
              <w:rPr>
                <w:rFonts w:ascii="Calibri" w:hAnsi="Calibri" w:cs="Calibri"/>
                <w:i/>
                <w:color w:val="auto"/>
                <w:sz w:val="20"/>
                <w:szCs w:val="20"/>
                <w:lang w:val="hr-HR" w:eastAsia="en-US"/>
              </w:rPr>
              <w:t xml:space="preserve">, W., &amp; </w:t>
            </w:r>
            <w:proofErr w:type="spellStart"/>
            <w:r w:rsidRPr="003F1910">
              <w:rPr>
                <w:rFonts w:ascii="Calibri" w:hAnsi="Calibri" w:cs="Calibri"/>
                <w:i/>
                <w:color w:val="auto"/>
                <w:sz w:val="20"/>
                <w:szCs w:val="20"/>
                <w:lang w:val="hr-HR" w:eastAsia="en-US"/>
              </w:rPr>
              <w:t>Schut</w:t>
            </w:r>
            <w:proofErr w:type="spellEnd"/>
            <w:r w:rsidRPr="003F1910">
              <w:rPr>
                <w:rFonts w:ascii="Calibri" w:hAnsi="Calibri" w:cs="Calibri"/>
                <w:i/>
                <w:color w:val="auto"/>
                <w:sz w:val="20"/>
                <w:szCs w:val="20"/>
                <w:lang w:val="hr-HR" w:eastAsia="en-US"/>
              </w:rPr>
              <w:t>, H. (</w:t>
            </w:r>
            <w:proofErr w:type="spellStart"/>
            <w:r w:rsidRPr="003F1910">
              <w:rPr>
                <w:rFonts w:ascii="Calibri" w:hAnsi="Calibri" w:cs="Calibri"/>
                <w:i/>
                <w:color w:val="auto"/>
                <w:sz w:val="20"/>
                <w:szCs w:val="20"/>
                <w:lang w:val="hr-HR" w:eastAsia="en-US"/>
              </w:rPr>
              <w:t>Eds</w:t>
            </w:r>
            <w:proofErr w:type="spellEnd"/>
            <w:r w:rsidRPr="003F1910">
              <w:rPr>
                <w:rFonts w:ascii="Calibri" w:hAnsi="Calibri" w:cs="Calibri"/>
                <w:i/>
                <w:color w:val="auto"/>
                <w:sz w:val="20"/>
                <w:szCs w:val="20"/>
                <w:lang w:val="hr-HR" w:eastAsia="en-US"/>
              </w:rPr>
              <w:t xml:space="preserve">.). (2001). </w:t>
            </w:r>
            <w:proofErr w:type="spellStart"/>
            <w:r w:rsidRPr="003F1910">
              <w:rPr>
                <w:rFonts w:ascii="Calibri" w:hAnsi="Calibri" w:cs="Calibri"/>
                <w:i/>
                <w:color w:val="auto"/>
                <w:sz w:val="20"/>
                <w:szCs w:val="20"/>
                <w:lang w:val="hr-HR" w:eastAsia="en-US"/>
              </w:rPr>
              <w:t>Handbook</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bereavement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research</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Consequences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coping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care. American </w:t>
            </w:r>
            <w:proofErr w:type="spellStart"/>
            <w:r w:rsidRPr="003F1910">
              <w:rPr>
                <w:rFonts w:ascii="Calibri" w:hAnsi="Calibri" w:cs="Calibri"/>
                <w:i/>
                <w:color w:val="auto"/>
                <w:sz w:val="20"/>
                <w:szCs w:val="20"/>
                <w:lang w:val="hr-HR" w:eastAsia="en-US"/>
              </w:rPr>
              <w:t>Psychological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Association</w:t>
            </w:r>
            <w:proofErr w:type="spellEnd"/>
            <w:r w:rsidRPr="003F1910">
              <w:rPr>
                <w:rFonts w:ascii="Calibri" w:hAnsi="Calibri" w:cs="Calibri"/>
                <w:i/>
                <w:color w:val="auto"/>
                <w:sz w:val="20"/>
                <w:szCs w:val="20"/>
                <w:lang w:val="hr-HR" w:eastAsia="en-US"/>
              </w:rPr>
              <w:t>. https://doi.org/10.1037/10436-000</w:t>
            </w:r>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54808F1B"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FEE9BB"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5B7633AC"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4E6F8448"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
          <w:p w14:paraId="27329513"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DeSpelder</w:t>
            </w:r>
            <w:proofErr w:type="spellEnd"/>
            <w:r w:rsidRPr="003F1910">
              <w:rPr>
                <w:rFonts w:ascii="Calibri" w:hAnsi="Calibri" w:cs="Calibri"/>
                <w:i/>
                <w:color w:val="auto"/>
                <w:sz w:val="20"/>
                <w:szCs w:val="20"/>
                <w:lang w:val="hr-HR" w:eastAsia="en-US"/>
              </w:rPr>
              <w:t xml:space="preserve">, L. A., </w:t>
            </w:r>
            <w:proofErr w:type="spellStart"/>
            <w:r w:rsidRPr="003F1910">
              <w:rPr>
                <w:rFonts w:ascii="Calibri" w:hAnsi="Calibri" w:cs="Calibri"/>
                <w:i/>
                <w:color w:val="auto"/>
                <w:sz w:val="20"/>
                <w:szCs w:val="20"/>
                <w:lang w:val="hr-HR" w:eastAsia="en-US"/>
              </w:rPr>
              <w:t>Strickland</w:t>
            </w:r>
            <w:proofErr w:type="spellEnd"/>
            <w:r w:rsidRPr="003F1910">
              <w:rPr>
                <w:rFonts w:ascii="Calibri" w:hAnsi="Calibri" w:cs="Calibri"/>
                <w:i/>
                <w:color w:val="auto"/>
                <w:sz w:val="20"/>
                <w:szCs w:val="20"/>
                <w:lang w:val="hr-HR" w:eastAsia="en-US"/>
              </w:rPr>
              <w:t xml:space="preserve">, A. L., </w:t>
            </w:r>
            <w:proofErr w:type="spellStart"/>
            <w:r w:rsidRPr="003F1910">
              <w:rPr>
                <w:rFonts w:ascii="Calibri" w:hAnsi="Calibri" w:cs="Calibri"/>
                <w:i/>
                <w:color w:val="auto"/>
                <w:sz w:val="20"/>
                <w:szCs w:val="20"/>
                <w:lang w:val="hr-HR" w:eastAsia="en-US"/>
              </w:rPr>
              <w:t>Potts</w:t>
            </w:r>
            <w:proofErr w:type="spellEnd"/>
            <w:r w:rsidRPr="003F1910">
              <w:rPr>
                <w:rFonts w:ascii="Calibri" w:hAnsi="Calibri" w:cs="Calibri"/>
                <w:i/>
                <w:color w:val="auto"/>
                <w:sz w:val="20"/>
                <w:szCs w:val="20"/>
                <w:lang w:val="hr-HR" w:eastAsia="en-US"/>
              </w:rPr>
              <w:t xml:space="preserve">, J. M. &amp; Mason, M. (2020).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last</w:t>
            </w:r>
            <w:proofErr w:type="spellEnd"/>
            <w:r w:rsidRPr="003F1910">
              <w:rPr>
                <w:rFonts w:ascii="Calibri" w:hAnsi="Calibri" w:cs="Calibri"/>
                <w:i/>
                <w:color w:val="auto"/>
                <w:sz w:val="20"/>
                <w:szCs w:val="20"/>
                <w:lang w:val="hr-HR" w:eastAsia="en-US"/>
              </w:rPr>
              <w:t xml:space="preserve"> dance: </w:t>
            </w:r>
            <w:proofErr w:type="spellStart"/>
            <w:r w:rsidRPr="003F1910">
              <w:rPr>
                <w:rFonts w:ascii="Calibri" w:hAnsi="Calibri" w:cs="Calibri"/>
                <w:i/>
                <w:color w:val="auto"/>
                <w:sz w:val="20"/>
                <w:szCs w:val="20"/>
                <w:lang w:val="hr-HR" w:eastAsia="en-US"/>
              </w:rPr>
              <w:t>Encountering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death</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dying</w:t>
            </w:r>
            <w:proofErr w:type="spellEnd"/>
            <w:r w:rsidRPr="003F1910">
              <w:rPr>
                <w:rFonts w:ascii="Calibri" w:hAnsi="Calibri" w:cs="Calibri"/>
                <w:i/>
                <w:color w:val="auto"/>
                <w:sz w:val="20"/>
                <w:szCs w:val="20"/>
                <w:lang w:val="hr-HR" w:eastAsia="en-US"/>
              </w:rPr>
              <w:t xml:space="preserve"> (11th </w:t>
            </w:r>
            <w:proofErr w:type="spellStart"/>
            <w:r w:rsidRPr="003F1910">
              <w:rPr>
                <w:rFonts w:ascii="Calibri" w:hAnsi="Calibri" w:cs="Calibri"/>
                <w:i/>
                <w:color w:val="auto"/>
                <w:sz w:val="20"/>
                <w:szCs w:val="20"/>
                <w:lang w:val="hr-HR" w:eastAsia="en-US"/>
              </w:rPr>
              <w:t>ed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McGraw</w:t>
            </w:r>
            <w:proofErr w:type="spellEnd"/>
            <w:r w:rsidRPr="003F1910">
              <w:rPr>
                <w:rFonts w:ascii="Calibri" w:hAnsi="Calibri" w:cs="Calibri"/>
                <w:i/>
                <w:color w:val="auto"/>
                <w:sz w:val="20"/>
                <w:szCs w:val="20"/>
                <w:lang w:val="hr-HR" w:eastAsia="en-US"/>
              </w:rPr>
              <w:t xml:space="preserve"> Hill</w:t>
            </w:r>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5A8DC85A"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nastavnika </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4C055B"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151AFE53"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60A92F7D"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Kastenbaum</w:t>
            </w:r>
            <w:proofErr w:type="spellEnd"/>
            <w:r w:rsidRPr="003F1910">
              <w:rPr>
                <w:rFonts w:ascii="Calibri" w:hAnsi="Calibri" w:cs="Calibri"/>
                <w:i/>
                <w:color w:val="auto"/>
                <w:sz w:val="20"/>
                <w:szCs w:val="20"/>
                <w:lang w:val="hr-HR" w:eastAsia="en-US"/>
              </w:rPr>
              <w:t xml:space="preserve">, R. &amp; </w:t>
            </w:r>
            <w:proofErr w:type="spellStart"/>
            <w:r w:rsidRPr="003F1910">
              <w:rPr>
                <w:rFonts w:ascii="Calibri" w:hAnsi="Calibri" w:cs="Calibri"/>
                <w:i/>
                <w:color w:val="auto"/>
                <w:sz w:val="20"/>
                <w:szCs w:val="20"/>
                <w:lang w:val="hr-HR" w:eastAsia="en-US"/>
              </w:rPr>
              <w:t>Moreman</w:t>
            </w:r>
            <w:proofErr w:type="spellEnd"/>
            <w:r w:rsidRPr="003F1910">
              <w:rPr>
                <w:rFonts w:ascii="Calibri" w:hAnsi="Calibri" w:cs="Calibri"/>
                <w:i/>
                <w:color w:val="auto"/>
                <w:sz w:val="20"/>
                <w:szCs w:val="20"/>
                <w:lang w:val="hr-HR" w:eastAsia="en-US"/>
              </w:rPr>
              <w:t xml:space="preserve">, C. M. (2018). </w:t>
            </w:r>
            <w:proofErr w:type="spellStart"/>
            <w:r w:rsidRPr="003F1910">
              <w:rPr>
                <w:rFonts w:ascii="Calibri" w:hAnsi="Calibri" w:cs="Calibri"/>
                <w:i/>
                <w:color w:val="auto"/>
                <w:sz w:val="20"/>
                <w:szCs w:val="20"/>
                <w:lang w:val="hr-HR" w:eastAsia="en-US"/>
              </w:rPr>
              <w:t>Death</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society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human </w:t>
            </w:r>
            <w:proofErr w:type="spellStart"/>
            <w:r w:rsidRPr="003F1910">
              <w:rPr>
                <w:rFonts w:ascii="Calibri" w:hAnsi="Calibri" w:cs="Calibri"/>
                <w:i/>
                <w:color w:val="auto"/>
                <w:sz w:val="20"/>
                <w:szCs w:val="20"/>
                <w:lang w:val="hr-HR" w:eastAsia="en-US"/>
              </w:rPr>
              <w:t>experience</w:t>
            </w:r>
            <w:proofErr w:type="spellEnd"/>
            <w:r w:rsidRPr="003F1910">
              <w:rPr>
                <w:rFonts w:ascii="Calibri" w:hAnsi="Calibri" w:cs="Calibri"/>
                <w:i/>
                <w:color w:val="auto"/>
                <w:sz w:val="20"/>
                <w:szCs w:val="20"/>
                <w:lang w:val="hr-HR" w:eastAsia="en-US"/>
              </w:rPr>
              <w:t xml:space="preserve"> (12th </w:t>
            </w:r>
            <w:proofErr w:type="spellStart"/>
            <w:r w:rsidRPr="003F1910">
              <w:rPr>
                <w:rFonts w:ascii="Calibri" w:hAnsi="Calibri" w:cs="Calibri"/>
                <w:i/>
                <w:color w:val="auto"/>
                <w:sz w:val="20"/>
                <w:szCs w:val="20"/>
                <w:lang w:val="hr-HR" w:eastAsia="en-US"/>
              </w:rPr>
              <w:t>ed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Routledge</w:t>
            </w:r>
            <w:proofErr w:type="spellEnd"/>
            <w:r w:rsidRPr="003F1910">
              <w:rPr>
                <w:rFonts w:ascii="Calibri" w:hAnsi="Calibri" w:cs="Calibri"/>
                <w:i/>
                <w:color w:val="auto"/>
                <w:sz w:val="20"/>
                <w:szCs w:val="20"/>
                <w:lang w:val="hr-HR" w:eastAsia="en-US"/>
              </w:rPr>
              <w:t>, Taylor &amp; Francis Group</w:t>
            </w:r>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558FBEBA"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nastavnika </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94CA21"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776124B2" w14:textId="77777777" w:rsidTr="003E0BE8">
        <w:trPr>
          <w:trHeight w:val="300"/>
        </w:trPr>
        <w:tc>
          <w:tcPr>
            <w:tcW w:w="9062" w:type="dxa"/>
            <w:gridSpan w:val="11"/>
            <w:tcBorders>
              <w:top w:val="single" w:sz="4" w:space="0" w:color="000000"/>
              <w:left w:val="single" w:sz="4" w:space="0" w:color="000000"/>
              <w:bottom w:val="single" w:sz="4" w:space="0" w:color="auto"/>
              <w:right w:val="single" w:sz="4" w:space="0" w:color="000000"/>
            </w:tcBorders>
            <w:shd w:val="clear" w:color="auto" w:fill="auto"/>
            <w:vAlign w:val="center"/>
          </w:tcPr>
          <w:p w14:paraId="479B81AE" w14:textId="77777777" w:rsidR="003E47B3" w:rsidRPr="003F1910" w:rsidRDefault="003E47B3" w:rsidP="00943033">
            <w:pPr>
              <w:numPr>
                <w:ilvl w:val="1"/>
                <w:numId w:val="22"/>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 xml:space="preserve">Dopunska literatura </w:t>
            </w:r>
          </w:p>
          <w:p w14:paraId="33CACDA6"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Stroebe</w:t>
            </w:r>
            <w:proofErr w:type="spellEnd"/>
            <w:r w:rsidRPr="003F1910">
              <w:rPr>
                <w:rFonts w:ascii="Calibri" w:hAnsi="Calibri" w:cs="Calibri"/>
                <w:i/>
                <w:color w:val="auto"/>
                <w:sz w:val="20"/>
                <w:szCs w:val="20"/>
                <w:lang w:val="hr-HR"/>
              </w:rPr>
              <w:t xml:space="preserve">, M. S., </w:t>
            </w:r>
            <w:proofErr w:type="spellStart"/>
            <w:r w:rsidRPr="003F1910">
              <w:rPr>
                <w:rFonts w:ascii="Calibri" w:hAnsi="Calibri" w:cs="Calibri"/>
                <w:i/>
                <w:color w:val="auto"/>
                <w:sz w:val="20"/>
                <w:szCs w:val="20"/>
                <w:lang w:val="hr-HR"/>
              </w:rPr>
              <w:t>Stroebe</w:t>
            </w:r>
            <w:proofErr w:type="spellEnd"/>
            <w:r w:rsidRPr="003F1910">
              <w:rPr>
                <w:rFonts w:ascii="Calibri" w:hAnsi="Calibri" w:cs="Calibri"/>
                <w:i/>
                <w:color w:val="auto"/>
                <w:sz w:val="20"/>
                <w:szCs w:val="20"/>
                <w:lang w:val="hr-HR"/>
              </w:rPr>
              <w:t xml:space="preserve">, W. i </w:t>
            </w:r>
            <w:proofErr w:type="spellStart"/>
            <w:r w:rsidRPr="003F1910">
              <w:rPr>
                <w:rFonts w:ascii="Calibri" w:hAnsi="Calibri" w:cs="Calibri"/>
                <w:i/>
                <w:color w:val="auto"/>
                <w:sz w:val="20"/>
                <w:szCs w:val="20"/>
                <w:lang w:val="hr-HR"/>
              </w:rPr>
              <w:t>Hansson</w:t>
            </w:r>
            <w:proofErr w:type="spellEnd"/>
            <w:r w:rsidRPr="003F1910">
              <w:rPr>
                <w:rFonts w:ascii="Calibri" w:hAnsi="Calibri" w:cs="Calibri"/>
                <w:i/>
                <w:color w:val="auto"/>
                <w:sz w:val="20"/>
                <w:szCs w:val="20"/>
                <w:lang w:val="hr-HR"/>
              </w:rPr>
              <w:t xml:space="preserve">, R. O. (1993). </w:t>
            </w:r>
            <w:proofErr w:type="spellStart"/>
            <w:r w:rsidRPr="003F1910">
              <w:rPr>
                <w:rFonts w:ascii="Calibri" w:hAnsi="Calibri" w:cs="Calibri"/>
                <w:i/>
                <w:color w:val="auto"/>
                <w:sz w:val="20"/>
                <w:szCs w:val="20"/>
                <w:lang w:val="hr-HR"/>
              </w:rPr>
              <w:t>Handbook</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bereavement</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Theory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research</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intervention</w:t>
            </w:r>
            <w:proofErr w:type="spellEnd"/>
            <w:r w:rsidRPr="003F1910">
              <w:rPr>
                <w:rFonts w:ascii="Calibri" w:hAnsi="Calibri" w:cs="Calibri"/>
                <w:i/>
                <w:color w:val="auto"/>
                <w:sz w:val="20"/>
                <w:szCs w:val="20"/>
                <w:lang w:val="hr-HR"/>
              </w:rPr>
              <w:t>. Cambridge University Press</w:t>
            </w:r>
          </w:p>
          <w:p w14:paraId="06402031"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651FA4D5"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Parkes</w:t>
            </w:r>
            <w:proofErr w:type="spellEnd"/>
            <w:r w:rsidRPr="003F1910">
              <w:rPr>
                <w:rFonts w:ascii="Calibri" w:hAnsi="Calibri" w:cs="Calibri"/>
                <w:i/>
                <w:color w:val="auto"/>
                <w:sz w:val="20"/>
                <w:szCs w:val="20"/>
                <w:lang w:val="hr-HR"/>
              </w:rPr>
              <w:t xml:space="preserve">, C. M., </w:t>
            </w:r>
            <w:proofErr w:type="spellStart"/>
            <w:r w:rsidRPr="003F1910">
              <w:rPr>
                <w:rFonts w:ascii="Calibri" w:hAnsi="Calibri" w:cs="Calibri"/>
                <w:i/>
                <w:color w:val="auto"/>
                <w:sz w:val="20"/>
                <w:szCs w:val="20"/>
                <w:lang w:val="hr-HR"/>
              </w:rPr>
              <w:t>Laungani</w:t>
            </w:r>
            <w:proofErr w:type="spellEnd"/>
            <w:r w:rsidRPr="003F1910">
              <w:rPr>
                <w:rFonts w:ascii="Calibri" w:hAnsi="Calibri" w:cs="Calibri"/>
                <w:i/>
                <w:color w:val="auto"/>
                <w:sz w:val="20"/>
                <w:szCs w:val="20"/>
                <w:lang w:val="hr-HR"/>
              </w:rPr>
              <w:t xml:space="preserve">, P. &amp; Young, B. (2015). </w:t>
            </w:r>
            <w:proofErr w:type="spellStart"/>
            <w:r w:rsidRPr="003F1910">
              <w:rPr>
                <w:rFonts w:ascii="Calibri" w:hAnsi="Calibri" w:cs="Calibri"/>
                <w:i/>
                <w:color w:val="auto"/>
                <w:sz w:val="20"/>
                <w:szCs w:val="20"/>
                <w:lang w:val="hr-HR"/>
              </w:rPr>
              <w:t>Death</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bereavement</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across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cultures</w:t>
            </w:r>
            <w:proofErr w:type="spellEnd"/>
            <w:r w:rsidRPr="003F1910">
              <w:rPr>
                <w:rFonts w:ascii="Calibri" w:hAnsi="Calibri" w:cs="Calibri"/>
                <w:i/>
                <w:color w:val="auto"/>
                <w:sz w:val="20"/>
                <w:szCs w:val="20"/>
                <w:lang w:val="hr-HR"/>
              </w:rPr>
              <w:t xml:space="preserve"> (2nd </w:t>
            </w:r>
            <w:proofErr w:type="spellStart"/>
            <w:r w:rsidRPr="003F1910">
              <w:rPr>
                <w:rFonts w:ascii="Calibri" w:hAnsi="Calibri" w:cs="Calibri"/>
                <w:i/>
                <w:color w:val="auto"/>
                <w:sz w:val="20"/>
                <w:szCs w:val="20"/>
                <w:lang w:val="hr-HR"/>
              </w:rPr>
              <w:t>ed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Routledge</w:t>
            </w:r>
            <w:proofErr w:type="spellEnd"/>
            <w:r w:rsidRPr="003F1910">
              <w:rPr>
                <w:rFonts w:ascii="Calibri" w:hAnsi="Calibri" w:cs="Calibri"/>
                <w:i/>
                <w:color w:val="auto"/>
                <w:sz w:val="20"/>
                <w:szCs w:val="20"/>
                <w:lang w:val="hr-HR"/>
              </w:rPr>
              <w:t>, Taylor &amp; Francis Group</w:t>
            </w:r>
          </w:p>
          <w:p w14:paraId="0A035F97"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3E76E006"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r w:rsidRPr="003F1910">
              <w:rPr>
                <w:rFonts w:ascii="Calibri" w:hAnsi="Calibri" w:cs="Calibri"/>
                <w:i/>
                <w:color w:val="auto"/>
                <w:sz w:val="20"/>
                <w:szCs w:val="20"/>
                <w:lang w:val="hr-HR"/>
              </w:rPr>
              <w:t xml:space="preserve">Leming, M. R., &amp; Dickinson, G. E. (2020). </w:t>
            </w:r>
            <w:proofErr w:type="spellStart"/>
            <w:r w:rsidRPr="003F1910">
              <w:rPr>
                <w:rFonts w:ascii="Calibri" w:hAnsi="Calibri" w:cs="Calibri"/>
                <w:i/>
                <w:color w:val="auto"/>
                <w:sz w:val="20"/>
                <w:szCs w:val="20"/>
                <w:lang w:val="hr-HR"/>
              </w:rPr>
              <w:t>Understanding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dying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death</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bereavement</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Cengage</w:t>
            </w:r>
            <w:proofErr w:type="spellEnd"/>
          </w:p>
          <w:p w14:paraId="717D1A8C"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67705AED"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Kemp</w:t>
            </w:r>
            <w:proofErr w:type="spellEnd"/>
            <w:r w:rsidRPr="003F1910">
              <w:rPr>
                <w:rFonts w:ascii="Calibri" w:hAnsi="Calibri" w:cs="Calibri"/>
                <w:i/>
                <w:color w:val="auto"/>
                <w:sz w:val="20"/>
                <w:szCs w:val="20"/>
                <w:lang w:val="hr-HR"/>
              </w:rPr>
              <w:t xml:space="preserve">, A. R. (2014). </w:t>
            </w:r>
            <w:proofErr w:type="spellStart"/>
            <w:r w:rsidRPr="003F1910">
              <w:rPr>
                <w:rFonts w:ascii="Calibri" w:hAnsi="Calibri" w:cs="Calibri"/>
                <w:i/>
                <w:color w:val="auto"/>
                <w:sz w:val="20"/>
                <w:szCs w:val="20"/>
                <w:lang w:val="hr-HR"/>
              </w:rPr>
              <w:t>Death</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dying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bereavement</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w:t>
            </w:r>
            <w:proofErr w:type="spellEnd"/>
            <w:r w:rsidRPr="003F1910">
              <w:rPr>
                <w:rFonts w:ascii="Calibri" w:hAnsi="Calibri" w:cs="Calibri"/>
                <w:i/>
                <w:color w:val="auto"/>
                <w:sz w:val="20"/>
                <w:szCs w:val="20"/>
                <w:lang w:val="hr-HR"/>
              </w:rPr>
              <w:t xml:space="preserve"> a </w:t>
            </w:r>
            <w:proofErr w:type="spellStart"/>
            <w:r w:rsidRPr="003F1910">
              <w:rPr>
                <w:rFonts w:ascii="Calibri" w:hAnsi="Calibri" w:cs="Calibri"/>
                <w:i/>
                <w:color w:val="auto"/>
                <w:sz w:val="20"/>
                <w:szCs w:val="20"/>
                <w:lang w:val="hr-HR"/>
              </w:rPr>
              <w:t>changing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world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Routledge</w:t>
            </w:r>
            <w:proofErr w:type="spellEnd"/>
            <w:r w:rsidRPr="003F1910">
              <w:rPr>
                <w:rFonts w:ascii="Calibri" w:hAnsi="Calibri" w:cs="Calibri"/>
                <w:i/>
                <w:color w:val="auto"/>
                <w:sz w:val="20"/>
                <w:szCs w:val="20"/>
                <w:lang w:val="hr-HR"/>
              </w:rPr>
              <w:t>, Taylor &amp; Francis Group</w:t>
            </w:r>
          </w:p>
          <w:p w14:paraId="5C5D2FDB"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
          <w:p w14:paraId="7E01C4C3"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Kübler</w:t>
            </w:r>
            <w:proofErr w:type="spellEnd"/>
            <w:r w:rsidRPr="003F1910">
              <w:rPr>
                <w:rFonts w:ascii="Calibri" w:hAnsi="Calibri" w:cs="Calibri"/>
                <w:i/>
                <w:color w:val="auto"/>
                <w:sz w:val="20"/>
                <w:szCs w:val="20"/>
                <w:lang w:val="hr-HR"/>
              </w:rPr>
              <w:t xml:space="preserve">- Ross, E. &amp; </w:t>
            </w:r>
            <w:proofErr w:type="spellStart"/>
            <w:r w:rsidRPr="003F1910">
              <w:rPr>
                <w:rFonts w:ascii="Calibri" w:hAnsi="Calibri" w:cs="Calibri"/>
                <w:i/>
                <w:color w:val="auto"/>
                <w:sz w:val="20"/>
                <w:szCs w:val="20"/>
                <w:lang w:val="hr-HR"/>
              </w:rPr>
              <w:t>Kessler</w:t>
            </w:r>
            <w:proofErr w:type="spellEnd"/>
            <w:r w:rsidRPr="003F1910">
              <w:rPr>
                <w:rFonts w:ascii="Calibri" w:hAnsi="Calibri" w:cs="Calibri"/>
                <w:i/>
                <w:color w:val="auto"/>
                <w:sz w:val="20"/>
                <w:szCs w:val="20"/>
                <w:lang w:val="hr-HR"/>
              </w:rPr>
              <w:t xml:space="preserve">, D. (2005). On </w:t>
            </w:r>
            <w:proofErr w:type="spellStart"/>
            <w:r w:rsidRPr="003F1910">
              <w:rPr>
                <w:rFonts w:ascii="Calibri" w:hAnsi="Calibri" w:cs="Calibri"/>
                <w:i/>
                <w:color w:val="auto"/>
                <w:sz w:val="20"/>
                <w:szCs w:val="20"/>
                <w:lang w:val="hr-HR"/>
              </w:rPr>
              <w:t>grief</w:t>
            </w:r>
            <w:proofErr w:type="spellEnd"/>
            <w:r w:rsidRPr="003F1910">
              <w:rPr>
                <w:rFonts w:ascii="Calibri" w:hAnsi="Calibri" w:cs="Calibri"/>
                <w:i/>
                <w:color w:val="auto"/>
                <w:sz w:val="20"/>
                <w:szCs w:val="20"/>
                <w:lang w:val="hr-HR"/>
              </w:rPr>
              <w:t xml:space="preserve"> &amp; </w:t>
            </w:r>
            <w:proofErr w:type="spellStart"/>
            <w:r w:rsidRPr="003F1910">
              <w:rPr>
                <w:rFonts w:ascii="Calibri" w:hAnsi="Calibri" w:cs="Calibri"/>
                <w:i/>
                <w:color w:val="auto"/>
                <w:sz w:val="20"/>
                <w:szCs w:val="20"/>
                <w:lang w:val="hr-HR"/>
              </w:rPr>
              <w:t>grieving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Finding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meaning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grief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through</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five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stages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loss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Scribner</w:t>
            </w:r>
            <w:proofErr w:type="spellEnd"/>
          </w:p>
          <w:p w14:paraId="24E675BC"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r w:rsidRPr="003F1910">
              <w:rPr>
                <w:rFonts w:ascii="Calibri" w:hAnsi="Calibri" w:cs="Calibri"/>
                <w:i/>
                <w:color w:val="auto"/>
                <w:sz w:val="20"/>
                <w:szCs w:val="20"/>
                <w:lang w:val="hr-HR"/>
              </w:rPr>
              <w:t xml:space="preserve"> </w:t>
            </w:r>
          </w:p>
          <w:p w14:paraId="383F81BE" w14:textId="77777777" w:rsidR="003E47B3" w:rsidRPr="003F1910" w:rsidRDefault="003E47B3" w:rsidP="003E47B3">
            <w:pPr>
              <w:suppressAutoHyphens/>
              <w:spacing w:after="0" w:line="276" w:lineRule="auto"/>
              <w:ind w:left="494"/>
              <w:rPr>
                <w:rFonts w:ascii="Calibri" w:hAnsi="Calibri" w:cs="Calibri"/>
                <w:i/>
                <w:color w:val="auto"/>
                <w:sz w:val="20"/>
                <w:szCs w:val="20"/>
                <w:lang w:val="hr-HR"/>
              </w:rPr>
            </w:pPr>
            <w:r w:rsidRPr="003F1910">
              <w:rPr>
                <w:rFonts w:ascii="Calibri" w:hAnsi="Calibri" w:cs="Calibri"/>
                <w:i/>
                <w:color w:val="auto"/>
                <w:sz w:val="20"/>
                <w:szCs w:val="20"/>
                <w:lang w:val="hr-HR"/>
              </w:rPr>
              <w:t>Moguće je proširenje izvora u zadanoj literaturi.</w:t>
            </w:r>
          </w:p>
        </w:tc>
      </w:tr>
      <w:tr w:rsidR="003F1910" w:rsidRPr="003F1910" w14:paraId="2960A8C3" w14:textId="77777777" w:rsidTr="003E0BE8">
        <w:trPr>
          <w:trHeight w:val="117"/>
        </w:trPr>
        <w:tc>
          <w:tcPr>
            <w:tcW w:w="9062" w:type="dxa"/>
            <w:gridSpan w:val="11"/>
            <w:tcBorders>
              <w:top w:val="single" w:sz="4" w:space="0" w:color="auto"/>
              <w:left w:val="single" w:sz="4" w:space="0" w:color="000000"/>
              <w:bottom w:val="single" w:sz="4" w:space="0" w:color="000000"/>
              <w:right w:val="single" w:sz="4" w:space="0" w:color="000000"/>
            </w:tcBorders>
            <w:shd w:val="clear" w:color="auto" w:fill="auto"/>
            <w:vAlign w:val="center"/>
          </w:tcPr>
          <w:p w14:paraId="64C9B63A" w14:textId="77777777" w:rsidR="003E47B3" w:rsidRPr="003F1910" w:rsidRDefault="003E47B3" w:rsidP="00943033">
            <w:pPr>
              <w:numPr>
                <w:ilvl w:val="1"/>
                <w:numId w:val="22"/>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Načini praćenja kvalitete koji osiguravaju stjecanje izlaznih znanja, vještina i kompetencija</w:t>
            </w:r>
          </w:p>
        </w:tc>
      </w:tr>
      <w:tr w:rsidR="003F1910" w:rsidRPr="003F1910" w14:paraId="65B75D08"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C370492" w14:textId="713B1D0F"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Kvaliteta i uspješnost realizacije </w:t>
            </w:r>
            <w:r w:rsidR="003E0BE8" w:rsidRPr="003F1910">
              <w:rPr>
                <w:rFonts w:ascii="Calibri" w:eastAsia="Times New Roman" w:hAnsi="Calibri" w:cs="Calibri"/>
                <w:b/>
                <w:i/>
                <w:color w:val="auto"/>
                <w:sz w:val="20"/>
                <w:szCs w:val="20"/>
                <w:lang w:val="hr-HR" w:eastAsia="en-US"/>
              </w:rPr>
              <w:t>kolegija</w:t>
            </w:r>
            <w:r w:rsidRPr="003F1910">
              <w:rPr>
                <w:rFonts w:ascii="Calibri" w:eastAsia="Times New Roman" w:hAnsi="Calibri" w:cs="Calibri"/>
                <w:b/>
                <w:i/>
                <w:color w:val="auto"/>
                <w:sz w:val="20"/>
                <w:szCs w:val="20"/>
                <w:lang w:val="hr-HR" w:eastAsia="en-US"/>
              </w:rPr>
              <w:t xml:space="preserve"> prati se studentskom anketom, uspjehom studenata na </w:t>
            </w:r>
            <w:r w:rsidR="00A466DD" w:rsidRPr="003F1910">
              <w:rPr>
                <w:rFonts w:ascii="Calibri" w:eastAsia="Times New Roman" w:hAnsi="Calibri" w:cs="Calibri"/>
                <w:b/>
                <w:i/>
                <w:color w:val="auto"/>
                <w:sz w:val="20"/>
                <w:szCs w:val="20"/>
                <w:lang w:val="hr-HR" w:eastAsia="en-US"/>
              </w:rPr>
              <w:t>kolegiju</w:t>
            </w:r>
            <w:r w:rsidRPr="003F1910">
              <w:rPr>
                <w:rFonts w:ascii="Calibri" w:eastAsia="Times New Roman" w:hAnsi="Calibri" w:cs="Calibri"/>
                <w:b/>
                <w:i/>
                <w:color w:val="auto"/>
                <w:sz w:val="20"/>
                <w:szCs w:val="20"/>
                <w:lang w:val="hr-HR" w:eastAsia="en-US"/>
              </w:rPr>
              <w:t>, periodičnom neovisnom vanjskom provjerom programa i periodičnom internom provjerom godišnjeg detaljnog izvedbenog nastavnog programa i ispitnih procedura.</w:t>
            </w:r>
          </w:p>
        </w:tc>
      </w:tr>
      <w:bookmarkEnd w:id="85"/>
    </w:tbl>
    <w:p w14:paraId="4678EFD2" w14:textId="77777777" w:rsidR="003E47B3" w:rsidRPr="003F1910" w:rsidRDefault="003E47B3" w:rsidP="003E47B3">
      <w:pPr>
        <w:rPr>
          <w:rFonts w:ascii="Calibri" w:hAnsi="Calibri" w:cs="Calibri"/>
          <w:b/>
          <w:caps/>
          <w:color w:val="auto"/>
          <w:sz w:val="28"/>
          <w:szCs w:val="26"/>
          <w:lang w:val="hr-HR"/>
        </w:rPr>
      </w:pPr>
    </w:p>
    <w:p w14:paraId="2895250E" w14:textId="77777777" w:rsidR="003E47B3" w:rsidRPr="003F1910" w:rsidRDefault="003E47B3" w:rsidP="003E47B3">
      <w:pPr>
        <w:jc w:val="center"/>
        <w:rPr>
          <w:rFonts w:ascii="Calibri" w:hAnsi="Calibri" w:cs="Calibri"/>
          <w:b/>
          <w:color w:val="auto"/>
          <w:lang w:val="hr-HR"/>
        </w:rPr>
      </w:pPr>
      <w:bookmarkStart w:id="86" w:name="_Hlk141561711"/>
      <w:r w:rsidRPr="003F1910">
        <w:rPr>
          <w:rFonts w:ascii="Calibri" w:hAnsi="Calibri" w:cs="Calibri"/>
          <w:b/>
          <w:color w:val="auto"/>
          <w:sz w:val="20"/>
          <w:szCs w:val="20"/>
          <w:lang w:val="hr-HR"/>
        </w:rPr>
        <w:t>OPIS KOLEGIJA</w:t>
      </w:r>
    </w:p>
    <w:tbl>
      <w:tblPr>
        <w:tblW w:w="5000" w:type="pct"/>
        <w:jc w:val="center"/>
        <w:tblLayout w:type="fixed"/>
        <w:tblLook w:val="0000" w:firstRow="0" w:lastRow="0" w:firstColumn="0" w:lastColumn="0" w:noHBand="0" w:noVBand="0"/>
      </w:tblPr>
      <w:tblGrid>
        <w:gridCol w:w="2121"/>
        <w:gridCol w:w="3774"/>
        <w:gridCol w:w="3161"/>
      </w:tblGrid>
      <w:tr w:rsidR="003F1910" w:rsidRPr="003F1910" w14:paraId="39B0A6E5" w14:textId="77777777" w:rsidTr="003E0BE8">
        <w:trPr>
          <w:trHeight w:val="587"/>
          <w:jc w:val="center"/>
        </w:trPr>
        <w:tc>
          <w:tcPr>
            <w:tcW w:w="9070"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7CBB54C9" w14:textId="77777777" w:rsidR="003E47B3" w:rsidRPr="003F1910" w:rsidRDefault="003E47B3" w:rsidP="003E47B3">
            <w:pPr>
              <w:rPr>
                <w:rFonts w:ascii="Calibri" w:hAnsi="Calibri" w:cs="Calibri"/>
                <w:b/>
                <w:color w:val="auto"/>
                <w:lang w:val="hr-HR"/>
              </w:rPr>
            </w:pPr>
            <w:r w:rsidRPr="003F1910">
              <w:rPr>
                <w:rFonts w:ascii="Calibri" w:hAnsi="Calibri" w:cs="Calibri"/>
                <w:b/>
                <w:color w:val="auto"/>
                <w:sz w:val="20"/>
                <w:szCs w:val="20"/>
                <w:lang w:val="hr-HR" w:eastAsia="en-US"/>
              </w:rPr>
              <w:t>OPĆE INFORMACIJE</w:t>
            </w:r>
          </w:p>
        </w:tc>
      </w:tr>
      <w:tr w:rsidR="003F1910" w:rsidRPr="003F1910" w14:paraId="4BBB4DA6"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48FF6D0B" w14:textId="77777777" w:rsidR="003E47B3" w:rsidRPr="003F1910" w:rsidRDefault="003E47B3" w:rsidP="003E47B3">
            <w:pPr>
              <w:rPr>
                <w:rFonts w:ascii="Calibri" w:hAnsi="Calibri" w:cs="Calibri"/>
                <w:color w:val="auto"/>
                <w:lang w:val="hr-HR"/>
              </w:rPr>
            </w:pPr>
            <w:r w:rsidRPr="003F1910">
              <w:rPr>
                <w:rFonts w:ascii="Calibri" w:hAnsi="Calibri" w:cs="Calibri"/>
                <w:color w:val="auto"/>
                <w:sz w:val="20"/>
                <w:szCs w:val="20"/>
                <w:lang w:val="hr-HR" w:eastAsia="en-US"/>
              </w:rPr>
              <w:t>Nositelj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0A070E46" w14:textId="77777777" w:rsidR="003E47B3" w:rsidRPr="003F1910" w:rsidRDefault="003E47B3" w:rsidP="003E47B3">
            <w:pPr>
              <w:rPr>
                <w:rFonts w:ascii="Calibri" w:hAnsi="Calibri" w:cs="Calibri"/>
                <w:b/>
                <w:color w:val="auto"/>
                <w:sz w:val="20"/>
                <w:szCs w:val="20"/>
                <w:lang w:val="hr-HR" w:eastAsia="en-US"/>
              </w:rPr>
            </w:pPr>
            <w:r w:rsidRPr="003F1910">
              <w:rPr>
                <w:rFonts w:ascii="Calibri" w:hAnsi="Calibri" w:cs="Calibri"/>
                <w:b/>
                <w:color w:val="auto"/>
                <w:sz w:val="20"/>
                <w:szCs w:val="20"/>
                <w:lang w:val="hr-HR" w:eastAsia="en-US"/>
              </w:rPr>
              <w:t>prof. dr. sc. Ana Marušić</w:t>
            </w:r>
          </w:p>
        </w:tc>
      </w:tr>
      <w:tr w:rsidR="003F1910" w:rsidRPr="003F1910" w14:paraId="1A471075"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6B9EB850"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Naziv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311BB31"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Umjetna inteligencija i jezični modeli</w:t>
            </w:r>
          </w:p>
        </w:tc>
      </w:tr>
      <w:tr w:rsidR="003F1910" w:rsidRPr="003F1910" w14:paraId="39D95302"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334F212F"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Studijski program</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DB8E941"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 xml:space="preserve">Diplomski sveučilišni studij </w:t>
            </w:r>
            <w:proofErr w:type="spellStart"/>
            <w:r w:rsidRPr="003F1910">
              <w:rPr>
                <w:rFonts w:ascii="Calibri" w:eastAsia="Times New Roman" w:hAnsi="Calibri" w:cs="Calibri"/>
                <w:b/>
                <w:color w:val="auto"/>
                <w:sz w:val="20"/>
                <w:szCs w:val="20"/>
                <w:lang w:val="hr-HR" w:eastAsia="en-US"/>
              </w:rPr>
              <w:t>Psychology</w:t>
            </w:r>
            <w:proofErr w:type="spellEnd"/>
            <w:r w:rsidRPr="003F1910">
              <w:rPr>
                <w:rFonts w:ascii="Calibri" w:eastAsia="Times New Roman" w:hAnsi="Calibri" w:cs="Calibri"/>
                <w:b/>
                <w:color w:val="auto"/>
                <w:sz w:val="20"/>
                <w:szCs w:val="20"/>
                <w:lang w:val="hr-HR" w:eastAsia="en-US"/>
              </w:rPr>
              <w:t xml:space="preserve"> (studij na engleskom jeziku)</w:t>
            </w:r>
          </w:p>
        </w:tc>
      </w:tr>
      <w:tr w:rsidR="003F1910" w:rsidRPr="003F1910" w14:paraId="52FC56E6"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615238E2"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Status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A5D290B"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Izborni</w:t>
            </w:r>
          </w:p>
        </w:tc>
      </w:tr>
      <w:tr w:rsidR="003F1910" w:rsidRPr="003F1910" w14:paraId="62D21E10"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359E8F78"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Godina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EF2C73C"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w:t>
            </w:r>
          </w:p>
        </w:tc>
      </w:tr>
      <w:tr w:rsidR="003F1910" w:rsidRPr="003F1910" w14:paraId="335ED944" w14:textId="77777777" w:rsidTr="003E0BE8">
        <w:trPr>
          <w:trHeight w:val="145"/>
          <w:jc w:val="center"/>
        </w:trPr>
        <w:tc>
          <w:tcPr>
            <w:tcW w:w="2124" w:type="dxa"/>
            <w:vMerge w:val="restart"/>
            <w:tcBorders>
              <w:top w:val="single" w:sz="6" w:space="0" w:color="000000"/>
              <w:left w:val="single" w:sz="6" w:space="0" w:color="000000"/>
              <w:bottom w:val="single" w:sz="6" w:space="0" w:color="000000"/>
            </w:tcBorders>
            <w:shd w:val="clear" w:color="auto" w:fill="auto"/>
            <w:vAlign w:val="center"/>
          </w:tcPr>
          <w:p w14:paraId="31D840C7"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Bodovna vrijednost i način izvođenja nastave</w:t>
            </w:r>
          </w:p>
        </w:tc>
        <w:tc>
          <w:tcPr>
            <w:tcW w:w="3780" w:type="dxa"/>
            <w:tcBorders>
              <w:top w:val="single" w:sz="6" w:space="0" w:color="000000"/>
              <w:left w:val="single" w:sz="6" w:space="0" w:color="000000"/>
              <w:bottom w:val="single" w:sz="6" w:space="0" w:color="000000"/>
            </w:tcBorders>
            <w:shd w:val="clear" w:color="auto" w:fill="auto"/>
            <w:vAlign w:val="center"/>
          </w:tcPr>
          <w:p w14:paraId="5039DA86"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ECTS koeficijent opterećenja studenata</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681246A"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3</w:t>
            </w:r>
          </w:p>
        </w:tc>
      </w:tr>
      <w:tr w:rsidR="003E47B3" w:rsidRPr="003F1910" w14:paraId="5AF45344" w14:textId="77777777" w:rsidTr="003E0BE8">
        <w:trPr>
          <w:trHeight w:val="145"/>
          <w:jc w:val="center"/>
        </w:trPr>
        <w:tc>
          <w:tcPr>
            <w:tcW w:w="2124" w:type="dxa"/>
            <w:vMerge/>
            <w:tcBorders>
              <w:top w:val="single" w:sz="6" w:space="0" w:color="000000"/>
              <w:left w:val="single" w:sz="6" w:space="0" w:color="000000"/>
              <w:bottom w:val="single" w:sz="6" w:space="0" w:color="000000"/>
            </w:tcBorders>
            <w:shd w:val="clear" w:color="auto" w:fill="auto"/>
            <w:vAlign w:val="center"/>
          </w:tcPr>
          <w:p w14:paraId="58C1C89D" w14:textId="77777777" w:rsidR="003E47B3" w:rsidRPr="003F1910" w:rsidRDefault="003E47B3" w:rsidP="003E47B3">
            <w:pPr>
              <w:snapToGrid w:val="0"/>
              <w:rPr>
                <w:rFonts w:ascii="Calibri" w:hAnsi="Calibri" w:cs="Calibri"/>
                <w:color w:val="auto"/>
                <w:sz w:val="20"/>
                <w:szCs w:val="20"/>
                <w:lang w:val="hr-HR" w:eastAsia="en-US"/>
              </w:rPr>
            </w:pPr>
          </w:p>
        </w:tc>
        <w:tc>
          <w:tcPr>
            <w:tcW w:w="3780" w:type="dxa"/>
            <w:tcBorders>
              <w:top w:val="single" w:sz="6" w:space="0" w:color="000000"/>
              <w:left w:val="single" w:sz="6" w:space="0" w:color="000000"/>
              <w:bottom w:val="single" w:sz="6" w:space="0" w:color="000000"/>
            </w:tcBorders>
            <w:shd w:val="clear" w:color="auto" w:fill="auto"/>
            <w:vAlign w:val="center"/>
          </w:tcPr>
          <w:p w14:paraId="1D3A10BE"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Broj sati (P+V+S)</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7A11D77"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15+0+15</w:t>
            </w:r>
          </w:p>
        </w:tc>
      </w:tr>
    </w:tbl>
    <w:p w14:paraId="6A2B4D43" w14:textId="77777777" w:rsidR="003E47B3" w:rsidRPr="003F1910" w:rsidRDefault="003E47B3" w:rsidP="003E47B3">
      <w:pPr>
        <w:rPr>
          <w:rFonts w:ascii="Calibri" w:hAnsi="Calibri" w:cs="Calibri"/>
          <w:color w:val="auto"/>
          <w:sz w:val="20"/>
          <w:szCs w:val="20"/>
          <w:lang w:val="hr-HR" w:eastAsia="en-US"/>
        </w:rPr>
      </w:pPr>
    </w:p>
    <w:tbl>
      <w:tblPr>
        <w:tblW w:w="5000" w:type="pct"/>
        <w:tblInd w:w="-20" w:type="dxa"/>
        <w:tblLayout w:type="fixed"/>
        <w:tblLook w:val="0000" w:firstRow="0" w:lastRow="0" w:firstColumn="0" w:lastColumn="0" w:noHBand="0" w:noVBand="0"/>
      </w:tblPr>
      <w:tblGrid>
        <w:gridCol w:w="1716"/>
        <w:gridCol w:w="567"/>
        <w:gridCol w:w="2127"/>
        <w:gridCol w:w="567"/>
        <w:gridCol w:w="533"/>
        <w:gridCol w:w="742"/>
        <w:gridCol w:w="567"/>
        <w:gridCol w:w="206"/>
        <w:gridCol w:w="220"/>
        <w:gridCol w:w="1275"/>
        <w:gridCol w:w="542"/>
      </w:tblGrid>
      <w:tr w:rsidR="003F1910" w:rsidRPr="003F1910" w14:paraId="4596B657" w14:textId="77777777" w:rsidTr="003E0BE8">
        <w:trPr>
          <w:trHeight w:val="288"/>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1A400352" w14:textId="77777777" w:rsidR="003E47B3" w:rsidRPr="003F1910" w:rsidRDefault="003E47B3" w:rsidP="003E47B3">
            <w:pPr>
              <w:rPr>
                <w:rFonts w:ascii="Calibri" w:hAnsi="Calibri" w:cs="Calibri"/>
                <w:color w:val="auto"/>
                <w:sz w:val="20"/>
                <w:szCs w:val="20"/>
                <w:lang w:val="hr-HR"/>
              </w:rPr>
            </w:pPr>
            <w:r w:rsidRPr="003F1910">
              <w:rPr>
                <w:rFonts w:ascii="Calibri" w:hAnsi="Calibri" w:cs="Calibri"/>
                <w:b/>
                <w:color w:val="auto"/>
                <w:sz w:val="20"/>
                <w:szCs w:val="20"/>
                <w:lang w:val="hr-HR"/>
              </w:rPr>
              <w:t>OPIS KOLEGIJA</w:t>
            </w:r>
          </w:p>
          <w:p w14:paraId="24CC1D8F" w14:textId="77777777" w:rsidR="003E47B3" w:rsidRPr="003F1910" w:rsidRDefault="003E47B3" w:rsidP="003E47B3">
            <w:pPr>
              <w:rPr>
                <w:rFonts w:ascii="Calibri" w:hAnsi="Calibri" w:cs="Calibri"/>
                <w:b/>
                <w:color w:val="auto"/>
                <w:sz w:val="20"/>
                <w:szCs w:val="20"/>
                <w:lang w:val="hr-HR" w:eastAsia="en-US"/>
              </w:rPr>
            </w:pPr>
          </w:p>
        </w:tc>
      </w:tr>
      <w:tr w:rsidR="003F1910" w:rsidRPr="003F1910" w14:paraId="7B019A11"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41DDF4B5" w14:textId="77777777" w:rsidR="003E47B3" w:rsidRPr="003F1910" w:rsidRDefault="003E47B3" w:rsidP="00943033">
            <w:pPr>
              <w:numPr>
                <w:ilvl w:val="1"/>
                <w:numId w:val="23"/>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lastRenderedPageBreak/>
              <w:t>Ciljevi kolegija</w:t>
            </w:r>
          </w:p>
        </w:tc>
      </w:tr>
      <w:tr w:rsidR="003F1910" w:rsidRPr="003F1910" w14:paraId="68ED106E"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078087F9" w14:textId="2EE0DBB5"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Cilj kolegija je upoznati studente s jezičnim modelima umjetne inteligencije (AI) i obradom prirodnog jezika (NLP). Kombinirajući teoriju s praktičnim vježbama, </w:t>
            </w:r>
            <w:r w:rsidR="00A466DD" w:rsidRPr="003F1910">
              <w:rPr>
                <w:rFonts w:ascii="Calibri" w:eastAsia="Times New Roman" w:hAnsi="Calibri" w:cs="Calibri"/>
                <w:b/>
                <w:i/>
                <w:color w:val="auto"/>
                <w:sz w:val="20"/>
                <w:szCs w:val="20"/>
                <w:lang w:val="hr-HR" w:eastAsia="en-US"/>
              </w:rPr>
              <w:t xml:space="preserve">kolegij </w:t>
            </w:r>
            <w:r w:rsidRPr="003F1910">
              <w:rPr>
                <w:rFonts w:ascii="Calibri" w:eastAsia="Times New Roman" w:hAnsi="Calibri" w:cs="Calibri"/>
                <w:b/>
                <w:i/>
                <w:color w:val="auto"/>
                <w:sz w:val="20"/>
                <w:szCs w:val="20"/>
                <w:lang w:val="hr-HR" w:eastAsia="en-US"/>
              </w:rPr>
              <w:t xml:space="preserve">prikazuje različite metode i algoritme koji se primjenjuju u AI jezičnim modelima. </w:t>
            </w:r>
            <w:r w:rsidR="00A466DD" w:rsidRPr="003F1910">
              <w:rPr>
                <w:rFonts w:ascii="Calibri" w:eastAsia="Times New Roman" w:hAnsi="Calibri" w:cs="Calibri"/>
                <w:b/>
                <w:i/>
                <w:color w:val="auto"/>
                <w:sz w:val="20"/>
                <w:szCs w:val="20"/>
                <w:lang w:val="hr-HR" w:eastAsia="en-US"/>
              </w:rPr>
              <w:t>Kolegij</w:t>
            </w:r>
            <w:r w:rsidRPr="003F1910">
              <w:rPr>
                <w:rFonts w:ascii="Calibri" w:eastAsia="Times New Roman" w:hAnsi="Calibri" w:cs="Calibri"/>
                <w:b/>
                <w:i/>
                <w:color w:val="auto"/>
                <w:sz w:val="20"/>
                <w:szCs w:val="20"/>
                <w:lang w:val="hr-HR" w:eastAsia="en-US"/>
              </w:rPr>
              <w:t xml:space="preserve"> pruža pregled pojmova i termina jezičnih modela kao što su neuronske mreže, duboko učenje i vektorske reprezentacije riječi. Upoznaje studente s velikim jezičnim modelima (LLM), poput </w:t>
            </w:r>
            <w:proofErr w:type="spellStart"/>
            <w:r w:rsidRPr="003F1910">
              <w:rPr>
                <w:rFonts w:ascii="Calibri" w:eastAsia="Times New Roman" w:hAnsi="Calibri" w:cs="Calibri"/>
                <w:b/>
                <w:i/>
                <w:color w:val="auto"/>
                <w:sz w:val="20"/>
                <w:szCs w:val="20"/>
                <w:lang w:val="hr-HR" w:eastAsia="en-US"/>
              </w:rPr>
              <w:t>ChatGPT</w:t>
            </w:r>
            <w:proofErr w:type="spellEnd"/>
            <w:r w:rsidRPr="003F1910">
              <w:rPr>
                <w:rFonts w:ascii="Calibri" w:eastAsia="Times New Roman" w:hAnsi="Calibri" w:cs="Calibri"/>
                <w:b/>
                <w:i/>
                <w:color w:val="auto"/>
                <w:sz w:val="20"/>
                <w:szCs w:val="20"/>
                <w:lang w:val="hr-HR" w:eastAsia="en-US"/>
              </w:rPr>
              <w:t xml:space="preserve">-a, i njihovom primjenom u različitim područjima, uključujući znanstveno izdavaštvo. Tijekom </w:t>
            </w:r>
            <w:r w:rsidR="00F8360C" w:rsidRPr="003F1910">
              <w:rPr>
                <w:rFonts w:ascii="Calibri" w:eastAsia="Times New Roman" w:hAnsi="Calibri" w:cs="Calibri"/>
                <w:b/>
                <w:i/>
                <w:color w:val="auto"/>
                <w:sz w:val="20"/>
                <w:szCs w:val="20"/>
                <w:lang w:val="hr-HR" w:eastAsia="en-US"/>
              </w:rPr>
              <w:t>kolegija</w:t>
            </w:r>
            <w:r w:rsidRPr="003F1910">
              <w:rPr>
                <w:rFonts w:ascii="Calibri" w:eastAsia="Times New Roman" w:hAnsi="Calibri" w:cs="Calibri"/>
                <w:b/>
                <w:i/>
                <w:color w:val="auto"/>
                <w:sz w:val="20"/>
                <w:szCs w:val="20"/>
                <w:lang w:val="hr-HR" w:eastAsia="en-US"/>
              </w:rPr>
              <w:t xml:space="preserve"> raspravlja se o društvenom utjecaju jezičnih modela, rizicima i pristranostima te kako se nositi s njima.</w:t>
            </w:r>
          </w:p>
        </w:tc>
      </w:tr>
      <w:tr w:rsidR="003F1910" w:rsidRPr="003F1910" w14:paraId="28CCFF57"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699C35E8" w14:textId="77777777" w:rsidR="003E47B3" w:rsidRPr="003F1910" w:rsidRDefault="003E47B3" w:rsidP="00943033">
            <w:pPr>
              <w:numPr>
                <w:ilvl w:val="1"/>
                <w:numId w:val="23"/>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Uvjeti za upis kolegija</w:t>
            </w:r>
          </w:p>
        </w:tc>
      </w:tr>
      <w:tr w:rsidR="003F1910" w:rsidRPr="003F1910" w14:paraId="6CD07C32"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B6C825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Nema uvjeta</w:t>
            </w:r>
          </w:p>
        </w:tc>
      </w:tr>
      <w:tr w:rsidR="003F1910" w:rsidRPr="003F1910" w14:paraId="5AE5B0D3"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15398666" w14:textId="77777777" w:rsidR="003E47B3" w:rsidRPr="003F1910" w:rsidRDefault="003E47B3" w:rsidP="00943033">
            <w:pPr>
              <w:numPr>
                <w:ilvl w:val="1"/>
                <w:numId w:val="23"/>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Očekivani ishodi učenja za kolegij </w:t>
            </w:r>
          </w:p>
        </w:tc>
      </w:tr>
      <w:tr w:rsidR="003F1910" w:rsidRPr="003F1910" w14:paraId="4D60BC17"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8BD6A3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Nakon odslušanog i položenog kolegija, studenti će moći:</w:t>
            </w:r>
          </w:p>
          <w:p w14:paraId="55A0987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Objasniti glavne koncepte jezičnih modela umjetne inteligencije (LM) i obrade prirodnog jezika (NLP)</w:t>
            </w:r>
          </w:p>
          <w:p w14:paraId="0D06214B"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 xml:space="preserve">Opisati velike jezične modele (LLM), poput </w:t>
            </w:r>
            <w:proofErr w:type="spellStart"/>
            <w:r w:rsidRPr="003F1910">
              <w:rPr>
                <w:rFonts w:ascii="Calibri" w:eastAsia="Times New Roman" w:hAnsi="Calibri" w:cs="Calibri"/>
                <w:b/>
                <w:i/>
                <w:color w:val="auto"/>
                <w:sz w:val="20"/>
                <w:szCs w:val="20"/>
                <w:lang w:val="hr-HR" w:eastAsia="en-US"/>
              </w:rPr>
              <w:t>ChatGPT</w:t>
            </w:r>
            <w:proofErr w:type="spellEnd"/>
            <w:r w:rsidRPr="003F1910">
              <w:rPr>
                <w:rFonts w:ascii="Calibri" w:eastAsia="Times New Roman" w:hAnsi="Calibri" w:cs="Calibri"/>
                <w:b/>
                <w:i/>
                <w:color w:val="auto"/>
                <w:sz w:val="20"/>
                <w:szCs w:val="20"/>
                <w:lang w:val="hr-HR" w:eastAsia="en-US"/>
              </w:rPr>
              <w:t>-a i njegov razvoj</w:t>
            </w:r>
          </w:p>
          <w:p w14:paraId="3F37EAB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Opisati primjenu LM-ova u znanstvenom izdavaštvu</w:t>
            </w:r>
          </w:p>
          <w:p w14:paraId="5F34A90D"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Objasniti glavne koncepte neuronskih mreža i vektorskih reprezentacija riječi</w:t>
            </w:r>
          </w:p>
          <w:p w14:paraId="02463C8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Opisati automatsko prepoznavanje govora, pretvorbu govora u tekst (S2T) i pretvorbu teksta u govor (T2S)</w:t>
            </w:r>
          </w:p>
          <w:p w14:paraId="5B8BE01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Opisati algoritme za klasifikaciju teksta</w:t>
            </w:r>
          </w:p>
          <w:p w14:paraId="20212AF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7.</w:t>
            </w:r>
            <w:r w:rsidRPr="003F1910">
              <w:rPr>
                <w:rFonts w:ascii="Calibri" w:eastAsia="Times New Roman" w:hAnsi="Calibri" w:cs="Calibri"/>
                <w:b/>
                <w:i/>
                <w:color w:val="auto"/>
                <w:sz w:val="20"/>
                <w:szCs w:val="20"/>
                <w:lang w:val="hr-HR" w:eastAsia="en-US"/>
              </w:rPr>
              <w:tab/>
              <w:t xml:space="preserve">Vrednovati ulogu LM-ova u mentalnom zdravlju, AI potpomognutim </w:t>
            </w:r>
            <w:proofErr w:type="spellStart"/>
            <w:r w:rsidRPr="003F1910">
              <w:rPr>
                <w:rFonts w:ascii="Calibri" w:eastAsia="Times New Roman" w:hAnsi="Calibri" w:cs="Calibri"/>
                <w:b/>
                <w:i/>
                <w:color w:val="auto"/>
                <w:sz w:val="20"/>
                <w:szCs w:val="20"/>
                <w:lang w:val="hr-HR" w:eastAsia="en-US"/>
              </w:rPr>
              <w:t>chatbotovima</w:t>
            </w:r>
            <w:proofErr w:type="spellEnd"/>
            <w:r w:rsidRPr="003F1910">
              <w:rPr>
                <w:rFonts w:ascii="Calibri" w:eastAsia="Times New Roman" w:hAnsi="Calibri" w:cs="Calibri"/>
                <w:b/>
                <w:i/>
                <w:color w:val="auto"/>
                <w:sz w:val="20"/>
                <w:szCs w:val="20"/>
                <w:lang w:val="hr-HR" w:eastAsia="en-US"/>
              </w:rPr>
              <w:t xml:space="preserve"> za mentalno zdravlje i psihičkom utjecaju AI tehnologija</w:t>
            </w:r>
          </w:p>
          <w:p w14:paraId="337A880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8.</w:t>
            </w:r>
            <w:r w:rsidRPr="003F1910">
              <w:rPr>
                <w:rFonts w:ascii="Calibri" w:eastAsia="Times New Roman" w:hAnsi="Calibri" w:cs="Calibri"/>
                <w:b/>
                <w:i/>
                <w:color w:val="auto"/>
                <w:sz w:val="20"/>
                <w:szCs w:val="20"/>
                <w:lang w:val="hr-HR" w:eastAsia="en-US"/>
              </w:rPr>
              <w:tab/>
              <w:t>Raspravljati o etičkim, pravnim i društvenim izazovima koji se javljaju tijekom razvoja, implementacije i korištenja LM-ova</w:t>
            </w:r>
          </w:p>
          <w:p w14:paraId="7EC1016D"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9.</w:t>
            </w:r>
            <w:r w:rsidRPr="003F1910">
              <w:rPr>
                <w:rFonts w:ascii="Calibri" w:eastAsia="Times New Roman" w:hAnsi="Calibri" w:cs="Calibri"/>
                <w:b/>
                <w:i/>
                <w:color w:val="auto"/>
                <w:sz w:val="20"/>
                <w:szCs w:val="20"/>
                <w:lang w:val="hr-HR" w:eastAsia="en-US"/>
              </w:rPr>
              <w:tab/>
              <w:t>Analizirati rizike i pristranosti LM-ova te kako ih izbjeći</w:t>
            </w:r>
          </w:p>
        </w:tc>
      </w:tr>
      <w:tr w:rsidR="003F1910" w:rsidRPr="003F1910" w14:paraId="4CD37325"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131CA430" w14:textId="77777777" w:rsidR="003E47B3" w:rsidRPr="003F1910" w:rsidRDefault="003E47B3" w:rsidP="00943033">
            <w:pPr>
              <w:numPr>
                <w:ilvl w:val="1"/>
                <w:numId w:val="23"/>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Sadržaj kolegija</w:t>
            </w:r>
          </w:p>
        </w:tc>
      </w:tr>
      <w:tr w:rsidR="003F1910" w:rsidRPr="003F1910" w14:paraId="3DEDE6C0"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66F524A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Uvod u jezične modele umjetne inteligencije i obradu prirodnog jezika Jezični modeli u znanstvenom izdavaštvu (3P)</w:t>
            </w:r>
          </w:p>
          <w:p w14:paraId="658B6504"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 xml:space="preserve">Veliki jezični modeli (LLM). </w:t>
            </w:r>
            <w:proofErr w:type="spellStart"/>
            <w:r w:rsidRPr="003F1910">
              <w:rPr>
                <w:rFonts w:ascii="Calibri" w:eastAsia="Times New Roman" w:hAnsi="Calibri" w:cs="Calibri"/>
                <w:b/>
                <w:i/>
                <w:color w:val="auto"/>
                <w:sz w:val="20"/>
                <w:szCs w:val="20"/>
                <w:lang w:val="hr-HR" w:eastAsia="en-US"/>
              </w:rPr>
              <w:t>ChatGPT</w:t>
            </w:r>
            <w:proofErr w:type="spellEnd"/>
            <w:r w:rsidRPr="003F1910">
              <w:rPr>
                <w:rFonts w:ascii="Calibri" w:eastAsia="Times New Roman" w:hAnsi="Calibri" w:cs="Calibri"/>
                <w:b/>
                <w:i/>
                <w:color w:val="auto"/>
                <w:sz w:val="20"/>
                <w:szCs w:val="20"/>
                <w:lang w:val="hr-HR" w:eastAsia="en-US"/>
              </w:rPr>
              <w:t xml:space="preserve"> i njegov razvoj (4S)</w:t>
            </w:r>
          </w:p>
          <w:p w14:paraId="2FAF488F"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Praktični rad: Zapaženi LM-ovi (1V)</w:t>
            </w:r>
          </w:p>
          <w:p w14:paraId="727F645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 xml:space="preserve">Psihološki utjecaj AI tehnologija. Uloga LM-ova u mentalnom zdravlju. AI potpomognuti </w:t>
            </w:r>
            <w:proofErr w:type="spellStart"/>
            <w:r w:rsidRPr="003F1910">
              <w:rPr>
                <w:rFonts w:ascii="Calibri" w:eastAsia="Times New Roman" w:hAnsi="Calibri" w:cs="Calibri"/>
                <w:b/>
                <w:i/>
                <w:color w:val="auto"/>
                <w:sz w:val="20"/>
                <w:szCs w:val="20"/>
                <w:lang w:val="hr-HR" w:eastAsia="en-US"/>
              </w:rPr>
              <w:t>chatbotovi</w:t>
            </w:r>
            <w:proofErr w:type="spellEnd"/>
            <w:r w:rsidRPr="003F1910">
              <w:rPr>
                <w:rFonts w:ascii="Calibri" w:eastAsia="Times New Roman" w:hAnsi="Calibri" w:cs="Calibri"/>
                <w:b/>
                <w:i/>
                <w:color w:val="auto"/>
                <w:sz w:val="20"/>
                <w:szCs w:val="20"/>
                <w:lang w:val="hr-HR" w:eastAsia="en-US"/>
              </w:rPr>
              <w:t xml:space="preserve"> za mentalno zdravlje. Hoće li AI zamijeniti psihologe? (2P)</w:t>
            </w:r>
          </w:p>
          <w:p w14:paraId="1C389DD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Neuronske mreže i vektorske reprezentacije riječi (4S)</w:t>
            </w:r>
          </w:p>
          <w:p w14:paraId="430C2B4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Automatsko prepoznavanje govora (1V)</w:t>
            </w:r>
          </w:p>
          <w:p w14:paraId="44E52B6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7.</w:t>
            </w:r>
            <w:r w:rsidRPr="003F1910">
              <w:rPr>
                <w:rFonts w:ascii="Calibri" w:eastAsia="Times New Roman" w:hAnsi="Calibri" w:cs="Calibri"/>
                <w:b/>
                <w:i/>
                <w:color w:val="auto"/>
                <w:sz w:val="20"/>
                <w:szCs w:val="20"/>
                <w:lang w:val="hr-HR" w:eastAsia="en-US"/>
              </w:rPr>
              <w:tab/>
              <w:t>LM-ovi za Internet stvari (</w:t>
            </w:r>
            <w:proofErr w:type="spellStart"/>
            <w:r w:rsidRPr="003F1910">
              <w:rPr>
                <w:rFonts w:ascii="Calibri" w:eastAsia="Times New Roman" w:hAnsi="Calibri" w:cs="Calibri"/>
                <w:b/>
                <w:i/>
                <w:color w:val="auto"/>
                <w:sz w:val="20"/>
                <w:szCs w:val="20"/>
                <w:lang w:val="hr-HR" w:eastAsia="en-US"/>
              </w:rPr>
              <w:t>IoT</w:t>
            </w:r>
            <w:proofErr w:type="spellEnd"/>
            <w:r w:rsidRPr="003F1910">
              <w:rPr>
                <w:rFonts w:ascii="Calibri" w:eastAsia="Times New Roman" w:hAnsi="Calibri" w:cs="Calibri"/>
                <w:b/>
                <w:i/>
                <w:color w:val="auto"/>
                <w:sz w:val="20"/>
                <w:szCs w:val="20"/>
                <w:lang w:val="hr-HR" w:eastAsia="en-US"/>
              </w:rPr>
              <w:t>) i utjecaji na svakodnevni život. Izgradnja ljudskih kapaciteta i priprema za prijelaze u radu (4S)</w:t>
            </w:r>
          </w:p>
          <w:p w14:paraId="26BE8B0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8.</w:t>
            </w:r>
            <w:r w:rsidRPr="003F1910">
              <w:rPr>
                <w:rFonts w:ascii="Calibri" w:eastAsia="Times New Roman" w:hAnsi="Calibri" w:cs="Calibri"/>
                <w:b/>
                <w:i/>
                <w:color w:val="auto"/>
                <w:sz w:val="20"/>
                <w:szCs w:val="20"/>
                <w:lang w:val="hr-HR" w:eastAsia="en-US"/>
              </w:rPr>
              <w:tab/>
              <w:t>Pretvorba govora u tekst i pretvorba teksta u govor (1V)</w:t>
            </w:r>
          </w:p>
          <w:p w14:paraId="76E91E8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9.</w:t>
            </w:r>
            <w:r w:rsidRPr="003F1910">
              <w:rPr>
                <w:rFonts w:ascii="Calibri" w:eastAsia="Times New Roman" w:hAnsi="Calibri" w:cs="Calibri"/>
                <w:b/>
                <w:i/>
                <w:color w:val="auto"/>
                <w:sz w:val="20"/>
                <w:szCs w:val="20"/>
                <w:lang w:val="hr-HR" w:eastAsia="en-US"/>
              </w:rPr>
              <w:tab/>
              <w:t>Algoritmi za klasifikaciju teksta. Priprema skupa podataka. Obuka modela. Metrike performansi (4S)</w:t>
            </w:r>
          </w:p>
          <w:p w14:paraId="684512B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10.</w:t>
            </w:r>
            <w:r w:rsidRPr="003F1910">
              <w:rPr>
                <w:rFonts w:ascii="Calibri" w:eastAsia="Times New Roman" w:hAnsi="Calibri" w:cs="Calibri"/>
                <w:b/>
                <w:i/>
                <w:color w:val="auto"/>
                <w:sz w:val="20"/>
                <w:szCs w:val="20"/>
                <w:lang w:val="hr-HR" w:eastAsia="en-US"/>
              </w:rPr>
              <w:tab/>
              <w:t>Jezični modeli u programskom jeziku Python. Python okviri za strojno učenje (1V)</w:t>
            </w:r>
          </w:p>
          <w:p w14:paraId="3CEB98B9"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11.</w:t>
            </w:r>
            <w:r w:rsidRPr="003F1910">
              <w:rPr>
                <w:rFonts w:ascii="Calibri" w:eastAsia="Times New Roman" w:hAnsi="Calibri" w:cs="Calibri"/>
                <w:b/>
                <w:i/>
                <w:color w:val="auto"/>
                <w:sz w:val="20"/>
                <w:szCs w:val="20"/>
                <w:lang w:val="hr-HR" w:eastAsia="en-US"/>
              </w:rPr>
              <w:tab/>
              <w:t>Etički, pravni, društveni izazovi koji se pojavljuju tijekom razvoja, implementacije i korištenja jezični modeli. Ekonomska uloga jezični modeli. Ekološke zabrinutosti. jezični modeli i pristranost. Ljudski centrirane vrijednosti i poštenje. Razmatranja politika i ublažavanje rizika jezičnih modela (4S)</w:t>
            </w:r>
          </w:p>
          <w:p w14:paraId="354ECB6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12.</w:t>
            </w:r>
            <w:r w:rsidRPr="003F1910">
              <w:rPr>
                <w:rFonts w:ascii="Calibri" w:eastAsia="Times New Roman" w:hAnsi="Calibri" w:cs="Calibri"/>
                <w:b/>
                <w:i/>
                <w:color w:val="auto"/>
                <w:sz w:val="20"/>
                <w:szCs w:val="20"/>
                <w:lang w:val="hr-HR" w:eastAsia="en-US"/>
              </w:rPr>
              <w:tab/>
              <w:t>Vizualizacija teksta u Pythonu pomoću jezičnih modela (1V)</w:t>
            </w:r>
          </w:p>
          <w:p w14:paraId="2ADEBC6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p>
        </w:tc>
      </w:tr>
      <w:tr w:rsidR="003F1910" w:rsidRPr="003F1910" w14:paraId="3AB2FFCC" w14:textId="77777777" w:rsidTr="003E0BE8">
        <w:trPr>
          <w:trHeight w:val="432"/>
        </w:trPr>
        <w:tc>
          <w:tcPr>
            <w:tcW w:w="5510" w:type="dxa"/>
            <w:gridSpan w:val="5"/>
            <w:tcBorders>
              <w:top w:val="single" w:sz="4" w:space="0" w:color="000000"/>
              <w:left w:val="single" w:sz="4" w:space="0" w:color="000000"/>
              <w:bottom w:val="single" w:sz="4" w:space="0" w:color="000000"/>
            </w:tcBorders>
            <w:shd w:val="clear" w:color="auto" w:fill="auto"/>
            <w:vAlign w:val="center"/>
          </w:tcPr>
          <w:p w14:paraId="6ABA23D9" w14:textId="77777777" w:rsidR="003E47B3" w:rsidRPr="003F1910" w:rsidRDefault="003E47B3" w:rsidP="00943033">
            <w:pPr>
              <w:numPr>
                <w:ilvl w:val="1"/>
                <w:numId w:val="23"/>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lastRenderedPageBreak/>
              <w:t>Vrste izvođenja nastave (staviti X)</w:t>
            </w:r>
          </w:p>
        </w:tc>
        <w:tc>
          <w:tcPr>
            <w:tcW w:w="1515" w:type="dxa"/>
            <w:gridSpan w:val="3"/>
            <w:tcBorders>
              <w:top w:val="single" w:sz="4" w:space="0" w:color="000000"/>
              <w:left w:val="single" w:sz="4" w:space="0" w:color="000000"/>
            </w:tcBorders>
            <w:shd w:val="clear" w:color="auto" w:fill="auto"/>
            <w:vAlign w:val="center"/>
          </w:tcPr>
          <w:p w14:paraId="01FE1C58"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predavanja</w:t>
            </w:r>
          </w:p>
          <w:p w14:paraId="0C920DA6"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seminari i radionice  </w:t>
            </w:r>
          </w:p>
          <w:p w14:paraId="5A225D31"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vježbe  </w:t>
            </w:r>
          </w:p>
          <w:p w14:paraId="735E00FF"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obrazovanje na daljinu</w:t>
            </w:r>
          </w:p>
          <w:p w14:paraId="7859303E"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terenska nastava</w:t>
            </w:r>
          </w:p>
        </w:tc>
        <w:tc>
          <w:tcPr>
            <w:tcW w:w="2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09CB33C"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samostalni zadaci  </w:t>
            </w:r>
          </w:p>
          <w:p w14:paraId="6694D03F"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multimedija i mreža  </w:t>
            </w:r>
          </w:p>
          <w:p w14:paraId="7605FDB7"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laboratorij</w:t>
            </w:r>
          </w:p>
          <w:p w14:paraId="5EE346D8"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mentorski rad</w:t>
            </w:r>
          </w:p>
          <w:p w14:paraId="5021C5ED"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ostalo ___________________</w:t>
            </w:r>
          </w:p>
        </w:tc>
      </w:tr>
      <w:tr w:rsidR="003F1910" w:rsidRPr="003F1910" w14:paraId="5C39E3E9" w14:textId="77777777" w:rsidTr="003E0BE8">
        <w:trPr>
          <w:trHeight w:val="432"/>
        </w:trPr>
        <w:tc>
          <w:tcPr>
            <w:tcW w:w="5510" w:type="dxa"/>
            <w:gridSpan w:val="5"/>
            <w:tcBorders>
              <w:top w:val="single" w:sz="4" w:space="0" w:color="000000"/>
              <w:left w:val="single" w:sz="4" w:space="0" w:color="000000"/>
              <w:bottom w:val="single" w:sz="4" w:space="0" w:color="000000"/>
            </w:tcBorders>
            <w:shd w:val="clear" w:color="auto" w:fill="auto"/>
            <w:vAlign w:val="center"/>
          </w:tcPr>
          <w:p w14:paraId="000C01C4" w14:textId="77777777" w:rsidR="003E47B3" w:rsidRPr="003F1910" w:rsidRDefault="003E47B3" w:rsidP="003E47B3">
            <w:pPr>
              <w:suppressAutoHyphens/>
              <w:spacing w:after="0" w:line="276" w:lineRule="auto"/>
              <w:ind w:left="792"/>
              <w:jc w:val="both"/>
              <w:rPr>
                <w:rFonts w:ascii="Calibri" w:hAnsi="Calibri" w:cs="Calibri"/>
                <w:i/>
                <w:color w:val="auto"/>
                <w:sz w:val="20"/>
                <w:szCs w:val="20"/>
                <w:lang w:val="hr-HR"/>
              </w:rPr>
            </w:pPr>
          </w:p>
        </w:tc>
        <w:tc>
          <w:tcPr>
            <w:tcW w:w="3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7AC68B5" w14:textId="77777777" w:rsidR="003E47B3" w:rsidRPr="003F1910" w:rsidRDefault="003E47B3" w:rsidP="003E47B3">
            <w:pPr>
              <w:suppressAutoHyphens/>
              <w:snapToGrid w:val="0"/>
              <w:spacing w:after="0" w:line="276" w:lineRule="auto"/>
              <w:rPr>
                <w:rFonts w:ascii="Calibri" w:eastAsia="Times New Roman" w:hAnsi="Calibri" w:cs="Calibri"/>
                <w:i/>
                <w:color w:val="auto"/>
                <w:sz w:val="20"/>
                <w:szCs w:val="20"/>
                <w:lang w:val="hr-HR" w:eastAsia="en-US"/>
              </w:rPr>
            </w:pPr>
          </w:p>
        </w:tc>
      </w:tr>
      <w:tr w:rsidR="003F1910" w:rsidRPr="003F1910" w14:paraId="17875F9B"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3E9484C" w14:textId="77777777" w:rsidR="003E47B3" w:rsidRPr="003F1910" w:rsidRDefault="003E47B3" w:rsidP="00943033">
            <w:pPr>
              <w:numPr>
                <w:ilvl w:val="1"/>
                <w:numId w:val="23"/>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Obveze studenata</w:t>
            </w:r>
          </w:p>
        </w:tc>
      </w:tr>
      <w:tr w:rsidR="003F1910" w:rsidRPr="003F1910" w14:paraId="1B61D7B3"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F6B8889"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Aktivno sudjelovanje na predavanjima, izvršavanje tjednih zadataka, izrada seminara.</w:t>
            </w:r>
          </w:p>
        </w:tc>
      </w:tr>
      <w:tr w:rsidR="003F1910" w:rsidRPr="003F1910" w14:paraId="7A8DC7CD"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139C9F09" w14:textId="77777777" w:rsidR="003E47B3" w:rsidRPr="003F1910" w:rsidRDefault="003E47B3" w:rsidP="00943033">
            <w:pPr>
              <w:numPr>
                <w:ilvl w:val="1"/>
                <w:numId w:val="23"/>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Praćenje</w:t>
            </w:r>
            <w:r w:rsidRPr="003F1910">
              <w:rPr>
                <w:rFonts w:ascii="Calibri" w:hAnsi="Calibri" w:cs="Calibri"/>
                <w:i/>
                <w:color w:val="auto"/>
                <w:sz w:val="20"/>
                <w:szCs w:val="20"/>
                <w:vertAlign w:val="superscript"/>
                <w:lang w:val="hr-HR" w:eastAsia="en-US"/>
              </w:rPr>
              <w:t xml:space="preserve"> </w:t>
            </w:r>
            <w:r w:rsidRPr="003F1910">
              <w:rPr>
                <w:rFonts w:ascii="Calibri" w:hAnsi="Calibri" w:cs="Calibri"/>
                <w:i/>
                <w:color w:val="auto"/>
                <w:sz w:val="20"/>
                <w:szCs w:val="20"/>
                <w:lang w:val="hr-HR" w:eastAsia="en-US"/>
              </w:rPr>
              <w:t>rada studenata (dodati X uz odgovarajući oblik praćenja)</w:t>
            </w:r>
          </w:p>
        </w:tc>
      </w:tr>
      <w:tr w:rsidR="003F1910" w:rsidRPr="003F1910" w14:paraId="2328828C" w14:textId="77777777" w:rsidTr="003E0BE8">
        <w:trPr>
          <w:trHeight w:val="111"/>
        </w:trPr>
        <w:tc>
          <w:tcPr>
            <w:tcW w:w="1716" w:type="dxa"/>
            <w:tcBorders>
              <w:top w:val="single" w:sz="4" w:space="0" w:color="000000"/>
              <w:left w:val="single" w:sz="4" w:space="0" w:color="000000"/>
              <w:bottom w:val="single" w:sz="4" w:space="0" w:color="000000"/>
            </w:tcBorders>
            <w:shd w:val="clear" w:color="auto" w:fill="auto"/>
            <w:vAlign w:val="center"/>
          </w:tcPr>
          <w:p w14:paraId="2C36F1C5"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Pohađanje nastave</w:t>
            </w:r>
          </w:p>
        </w:tc>
        <w:tc>
          <w:tcPr>
            <w:tcW w:w="567" w:type="dxa"/>
            <w:tcBorders>
              <w:top w:val="single" w:sz="4" w:space="0" w:color="000000"/>
              <w:left w:val="single" w:sz="4" w:space="0" w:color="000000"/>
              <w:bottom w:val="single" w:sz="4" w:space="0" w:color="000000"/>
            </w:tcBorders>
            <w:shd w:val="clear" w:color="auto" w:fill="auto"/>
            <w:vAlign w:val="center"/>
          </w:tcPr>
          <w:p w14:paraId="52E5D46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56134CD6"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Aktivnost u nastavi</w:t>
            </w:r>
          </w:p>
        </w:tc>
        <w:tc>
          <w:tcPr>
            <w:tcW w:w="567" w:type="dxa"/>
            <w:tcBorders>
              <w:top w:val="single" w:sz="4" w:space="0" w:color="000000"/>
              <w:left w:val="single" w:sz="4" w:space="0" w:color="000000"/>
              <w:bottom w:val="single" w:sz="4" w:space="0" w:color="000000"/>
            </w:tcBorders>
            <w:shd w:val="clear" w:color="auto" w:fill="auto"/>
            <w:vAlign w:val="center"/>
          </w:tcPr>
          <w:p w14:paraId="3D77958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2FAFD8BF"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Seminarski rad</w:t>
            </w:r>
          </w:p>
        </w:tc>
        <w:tc>
          <w:tcPr>
            <w:tcW w:w="567" w:type="dxa"/>
            <w:tcBorders>
              <w:top w:val="single" w:sz="4" w:space="0" w:color="000000"/>
              <w:left w:val="single" w:sz="4" w:space="0" w:color="000000"/>
              <w:bottom w:val="single" w:sz="4" w:space="0" w:color="000000"/>
            </w:tcBorders>
            <w:shd w:val="clear" w:color="auto" w:fill="auto"/>
            <w:vAlign w:val="center"/>
          </w:tcPr>
          <w:p w14:paraId="081AF187"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0CB08F3A"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Eksperimentalni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36CF9"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76EFC9EB"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6424F286"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Pismeni ispit</w:t>
            </w:r>
          </w:p>
        </w:tc>
        <w:tc>
          <w:tcPr>
            <w:tcW w:w="567" w:type="dxa"/>
            <w:tcBorders>
              <w:top w:val="single" w:sz="4" w:space="0" w:color="000000"/>
              <w:left w:val="single" w:sz="4" w:space="0" w:color="000000"/>
              <w:bottom w:val="single" w:sz="4" w:space="0" w:color="000000"/>
            </w:tcBorders>
            <w:shd w:val="clear" w:color="auto" w:fill="auto"/>
            <w:vAlign w:val="center"/>
          </w:tcPr>
          <w:p w14:paraId="7878EB53"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51E8B787"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Usmeni ispit</w:t>
            </w:r>
          </w:p>
        </w:tc>
        <w:tc>
          <w:tcPr>
            <w:tcW w:w="567" w:type="dxa"/>
            <w:tcBorders>
              <w:top w:val="single" w:sz="4" w:space="0" w:color="000000"/>
              <w:left w:val="single" w:sz="4" w:space="0" w:color="000000"/>
              <w:bottom w:val="single" w:sz="4" w:space="0" w:color="000000"/>
            </w:tcBorders>
            <w:shd w:val="clear" w:color="auto" w:fill="auto"/>
            <w:vAlign w:val="center"/>
          </w:tcPr>
          <w:p w14:paraId="67D590EE"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0725E0F7"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Esej</w:t>
            </w:r>
          </w:p>
        </w:tc>
        <w:tc>
          <w:tcPr>
            <w:tcW w:w="567" w:type="dxa"/>
            <w:tcBorders>
              <w:top w:val="single" w:sz="4" w:space="0" w:color="000000"/>
              <w:left w:val="single" w:sz="4" w:space="0" w:color="000000"/>
              <w:bottom w:val="single" w:sz="4" w:space="0" w:color="000000"/>
            </w:tcBorders>
            <w:shd w:val="clear" w:color="auto" w:fill="auto"/>
            <w:vAlign w:val="center"/>
          </w:tcPr>
          <w:p w14:paraId="533429CA"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1333FDDB"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Istraživanje</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E7B5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7D2C878A"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6822377A"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Projekt</w:t>
            </w:r>
          </w:p>
        </w:tc>
        <w:tc>
          <w:tcPr>
            <w:tcW w:w="567" w:type="dxa"/>
            <w:tcBorders>
              <w:top w:val="single" w:sz="4" w:space="0" w:color="000000"/>
              <w:left w:val="single" w:sz="4" w:space="0" w:color="000000"/>
              <w:bottom w:val="single" w:sz="4" w:space="0" w:color="000000"/>
            </w:tcBorders>
            <w:shd w:val="clear" w:color="auto" w:fill="auto"/>
            <w:vAlign w:val="center"/>
          </w:tcPr>
          <w:p w14:paraId="03B72DF3"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256A6299"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Kontinuirana provjera znanja</w:t>
            </w:r>
          </w:p>
        </w:tc>
        <w:tc>
          <w:tcPr>
            <w:tcW w:w="567" w:type="dxa"/>
            <w:tcBorders>
              <w:top w:val="single" w:sz="4" w:space="0" w:color="000000"/>
              <w:left w:val="single" w:sz="4" w:space="0" w:color="000000"/>
              <w:bottom w:val="single" w:sz="4" w:space="0" w:color="000000"/>
            </w:tcBorders>
            <w:shd w:val="clear" w:color="auto" w:fill="auto"/>
            <w:vAlign w:val="center"/>
          </w:tcPr>
          <w:p w14:paraId="7D555E9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r w:rsidRPr="003F1910">
              <w:rPr>
                <w:rFonts w:ascii="Calibri" w:hAnsi="Calibri" w:cs="Calibri"/>
                <w:color w:val="auto"/>
                <w:sz w:val="20"/>
                <w:szCs w:val="20"/>
                <w:lang w:val="hr-HR"/>
              </w:rPr>
              <w:t xml:space="preserve">   </w:t>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4F1A02D2"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Referat</w:t>
            </w:r>
          </w:p>
        </w:tc>
        <w:tc>
          <w:tcPr>
            <w:tcW w:w="567" w:type="dxa"/>
            <w:tcBorders>
              <w:top w:val="single" w:sz="4" w:space="0" w:color="000000"/>
              <w:left w:val="single" w:sz="4" w:space="0" w:color="000000"/>
              <w:bottom w:val="single" w:sz="4" w:space="0" w:color="000000"/>
            </w:tcBorders>
            <w:shd w:val="clear" w:color="auto" w:fill="auto"/>
            <w:vAlign w:val="center"/>
          </w:tcPr>
          <w:p w14:paraId="33EB0ED4"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5BA49B01"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Praktični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DB53D9"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53245E78"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3058C5ED"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Portfolio</w:t>
            </w:r>
          </w:p>
        </w:tc>
        <w:tc>
          <w:tcPr>
            <w:tcW w:w="567" w:type="dxa"/>
            <w:tcBorders>
              <w:top w:val="single" w:sz="4" w:space="0" w:color="000000"/>
              <w:left w:val="single" w:sz="4" w:space="0" w:color="000000"/>
              <w:bottom w:val="single" w:sz="4" w:space="0" w:color="000000"/>
            </w:tcBorders>
            <w:shd w:val="clear" w:color="auto" w:fill="auto"/>
            <w:vAlign w:val="center"/>
          </w:tcPr>
          <w:p w14:paraId="58ADD443"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1FB4ECE7"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7AF1163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0DEEDE1B"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1FCB7146"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5AC55E7F"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726B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4B92269E"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548F956" w14:textId="77777777" w:rsidR="003E47B3" w:rsidRPr="003F1910" w:rsidRDefault="003E47B3" w:rsidP="00943033">
            <w:pPr>
              <w:numPr>
                <w:ilvl w:val="1"/>
                <w:numId w:val="23"/>
              </w:numPr>
              <w:tabs>
                <w:tab w:val="left" w:pos="470"/>
              </w:tabs>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Ocjenjivanje i vrednovanje rada studenata tijekom nastave i na završnom ispitu</w:t>
            </w:r>
          </w:p>
        </w:tc>
      </w:tr>
      <w:tr w:rsidR="003F1910" w:rsidRPr="003F1910" w14:paraId="73D4ED75"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92D1716" w14:textId="7C88207B" w:rsidR="003E47B3" w:rsidRPr="003F1910" w:rsidRDefault="003E47B3" w:rsidP="003E47B3">
            <w:pPr>
              <w:tabs>
                <w:tab w:val="left" w:pos="470"/>
              </w:tabs>
              <w:snapToGrid w:val="0"/>
              <w:spacing w:after="0" w:line="240" w:lineRule="auto"/>
              <w:ind w:left="357"/>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Završna ocjena na </w:t>
            </w:r>
            <w:r w:rsidR="007F26A4" w:rsidRPr="003F1910">
              <w:rPr>
                <w:rFonts w:ascii="Calibri" w:hAnsi="Calibri" w:cs="Calibri"/>
                <w:i/>
                <w:color w:val="auto"/>
                <w:sz w:val="20"/>
                <w:szCs w:val="20"/>
                <w:lang w:val="hr-HR" w:eastAsia="en-US"/>
              </w:rPr>
              <w:t>kolegiju</w:t>
            </w:r>
            <w:r w:rsidRPr="003F1910">
              <w:rPr>
                <w:rFonts w:ascii="Calibri" w:hAnsi="Calibri" w:cs="Calibri"/>
                <w:i/>
                <w:color w:val="auto"/>
                <w:sz w:val="20"/>
                <w:szCs w:val="20"/>
                <w:lang w:val="hr-HR" w:eastAsia="en-US"/>
              </w:rPr>
              <w:t xml:space="preserve"> rezultat je sustavnog praćenja aktivnosti i rada na</w:t>
            </w:r>
            <w:r w:rsidR="007F26A4" w:rsidRPr="003F1910">
              <w:rPr>
                <w:rFonts w:ascii="Calibri" w:hAnsi="Calibri" w:cs="Calibri"/>
                <w:i/>
                <w:color w:val="auto"/>
                <w:sz w:val="20"/>
                <w:szCs w:val="20"/>
                <w:lang w:val="hr-HR" w:eastAsia="en-US"/>
              </w:rPr>
              <w:t xml:space="preserve"> </w:t>
            </w:r>
            <w:r w:rsidRPr="003F1910">
              <w:rPr>
                <w:rFonts w:ascii="Calibri" w:hAnsi="Calibri" w:cs="Calibri"/>
                <w:i/>
                <w:color w:val="auto"/>
                <w:sz w:val="20"/>
                <w:szCs w:val="20"/>
                <w:lang w:val="hr-HR" w:eastAsia="en-US"/>
              </w:rPr>
              <w:t>nastavi (10%), izrade seminarskog rada (30%) te pismenog ispita (60%).</w:t>
            </w:r>
          </w:p>
          <w:p w14:paraId="51DBAEFC" w14:textId="3047BE45"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Kriteriji vrednovanja i ocjenjivanja pojedinih elemenata opisani su u repozitoriju </w:t>
            </w:r>
            <w:r w:rsidR="007F26A4" w:rsidRPr="003F1910">
              <w:rPr>
                <w:rFonts w:ascii="Calibri" w:hAnsi="Calibri" w:cs="Calibri"/>
                <w:i/>
                <w:color w:val="auto"/>
                <w:sz w:val="20"/>
                <w:szCs w:val="20"/>
                <w:lang w:val="hr-HR" w:eastAsia="en-US"/>
              </w:rPr>
              <w:t>kolegija</w:t>
            </w:r>
            <w:r w:rsidRPr="003F1910">
              <w:rPr>
                <w:rFonts w:ascii="Calibri" w:hAnsi="Calibri" w:cs="Calibri"/>
                <w:i/>
                <w:color w:val="auto"/>
                <w:sz w:val="20"/>
                <w:szCs w:val="20"/>
                <w:lang w:val="hr-HR" w:eastAsia="en-US"/>
              </w:rPr>
              <w:t>.</w:t>
            </w:r>
          </w:p>
        </w:tc>
      </w:tr>
      <w:tr w:rsidR="003F1910" w:rsidRPr="003F1910" w14:paraId="75938EB4"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4AA6A1A2" w14:textId="77777777" w:rsidR="003E47B3" w:rsidRPr="003F1910" w:rsidRDefault="003E47B3" w:rsidP="00943033">
            <w:pPr>
              <w:numPr>
                <w:ilvl w:val="1"/>
                <w:numId w:val="23"/>
              </w:numPr>
              <w:tabs>
                <w:tab w:val="left" w:pos="494"/>
              </w:tabs>
              <w:suppressAutoHyphens/>
              <w:spacing w:after="0" w:line="276" w:lineRule="auto"/>
              <w:jc w:val="both"/>
              <w:rPr>
                <w:rFonts w:ascii="Calibri" w:hAnsi="Calibri" w:cs="Calibri"/>
                <w:color w:val="auto"/>
                <w:sz w:val="20"/>
                <w:szCs w:val="20"/>
                <w:lang w:val="hr-HR"/>
              </w:rPr>
            </w:pPr>
            <w:r w:rsidRPr="003F1910">
              <w:rPr>
                <w:rFonts w:ascii="Calibri" w:eastAsia="Arial" w:hAnsi="Calibri" w:cs="Calibri"/>
                <w:i/>
                <w:color w:val="auto"/>
                <w:sz w:val="20"/>
                <w:szCs w:val="20"/>
                <w:lang w:val="hr-HR" w:eastAsia="en-US"/>
              </w:rPr>
              <w:t xml:space="preserve">Obvezna literatura i broj primjeraka </w:t>
            </w:r>
            <w:r w:rsidRPr="003F1910">
              <w:rPr>
                <w:rFonts w:ascii="Calibri" w:hAnsi="Calibri" w:cs="Calibri"/>
                <w:i/>
                <w:color w:val="auto"/>
                <w:sz w:val="20"/>
                <w:szCs w:val="20"/>
                <w:lang w:val="hr-HR" w:eastAsia="en-US"/>
              </w:rPr>
              <w:t>u odnosu na broj studenata koji trenutačno pohađaju nastavu na kolegiju</w:t>
            </w:r>
          </w:p>
        </w:tc>
      </w:tr>
      <w:tr w:rsidR="003F1910" w:rsidRPr="003F1910" w14:paraId="57CED52F" w14:textId="77777777" w:rsidTr="003E0BE8">
        <w:trPr>
          <w:trHeight w:val="111"/>
        </w:trPr>
        <w:tc>
          <w:tcPr>
            <w:tcW w:w="4977" w:type="dxa"/>
            <w:gridSpan w:val="4"/>
            <w:tcBorders>
              <w:top w:val="single" w:sz="4" w:space="0" w:color="000000"/>
              <w:left w:val="single" w:sz="4" w:space="0" w:color="000000"/>
              <w:bottom w:val="single" w:sz="4" w:space="0" w:color="000000"/>
            </w:tcBorders>
            <w:shd w:val="clear" w:color="auto" w:fill="auto"/>
            <w:vAlign w:val="center"/>
          </w:tcPr>
          <w:p w14:paraId="38D67AD7"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Naslov </w:t>
            </w:r>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17334FDE"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primjeraka</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8BAF3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studenata</w:t>
            </w:r>
          </w:p>
        </w:tc>
      </w:tr>
      <w:tr w:rsidR="003F1910" w:rsidRPr="003F1910" w14:paraId="439BC69B"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34D548FC"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High-Level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Expert</w:t>
            </w:r>
            <w:proofErr w:type="spellEnd"/>
            <w:r w:rsidRPr="003F1910">
              <w:rPr>
                <w:rFonts w:ascii="Calibri" w:hAnsi="Calibri" w:cs="Calibri"/>
                <w:i/>
                <w:color w:val="auto"/>
                <w:sz w:val="20"/>
                <w:szCs w:val="20"/>
                <w:lang w:val="hr-HR" w:eastAsia="en-US"/>
              </w:rPr>
              <w:t xml:space="preserve"> Group on AI (AI HLEG). (2019). </w:t>
            </w:r>
            <w:proofErr w:type="spellStart"/>
            <w:r w:rsidRPr="003F1910">
              <w:rPr>
                <w:rFonts w:ascii="Calibri" w:hAnsi="Calibri" w:cs="Calibri"/>
                <w:i/>
                <w:color w:val="auto"/>
                <w:sz w:val="20"/>
                <w:szCs w:val="20"/>
                <w:lang w:val="hr-HR" w:eastAsia="en-US"/>
              </w:rPr>
              <w:t>Ethics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Guidelines</w:t>
            </w:r>
            <w:proofErr w:type="spellEnd"/>
            <w:r w:rsidRPr="003F1910">
              <w:rPr>
                <w:rFonts w:ascii="Calibri" w:hAnsi="Calibri" w:cs="Calibri"/>
                <w:i/>
                <w:color w:val="auto"/>
                <w:sz w:val="20"/>
                <w:szCs w:val="20"/>
                <w:lang w:val="hr-HR" w:eastAsia="en-US"/>
              </w:rPr>
              <w:t xml:space="preserve"> for </w:t>
            </w:r>
            <w:proofErr w:type="spellStart"/>
            <w:r w:rsidRPr="003F1910">
              <w:rPr>
                <w:rFonts w:ascii="Calibri" w:hAnsi="Calibri" w:cs="Calibri"/>
                <w:i/>
                <w:color w:val="auto"/>
                <w:sz w:val="20"/>
                <w:szCs w:val="20"/>
                <w:lang w:val="hr-HR" w:eastAsia="en-US"/>
              </w:rPr>
              <w:t>trustworthy</w:t>
            </w:r>
            <w:proofErr w:type="spellEnd"/>
            <w:r w:rsidRPr="003F1910">
              <w:rPr>
                <w:rFonts w:ascii="Calibri" w:hAnsi="Calibri" w:cs="Calibri"/>
                <w:i/>
                <w:color w:val="auto"/>
                <w:sz w:val="20"/>
                <w:szCs w:val="20"/>
                <w:lang w:val="hr-HR" w:eastAsia="en-US"/>
              </w:rPr>
              <w:t xml:space="preserve"> AI. European </w:t>
            </w:r>
            <w:proofErr w:type="spellStart"/>
            <w:r w:rsidRPr="003F1910">
              <w:rPr>
                <w:rFonts w:ascii="Calibri" w:hAnsi="Calibri" w:cs="Calibri"/>
                <w:i/>
                <w:color w:val="auto"/>
                <w:sz w:val="20"/>
                <w:szCs w:val="20"/>
                <w:lang w:val="hr-HR" w:eastAsia="en-US"/>
              </w:rPr>
              <w:t>Commission</w:t>
            </w:r>
            <w:proofErr w:type="spellEnd"/>
            <w:r w:rsidRPr="003F1910">
              <w:rPr>
                <w:rFonts w:ascii="Calibri" w:hAnsi="Calibri" w:cs="Calibri"/>
                <w:i/>
                <w:color w:val="auto"/>
                <w:sz w:val="20"/>
                <w:szCs w:val="20"/>
                <w:lang w:val="hr-HR" w:eastAsia="en-US"/>
              </w:rPr>
              <w:t>.</w:t>
            </w:r>
          </w:p>
          <w:p w14:paraId="755DCE60" w14:textId="77777777" w:rsidR="003E47B3" w:rsidRPr="003F1910" w:rsidRDefault="00702595" w:rsidP="003E47B3">
            <w:pPr>
              <w:snapToGrid w:val="0"/>
              <w:spacing w:after="120" w:line="276" w:lineRule="auto"/>
              <w:jc w:val="center"/>
              <w:rPr>
                <w:rFonts w:ascii="Calibri" w:hAnsi="Calibri" w:cs="Calibri"/>
                <w:i/>
                <w:color w:val="auto"/>
                <w:sz w:val="20"/>
                <w:szCs w:val="20"/>
                <w:lang w:val="hr-HR" w:eastAsia="en-US"/>
              </w:rPr>
            </w:pPr>
            <w:hyperlink r:id="rId154" w:history="1">
              <w:r w:rsidR="003E47B3" w:rsidRPr="003F1910">
                <w:rPr>
                  <w:rFonts w:ascii="Calibri" w:hAnsi="Calibri" w:cs="Calibri"/>
                  <w:i/>
                  <w:color w:val="auto"/>
                  <w:sz w:val="20"/>
                  <w:szCs w:val="20"/>
                  <w:u w:val="single"/>
                  <w:lang w:val="hr-HR" w:eastAsia="en-US"/>
                </w:rPr>
                <w:t>https://digital-strategy.ec.europa.eu/en/library/ethics-guidelines-trustworthy-ai</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2AC3291F"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0D41A3"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3730801D"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4A1F1195"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OECD (2023). AI </w:t>
            </w:r>
            <w:proofErr w:type="spellStart"/>
            <w:r w:rsidRPr="003F1910">
              <w:rPr>
                <w:rFonts w:ascii="Calibri" w:hAnsi="Calibri" w:cs="Calibri"/>
                <w:i/>
                <w:color w:val="auto"/>
                <w:sz w:val="20"/>
                <w:szCs w:val="20"/>
                <w:lang w:val="hr-HR" w:eastAsia="en-US"/>
              </w:rPr>
              <w:t>language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models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Technological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socio-economic</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policy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considerations</w:t>
            </w:r>
            <w:proofErr w:type="spellEnd"/>
            <w:r w:rsidRPr="003F1910">
              <w:rPr>
                <w:rFonts w:ascii="Calibri" w:hAnsi="Calibri" w:cs="Calibri"/>
                <w:i/>
                <w:color w:val="auto"/>
                <w:sz w:val="20"/>
                <w:szCs w:val="20"/>
                <w:lang w:val="hr-HR" w:eastAsia="en-US"/>
              </w:rPr>
              <w:t xml:space="preserve">. OECD Digital </w:t>
            </w:r>
            <w:proofErr w:type="spellStart"/>
            <w:r w:rsidRPr="003F1910">
              <w:rPr>
                <w:rFonts w:ascii="Calibri" w:hAnsi="Calibri" w:cs="Calibri"/>
                <w:i/>
                <w:color w:val="auto"/>
                <w:sz w:val="20"/>
                <w:szCs w:val="20"/>
                <w:lang w:val="hr-HR" w:eastAsia="en-US"/>
              </w:rPr>
              <w:t>Economy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Papers</w:t>
            </w:r>
            <w:proofErr w:type="spellEnd"/>
            <w:r w:rsidRPr="003F1910">
              <w:rPr>
                <w:rFonts w:ascii="Calibri" w:hAnsi="Calibri" w:cs="Calibri"/>
                <w:i/>
                <w:color w:val="auto"/>
                <w:sz w:val="20"/>
                <w:szCs w:val="20"/>
                <w:lang w:val="hr-HR" w:eastAsia="en-US"/>
              </w:rPr>
              <w:t xml:space="preserve">, 352. </w:t>
            </w:r>
            <w:hyperlink r:id="rId155" w:history="1">
              <w:r w:rsidRPr="003F1910">
                <w:rPr>
                  <w:rFonts w:ascii="Calibri" w:hAnsi="Calibri" w:cs="Calibri"/>
                  <w:i/>
                  <w:color w:val="auto"/>
                  <w:sz w:val="20"/>
                  <w:szCs w:val="20"/>
                  <w:u w:val="single"/>
                  <w:lang w:val="hr-HR" w:eastAsia="en-US"/>
                </w:rPr>
                <w:t>https://doi.org/10.1787/13d38f92-en</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24F262D6"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C68031"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0E7C3613" w14:textId="77777777" w:rsidTr="003E0BE8">
        <w:trPr>
          <w:trHeight w:val="300"/>
        </w:trPr>
        <w:tc>
          <w:tcPr>
            <w:tcW w:w="9062" w:type="dxa"/>
            <w:gridSpan w:val="11"/>
            <w:tcBorders>
              <w:top w:val="single" w:sz="4" w:space="0" w:color="000000"/>
              <w:left w:val="single" w:sz="4" w:space="0" w:color="000000"/>
              <w:bottom w:val="single" w:sz="4" w:space="0" w:color="auto"/>
              <w:right w:val="single" w:sz="4" w:space="0" w:color="000000"/>
            </w:tcBorders>
            <w:shd w:val="clear" w:color="auto" w:fill="auto"/>
            <w:vAlign w:val="center"/>
          </w:tcPr>
          <w:p w14:paraId="5AAFA7BC" w14:textId="77777777" w:rsidR="003E47B3" w:rsidRPr="003F1910" w:rsidRDefault="003E47B3" w:rsidP="00943033">
            <w:pPr>
              <w:numPr>
                <w:ilvl w:val="1"/>
                <w:numId w:val="23"/>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 xml:space="preserve">Dopunska literatura </w:t>
            </w:r>
          </w:p>
          <w:p w14:paraId="1FC2C7EB" w14:textId="77777777" w:rsidR="003E47B3" w:rsidRPr="003F1910" w:rsidRDefault="003E47B3" w:rsidP="003E47B3">
            <w:pPr>
              <w:suppressAutoHyphens/>
              <w:spacing w:after="0" w:line="276" w:lineRule="auto"/>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Dillion</w:t>
            </w:r>
            <w:proofErr w:type="spellEnd"/>
            <w:r w:rsidRPr="003F1910">
              <w:rPr>
                <w:rFonts w:ascii="Calibri" w:hAnsi="Calibri" w:cs="Calibri"/>
                <w:i/>
                <w:color w:val="auto"/>
                <w:sz w:val="20"/>
                <w:szCs w:val="20"/>
                <w:lang w:val="hr-HR"/>
              </w:rPr>
              <w:t xml:space="preserve">, D., </w:t>
            </w:r>
            <w:proofErr w:type="spellStart"/>
            <w:r w:rsidRPr="003F1910">
              <w:rPr>
                <w:rFonts w:ascii="Calibri" w:hAnsi="Calibri" w:cs="Calibri"/>
                <w:i/>
                <w:color w:val="auto"/>
                <w:sz w:val="20"/>
                <w:szCs w:val="20"/>
                <w:lang w:val="hr-HR"/>
              </w:rPr>
              <w:t>Tandon</w:t>
            </w:r>
            <w:proofErr w:type="spellEnd"/>
            <w:r w:rsidRPr="003F1910">
              <w:rPr>
                <w:rFonts w:ascii="Calibri" w:hAnsi="Calibri" w:cs="Calibri"/>
                <w:i/>
                <w:color w:val="auto"/>
                <w:sz w:val="20"/>
                <w:szCs w:val="20"/>
                <w:lang w:val="hr-HR"/>
              </w:rPr>
              <w:t xml:space="preserve">, N., Gu, Y., &amp; Gray, K. (2023). </w:t>
            </w:r>
            <w:proofErr w:type="spellStart"/>
            <w:r w:rsidRPr="003F1910">
              <w:rPr>
                <w:rFonts w:ascii="Calibri" w:hAnsi="Calibri" w:cs="Calibri"/>
                <w:i/>
                <w:color w:val="auto"/>
                <w:sz w:val="20"/>
                <w:szCs w:val="20"/>
                <w:lang w:val="hr-HR"/>
              </w:rPr>
              <w:t>Can</w:t>
            </w:r>
            <w:proofErr w:type="spellEnd"/>
            <w:r w:rsidRPr="003F1910">
              <w:rPr>
                <w:rFonts w:ascii="Calibri" w:hAnsi="Calibri" w:cs="Calibri"/>
                <w:i/>
                <w:color w:val="auto"/>
                <w:sz w:val="20"/>
                <w:szCs w:val="20"/>
                <w:lang w:val="hr-HR"/>
              </w:rPr>
              <w:t xml:space="preserve"> AI </w:t>
            </w:r>
            <w:proofErr w:type="spellStart"/>
            <w:r w:rsidRPr="003F1910">
              <w:rPr>
                <w:rFonts w:ascii="Calibri" w:hAnsi="Calibri" w:cs="Calibri"/>
                <w:i/>
                <w:color w:val="auto"/>
                <w:sz w:val="20"/>
                <w:szCs w:val="20"/>
                <w:lang w:val="hr-HR"/>
              </w:rPr>
              <w:t>language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models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replace</w:t>
            </w:r>
            <w:proofErr w:type="spellEnd"/>
            <w:r w:rsidRPr="003F1910">
              <w:rPr>
                <w:rFonts w:ascii="Calibri" w:hAnsi="Calibri" w:cs="Calibri"/>
                <w:i/>
                <w:color w:val="auto"/>
                <w:sz w:val="20"/>
                <w:szCs w:val="20"/>
                <w:lang w:val="hr-HR"/>
              </w:rPr>
              <w:t xml:space="preserve"> human </w:t>
            </w:r>
            <w:proofErr w:type="spellStart"/>
            <w:r w:rsidRPr="003F1910">
              <w:rPr>
                <w:rFonts w:ascii="Calibri" w:hAnsi="Calibri" w:cs="Calibri"/>
                <w:i/>
                <w:color w:val="auto"/>
                <w:sz w:val="20"/>
                <w:szCs w:val="20"/>
                <w:lang w:val="hr-HR"/>
              </w:rPr>
              <w:t>participants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Trends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Cognitive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Sciences</w:t>
            </w:r>
            <w:proofErr w:type="spellEnd"/>
            <w:r w:rsidRPr="003F1910">
              <w:rPr>
                <w:rFonts w:ascii="Calibri" w:hAnsi="Calibri" w:cs="Calibri"/>
                <w:i/>
                <w:color w:val="auto"/>
                <w:sz w:val="20"/>
                <w:szCs w:val="20"/>
                <w:lang w:val="hr-HR"/>
              </w:rPr>
              <w:t xml:space="preserve">, 27(7), 597-600. https://doi.org/10.1016/j.tics.2023.04.008  </w:t>
            </w:r>
          </w:p>
        </w:tc>
      </w:tr>
      <w:tr w:rsidR="003F1910" w:rsidRPr="003F1910" w14:paraId="1DD646ED" w14:textId="77777777" w:rsidTr="003E0BE8">
        <w:trPr>
          <w:trHeight w:val="117"/>
        </w:trPr>
        <w:tc>
          <w:tcPr>
            <w:tcW w:w="9062" w:type="dxa"/>
            <w:gridSpan w:val="11"/>
            <w:tcBorders>
              <w:top w:val="single" w:sz="4" w:space="0" w:color="auto"/>
              <w:left w:val="single" w:sz="4" w:space="0" w:color="000000"/>
              <w:bottom w:val="single" w:sz="4" w:space="0" w:color="000000"/>
              <w:right w:val="single" w:sz="4" w:space="0" w:color="000000"/>
            </w:tcBorders>
            <w:shd w:val="clear" w:color="auto" w:fill="auto"/>
            <w:vAlign w:val="center"/>
          </w:tcPr>
          <w:p w14:paraId="4E33371E" w14:textId="77777777" w:rsidR="003E47B3" w:rsidRPr="003F1910" w:rsidRDefault="003E47B3" w:rsidP="00943033">
            <w:pPr>
              <w:numPr>
                <w:ilvl w:val="1"/>
                <w:numId w:val="23"/>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Načini praćenja kvalitete koji osiguravaju stjecanje izlaznih znanja, vještina i kompetencija</w:t>
            </w:r>
          </w:p>
        </w:tc>
      </w:tr>
      <w:tr w:rsidR="003F1910" w:rsidRPr="003F1910" w14:paraId="00E919F8"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406BC172" w14:textId="1C8F4441"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Kvaliteta i uspješnost realizacije </w:t>
            </w:r>
            <w:r w:rsidR="007F26A4" w:rsidRPr="003F1910">
              <w:rPr>
                <w:rFonts w:ascii="Calibri" w:eastAsia="Times New Roman" w:hAnsi="Calibri" w:cs="Calibri"/>
                <w:b/>
                <w:i/>
                <w:color w:val="auto"/>
                <w:sz w:val="20"/>
                <w:szCs w:val="20"/>
                <w:lang w:val="hr-HR" w:eastAsia="en-US"/>
              </w:rPr>
              <w:t>kolegija</w:t>
            </w:r>
            <w:r w:rsidRPr="003F1910">
              <w:rPr>
                <w:rFonts w:ascii="Calibri" w:eastAsia="Times New Roman" w:hAnsi="Calibri" w:cs="Calibri"/>
                <w:b/>
                <w:i/>
                <w:color w:val="auto"/>
                <w:sz w:val="20"/>
                <w:szCs w:val="20"/>
                <w:lang w:val="hr-HR" w:eastAsia="en-US"/>
              </w:rPr>
              <w:t xml:space="preserve"> prati se studentskom anketom, uspjehom studenata na </w:t>
            </w:r>
            <w:r w:rsidR="00A466DD" w:rsidRPr="003F1910">
              <w:rPr>
                <w:rFonts w:ascii="Calibri" w:eastAsia="Times New Roman" w:hAnsi="Calibri" w:cs="Calibri"/>
                <w:b/>
                <w:i/>
                <w:color w:val="auto"/>
                <w:sz w:val="20"/>
                <w:szCs w:val="20"/>
                <w:lang w:val="hr-HR" w:eastAsia="en-US"/>
              </w:rPr>
              <w:t>kolegiju</w:t>
            </w:r>
            <w:r w:rsidRPr="003F1910">
              <w:rPr>
                <w:rFonts w:ascii="Calibri" w:eastAsia="Times New Roman" w:hAnsi="Calibri" w:cs="Calibri"/>
                <w:b/>
                <w:i/>
                <w:color w:val="auto"/>
                <w:sz w:val="20"/>
                <w:szCs w:val="20"/>
                <w:lang w:val="hr-HR" w:eastAsia="en-US"/>
              </w:rPr>
              <w:t>, periodičnom neovisnom vanjskom provjerom programa i periodičnom internom provjerom godišnjeg detaljnog izvedbenog nastavnog programa i ispitnih procedura.</w:t>
            </w:r>
          </w:p>
        </w:tc>
      </w:tr>
      <w:bookmarkEnd w:id="86"/>
    </w:tbl>
    <w:p w14:paraId="0995F39F" w14:textId="77777777" w:rsidR="003E47B3" w:rsidRPr="003F1910" w:rsidRDefault="003E47B3" w:rsidP="003E47B3">
      <w:pPr>
        <w:rPr>
          <w:rFonts w:ascii="Calibri" w:hAnsi="Calibri" w:cs="Calibri"/>
          <w:b/>
          <w:caps/>
          <w:color w:val="auto"/>
          <w:sz w:val="28"/>
          <w:szCs w:val="26"/>
          <w:lang w:val="hr-HR"/>
        </w:rPr>
      </w:pPr>
    </w:p>
    <w:p w14:paraId="58AFDAE6" w14:textId="77777777" w:rsidR="003E47B3" w:rsidRPr="003F1910" w:rsidRDefault="003E47B3" w:rsidP="003E47B3">
      <w:pPr>
        <w:rPr>
          <w:rFonts w:ascii="Calibri" w:hAnsi="Calibri" w:cs="Calibri"/>
          <w:b/>
          <w:caps/>
          <w:color w:val="auto"/>
          <w:sz w:val="28"/>
          <w:szCs w:val="26"/>
          <w:lang w:val="hr-HR"/>
        </w:rPr>
      </w:pPr>
    </w:p>
    <w:p w14:paraId="6D6DA17A" w14:textId="77777777" w:rsidR="003E47B3" w:rsidRPr="003F1910" w:rsidRDefault="003E47B3" w:rsidP="003E47B3">
      <w:pPr>
        <w:jc w:val="center"/>
        <w:rPr>
          <w:rFonts w:ascii="Calibri" w:hAnsi="Calibri" w:cs="Calibri"/>
          <w:b/>
          <w:color w:val="auto"/>
          <w:lang w:val="hr-HR"/>
        </w:rPr>
      </w:pPr>
      <w:r w:rsidRPr="003F1910">
        <w:rPr>
          <w:rFonts w:ascii="Calibri" w:hAnsi="Calibri" w:cs="Calibri"/>
          <w:b/>
          <w:color w:val="auto"/>
          <w:sz w:val="20"/>
          <w:szCs w:val="20"/>
          <w:lang w:val="hr-HR"/>
        </w:rPr>
        <w:t>OPIS KOLEGIJA</w:t>
      </w:r>
    </w:p>
    <w:tbl>
      <w:tblPr>
        <w:tblW w:w="5000" w:type="pct"/>
        <w:jc w:val="center"/>
        <w:tblLayout w:type="fixed"/>
        <w:tblLook w:val="0000" w:firstRow="0" w:lastRow="0" w:firstColumn="0" w:lastColumn="0" w:noHBand="0" w:noVBand="0"/>
      </w:tblPr>
      <w:tblGrid>
        <w:gridCol w:w="2121"/>
        <w:gridCol w:w="3774"/>
        <w:gridCol w:w="3161"/>
      </w:tblGrid>
      <w:tr w:rsidR="003F1910" w:rsidRPr="003F1910" w14:paraId="0F9DCB5D" w14:textId="77777777" w:rsidTr="003E0BE8">
        <w:trPr>
          <w:trHeight w:val="587"/>
          <w:jc w:val="center"/>
        </w:trPr>
        <w:tc>
          <w:tcPr>
            <w:tcW w:w="9070"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21D8A77B" w14:textId="77777777" w:rsidR="003E47B3" w:rsidRPr="003F1910" w:rsidRDefault="003E47B3" w:rsidP="003E47B3">
            <w:pPr>
              <w:rPr>
                <w:rFonts w:ascii="Calibri" w:hAnsi="Calibri" w:cs="Calibri"/>
                <w:b/>
                <w:color w:val="auto"/>
                <w:lang w:val="hr-HR"/>
              </w:rPr>
            </w:pPr>
            <w:r w:rsidRPr="003F1910">
              <w:rPr>
                <w:rFonts w:ascii="Calibri" w:hAnsi="Calibri" w:cs="Calibri"/>
                <w:b/>
                <w:color w:val="auto"/>
                <w:sz w:val="20"/>
                <w:szCs w:val="20"/>
                <w:lang w:val="hr-HR" w:eastAsia="en-US"/>
              </w:rPr>
              <w:t>OPĆE INFORMACIJE</w:t>
            </w:r>
          </w:p>
        </w:tc>
      </w:tr>
      <w:tr w:rsidR="003F1910" w:rsidRPr="003F1910" w14:paraId="222DC089"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338F72AC" w14:textId="77777777" w:rsidR="003E47B3" w:rsidRPr="003F1910" w:rsidRDefault="003E47B3" w:rsidP="003E47B3">
            <w:pPr>
              <w:rPr>
                <w:rFonts w:ascii="Calibri" w:hAnsi="Calibri" w:cs="Calibri"/>
                <w:color w:val="auto"/>
                <w:lang w:val="hr-HR"/>
              </w:rPr>
            </w:pPr>
            <w:r w:rsidRPr="003F1910">
              <w:rPr>
                <w:rFonts w:ascii="Calibri" w:hAnsi="Calibri" w:cs="Calibri"/>
                <w:color w:val="auto"/>
                <w:sz w:val="20"/>
                <w:szCs w:val="20"/>
                <w:lang w:val="hr-HR" w:eastAsia="en-US"/>
              </w:rPr>
              <w:t>Nositelj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12EF9B1" w14:textId="77777777" w:rsidR="003E47B3" w:rsidRPr="003F1910" w:rsidRDefault="003E47B3" w:rsidP="003E47B3">
            <w:pPr>
              <w:rPr>
                <w:rFonts w:ascii="Calibri" w:hAnsi="Calibri" w:cs="Calibri"/>
                <w:b/>
                <w:color w:val="auto"/>
                <w:sz w:val="20"/>
                <w:szCs w:val="20"/>
                <w:lang w:val="hr-HR" w:eastAsia="en-US"/>
              </w:rPr>
            </w:pPr>
            <w:r w:rsidRPr="003F1910">
              <w:rPr>
                <w:rFonts w:ascii="Calibri" w:hAnsi="Calibri" w:cs="Calibri"/>
                <w:b/>
                <w:color w:val="auto"/>
                <w:sz w:val="20"/>
                <w:szCs w:val="20"/>
                <w:lang w:val="hr-HR" w:eastAsia="en-US"/>
              </w:rPr>
              <w:t xml:space="preserve">prof. dr. art. Jasmina </w:t>
            </w:r>
            <w:proofErr w:type="spellStart"/>
            <w:r w:rsidRPr="003F1910">
              <w:rPr>
                <w:rFonts w:ascii="Calibri" w:hAnsi="Calibri" w:cs="Calibri"/>
                <w:b/>
                <w:color w:val="auto"/>
                <w:sz w:val="20"/>
                <w:szCs w:val="20"/>
                <w:lang w:val="hr-HR" w:eastAsia="en-US"/>
              </w:rPr>
              <w:t>Pacek</w:t>
            </w:r>
            <w:proofErr w:type="spellEnd"/>
            <w:r w:rsidRPr="003F1910">
              <w:rPr>
                <w:rFonts w:ascii="Calibri" w:hAnsi="Calibri" w:cs="Calibri"/>
                <w:b/>
                <w:color w:val="auto"/>
                <w:sz w:val="20"/>
                <w:szCs w:val="20"/>
                <w:lang w:val="hr-HR" w:eastAsia="en-US"/>
              </w:rPr>
              <w:t xml:space="preserve">, </w:t>
            </w:r>
            <w:proofErr w:type="spellStart"/>
            <w:r w:rsidRPr="003F1910">
              <w:rPr>
                <w:rFonts w:ascii="Calibri" w:hAnsi="Calibri" w:cs="Calibri"/>
                <w:b/>
                <w:color w:val="auto"/>
                <w:sz w:val="20"/>
                <w:szCs w:val="20"/>
                <w:lang w:val="hr-HR" w:eastAsia="en-US"/>
              </w:rPr>
              <w:t>univ</w:t>
            </w:r>
            <w:proofErr w:type="spellEnd"/>
            <w:r w:rsidRPr="003F1910">
              <w:rPr>
                <w:rFonts w:ascii="Calibri" w:hAnsi="Calibri" w:cs="Calibri"/>
                <w:b/>
                <w:color w:val="auto"/>
                <w:sz w:val="20"/>
                <w:szCs w:val="20"/>
                <w:lang w:val="hr-HR" w:eastAsia="en-US"/>
              </w:rPr>
              <w:t xml:space="preserve">. </w:t>
            </w:r>
            <w:proofErr w:type="spellStart"/>
            <w:r w:rsidRPr="003F1910">
              <w:rPr>
                <w:rFonts w:ascii="Calibri" w:hAnsi="Calibri" w:cs="Calibri"/>
                <w:b/>
                <w:color w:val="auto"/>
                <w:sz w:val="20"/>
                <w:szCs w:val="20"/>
                <w:lang w:val="hr-HR" w:eastAsia="en-US"/>
              </w:rPr>
              <w:t>spec</w:t>
            </w:r>
            <w:proofErr w:type="spellEnd"/>
            <w:r w:rsidRPr="003F1910">
              <w:rPr>
                <w:rFonts w:ascii="Calibri" w:hAnsi="Calibri" w:cs="Calibri"/>
                <w:b/>
                <w:color w:val="auto"/>
                <w:sz w:val="20"/>
                <w:szCs w:val="20"/>
                <w:lang w:val="hr-HR" w:eastAsia="en-US"/>
              </w:rPr>
              <w:t xml:space="preserve">. art. </w:t>
            </w:r>
            <w:proofErr w:type="spellStart"/>
            <w:r w:rsidRPr="003F1910">
              <w:rPr>
                <w:rFonts w:ascii="Calibri" w:hAnsi="Calibri" w:cs="Calibri"/>
                <w:b/>
                <w:color w:val="auto"/>
                <w:sz w:val="20"/>
                <w:szCs w:val="20"/>
                <w:lang w:val="hr-HR" w:eastAsia="en-US"/>
              </w:rPr>
              <w:t>therap</w:t>
            </w:r>
            <w:proofErr w:type="spellEnd"/>
            <w:r w:rsidRPr="003F1910">
              <w:rPr>
                <w:rFonts w:ascii="Calibri" w:hAnsi="Calibri" w:cs="Calibri"/>
                <w:b/>
                <w:color w:val="auto"/>
                <w:sz w:val="20"/>
                <w:szCs w:val="20"/>
                <w:lang w:val="hr-HR" w:eastAsia="en-US"/>
              </w:rPr>
              <w:t>.</w:t>
            </w:r>
          </w:p>
        </w:tc>
      </w:tr>
      <w:tr w:rsidR="003F1910" w:rsidRPr="003F1910" w14:paraId="21485D8B"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50401B50"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Naziv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664BA35"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Uvod u art terapiju</w:t>
            </w:r>
          </w:p>
        </w:tc>
      </w:tr>
      <w:tr w:rsidR="003F1910" w:rsidRPr="003F1910" w14:paraId="73E3AE5C"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7039729D"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Studijski program</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6EED80F"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 xml:space="preserve">Diplomski sveučilišni studij </w:t>
            </w:r>
            <w:proofErr w:type="spellStart"/>
            <w:r w:rsidRPr="003F1910">
              <w:rPr>
                <w:rFonts w:ascii="Calibri" w:eastAsia="Times New Roman" w:hAnsi="Calibri" w:cs="Calibri"/>
                <w:b/>
                <w:color w:val="auto"/>
                <w:sz w:val="20"/>
                <w:szCs w:val="20"/>
                <w:lang w:val="hr-HR" w:eastAsia="en-US"/>
              </w:rPr>
              <w:t>Psychology</w:t>
            </w:r>
            <w:proofErr w:type="spellEnd"/>
            <w:r w:rsidRPr="003F1910">
              <w:rPr>
                <w:rFonts w:ascii="Calibri" w:eastAsia="Times New Roman" w:hAnsi="Calibri" w:cs="Calibri"/>
                <w:b/>
                <w:color w:val="auto"/>
                <w:sz w:val="20"/>
                <w:szCs w:val="20"/>
                <w:lang w:val="hr-HR" w:eastAsia="en-US"/>
              </w:rPr>
              <w:t xml:space="preserve"> (studij na engleskom jeziku)</w:t>
            </w:r>
          </w:p>
        </w:tc>
      </w:tr>
      <w:tr w:rsidR="003F1910" w:rsidRPr="003F1910" w14:paraId="1ACE3077"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00A4E361"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Status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0B3BFB4"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Izborni</w:t>
            </w:r>
          </w:p>
        </w:tc>
      </w:tr>
      <w:tr w:rsidR="003F1910" w:rsidRPr="003F1910" w14:paraId="57548C7C"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7325FC86"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Godina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355A2D5"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w:t>
            </w:r>
          </w:p>
        </w:tc>
      </w:tr>
      <w:tr w:rsidR="003F1910" w:rsidRPr="003F1910" w14:paraId="4267812B" w14:textId="77777777" w:rsidTr="003E0BE8">
        <w:trPr>
          <w:trHeight w:val="145"/>
          <w:jc w:val="center"/>
        </w:trPr>
        <w:tc>
          <w:tcPr>
            <w:tcW w:w="2124" w:type="dxa"/>
            <w:vMerge w:val="restart"/>
            <w:tcBorders>
              <w:top w:val="single" w:sz="6" w:space="0" w:color="000000"/>
              <w:left w:val="single" w:sz="6" w:space="0" w:color="000000"/>
              <w:bottom w:val="single" w:sz="6" w:space="0" w:color="000000"/>
            </w:tcBorders>
            <w:shd w:val="clear" w:color="auto" w:fill="auto"/>
            <w:vAlign w:val="center"/>
          </w:tcPr>
          <w:p w14:paraId="619E5958"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Bodovna vrijednost i način izvođenja nastave</w:t>
            </w:r>
          </w:p>
        </w:tc>
        <w:tc>
          <w:tcPr>
            <w:tcW w:w="3780" w:type="dxa"/>
            <w:tcBorders>
              <w:top w:val="single" w:sz="6" w:space="0" w:color="000000"/>
              <w:left w:val="single" w:sz="6" w:space="0" w:color="000000"/>
              <w:bottom w:val="single" w:sz="6" w:space="0" w:color="000000"/>
            </w:tcBorders>
            <w:shd w:val="clear" w:color="auto" w:fill="auto"/>
            <w:vAlign w:val="center"/>
          </w:tcPr>
          <w:p w14:paraId="12D67F2E"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ECTS koeficijent opterećenja studenata</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9D9C501"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3</w:t>
            </w:r>
          </w:p>
        </w:tc>
      </w:tr>
      <w:tr w:rsidR="003E47B3" w:rsidRPr="003F1910" w14:paraId="1859BD30" w14:textId="77777777" w:rsidTr="003E0BE8">
        <w:trPr>
          <w:trHeight w:val="145"/>
          <w:jc w:val="center"/>
        </w:trPr>
        <w:tc>
          <w:tcPr>
            <w:tcW w:w="2124" w:type="dxa"/>
            <w:vMerge/>
            <w:tcBorders>
              <w:top w:val="single" w:sz="6" w:space="0" w:color="000000"/>
              <w:left w:val="single" w:sz="6" w:space="0" w:color="000000"/>
              <w:bottom w:val="single" w:sz="6" w:space="0" w:color="000000"/>
            </w:tcBorders>
            <w:shd w:val="clear" w:color="auto" w:fill="auto"/>
            <w:vAlign w:val="center"/>
          </w:tcPr>
          <w:p w14:paraId="17D3253E" w14:textId="77777777" w:rsidR="003E47B3" w:rsidRPr="003F1910" w:rsidRDefault="003E47B3" w:rsidP="003E47B3">
            <w:pPr>
              <w:snapToGrid w:val="0"/>
              <w:rPr>
                <w:rFonts w:ascii="Calibri" w:hAnsi="Calibri" w:cs="Calibri"/>
                <w:color w:val="auto"/>
                <w:sz w:val="20"/>
                <w:szCs w:val="20"/>
                <w:lang w:val="hr-HR" w:eastAsia="en-US"/>
              </w:rPr>
            </w:pPr>
          </w:p>
        </w:tc>
        <w:tc>
          <w:tcPr>
            <w:tcW w:w="3780" w:type="dxa"/>
            <w:tcBorders>
              <w:top w:val="single" w:sz="6" w:space="0" w:color="000000"/>
              <w:left w:val="single" w:sz="6" w:space="0" w:color="000000"/>
              <w:bottom w:val="single" w:sz="6" w:space="0" w:color="000000"/>
            </w:tcBorders>
            <w:shd w:val="clear" w:color="auto" w:fill="auto"/>
            <w:vAlign w:val="center"/>
          </w:tcPr>
          <w:p w14:paraId="1A486E1A"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Broj sati (P+V+S)</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7B4A639"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15+0+15</w:t>
            </w:r>
          </w:p>
        </w:tc>
      </w:tr>
    </w:tbl>
    <w:p w14:paraId="45BBA42B" w14:textId="77777777" w:rsidR="003E47B3" w:rsidRPr="003F1910" w:rsidRDefault="003E47B3" w:rsidP="003E47B3">
      <w:pPr>
        <w:rPr>
          <w:rFonts w:ascii="Calibri" w:hAnsi="Calibri" w:cs="Calibri"/>
          <w:color w:val="auto"/>
          <w:sz w:val="20"/>
          <w:szCs w:val="20"/>
          <w:lang w:val="hr-HR" w:eastAsia="en-US"/>
        </w:rPr>
      </w:pPr>
    </w:p>
    <w:tbl>
      <w:tblPr>
        <w:tblW w:w="5000" w:type="pct"/>
        <w:tblInd w:w="-20" w:type="dxa"/>
        <w:tblLayout w:type="fixed"/>
        <w:tblLook w:val="0000" w:firstRow="0" w:lastRow="0" w:firstColumn="0" w:lastColumn="0" w:noHBand="0" w:noVBand="0"/>
      </w:tblPr>
      <w:tblGrid>
        <w:gridCol w:w="1716"/>
        <w:gridCol w:w="567"/>
        <w:gridCol w:w="2127"/>
        <w:gridCol w:w="567"/>
        <w:gridCol w:w="533"/>
        <w:gridCol w:w="742"/>
        <w:gridCol w:w="567"/>
        <w:gridCol w:w="206"/>
        <w:gridCol w:w="220"/>
        <w:gridCol w:w="1275"/>
        <w:gridCol w:w="542"/>
      </w:tblGrid>
      <w:tr w:rsidR="003F1910" w:rsidRPr="003F1910" w14:paraId="7D1CDD64" w14:textId="77777777" w:rsidTr="003E0BE8">
        <w:trPr>
          <w:trHeight w:val="288"/>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4A95D545" w14:textId="77777777" w:rsidR="003E47B3" w:rsidRPr="003F1910" w:rsidRDefault="003E47B3" w:rsidP="003E47B3">
            <w:pPr>
              <w:rPr>
                <w:rFonts w:ascii="Calibri" w:hAnsi="Calibri" w:cs="Calibri"/>
                <w:color w:val="auto"/>
                <w:sz w:val="20"/>
                <w:szCs w:val="20"/>
                <w:lang w:val="hr-HR"/>
              </w:rPr>
            </w:pPr>
            <w:r w:rsidRPr="003F1910">
              <w:rPr>
                <w:rFonts w:ascii="Calibri" w:hAnsi="Calibri" w:cs="Calibri"/>
                <w:b/>
                <w:color w:val="auto"/>
                <w:sz w:val="20"/>
                <w:szCs w:val="20"/>
                <w:lang w:val="hr-HR"/>
              </w:rPr>
              <w:t>OPIS KOLEGIJA</w:t>
            </w:r>
          </w:p>
          <w:p w14:paraId="71239520" w14:textId="77777777" w:rsidR="003E47B3" w:rsidRPr="003F1910" w:rsidRDefault="003E47B3" w:rsidP="003E47B3">
            <w:pPr>
              <w:rPr>
                <w:rFonts w:ascii="Calibri" w:hAnsi="Calibri" w:cs="Calibri"/>
                <w:b/>
                <w:color w:val="auto"/>
                <w:sz w:val="20"/>
                <w:szCs w:val="20"/>
                <w:lang w:val="hr-HR" w:eastAsia="en-US"/>
              </w:rPr>
            </w:pPr>
          </w:p>
        </w:tc>
      </w:tr>
      <w:tr w:rsidR="003F1910" w:rsidRPr="003F1910" w14:paraId="05E8ADCD"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7662D67" w14:textId="77777777" w:rsidR="003E47B3" w:rsidRPr="003F1910" w:rsidRDefault="003E47B3" w:rsidP="00943033">
            <w:pPr>
              <w:numPr>
                <w:ilvl w:val="1"/>
                <w:numId w:val="24"/>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Ciljevi kolegija</w:t>
            </w:r>
          </w:p>
        </w:tc>
      </w:tr>
      <w:tr w:rsidR="003F1910" w:rsidRPr="003F1910" w14:paraId="68E05FDB"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4A603BBB"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Cilj kolegija je upoznati studente s povijesnim razvojem i filozofskim temeljima art terapije te objasniti profesionalni razvoj art terapije kao zasebne terapijske discipline. Studenti će se osposobiti za formuliranje ciljeva liječenja i planiranje intervencija art terapije te primjenu različitih vizualnih medija u terapijskom radu i razumijevanje učinka kreativnog likovnog procesa, svojstava medija i interakcija materijala. U praktičnom dijelu, studenti će steći osobno iskustvo terapijskog učinka koristeći protokole art terapije.</w:t>
            </w:r>
          </w:p>
        </w:tc>
      </w:tr>
      <w:tr w:rsidR="003F1910" w:rsidRPr="003F1910" w14:paraId="228AE368"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02CA361F" w14:textId="77777777" w:rsidR="003E47B3" w:rsidRPr="003F1910" w:rsidRDefault="003E47B3" w:rsidP="00943033">
            <w:pPr>
              <w:numPr>
                <w:ilvl w:val="1"/>
                <w:numId w:val="24"/>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Uvjeti za upis kolegija</w:t>
            </w:r>
          </w:p>
        </w:tc>
      </w:tr>
      <w:tr w:rsidR="003F1910" w:rsidRPr="003F1910" w14:paraId="32262F7B"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4542E3B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Nema uvjeta</w:t>
            </w:r>
          </w:p>
        </w:tc>
      </w:tr>
      <w:tr w:rsidR="003F1910" w:rsidRPr="003F1910" w14:paraId="3B85B93B"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DF85945" w14:textId="77777777" w:rsidR="003E47B3" w:rsidRPr="003F1910" w:rsidRDefault="003E47B3" w:rsidP="00943033">
            <w:pPr>
              <w:numPr>
                <w:ilvl w:val="1"/>
                <w:numId w:val="24"/>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Očekivani ishodi učenja za kolegij </w:t>
            </w:r>
          </w:p>
        </w:tc>
      </w:tr>
      <w:tr w:rsidR="003F1910" w:rsidRPr="003F1910" w14:paraId="5C3A9ED7"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141FEE5E" w14:textId="492AB857" w:rsidR="003E47B3" w:rsidRPr="003F1910" w:rsidRDefault="007F26A4"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Nakon odslušanog i položenog kolegija studenti će moći:</w:t>
            </w:r>
          </w:p>
          <w:p w14:paraId="28084F2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 Definirati art terapiju i njezin povijesni razvoj</w:t>
            </w:r>
          </w:p>
          <w:p w14:paraId="61D0B40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 Identificirati psihoterapijske teorije relevantne za art terapiju</w:t>
            </w:r>
          </w:p>
          <w:p w14:paraId="1E9740D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 Objasniti pojam i ulogu profesionalnog art terapeuta</w:t>
            </w:r>
          </w:p>
          <w:p w14:paraId="2BA053B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 Analizirati kako se različite razine Kontinuuma ekspresivnih terapija mogu koristiti u radu s klijentima</w:t>
            </w:r>
          </w:p>
          <w:p w14:paraId="40B7C5B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 Demonstrirati osnovne vještine rada s različitim likovnim materijalima</w:t>
            </w:r>
          </w:p>
          <w:p w14:paraId="652875C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 Analizirati specifičnosti art terapijskih protokola ovisno o primijenjenoj likovnoj tehnici i korištenom materijalu</w:t>
            </w:r>
          </w:p>
        </w:tc>
      </w:tr>
      <w:tr w:rsidR="003F1910" w:rsidRPr="003F1910" w14:paraId="42A79833"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4FEC989D" w14:textId="77777777" w:rsidR="003E47B3" w:rsidRPr="003F1910" w:rsidRDefault="003E47B3" w:rsidP="00943033">
            <w:pPr>
              <w:numPr>
                <w:ilvl w:val="1"/>
                <w:numId w:val="24"/>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Sadržaj kolegija</w:t>
            </w:r>
          </w:p>
        </w:tc>
      </w:tr>
      <w:tr w:rsidR="003F1910" w:rsidRPr="003F1910" w14:paraId="62A5E40C"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286BC3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 Definiranje art terapije, povijesnog razvoja i filozofskih temelja. Glavne točke razvoja. Razvoj art terapije kao zasebne terapijske struke. Upoznavanje s tehnikama art terapijskih vještina u radu s klijentima. (2P, 2S)</w:t>
            </w:r>
          </w:p>
          <w:p w14:paraId="75EF3BBB"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2. Upoznavanje s psihoterapijskim teorijama relevantnim za art terapiju. </w:t>
            </w:r>
            <w:proofErr w:type="spellStart"/>
            <w:r w:rsidRPr="003F1910">
              <w:rPr>
                <w:rFonts w:ascii="Calibri" w:eastAsia="Times New Roman" w:hAnsi="Calibri" w:cs="Calibri"/>
                <w:b/>
                <w:i/>
                <w:color w:val="auto"/>
                <w:sz w:val="20"/>
                <w:szCs w:val="20"/>
                <w:lang w:val="hr-HR" w:eastAsia="en-US"/>
              </w:rPr>
              <w:t>Psihodinamičke</w:t>
            </w:r>
            <w:proofErr w:type="spellEnd"/>
            <w:r w:rsidRPr="003F1910">
              <w:rPr>
                <w:rFonts w:ascii="Calibri" w:eastAsia="Times New Roman" w:hAnsi="Calibri" w:cs="Calibri"/>
                <w:b/>
                <w:i/>
                <w:color w:val="auto"/>
                <w:sz w:val="20"/>
                <w:szCs w:val="20"/>
                <w:lang w:val="hr-HR" w:eastAsia="en-US"/>
              </w:rPr>
              <w:t xml:space="preserve"> teorije (Freud, Jung, teorije privrženosti i objektnih odnosa) (3P, 2S)</w:t>
            </w:r>
          </w:p>
          <w:p w14:paraId="75D3662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 Humanističke teorije u art terapiji (</w:t>
            </w:r>
            <w:proofErr w:type="spellStart"/>
            <w:r w:rsidRPr="003F1910">
              <w:rPr>
                <w:rFonts w:ascii="Calibri" w:eastAsia="Times New Roman" w:hAnsi="Calibri" w:cs="Calibri"/>
                <w:b/>
                <w:i/>
                <w:color w:val="auto"/>
                <w:sz w:val="20"/>
                <w:szCs w:val="20"/>
                <w:lang w:val="hr-HR" w:eastAsia="en-US"/>
              </w:rPr>
              <w:t>geštalt</w:t>
            </w:r>
            <w:proofErr w:type="spellEnd"/>
            <w:r w:rsidRPr="003F1910">
              <w:rPr>
                <w:rFonts w:ascii="Calibri" w:eastAsia="Times New Roman" w:hAnsi="Calibri" w:cs="Calibri"/>
                <w:b/>
                <w:i/>
                <w:color w:val="auto"/>
                <w:sz w:val="20"/>
                <w:szCs w:val="20"/>
                <w:lang w:val="hr-HR" w:eastAsia="en-US"/>
              </w:rPr>
              <w:t>, egzistencijalizam, usmjerenost na osobu, pozitivna psihologija) (3P, 2S)</w:t>
            </w:r>
          </w:p>
          <w:p w14:paraId="4A02AB54"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lastRenderedPageBreak/>
              <w:t>4. KBT teorije u art terapiji (3P, 2S)</w:t>
            </w:r>
          </w:p>
          <w:p w14:paraId="6373822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5. Kontinuum ekspresivnih terapija kao okvir: </w:t>
            </w:r>
            <w:proofErr w:type="spellStart"/>
            <w:r w:rsidRPr="003F1910">
              <w:rPr>
                <w:rFonts w:ascii="Calibri" w:eastAsia="Times New Roman" w:hAnsi="Calibri" w:cs="Calibri"/>
                <w:b/>
                <w:i/>
                <w:color w:val="auto"/>
                <w:sz w:val="20"/>
                <w:szCs w:val="20"/>
                <w:lang w:val="hr-HR" w:eastAsia="en-US"/>
              </w:rPr>
              <w:t>kinestetičko</w:t>
            </w:r>
            <w:proofErr w:type="spellEnd"/>
            <w:r w:rsidRPr="003F1910">
              <w:rPr>
                <w:rFonts w:ascii="Calibri" w:eastAsia="Times New Roman" w:hAnsi="Calibri" w:cs="Calibri"/>
                <w:b/>
                <w:i/>
                <w:color w:val="auto"/>
                <w:sz w:val="20"/>
                <w:szCs w:val="20"/>
                <w:lang w:val="hr-HR" w:eastAsia="en-US"/>
              </w:rPr>
              <w:t xml:space="preserve"> – senzorna razina art terapije (1P, 2S)</w:t>
            </w:r>
          </w:p>
          <w:p w14:paraId="61557E7D"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 Kontinuum ekspresivnih terapija kao okvir: perceptivno – afektivna razina art terapije (1P, 2S)</w:t>
            </w:r>
          </w:p>
          <w:p w14:paraId="27E27D9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7. Kontinuum ekspresivnih terapija kao okvir: kognitivno-simbolička razina art terapije (1P, 2S)</w:t>
            </w:r>
          </w:p>
          <w:p w14:paraId="36F7FCB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8. Kontinuum ekspresivnih terapija kao okvir: kreativna razina art terapije (1P, 1S)</w:t>
            </w:r>
          </w:p>
        </w:tc>
      </w:tr>
      <w:tr w:rsidR="003F1910" w:rsidRPr="003F1910" w14:paraId="52CF83CA" w14:textId="77777777" w:rsidTr="003E0BE8">
        <w:trPr>
          <w:trHeight w:val="432"/>
        </w:trPr>
        <w:tc>
          <w:tcPr>
            <w:tcW w:w="5510" w:type="dxa"/>
            <w:gridSpan w:val="5"/>
            <w:tcBorders>
              <w:top w:val="single" w:sz="4" w:space="0" w:color="000000"/>
              <w:left w:val="single" w:sz="4" w:space="0" w:color="000000"/>
              <w:bottom w:val="single" w:sz="4" w:space="0" w:color="000000"/>
            </w:tcBorders>
            <w:shd w:val="clear" w:color="auto" w:fill="auto"/>
            <w:vAlign w:val="center"/>
          </w:tcPr>
          <w:p w14:paraId="112A80B8" w14:textId="77777777" w:rsidR="003E47B3" w:rsidRPr="003F1910" w:rsidRDefault="003E47B3" w:rsidP="00943033">
            <w:pPr>
              <w:numPr>
                <w:ilvl w:val="1"/>
                <w:numId w:val="24"/>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lastRenderedPageBreak/>
              <w:t>Vrste izvođenja nastave (staviti X)</w:t>
            </w:r>
          </w:p>
        </w:tc>
        <w:tc>
          <w:tcPr>
            <w:tcW w:w="1515" w:type="dxa"/>
            <w:gridSpan w:val="3"/>
            <w:tcBorders>
              <w:top w:val="single" w:sz="4" w:space="0" w:color="000000"/>
              <w:left w:val="single" w:sz="4" w:space="0" w:color="000000"/>
            </w:tcBorders>
            <w:shd w:val="clear" w:color="auto" w:fill="auto"/>
            <w:vAlign w:val="center"/>
          </w:tcPr>
          <w:p w14:paraId="2698DCF3"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predavanja</w:t>
            </w:r>
          </w:p>
          <w:p w14:paraId="51612267"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seminari i radionice  </w:t>
            </w:r>
          </w:p>
          <w:p w14:paraId="1671B83D"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vježbe  </w:t>
            </w:r>
          </w:p>
          <w:p w14:paraId="23B5C870"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obrazovanje na daljinu</w:t>
            </w:r>
          </w:p>
          <w:p w14:paraId="0FD74715"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terenska nastava</w:t>
            </w:r>
          </w:p>
        </w:tc>
        <w:tc>
          <w:tcPr>
            <w:tcW w:w="2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0CEB4AA"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samostalni zadaci  </w:t>
            </w:r>
          </w:p>
          <w:p w14:paraId="24F5B4E7"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multimedija i mreža  </w:t>
            </w:r>
          </w:p>
          <w:p w14:paraId="0129BEEA"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laboratorij</w:t>
            </w:r>
          </w:p>
          <w:p w14:paraId="398DC4F1"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mentorski rad</w:t>
            </w:r>
          </w:p>
          <w:p w14:paraId="0EC9124B"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ostalo ___________________</w:t>
            </w:r>
          </w:p>
        </w:tc>
      </w:tr>
      <w:tr w:rsidR="003F1910" w:rsidRPr="003F1910" w14:paraId="6DA811E5" w14:textId="77777777" w:rsidTr="003E0BE8">
        <w:trPr>
          <w:trHeight w:val="432"/>
        </w:trPr>
        <w:tc>
          <w:tcPr>
            <w:tcW w:w="5510" w:type="dxa"/>
            <w:gridSpan w:val="5"/>
            <w:tcBorders>
              <w:top w:val="single" w:sz="4" w:space="0" w:color="000000"/>
              <w:left w:val="single" w:sz="4" w:space="0" w:color="000000"/>
              <w:bottom w:val="single" w:sz="4" w:space="0" w:color="000000"/>
            </w:tcBorders>
            <w:shd w:val="clear" w:color="auto" w:fill="auto"/>
            <w:vAlign w:val="center"/>
          </w:tcPr>
          <w:p w14:paraId="7DFFAD3A" w14:textId="77777777" w:rsidR="003E47B3" w:rsidRPr="003F1910" w:rsidRDefault="003E47B3" w:rsidP="003E47B3">
            <w:pPr>
              <w:suppressAutoHyphens/>
              <w:spacing w:after="0" w:line="276" w:lineRule="auto"/>
              <w:ind w:left="792"/>
              <w:jc w:val="both"/>
              <w:rPr>
                <w:rFonts w:ascii="Calibri" w:hAnsi="Calibri" w:cs="Calibri"/>
                <w:i/>
                <w:color w:val="auto"/>
                <w:sz w:val="20"/>
                <w:szCs w:val="20"/>
                <w:lang w:val="hr-HR"/>
              </w:rPr>
            </w:pPr>
          </w:p>
        </w:tc>
        <w:tc>
          <w:tcPr>
            <w:tcW w:w="3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54A589E6" w14:textId="77777777" w:rsidR="003E47B3" w:rsidRPr="003F1910" w:rsidRDefault="003E47B3" w:rsidP="003E47B3">
            <w:pPr>
              <w:suppressAutoHyphens/>
              <w:snapToGrid w:val="0"/>
              <w:spacing w:after="0" w:line="276" w:lineRule="auto"/>
              <w:rPr>
                <w:rFonts w:ascii="Calibri" w:eastAsia="Times New Roman" w:hAnsi="Calibri" w:cs="Calibri"/>
                <w:i/>
                <w:color w:val="auto"/>
                <w:sz w:val="20"/>
                <w:szCs w:val="20"/>
                <w:lang w:val="hr-HR" w:eastAsia="en-US"/>
              </w:rPr>
            </w:pPr>
          </w:p>
        </w:tc>
      </w:tr>
      <w:tr w:rsidR="003F1910" w:rsidRPr="003F1910" w14:paraId="5D30E1E2"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63C37A1F" w14:textId="77777777" w:rsidR="003E47B3" w:rsidRPr="003F1910" w:rsidRDefault="003E47B3" w:rsidP="00943033">
            <w:pPr>
              <w:numPr>
                <w:ilvl w:val="1"/>
                <w:numId w:val="24"/>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Obveze studenata</w:t>
            </w:r>
          </w:p>
        </w:tc>
      </w:tr>
      <w:tr w:rsidR="003F1910" w:rsidRPr="003F1910" w14:paraId="0D8B93CD"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756872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Aktivno sudjelovanje studenata u nastavi, raspravama, zadacima i praktičnom radu.</w:t>
            </w:r>
          </w:p>
        </w:tc>
      </w:tr>
      <w:tr w:rsidR="003F1910" w:rsidRPr="003F1910" w14:paraId="464CED94"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EB1CE87" w14:textId="77777777" w:rsidR="003E47B3" w:rsidRPr="003F1910" w:rsidRDefault="003E47B3" w:rsidP="00943033">
            <w:pPr>
              <w:numPr>
                <w:ilvl w:val="1"/>
                <w:numId w:val="24"/>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Praćenje</w:t>
            </w:r>
            <w:r w:rsidRPr="003F1910">
              <w:rPr>
                <w:rFonts w:ascii="Calibri" w:hAnsi="Calibri" w:cs="Calibri"/>
                <w:i/>
                <w:color w:val="auto"/>
                <w:sz w:val="20"/>
                <w:szCs w:val="20"/>
                <w:vertAlign w:val="superscript"/>
                <w:lang w:val="hr-HR" w:eastAsia="en-US"/>
              </w:rPr>
              <w:t xml:space="preserve"> </w:t>
            </w:r>
            <w:r w:rsidRPr="003F1910">
              <w:rPr>
                <w:rFonts w:ascii="Calibri" w:hAnsi="Calibri" w:cs="Calibri"/>
                <w:i/>
                <w:color w:val="auto"/>
                <w:sz w:val="20"/>
                <w:szCs w:val="20"/>
                <w:lang w:val="hr-HR" w:eastAsia="en-US"/>
              </w:rPr>
              <w:t>rada studenata (dodati X uz odgovarajući oblik praćenja)</w:t>
            </w:r>
          </w:p>
        </w:tc>
      </w:tr>
      <w:tr w:rsidR="003F1910" w:rsidRPr="003F1910" w14:paraId="51E5AD75" w14:textId="77777777" w:rsidTr="003E0BE8">
        <w:trPr>
          <w:trHeight w:val="111"/>
        </w:trPr>
        <w:tc>
          <w:tcPr>
            <w:tcW w:w="1716" w:type="dxa"/>
            <w:tcBorders>
              <w:top w:val="single" w:sz="4" w:space="0" w:color="000000"/>
              <w:left w:val="single" w:sz="4" w:space="0" w:color="000000"/>
              <w:bottom w:val="single" w:sz="4" w:space="0" w:color="000000"/>
            </w:tcBorders>
            <w:shd w:val="clear" w:color="auto" w:fill="auto"/>
            <w:vAlign w:val="center"/>
          </w:tcPr>
          <w:p w14:paraId="10432D1F"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Pohađanje nastave</w:t>
            </w:r>
          </w:p>
        </w:tc>
        <w:tc>
          <w:tcPr>
            <w:tcW w:w="567" w:type="dxa"/>
            <w:tcBorders>
              <w:top w:val="single" w:sz="4" w:space="0" w:color="000000"/>
              <w:left w:val="single" w:sz="4" w:space="0" w:color="000000"/>
              <w:bottom w:val="single" w:sz="4" w:space="0" w:color="000000"/>
            </w:tcBorders>
            <w:shd w:val="clear" w:color="auto" w:fill="auto"/>
            <w:vAlign w:val="center"/>
          </w:tcPr>
          <w:p w14:paraId="7C26B661"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742FA950"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Aktivnost u nastavi</w:t>
            </w:r>
          </w:p>
        </w:tc>
        <w:tc>
          <w:tcPr>
            <w:tcW w:w="567" w:type="dxa"/>
            <w:tcBorders>
              <w:top w:val="single" w:sz="4" w:space="0" w:color="000000"/>
              <w:left w:val="single" w:sz="4" w:space="0" w:color="000000"/>
              <w:bottom w:val="single" w:sz="4" w:space="0" w:color="000000"/>
            </w:tcBorders>
            <w:shd w:val="clear" w:color="auto" w:fill="auto"/>
            <w:vAlign w:val="center"/>
          </w:tcPr>
          <w:p w14:paraId="637F487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250CC8F1"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Seminarski rad</w:t>
            </w:r>
          </w:p>
        </w:tc>
        <w:tc>
          <w:tcPr>
            <w:tcW w:w="567" w:type="dxa"/>
            <w:tcBorders>
              <w:top w:val="single" w:sz="4" w:space="0" w:color="000000"/>
              <w:left w:val="single" w:sz="4" w:space="0" w:color="000000"/>
              <w:bottom w:val="single" w:sz="4" w:space="0" w:color="000000"/>
            </w:tcBorders>
            <w:shd w:val="clear" w:color="auto" w:fill="auto"/>
            <w:vAlign w:val="center"/>
          </w:tcPr>
          <w:p w14:paraId="76857DBE"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7A35EB10"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Eksperimentalni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7CD9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r>
      <w:tr w:rsidR="003F1910" w:rsidRPr="003F1910" w14:paraId="360F5CA0"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733C386B"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Pismeni ispit</w:t>
            </w:r>
          </w:p>
        </w:tc>
        <w:tc>
          <w:tcPr>
            <w:tcW w:w="567" w:type="dxa"/>
            <w:tcBorders>
              <w:top w:val="single" w:sz="4" w:space="0" w:color="000000"/>
              <w:left w:val="single" w:sz="4" w:space="0" w:color="000000"/>
              <w:bottom w:val="single" w:sz="4" w:space="0" w:color="000000"/>
            </w:tcBorders>
            <w:shd w:val="clear" w:color="auto" w:fill="auto"/>
            <w:vAlign w:val="center"/>
          </w:tcPr>
          <w:p w14:paraId="684D612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7B94C771"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Usmeni ispit</w:t>
            </w:r>
          </w:p>
        </w:tc>
        <w:tc>
          <w:tcPr>
            <w:tcW w:w="567" w:type="dxa"/>
            <w:tcBorders>
              <w:top w:val="single" w:sz="4" w:space="0" w:color="000000"/>
              <w:left w:val="single" w:sz="4" w:space="0" w:color="000000"/>
              <w:bottom w:val="single" w:sz="4" w:space="0" w:color="000000"/>
            </w:tcBorders>
            <w:shd w:val="clear" w:color="auto" w:fill="auto"/>
            <w:vAlign w:val="center"/>
          </w:tcPr>
          <w:p w14:paraId="15B435A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r w:rsidRPr="003F1910">
              <w:rPr>
                <w:rFonts w:ascii="Calibri" w:hAnsi="Calibri" w:cs="Calibri"/>
                <w:color w:val="auto"/>
                <w:sz w:val="20"/>
                <w:szCs w:val="20"/>
                <w:lang w:val="hr-HR"/>
              </w:rPr>
              <w:t xml:space="preserve">  </w:t>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3D7C4953"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Esej</w:t>
            </w:r>
          </w:p>
        </w:tc>
        <w:tc>
          <w:tcPr>
            <w:tcW w:w="567" w:type="dxa"/>
            <w:tcBorders>
              <w:top w:val="single" w:sz="4" w:space="0" w:color="000000"/>
              <w:left w:val="single" w:sz="4" w:space="0" w:color="000000"/>
              <w:bottom w:val="single" w:sz="4" w:space="0" w:color="000000"/>
            </w:tcBorders>
            <w:shd w:val="clear" w:color="auto" w:fill="auto"/>
            <w:vAlign w:val="center"/>
          </w:tcPr>
          <w:p w14:paraId="6415CB51"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3325DE49"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Istraživanje</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D53A9"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055B8B39"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066144FD"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Projekt</w:t>
            </w:r>
          </w:p>
        </w:tc>
        <w:tc>
          <w:tcPr>
            <w:tcW w:w="567" w:type="dxa"/>
            <w:tcBorders>
              <w:top w:val="single" w:sz="4" w:space="0" w:color="000000"/>
              <w:left w:val="single" w:sz="4" w:space="0" w:color="000000"/>
              <w:bottom w:val="single" w:sz="4" w:space="0" w:color="000000"/>
            </w:tcBorders>
            <w:shd w:val="clear" w:color="auto" w:fill="auto"/>
            <w:vAlign w:val="center"/>
          </w:tcPr>
          <w:p w14:paraId="5CA04FBC"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0D1FD77C"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Kontinuirana provjera znanja</w:t>
            </w:r>
          </w:p>
        </w:tc>
        <w:tc>
          <w:tcPr>
            <w:tcW w:w="567" w:type="dxa"/>
            <w:tcBorders>
              <w:top w:val="single" w:sz="4" w:space="0" w:color="000000"/>
              <w:left w:val="single" w:sz="4" w:space="0" w:color="000000"/>
              <w:bottom w:val="single" w:sz="4" w:space="0" w:color="000000"/>
            </w:tcBorders>
            <w:shd w:val="clear" w:color="auto" w:fill="auto"/>
            <w:vAlign w:val="center"/>
          </w:tcPr>
          <w:p w14:paraId="199A7103"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r w:rsidRPr="003F1910">
              <w:rPr>
                <w:rFonts w:ascii="Calibri" w:hAnsi="Calibri" w:cs="Calibri"/>
                <w:color w:val="auto"/>
                <w:sz w:val="20"/>
                <w:szCs w:val="20"/>
                <w:lang w:val="hr-HR"/>
              </w:rPr>
              <w:t xml:space="preserve">   </w:t>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54EE4612"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Referat</w:t>
            </w:r>
          </w:p>
        </w:tc>
        <w:tc>
          <w:tcPr>
            <w:tcW w:w="567" w:type="dxa"/>
            <w:tcBorders>
              <w:top w:val="single" w:sz="4" w:space="0" w:color="000000"/>
              <w:left w:val="single" w:sz="4" w:space="0" w:color="000000"/>
              <w:bottom w:val="single" w:sz="4" w:space="0" w:color="000000"/>
            </w:tcBorders>
            <w:shd w:val="clear" w:color="auto" w:fill="auto"/>
            <w:vAlign w:val="center"/>
          </w:tcPr>
          <w:p w14:paraId="54031367"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150C41B8"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Praktični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1E78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0E5BD5D1"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23F8BC23"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Portfolio</w:t>
            </w:r>
          </w:p>
        </w:tc>
        <w:tc>
          <w:tcPr>
            <w:tcW w:w="567" w:type="dxa"/>
            <w:tcBorders>
              <w:top w:val="single" w:sz="4" w:space="0" w:color="000000"/>
              <w:left w:val="single" w:sz="4" w:space="0" w:color="000000"/>
              <w:bottom w:val="single" w:sz="4" w:space="0" w:color="000000"/>
            </w:tcBorders>
            <w:shd w:val="clear" w:color="auto" w:fill="auto"/>
            <w:vAlign w:val="center"/>
          </w:tcPr>
          <w:p w14:paraId="1856478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4103FF4F"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516642AE"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5B18E3E7"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64EBF4D3"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4B1C2FAC"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Vizualni dnevnik</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DBE57"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r>
      <w:tr w:rsidR="003F1910" w:rsidRPr="003F1910" w14:paraId="0155A208"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4266DF7" w14:textId="77777777" w:rsidR="003E47B3" w:rsidRPr="003F1910" w:rsidRDefault="003E47B3" w:rsidP="00943033">
            <w:pPr>
              <w:numPr>
                <w:ilvl w:val="1"/>
                <w:numId w:val="24"/>
              </w:numPr>
              <w:tabs>
                <w:tab w:val="left" w:pos="470"/>
              </w:tabs>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Ocjenjivanje i vrednovanje rada studenata tijekom nastave i na završnom ispitu</w:t>
            </w:r>
          </w:p>
        </w:tc>
      </w:tr>
      <w:tr w:rsidR="003F1910" w:rsidRPr="003F1910" w14:paraId="1AFCC76A"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4D35C5C7" w14:textId="77777777"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Studenti će biti ocjenjivani na temelju svog eksperimentalnog rada i vizualnog dnevnika tijekom nastave (50%) te izrade seminarskog praktičnog projekta (50%).</w:t>
            </w:r>
          </w:p>
          <w:p w14:paraId="22F137F7" w14:textId="63897E2D"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Kriteriji vrednovanja i ocjenjivanja pojedinih elemenata opisani su u repozitoriju </w:t>
            </w:r>
            <w:r w:rsidR="007F26A4" w:rsidRPr="003F1910">
              <w:rPr>
                <w:rFonts w:ascii="Calibri" w:hAnsi="Calibri" w:cs="Calibri"/>
                <w:i/>
                <w:color w:val="auto"/>
                <w:sz w:val="20"/>
                <w:szCs w:val="20"/>
                <w:lang w:val="hr-HR" w:eastAsia="en-US"/>
              </w:rPr>
              <w:t>kolegija</w:t>
            </w:r>
            <w:r w:rsidRPr="003F1910">
              <w:rPr>
                <w:rFonts w:ascii="Calibri" w:hAnsi="Calibri" w:cs="Calibri"/>
                <w:i/>
                <w:color w:val="auto"/>
                <w:sz w:val="20"/>
                <w:szCs w:val="20"/>
                <w:lang w:val="hr-HR" w:eastAsia="en-US"/>
              </w:rPr>
              <w:t>.</w:t>
            </w:r>
          </w:p>
        </w:tc>
      </w:tr>
      <w:tr w:rsidR="003F1910" w:rsidRPr="003F1910" w14:paraId="7C2FA88B"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6E7AE853" w14:textId="77777777" w:rsidR="003E47B3" w:rsidRPr="003F1910" w:rsidRDefault="003E47B3" w:rsidP="00943033">
            <w:pPr>
              <w:numPr>
                <w:ilvl w:val="1"/>
                <w:numId w:val="24"/>
              </w:numPr>
              <w:tabs>
                <w:tab w:val="left" w:pos="494"/>
              </w:tabs>
              <w:suppressAutoHyphens/>
              <w:spacing w:after="0" w:line="276" w:lineRule="auto"/>
              <w:jc w:val="both"/>
              <w:rPr>
                <w:rFonts w:ascii="Calibri" w:hAnsi="Calibri" w:cs="Calibri"/>
                <w:color w:val="auto"/>
                <w:sz w:val="20"/>
                <w:szCs w:val="20"/>
                <w:lang w:val="hr-HR"/>
              </w:rPr>
            </w:pPr>
            <w:r w:rsidRPr="003F1910">
              <w:rPr>
                <w:rFonts w:ascii="Calibri" w:eastAsia="Arial" w:hAnsi="Calibri" w:cs="Calibri"/>
                <w:i/>
                <w:color w:val="auto"/>
                <w:sz w:val="20"/>
                <w:szCs w:val="20"/>
                <w:lang w:val="hr-HR" w:eastAsia="en-US"/>
              </w:rPr>
              <w:t xml:space="preserve">Obvezna literatura i broj primjeraka </w:t>
            </w:r>
            <w:r w:rsidRPr="003F1910">
              <w:rPr>
                <w:rFonts w:ascii="Calibri" w:hAnsi="Calibri" w:cs="Calibri"/>
                <w:i/>
                <w:color w:val="auto"/>
                <w:sz w:val="20"/>
                <w:szCs w:val="20"/>
                <w:lang w:val="hr-HR" w:eastAsia="en-US"/>
              </w:rPr>
              <w:t>u odnosu na broj studenata koji trenutačno pohađaju nastavu na kolegiju</w:t>
            </w:r>
          </w:p>
        </w:tc>
      </w:tr>
      <w:tr w:rsidR="003F1910" w:rsidRPr="003F1910" w14:paraId="6F0B5506" w14:textId="77777777" w:rsidTr="003E0BE8">
        <w:trPr>
          <w:trHeight w:val="111"/>
        </w:trPr>
        <w:tc>
          <w:tcPr>
            <w:tcW w:w="4977" w:type="dxa"/>
            <w:gridSpan w:val="4"/>
            <w:tcBorders>
              <w:top w:val="single" w:sz="4" w:space="0" w:color="000000"/>
              <w:left w:val="single" w:sz="4" w:space="0" w:color="000000"/>
              <w:bottom w:val="single" w:sz="4" w:space="0" w:color="000000"/>
            </w:tcBorders>
            <w:shd w:val="clear" w:color="auto" w:fill="auto"/>
            <w:vAlign w:val="center"/>
          </w:tcPr>
          <w:p w14:paraId="4B61C80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Naslov </w:t>
            </w:r>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01433479"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primjeraka</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40B27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studenata</w:t>
            </w:r>
          </w:p>
        </w:tc>
      </w:tr>
      <w:tr w:rsidR="003F1910" w:rsidRPr="003F1910" w14:paraId="120D90B5"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20C9ABB3"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Jacobson</w:t>
            </w:r>
            <w:proofErr w:type="spellEnd"/>
            <w:r w:rsidRPr="003F1910">
              <w:rPr>
                <w:rFonts w:ascii="Calibri" w:hAnsi="Calibri" w:cs="Calibri"/>
                <w:i/>
                <w:color w:val="auto"/>
                <w:sz w:val="20"/>
                <w:szCs w:val="20"/>
                <w:lang w:val="hr-HR" w:eastAsia="en-US"/>
              </w:rPr>
              <w:t xml:space="preserve">-Levy, M; Miller, G.M. (2022) Creative </w:t>
            </w:r>
            <w:proofErr w:type="spellStart"/>
            <w:r w:rsidRPr="003F1910">
              <w:rPr>
                <w:rFonts w:ascii="Calibri" w:hAnsi="Calibri" w:cs="Calibri"/>
                <w:i/>
                <w:color w:val="auto"/>
                <w:sz w:val="20"/>
                <w:szCs w:val="20"/>
                <w:lang w:val="hr-HR" w:eastAsia="en-US"/>
              </w:rPr>
              <w:t>Destruction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Transformation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Art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Therapy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Reframing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Reforming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Reclaiming</w:t>
            </w:r>
            <w:proofErr w:type="spellEnd"/>
            <w:r w:rsidRPr="003F1910">
              <w:rPr>
                <w:rFonts w:ascii="Calibri" w:hAnsi="Calibri" w:cs="Calibri"/>
                <w:i/>
                <w:color w:val="auto"/>
                <w:sz w:val="20"/>
                <w:szCs w:val="20"/>
                <w:lang w:val="hr-HR" w:eastAsia="en-US"/>
              </w:rPr>
              <w:t xml:space="preserve">. Art </w:t>
            </w:r>
            <w:proofErr w:type="spellStart"/>
            <w:r w:rsidRPr="003F1910">
              <w:rPr>
                <w:rFonts w:ascii="Calibri" w:hAnsi="Calibri" w:cs="Calibri"/>
                <w:i/>
                <w:color w:val="auto"/>
                <w:sz w:val="20"/>
                <w:szCs w:val="20"/>
                <w:lang w:val="hr-HR" w:eastAsia="en-US"/>
              </w:rPr>
              <w:t>Therapy</w:t>
            </w:r>
            <w:proofErr w:type="spellEnd"/>
            <w:r w:rsidRPr="003F1910">
              <w:rPr>
                <w:rFonts w:ascii="Calibri" w:hAnsi="Calibri" w:cs="Calibri"/>
                <w:i/>
                <w:color w:val="auto"/>
                <w:sz w:val="20"/>
                <w:szCs w:val="20"/>
                <w:lang w:val="hr-HR" w:eastAsia="en-US"/>
              </w:rPr>
              <w:t xml:space="preserve">, 39, 4, 194-202, </w:t>
            </w:r>
            <w:hyperlink r:id="rId156" w:history="1">
              <w:r w:rsidRPr="003F1910">
                <w:rPr>
                  <w:rFonts w:ascii="Calibri" w:hAnsi="Calibri" w:cs="Calibri"/>
                  <w:i/>
                  <w:color w:val="auto"/>
                  <w:sz w:val="20"/>
                  <w:szCs w:val="20"/>
                  <w:u w:val="single"/>
                  <w:lang w:val="hr-HR" w:eastAsia="en-US"/>
                </w:rPr>
                <w:t>https://doi.org/10.1080/07421656.2022.2090306</w:t>
              </w:r>
            </w:hyperlink>
          </w:p>
          <w:p w14:paraId="73CCAC18"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0DF30C28"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2622B0"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487C8709"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2D753045"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Potash</w:t>
            </w:r>
            <w:proofErr w:type="spellEnd"/>
            <w:r w:rsidRPr="003F1910">
              <w:rPr>
                <w:rFonts w:ascii="Calibri" w:hAnsi="Calibri" w:cs="Calibri"/>
                <w:i/>
                <w:color w:val="auto"/>
                <w:sz w:val="20"/>
                <w:szCs w:val="20"/>
                <w:lang w:val="hr-HR" w:eastAsia="en-US"/>
              </w:rPr>
              <w:t xml:space="preserve">, J. S. (2020). </w:t>
            </w:r>
            <w:proofErr w:type="spellStart"/>
            <w:r w:rsidRPr="003F1910">
              <w:rPr>
                <w:rFonts w:ascii="Calibri" w:hAnsi="Calibri" w:cs="Calibri"/>
                <w:i/>
                <w:color w:val="auto"/>
                <w:sz w:val="20"/>
                <w:szCs w:val="20"/>
                <w:lang w:val="hr-HR" w:eastAsia="en-US"/>
              </w:rPr>
              <w:t>We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art </w:t>
            </w:r>
            <w:proofErr w:type="spellStart"/>
            <w:r w:rsidRPr="003F1910">
              <w:rPr>
                <w:rFonts w:ascii="Calibri" w:hAnsi="Calibri" w:cs="Calibri"/>
                <w:i/>
                <w:color w:val="auto"/>
                <w:sz w:val="20"/>
                <w:szCs w:val="20"/>
                <w:lang w:val="hr-HR" w:eastAsia="en-US"/>
              </w:rPr>
              <w:t>therapists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Democracy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through</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creative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action</w:t>
            </w:r>
            <w:proofErr w:type="spellEnd"/>
            <w:r w:rsidRPr="003F1910">
              <w:rPr>
                <w:rFonts w:ascii="Calibri" w:hAnsi="Calibri" w:cs="Calibri"/>
                <w:i/>
                <w:color w:val="auto"/>
                <w:sz w:val="20"/>
                <w:szCs w:val="20"/>
                <w:lang w:val="hr-HR" w:eastAsia="en-US"/>
              </w:rPr>
              <w:t xml:space="preserve">. Art </w:t>
            </w:r>
            <w:proofErr w:type="spellStart"/>
            <w:r w:rsidRPr="003F1910">
              <w:rPr>
                <w:rFonts w:ascii="Calibri" w:hAnsi="Calibri" w:cs="Calibri"/>
                <w:i/>
                <w:color w:val="auto"/>
                <w:sz w:val="20"/>
                <w:szCs w:val="20"/>
                <w:lang w:val="hr-HR" w:eastAsia="en-US"/>
              </w:rPr>
              <w:t>Therapy</w:t>
            </w:r>
            <w:proofErr w:type="spellEnd"/>
            <w:r w:rsidRPr="003F1910">
              <w:rPr>
                <w:rFonts w:ascii="Calibri" w:hAnsi="Calibri" w:cs="Calibri"/>
                <w:i/>
                <w:color w:val="auto"/>
                <w:sz w:val="20"/>
                <w:szCs w:val="20"/>
                <w:lang w:val="hr-HR" w:eastAsia="en-US"/>
              </w:rPr>
              <w:t xml:space="preserve">, 37(1), 3–5. </w:t>
            </w:r>
            <w:hyperlink r:id="rId157" w:history="1">
              <w:r w:rsidRPr="003F1910">
                <w:rPr>
                  <w:rFonts w:ascii="Calibri" w:hAnsi="Calibri" w:cs="Calibri"/>
                  <w:i/>
                  <w:color w:val="auto"/>
                  <w:sz w:val="20"/>
                  <w:szCs w:val="20"/>
                  <w:u w:val="single"/>
                  <w:lang w:val="hr-HR" w:eastAsia="en-US"/>
                </w:rPr>
                <w:t>https://doi.org/10.1080/07421656.2020.1724592</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03C9899B"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B0BE2C"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4F92CEDD"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6C553112"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Rubin, J.A. (2001). </w:t>
            </w:r>
            <w:proofErr w:type="spellStart"/>
            <w:r w:rsidRPr="003F1910">
              <w:rPr>
                <w:rFonts w:ascii="Calibri" w:hAnsi="Calibri" w:cs="Calibri"/>
                <w:i/>
                <w:color w:val="auto"/>
                <w:sz w:val="20"/>
                <w:szCs w:val="20"/>
                <w:lang w:val="hr-HR" w:eastAsia="en-US"/>
              </w:rPr>
              <w:t>Approaches</w:t>
            </w:r>
            <w:proofErr w:type="spellEnd"/>
            <w:r w:rsidRPr="003F1910">
              <w:rPr>
                <w:rFonts w:ascii="Calibri" w:hAnsi="Calibri" w:cs="Calibri"/>
                <w:i/>
                <w:color w:val="auto"/>
                <w:sz w:val="20"/>
                <w:szCs w:val="20"/>
                <w:lang w:val="hr-HR" w:eastAsia="en-US"/>
              </w:rPr>
              <w:t xml:space="preserve"> to art </w:t>
            </w:r>
            <w:proofErr w:type="spellStart"/>
            <w:r w:rsidRPr="003F1910">
              <w:rPr>
                <w:rFonts w:ascii="Calibri" w:hAnsi="Calibri" w:cs="Calibri"/>
                <w:i/>
                <w:color w:val="auto"/>
                <w:sz w:val="20"/>
                <w:szCs w:val="20"/>
                <w:lang w:val="hr-HR" w:eastAsia="en-US"/>
              </w:rPr>
              <w:t>therapy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theory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technique</w:t>
            </w:r>
            <w:proofErr w:type="spellEnd"/>
            <w:r w:rsidRPr="003F1910">
              <w:rPr>
                <w:rFonts w:ascii="Calibri" w:hAnsi="Calibri" w:cs="Calibri"/>
                <w:i/>
                <w:color w:val="auto"/>
                <w:sz w:val="20"/>
                <w:szCs w:val="20"/>
                <w:lang w:val="hr-HR" w:eastAsia="en-US"/>
              </w:rPr>
              <w:t xml:space="preserve"> (2nd </w:t>
            </w:r>
            <w:proofErr w:type="spellStart"/>
            <w:r w:rsidRPr="003F1910">
              <w:rPr>
                <w:rFonts w:ascii="Calibri" w:hAnsi="Calibri" w:cs="Calibri"/>
                <w:i/>
                <w:color w:val="auto"/>
                <w:sz w:val="20"/>
                <w:szCs w:val="20"/>
                <w:lang w:val="hr-HR" w:eastAsia="en-US"/>
              </w:rPr>
              <w:t>ed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Routledge</w:t>
            </w:r>
            <w:proofErr w:type="spellEnd"/>
            <w:r w:rsidRPr="003F1910">
              <w:rPr>
                <w:rFonts w:ascii="Calibri" w:hAnsi="Calibri" w:cs="Calibri"/>
                <w:i/>
                <w:color w:val="auto"/>
                <w:sz w:val="20"/>
                <w:szCs w:val="20"/>
                <w:lang w:val="hr-HR" w:eastAsia="en-US"/>
              </w:rPr>
              <w:t>.</w:t>
            </w:r>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1B486059"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Literatura je u postupku nabave za knjižnicu; </w:t>
            </w:r>
            <w:r w:rsidRPr="003F1910">
              <w:rPr>
                <w:rFonts w:ascii="Calibri" w:hAnsi="Calibri" w:cs="Calibri"/>
                <w:i/>
                <w:color w:val="auto"/>
                <w:sz w:val="20"/>
                <w:szCs w:val="20"/>
                <w:lang w:val="hr-HR" w:eastAsia="en-US"/>
              </w:rPr>
              <w:lastRenderedPageBreak/>
              <w:t>trenutno dostupna kod nastavnika </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A503E2"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lastRenderedPageBreak/>
              <w:t>35</w:t>
            </w:r>
          </w:p>
        </w:tc>
      </w:tr>
      <w:tr w:rsidR="003F1910" w:rsidRPr="003F1910" w14:paraId="10716116"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4E16E55A"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Hinz</w:t>
            </w:r>
            <w:proofErr w:type="spellEnd"/>
            <w:r w:rsidRPr="003F1910">
              <w:rPr>
                <w:rFonts w:ascii="Calibri" w:hAnsi="Calibri" w:cs="Calibri"/>
                <w:i/>
                <w:color w:val="auto"/>
                <w:sz w:val="20"/>
                <w:szCs w:val="20"/>
                <w:lang w:val="hr-HR" w:eastAsia="en-US"/>
              </w:rPr>
              <w:t xml:space="preserve">, L. D. (2019). </w:t>
            </w:r>
            <w:proofErr w:type="spellStart"/>
            <w:r w:rsidRPr="003F1910">
              <w:rPr>
                <w:rFonts w:ascii="Calibri" w:hAnsi="Calibri" w:cs="Calibri"/>
                <w:i/>
                <w:color w:val="auto"/>
                <w:sz w:val="20"/>
                <w:szCs w:val="20"/>
                <w:lang w:val="hr-HR" w:eastAsia="en-US"/>
              </w:rPr>
              <w:t>Expressive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therapies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continuum</w:t>
            </w:r>
            <w:proofErr w:type="spellEnd"/>
            <w:r w:rsidRPr="003F1910">
              <w:rPr>
                <w:rFonts w:ascii="Calibri" w:hAnsi="Calibri" w:cs="Calibri"/>
                <w:i/>
                <w:color w:val="auto"/>
                <w:sz w:val="20"/>
                <w:szCs w:val="20"/>
                <w:lang w:val="hr-HR" w:eastAsia="en-US"/>
              </w:rPr>
              <w:t xml:space="preserve">: A </w:t>
            </w:r>
            <w:proofErr w:type="spellStart"/>
            <w:r w:rsidRPr="003F1910">
              <w:rPr>
                <w:rFonts w:ascii="Calibri" w:hAnsi="Calibri" w:cs="Calibri"/>
                <w:i/>
                <w:color w:val="auto"/>
                <w:sz w:val="20"/>
                <w:szCs w:val="20"/>
                <w:lang w:val="hr-HR" w:eastAsia="en-US"/>
              </w:rPr>
              <w:t>framework</w:t>
            </w:r>
            <w:proofErr w:type="spellEnd"/>
            <w:r w:rsidRPr="003F1910">
              <w:rPr>
                <w:rFonts w:ascii="Calibri" w:hAnsi="Calibri" w:cs="Calibri"/>
                <w:i/>
                <w:color w:val="auto"/>
                <w:sz w:val="20"/>
                <w:szCs w:val="20"/>
                <w:lang w:val="hr-HR" w:eastAsia="en-US"/>
              </w:rPr>
              <w:t xml:space="preserve"> for </w:t>
            </w:r>
            <w:proofErr w:type="spellStart"/>
            <w:r w:rsidRPr="003F1910">
              <w:rPr>
                <w:rFonts w:ascii="Calibri" w:hAnsi="Calibri" w:cs="Calibri"/>
                <w:i/>
                <w:color w:val="auto"/>
                <w:sz w:val="20"/>
                <w:szCs w:val="20"/>
                <w:lang w:val="hr-HR" w:eastAsia="en-US"/>
              </w:rPr>
              <w:t>using</w:t>
            </w:r>
            <w:proofErr w:type="spellEnd"/>
            <w:r w:rsidRPr="003F1910">
              <w:rPr>
                <w:rFonts w:ascii="Calibri" w:hAnsi="Calibri" w:cs="Calibri"/>
                <w:i/>
                <w:color w:val="auto"/>
                <w:sz w:val="20"/>
                <w:szCs w:val="20"/>
                <w:lang w:val="hr-HR" w:eastAsia="en-US"/>
              </w:rPr>
              <w:t xml:space="preserve"> art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therapy</w:t>
            </w:r>
            <w:proofErr w:type="spellEnd"/>
            <w:r w:rsidRPr="003F1910">
              <w:rPr>
                <w:rFonts w:ascii="Calibri" w:hAnsi="Calibri" w:cs="Calibri"/>
                <w:i/>
                <w:color w:val="auto"/>
                <w:sz w:val="20"/>
                <w:szCs w:val="20"/>
                <w:lang w:val="hr-HR" w:eastAsia="en-US"/>
              </w:rPr>
              <w:t xml:space="preserve">. Rocky </w:t>
            </w:r>
            <w:proofErr w:type="spellStart"/>
            <w:r w:rsidRPr="003F1910">
              <w:rPr>
                <w:rFonts w:ascii="Calibri" w:hAnsi="Calibri" w:cs="Calibri"/>
                <w:i/>
                <w:color w:val="auto"/>
                <w:sz w:val="20"/>
                <w:szCs w:val="20"/>
                <w:lang w:val="hr-HR" w:eastAsia="en-US"/>
              </w:rPr>
              <w:t>Mountain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Textbook</w:t>
            </w:r>
            <w:proofErr w:type="spellEnd"/>
            <w:r w:rsidRPr="003F1910">
              <w:rPr>
                <w:rFonts w:ascii="Calibri" w:hAnsi="Calibri" w:cs="Calibri"/>
                <w:i/>
                <w:color w:val="auto"/>
                <w:sz w:val="20"/>
                <w:szCs w:val="20"/>
                <w:lang w:val="hr-HR" w:eastAsia="en-US"/>
              </w:rPr>
              <w:t xml:space="preserve">, 2nd </w:t>
            </w:r>
            <w:proofErr w:type="spellStart"/>
            <w:r w:rsidRPr="003F1910">
              <w:rPr>
                <w:rFonts w:ascii="Calibri" w:hAnsi="Calibri" w:cs="Calibri"/>
                <w:i/>
                <w:color w:val="auto"/>
                <w:sz w:val="20"/>
                <w:szCs w:val="20"/>
                <w:lang w:val="hr-HR" w:eastAsia="en-US"/>
              </w:rPr>
              <w:t>edition</w:t>
            </w:r>
            <w:proofErr w:type="spellEnd"/>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5F698B34"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nastavnika </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0E3E1A"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59EBFC9E" w14:textId="77777777" w:rsidTr="003E0BE8">
        <w:trPr>
          <w:trHeight w:val="300"/>
        </w:trPr>
        <w:tc>
          <w:tcPr>
            <w:tcW w:w="9062" w:type="dxa"/>
            <w:gridSpan w:val="11"/>
            <w:tcBorders>
              <w:top w:val="single" w:sz="4" w:space="0" w:color="000000"/>
              <w:left w:val="single" w:sz="4" w:space="0" w:color="000000"/>
              <w:bottom w:val="single" w:sz="4" w:space="0" w:color="auto"/>
              <w:right w:val="single" w:sz="4" w:space="0" w:color="000000"/>
            </w:tcBorders>
            <w:shd w:val="clear" w:color="auto" w:fill="auto"/>
            <w:vAlign w:val="center"/>
          </w:tcPr>
          <w:p w14:paraId="68A6435C" w14:textId="77777777" w:rsidR="003E47B3" w:rsidRPr="003F1910" w:rsidRDefault="003E47B3" w:rsidP="00943033">
            <w:pPr>
              <w:numPr>
                <w:ilvl w:val="1"/>
                <w:numId w:val="24"/>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 xml:space="preserve">Dopunska literatura </w:t>
            </w:r>
          </w:p>
          <w:p w14:paraId="4D730D5E" w14:textId="77777777" w:rsidR="003E47B3" w:rsidRPr="003F1910" w:rsidRDefault="003E47B3" w:rsidP="003E47B3">
            <w:pPr>
              <w:suppressAutoHyphens/>
              <w:spacing w:after="0" w:line="276" w:lineRule="auto"/>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Malchiodi</w:t>
            </w:r>
            <w:proofErr w:type="spellEnd"/>
            <w:r w:rsidRPr="003F1910">
              <w:rPr>
                <w:rFonts w:ascii="Calibri" w:hAnsi="Calibri" w:cs="Calibri"/>
                <w:i/>
                <w:color w:val="auto"/>
                <w:sz w:val="20"/>
                <w:szCs w:val="20"/>
                <w:lang w:val="hr-HR"/>
              </w:rPr>
              <w:t xml:space="preserve">, C. A. (2011). </w:t>
            </w:r>
            <w:proofErr w:type="spellStart"/>
            <w:r w:rsidRPr="003F1910">
              <w:rPr>
                <w:rFonts w:ascii="Calibri" w:hAnsi="Calibri" w:cs="Calibri"/>
                <w:i/>
                <w:color w:val="auto"/>
                <w:sz w:val="20"/>
                <w:szCs w:val="20"/>
                <w:lang w:val="hr-HR"/>
              </w:rPr>
              <w:t>Handbook</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Art </w:t>
            </w:r>
            <w:proofErr w:type="spellStart"/>
            <w:r w:rsidRPr="003F1910">
              <w:rPr>
                <w:rFonts w:ascii="Calibri" w:hAnsi="Calibri" w:cs="Calibri"/>
                <w:i/>
                <w:color w:val="auto"/>
                <w:sz w:val="20"/>
                <w:szCs w:val="20"/>
                <w:lang w:val="hr-HR"/>
              </w:rPr>
              <w:t>Therapy</w:t>
            </w:r>
            <w:proofErr w:type="spellEnd"/>
            <w:r w:rsidRPr="003F1910">
              <w:rPr>
                <w:rFonts w:ascii="Calibri" w:hAnsi="Calibri" w:cs="Calibri"/>
                <w:i/>
                <w:color w:val="auto"/>
                <w:sz w:val="20"/>
                <w:szCs w:val="20"/>
                <w:lang w:val="hr-HR"/>
              </w:rPr>
              <w:t xml:space="preserve"> (2nd </w:t>
            </w:r>
            <w:proofErr w:type="spellStart"/>
            <w:r w:rsidRPr="003F1910">
              <w:rPr>
                <w:rFonts w:ascii="Calibri" w:hAnsi="Calibri" w:cs="Calibri"/>
                <w:i/>
                <w:color w:val="auto"/>
                <w:sz w:val="20"/>
                <w:szCs w:val="20"/>
                <w:lang w:val="hr-HR"/>
              </w:rPr>
              <w:t>ed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Guilford</w:t>
            </w:r>
            <w:proofErr w:type="spellEnd"/>
            <w:r w:rsidRPr="003F1910">
              <w:rPr>
                <w:rFonts w:ascii="Calibri" w:hAnsi="Calibri" w:cs="Calibri"/>
                <w:i/>
                <w:color w:val="auto"/>
                <w:sz w:val="20"/>
                <w:szCs w:val="20"/>
                <w:lang w:val="hr-HR"/>
              </w:rPr>
              <w:t xml:space="preserve"> Press</w:t>
            </w:r>
          </w:p>
          <w:p w14:paraId="51D4AD08" w14:textId="77777777" w:rsidR="003E47B3" w:rsidRPr="003F1910" w:rsidRDefault="003E47B3" w:rsidP="003E47B3">
            <w:pPr>
              <w:suppressAutoHyphens/>
              <w:spacing w:after="0" w:line="276" w:lineRule="auto"/>
              <w:rPr>
                <w:rFonts w:ascii="Calibri" w:hAnsi="Calibri" w:cs="Calibri"/>
                <w:i/>
                <w:color w:val="auto"/>
                <w:sz w:val="20"/>
                <w:szCs w:val="20"/>
                <w:lang w:val="hr-HR"/>
              </w:rPr>
            </w:pPr>
          </w:p>
          <w:p w14:paraId="66FEFC99" w14:textId="77777777" w:rsidR="003E47B3" w:rsidRPr="003F1910" w:rsidRDefault="003E47B3" w:rsidP="003E47B3">
            <w:pPr>
              <w:suppressAutoHyphens/>
              <w:spacing w:after="0" w:line="276" w:lineRule="auto"/>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Moon</w:t>
            </w:r>
            <w:proofErr w:type="spellEnd"/>
            <w:r w:rsidRPr="003F1910">
              <w:rPr>
                <w:rFonts w:ascii="Calibri" w:hAnsi="Calibri" w:cs="Calibri"/>
                <w:i/>
                <w:color w:val="auto"/>
                <w:sz w:val="20"/>
                <w:szCs w:val="20"/>
                <w:lang w:val="hr-HR"/>
              </w:rPr>
              <w:t xml:space="preserve">, C. H. (2001). Studio art </w:t>
            </w:r>
            <w:proofErr w:type="spellStart"/>
            <w:r w:rsidRPr="003F1910">
              <w:rPr>
                <w:rFonts w:ascii="Calibri" w:hAnsi="Calibri" w:cs="Calibri"/>
                <w:i/>
                <w:color w:val="auto"/>
                <w:sz w:val="20"/>
                <w:szCs w:val="20"/>
                <w:lang w:val="hr-HR"/>
              </w:rPr>
              <w:t>therapy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Cultivating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artist </w:t>
            </w:r>
            <w:proofErr w:type="spellStart"/>
            <w:r w:rsidRPr="003F1910">
              <w:rPr>
                <w:rFonts w:ascii="Calibri" w:hAnsi="Calibri" w:cs="Calibri"/>
                <w:i/>
                <w:color w:val="auto"/>
                <w:sz w:val="20"/>
                <w:szCs w:val="20"/>
                <w:lang w:val="hr-HR"/>
              </w:rPr>
              <w:t>identity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art </w:t>
            </w:r>
            <w:proofErr w:type="spellStart"/>
            <w:r w:rsidRPr="003F1910">
              <w:rPr>
                <w:rFonts w:ascii="Calibri" w:hAnsi="Calibri" w:cs="Calibri"/>
                <w:i/>
                <w:color w:val="auto"/>
                <w:sz w:val="20"/>
                <w:szCs w:val="20"/>
                <w:lang w:val="hr-HR"/>
              </w:rPr>
              <w:t>therapist</w:t>
            </w:r>
            <w:proofErr w:type="spellEnd"/>
            <w:r w:rsidRPr="003F1910">
              <w:rPr>
                <w:rFonts w:ascii="Calibri" w:hAnsi="Calibri" w:cs="Calibri"/>
                <w:i/>
                <w:color w:val="auto"/>
                <w:sz w:val="20"/>
                <w:szCs w:val="20"/>
                <w:lang w:val="hr-HR"/>
              </w:rPr>
              <w:t xml:space="preserve"> (Arts </w:t>
            </w:r>
            <w:proofErr w:type="spellStart"/>
            <w:r w:rsidRPr="003F1910">
              <w:rPr>
                <w:rFonts w:ascii="Calibri" w:hAnsi="Calibri" w:cs="Calibri"/>
                <w:i/>
                <w:color w:val="auto"/>
                <w:sz w:val="20"/>
                <w:szCs w:val="20"/>
                <w:lang w:val="hr-HR"/>
              </w:rPr>
              <w:t>therapies</w:t>
            </w:r>
            <w:proofErr w:type="spellEnd"/>
            <w:r w:rsidRPr="003F1910">
              <w:rPr>
                <w:rFonts w:ascii="Calibri" w:hAnsi="Calibri" w:cs="Calibri"/>
                <w:i/>
                <w:color w:val="auto"/>
                <w:sz w:val="20"/>
                <w:szCs w:val="20"/>
                <w:lang w:val="hr-HR"/>
              </w:rPr>
              <w:t xml:space="preserve">). Jessica </w:t>
            </w:r>
            <w:proofErr w:type="spellStart"/>
            <w:r w:rsidRPr="003F1910">
              <w:rPr>
                <w:rFonts w:ascii="Calibri" w:hAnsi="Calibri" w:cs="Calibri"/>
                <w:i/>
                <w:color w:val="auto"/>
                <w:sz w:val="20"/>
                <w:szCs w:val="20"/>
                <w:lang w:val="hr-HR"/>
              </w:rPr>
              <w:t>Kingsley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Publishers</w:t>
            </w:r>
            <w:proofErr w:type="spellEnd"/>
            <w:r w:rsidRPr="003F1910">
              <w:rPr>
                <w:rFonts w:ascii="Calibri" w:hAnsi="Calibri" w:cs="Calibri"/>
                <w:i/>
                <w:color w:val="auto"/>
                <w:sz w:val="20"/>
                <w:szCs w:val="20"/>
                <w:lang w:val="hr-HR"/>
              </w:rPr>
              <w:t xml:space="preserve">. </w:t>
            </w:r>
          </w:p>
          <w:p w14:paraId="5F2D5A9D" w14:textId="77777777" w:rsidR="003E47B3" w:rsidRPr="003F1910" w:rsidRDefault="003E47B3" w:rsidP="003E47B3">
            <w:pPr>
              <w:suppressAutoHyphens/>
              <w:spacing w:after="0" w:line="276" w:lineRule="auto"/>
              <w:rPr>
                <w:rFonts w:ascii="Calibri" w:hAnsi="Calibri" w:cs="Calibri"/>
                <w:i/>
                <w:color w:val="auto"/>
                <w:sz w:val="20"/>
                <w:szCs w:val="20"/>
                <w:lang w:val="hr-HR"/>
              </w:rPr>
            </w:pPr>
          </w:p>
          <w:p w14:paraId="69FA1B7D" w14:textId="77777777" w:rsidR="003E47B3" w:rsidRPr="003F1910" w:rsidRDefault="003E47B3" w:rsidP="003E47B3">
            <w:pPr>
              <w:suppressAutoHyphens/>
              <w:spacing w:after="0" w:line="276" w:lineRule="auto"/>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Moon</w:t>
            </w:r>
            <w:proofErr w:type="spellEnd"/>
            <w:r w:rsidRPr="003F1910">
              <w:rPr>
                <w:rFonts w:ascii="Calibri" w:hAnsi="Calibri" w:cs="Calibri"/>
                <w:i/>
                <w:color w:val="auto"/>
                <w:sz w:val="20"/>
                <w:szCs w:val="20"/>
                <w:lang w:val="hr-HR"/>
              </w:rPr>
              <w:t xml:space="preserve">, C. H. (2010). Materials &amp; </w:t>
            </w:r>
            <w:proofErr w:type="spellStart"/>
            <w:r w:rsidRPr="003F1910">
              <w:rPr>
                <w:rFonts w:ascii="Calibri" w:hAnsi="Calibri" w:cs="Calibri"/>
                <w:i/>
                <w:color w:val="auto"/>
                <w:sz w:val="20"/>
                <w:szCs w:val="20"/>
                <w:lang w:val="hr-HR"/>
              </w:rPr>
              <w:t>media</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w:t>
            </w:r>
            <w:proofErr w:type="spellEnd"/>
            <w:r w:rsidRPr="003F1910">
              <w:rPr>
                <w:rFonts w:ascii="Calibri" w:hAnsi="Calibri" w:cs="Calibri"/>
                <w:i/>
                <w:color w:val="auto"/>
                <w:sz w:val="20"/>
                <w:szCs w:val="20"/>
                <w:lang w:val="hr-HR"/>
              </w:rPr>
              <w:t xml:space="preserve"> art </w:t>
            </w:r>
            <w:proofErr w:type="spellStart"/>
            <w:r w:rsidRPr="003F1910">
              <w:rPr>
                <w:rFonts w:ascii="Calibri" w:hAnsi="Calibri" w:cs="Calibri"/>
                <w:i/>
                <w:color w:val="auto"/>
                <w:sz w:val="20"/>
                <w:szCs w:val="20"/>
                <w:lang w:val="hr-HR"/>
              </w:rPr>
              <w:t>therapy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Critical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understandings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diverse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artistic</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vocabularies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Routledge</w:t>
            </w:r>
            <w:proofErr w:type="spellEnd"/>
          </w:p>
          <w:p w14:paraId="3AFD7E2D" w14:textId="77777777" w:rsidR="003E47B3" w:rsidRPr="003F1910" w:rsidRDefault="003E47B3" w:rsidP="003E47B3">
            <w:pPr>
              <w:suppressAutoHyphens/>
              <w:spacing w:after="0" w:line="276" w:lineRule="auto"/>
              <w:rPr>
                <w:rFonts w:ascii="Calibri" w:hAnsi="Calibri" w:cs="Calibri"/>
                <w:i/>
                <w:color w:val="auto"/>
                <w:sz w:val="20"/>
                <w:szCs w:val="20"/>
                <w:lang w:val="hr-HR"/>
              </w:rPr>
            </w:pPr>
          </w:p>
          <w:p w14:paraId="29DE502D" w14:textId="77777777" w:rsidR="003E47B3" w:rsidRPr="003F1910" w:rsidRDefault="003E47B3" w:rsidP="003E47B3">
            <w:pPr>
              <w:suppressAutoHyphens/>
              <w:spacing w:after="0" w:line="276" w:lineRule="auto"/>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Buchalter</w:t>
            </w:r>
            <w:proofErr w:type="spellEnd"/>
            <w:r w:rsidRPr="003F1910">
              <w:rPr>
                <w:rFonts w:ascii="Calibri" w:hAnsi="Calibri" w:cs="Calibri"/>
                <w:i/>
                <w:color w:val="auto"/>
                <w:sz w:val="20"/>
                <w:szCs w:val="20"/>
                <w:lang w:val="hr-HR"/>
              </w:rPr>
              <w:t xml:space="preserve">, S. I. (2009). Art </w:t>
            </w:r>
            <w:proofErr w:type="spellStart"/>
            <w:r w:rsidRPr="003F1910">
              <w:rPr>
                <w:rFonts w:ascii="Calibri" w:hAnsi="Calibri" w:cs="Calibri"/>
                <w:i/>
                <w:color w:val="auto"/>
                <w:sz w:val="20"/>
                <w:szCs w:val="20"/>
                <w:lang w:val="hr-HR"/>
              </w:rPr>
              <w:t>therapy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techniques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applications</w:t>
            </w:r>
            <w:proofErr w:type="spellEnd"/>
            <w:r w:rsidRPr="003F1910">
              <w:rPr>
                <w:rFonts w:ascii="Calibri" w:hAnsi="Calibri" w:cs="Calibri"/>
                <w:i/>
                <w:color w:val="auto"/>
                <w:sz w:val="20"/>
                <w:szCs w:val="20"/>
                <w:lang w:val="hr-HR"/>
              </w:rPr>
              <w:t xml:space="preserve">. Jessica </w:t>
            </w:r>
            <w:proofErr w:type="spellStart"/>
            <w:r w:rsidRPr="003F1910">
              <w:rPr>
                <w:rFonts w:ascii="Calibri" w:hAnsi="Calibri" w:cs="Calibri"/>
                <w:i/>
                <w:color w:val="auto"/>
                <w:sz w:val="20"/>
                <w:szCs w:val="20"/>
                <w:lang w:val="hr-HR"/>
              </w:rPr>
              <w:t>Kingsley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Publishers</w:t>
            </w:r>
            <w:proofErr w:type="spellEnd"/>
            <w:r w:rsidRPr="003F1910">
              <w:rPr>
                <w:rFonts w:ascii="Calibri" w:hAnsi="Calibri" w:cs="Calibri"/>
                <w:i/>
                <w:color w:val="auto"/>
                <w:sz w:val="20"/>
                <w:szCs w:val="20"/>
                <w:lang w:val="hr-HR"/>
              </w:rPr>
              <w:t xml:space="preserve">. </w:t>
            </w:r>
          </w:p>
          <w:p w14:paraId="50B6A14B" w14:textId="77777777" w:rsidR="003E47B3" w:rsidRPr="003F1910" w:rsidRDefault="003E47B3" w:rsidP="003E47B3">
            <w:pPr>
              <w:suppressAutoHyphens/>
              <w:spacing w:after="0" w:line="276" w:lineRule="auto"/>
              <w:rPr>
                <w:rFonts w:ascii="Calibri" w:hAnsi="Calibri" w:cs="Calibri"/>
                <w:i/>
                <w:color w:val="auto"/>
                <w:sz w:val="20"/>
                <w:szCs w:val="20"/>
                <w:lang w:val="hr-HR"/>
              </w:rPr>
            </w:pPr>
          </w:p>
          <w:p w14:paraId="09569703" w14:textId="77777777" w:rsidR="003E47B3" w:rsidRPr="003F1910" w:rsidRDefault="003E47B3" w:rsidP="003E47B3">
            <w:pPr>
              <w:suppressAutoHyphens/>
              <w:spacing w:after="0" w:line="276" w:lineRule="auto"/>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Malchiodi</w:t>
            </w:r>
            <w:proofErr w:type="spellEnd"/>
            <w:r w:rsidRPr="003F1910">
              <w:rPr>
                <w:rFonts w:ascii="Calibri" w:hAnsi="Calibri" w:cs="Calibri"/>
                <w:i/>
                <w:color w:val="auto"/>
                <w:sz w:val="20"/>
                <w:szCs w:val="20"/>
                <w:lang w:val="hr-HR"/>
              </w:rPr>
              <w:t xml:space="preserve">, C. A. (2006). Art </w:t>
            </w:r>
            <w:proofErr w:type="spellStart"/>
            <w:r w:rsidRPr="003F1910">
              <w:rPr>
                <w:rFonts w:ascii="Calibri" w:hAnsi="Calibri" w:cs="Calibri"/>
                <w:i/>
                <w:color w:val="auto"/>
                <w:sz w:val="20"/>
                <w:szCs w:val="20"/>
                <w:lang w:val="hr-HR"/>
              </w:rPr>
              <w:t>therapy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Sourcebook</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McGraw</w:t>
            </w:r>
            <w:proofErr w:type="spellEnd"/>
            <w:r w:rsidRPr="003F1910">
              <w:rPr>
                <w:rFonts w:ascii="Calibri" w:hAnsi="Calibri" w:cs="Calibri"/>
                <w:i/>
                <w:color w:val="auto"/>
                <w:sz w:val="20"/>
                <w:szCs w:val="20"/>
                <w:lang w:val="hr-HR"/>
              </w:rPr>
              <w:t xml:space="preserve">-Hill </w:t>
            </w:r>
            <w:proofErr w:type="spellStart"/>
            <w:r w:rsidRPr="003F1910">
              <w:rPr>
                <w:rFonts w:ascii="Calibri" w:hAnsi="Calibri" w:cs="Calibri"/>
                <w:i/>
                <w:color w:val="auto"/>
                <w:sz w:val="20"/>
                <w:szCs w:val="20"/>
                <w:lang w:val="hr-HR"/>
              </w:rPr>
              <w:t>Education</w:t>
            </w:r>
            <w:proofErr w:type="spellEnd"/>
            <w:r w:rsidRPr="003F1910">
              <w:rPr>
                <w:rFonts w:ascii="Calibri" w:hAnsi="Calibri" w:cs="Calibri"/>
                <w:i/>
                <w:color w:val="auto"/>
                <w:sz w:val="20"/>
                <w:szCs w:val="20"/>
                <w:lang w:val="hr-HR"/>
              </w:rPr>
              <w:t>.</w:t>
            </w:r>
          </w:p>
        </w:tc>
      </w:tr>
      <w:tr w:rsidR="003F1910" w:rsidRPr="003F1910" w14:paraId="3F5187F0" w14:textId="77777777" w:rsidTr="003E0BE8">
        <w:trPr>
          <w:trHeight w:val="117"/>
        </w:trPr>
        <w:tc>
          <w:tcPr>
            <w:tcW w:w="9062" w:type="dxa"/>
            <w:gridSpan w:val="11"/>
            <w:tcBorders>
              <w:top w:val="single" w:sz="4" w:space="0" w:color="auto"/>
              <w:left w:val="single" w:sz="4" w:space="0" w:color="000000"/>
              <w:bottom w:val="single" w:sz="4" w:space="0" w:color="000000"/>
              <w:right w:val="single" w:sz="4" w:space="0" w:color="000000"/>
            </w:tcBorders>
            <w:shd w:val="clear" w:color="auto" w:fill="auto"/>
            <w:vAlign w:val="center"/>
          </w:tcPr>
          <w:p w14:paraId="4D4731E2" w14:textId="77777777" w:rsidR="003E47B3" w:rsidRPr="003F1910" w:rsidRDefault="003E47B3" w:rsidP="00943033">
            <w:pPr>
              <w:numPr>
                <w:ilvl w:val="1"/>
                <w:numId w:val="24"/>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Načini praćenja kvalitete koji osiguravaju stjecanje izlaznih znanja, vještina i kompetencija</w:t>
            </w:r>
          </w:p>
        </w:tc>
      </w:tr>
      <w:tr w:rsidR="003F1910" w:rsidRPr="003F1910" w14:paraId="5BCB66B9"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5D8DE0D" w14:textId="45D7B9E0"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Kvaliteta i uspješnost realizacije </w:t>
            </w:r>
            <w:r w:rsidR="007F26A4" w:rsidRPr="003F1910">
              <w:rPr>
                <w:rFonts w:ascii="Calibri" w:eastAsia="Times New Roman" w:hAnsi="Calibri" w:cs="Calibri"/>
                <w:b/>
                <w:i/>
                <w:color w:val="auto"/>
                <w:sz w:val="20"/>
                <w:szCs w:val="20"/>
                <w:lang w:val="hr-HR" w:eastAsia="en-US"/>
              </w:rPr>
              <w:t>kolegija</w:t>
            </w:r>
            <w:r w:rsidRPr="003F1910">
              <w:rPr>
                <w:rFonts w:ascii="Calibri" w:eastAsia="Times New Roman" w:hAnsi="Calibri" w:cs="Calibri"/>
                <w:b/>
                <w:i/>
                <w:color w:val="auto"/>
                <w:sz w:val="20"/>
                <w:szCs w:val="20"/>
                <w:lang w:val="hr-HR" w:eastAsia="en-US"/>
              </w:rPr>
              <w:t xml:space="preserve"> prati se studentskom anketom, uspjehom studenata na </w:t>
            </w:r>
            <w:r w:rsidR="00A466DD" w:rsidRPr="003F1910">
              <w:rPr>
                <w:rFonts w:ascii="Calibri" w:eastAsia="Times New Roman" w:hAnsi="Calibri" w:cs="Calibri"/>
                <w:b/>
                <w:i/>
                <w:color w:val="auto"/>
                <w:sz w:val="20"/>
                <w:szCs w:val="20"/>
                <w:lang w:val="hr-HR" w:eastAsia="en-US"/>
              </w:rPr>
              <w:t>kolegiju</w:t>
            </w:r>
            <w:r w:rsidRPr="003F1910">
              <w:rPr>
                <w:rFonts w:ascii="Calibri" w:eastAsia="Times New Roman" w:hAnsi="Calibri" w:cs="Calibri"/>
                <w:b/>
                <w:i/>
                <w:color w:val="auto"/>
                <w:sz w:val="20"/>
                <w:szCs w:val="20"/>
                <w:lang w:val="hr-HR" w:eastAsia="en-US"/>
              </w:rPr>
              <w:t>, periodičnom neovisnom vanjskom provjerom programa i periodičnom internom provjerom godišnjeg detaljnog izvedbenog nastavnog programa i ispitnih procedura.</w:t>
            </w:r>
          </w:p>
        </w:tc>
      </w:tr>
    </w:tbl>
    <w:p w14:paraId="2530A46B" w14:textId="77777777" w:rsidR="003E47B3" w:rsidRPr="003F1910" w:rsidRDefault="003E47B3" w:rsidP="003E47B3">
      <w:pPr>
        <w:rPr>
          <w:rFonts w:ascii="Calibri" w:hAnsi="Calibri" w:cs="Calibri"/>
          <w:b/>
          <w:caps/>
          <w:color w:val="auto"/>
          <w:sz w:val="28"/>
          <w:szCs w:val="26"/>
          <w:lang w:val="hr-HR"/>
        </w:rPr>
      </w:pPr>
    </w:p>
    <w:p w14:paraId="56207536" w14:textId="77777777" w:rsidR="003E47B3" w:rsidRPr="003F1910" w:rsidRDefault="003E47B3" w:rsidP="003E47B3">
      <w:pPr>
        <w:jc w:val="center"/>
        <w:rPr>
          <w:rFonts w:ascii="Calibri" w:hAnsi="Calibri" w:cs="Calibri"/>
          <w:b/>
          <w:color w:val="auto"/>
          <w:lang w:val="hr-HR"/>
        </w:rPr>
      </w:pPr>
      <w:r w:rsidRPr="003F1910">
        <w:rPr>
          <w:rFonts w:ascii="Calibri" w:hAnsi="Calibri" w:cs="Calibri"/>
          <w:b/>
          <w:color w:val="auto"/>
          <w:sz w:val="20"/>
          <w:szCs w:val="20"/>
          <w:lang w:val="hr-HR"/>
        </w:rPr>
        <w:t>OPIS KOLEGIJA</w:t>
      </w:r>
    </w:p>
    <w:tbl>
      <w:tblPr>
        <w:tblW w:w="5000" w:type="pct"/>
        <w:jc w:val="center"/>
        <w:tblLayout w:type="fixed"/>
        <w:tblLook w:val="0000" w:firstRow="0" w:lastRow="0" w:firstColumn="0" w:lastColumn="0" w:noHBand="0" w:noVBand="0"/>
      </w:tblPr>
      <w:tblGrid>
        <w:gridCol w:w="2121"/>
        <w:gridCol w:w="3774"/>
        <w:gridCol w:w="3161"/>
      </w:tblGrid>
      <w:tr w:rsidR="003F1910" w:rsidRPr="003F1910" w14:paraId="6F3FD9F5" w14:textId="77777777" w:rsidTr="003E0BE8">
        <w:trPr>
          <w:trHeight w:val="587"/>
          <w:jc w:val="center"/>
        </w:trPr>
        <w:tc>
          <w:tcPr>
            <w:tcW w:w="9070"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363D7860" w14:textId="77777777" w:rsidR="003E47B3" w:rsidRPr="003F1910" w:rsidRDefault="003E47B3" w:rsidP="003E47B3">
            <w:pPr>
              <w:rPr>
                <w:rFonts w:ascii="Calibri" w:hAnsi="Calibri" w:cs="Calibri"/>
                <w:b/>
                <w:color w:val="auto"/>
                <w:lang w:val="hr-HR"/>
              </w:rPr>
            </w:pPr>
            <w:r w:rsidRPr="003F1910">
              <w:rPr>
                <w:rFonts w:ascii="Calibri" w:hAnsi="Calibri" w:cs="Calibri"/>
                <w:b/>
                <w:color w:val="auto"/>
                <w:sz w:val="20"/>
                <w:szCs w:val="20"/>
                <w:lang w:val="hr-HR" w:eastAsia="en-US"/>
              </w:rPr>
              <w:t>OPĆE INFORMACIJE</w:t>
            </w:r>
          </w:p>
        </w:tc>
      </w:tr>
      <w:tr w:rsidR="003F1910" w:rsidRPr="003F1910" w14:paraId="2E4E4972"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7F997919" w14:textId="77777777" w:rsidR="003E47B3" w:rsidRPr="003F1910" w:rsidRDefault="003E47B3" w:rsidP="003E47B3">
            <w:pPr>
              <w:rPr>
                <w:rFonts w:ascii="Calibri" w:hAnsi="Calibri" w:cs="Calibri"/>
                <w:color w:val="auto"/>
                <w:lang w:val="hr-HR"/>
              </w:rPr>
            </w:pPr>
            <w:r w:rsidRPr="003F1910">
              <w:rPr>
                <w:rFonts w:ascii="Calibri" w:hAnsi="Calibri" w:cs="Calibri"/>
                <w:color w:val="auto"/>
                <w:sz w:val="20"/>
                <w:szCs w:val="20"/>
                <w:lang w:val="hr-HR" w:eastAsia="en-US"/>
              </w:rPr>
              <w:t>Nositelj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DC79FE8" w14:textId="77777777" w:rsidR="003E47B3" w:rsidRPr="003F1910" w:rsidRDefault="003E47B3" w:rsidP="003E47B3">
            <w:pPr>
              <w:rPr>
                <w:rFonts w:ascii="Calibri" w:hAnsi="Calibri" w:cs="Calibri"/>
                <w:b/>
                <w:color w:val="auto"/>
                <w:sz w:val="20"/>
                <w:szCs w:val="20"/>
                <w:lang w:val="hr-HR" w:eastAsia="en-US"/>
              </w:rPr>
            </w:pPr>
            <w:r w:rsidRPr="003F1910">
              <w:rPr>
                <w:rFonts w:ascii="Calibri" w:hAnsi="Calibri" w:cs="Calibri"/>
                <w:b/>
                <w:color w:val="auto"/>
                <w:sz w:val="20"/>
                <w:szCs w:val="20"/>
                <w:lang w:val="hr-HR" w:eastAsia="en-US"/>
              </w:rPr>
              <w:t>prof. dr. sc. Marina Ajduković</w:t>
            </w:r>
          </w:p>
        </w:tc>
      </w:tr>
      <w:tr w:rsidR="003F1910" w:rsidRPr="003F1910" w14:paraId="67EF5921"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0C645CCE"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Naziv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0148FBC5"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Multikulturna perspektiva  u psihološkom savjetovanju i psihoterapiji</w:t>
            </w:r>
          </w:p>
        </w:tc>
      </w:tr>
      <w:tr w:rsidR="003F1910" w:rsidRPr="003F1910" w14:paraId="1D994FAE"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643B3967"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Studijski program</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F1617BB"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 xml:space="preserve">Diplomski sveučilišni studij </w:t>
            </w:r>
            <w:proofErr w:type="spellStart"/>
            <w:r w:rsidRPr="003F1910">
              <w:rPr>
                <w:rFonts w:ascii="Calibri" w:eastAsia="Times New Roman" w:hAnsi="Calibri" w:cs="Calibri"/>
                <w:b/>
                <w:color w:val="auto"/>
                <w:sz w:val="20"/>
                <w:szCs w:val="20"/>
                <w:lang w:val="hr-HR" w:eastAsia="en-US"/>
              </w:rPr>
              <w:t>Psychology</w:t>
            </w:r>
            <w:proofErr w:type="spellEnd"/>
            <w:r w:rsidRPr="003F1910">
              <w:rPr>
                <w:rFonts w:ascii="Calibri" w:eastAsia="Times New Roman" w:hAnsi="Calibri" w:cs="Calibri"/>
                <w:b/>
                <w:color w:val="auto"/>
                <w:sz w:val="20"/>
                <w:szCs w:val="20"/>
                <w:lang w:val="hr-HR" w:eastAsia="en-US"/>
              </w:rPr>
              <w:t xml:space="preserve"> (studij na engleskom jeziku)</w:t>
            </w:r>
          </w:p>
        </w:tc>
      </w:tr>
      <w:tr w:rsidR="003F1910" w:rsidRPr="003F1910" w14:paraId="71737A09"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1D928B86"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Status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9FF47D5"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Izborni</w:t>
            </w:r>
          </w:p>
        </w:tc>
      </w:tr>
      <w:tr w:rsidR="003F1910" w:rsidRPr="003F1910" w14:paraId="040BD07F"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761DAC4B"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Godina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B67B15B"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w:t>
            </w:r>
          </w:p>
        </w:tc>
      </w:tr>
      <w:tr w:rsidR="003F1910" w:rsidRPr="003F1910" w14:paraId="36860626" w14:textId="77777777" w:rsidTr="003E0BE8">
        <w:trPr>
          <w:trHeight w:val="145"/>
          <w:jc w:val="center"/>
        </w:trPr>
        <w:tc>
          <w:tcPr>
            <w:tcW w:w="2124" w:type="dxa"/>
            <w:vMerge w:val="restart"/>
            <w:tcBorders>
              <w:top w:val="single" w:sz="6" w:space="0" w:color="000000"/>
              <w:left w:val="single" w:sz="6" w:space="0" w:color="000000"/>
              <w:bottom w:val="single" w:sz="6" w:space="0" w:color="000000"/>
            </w:tcBorders>
            <w:shd w:val="clear" w:color="auto" w:fill="auto"/>
            <w:vAlign w:val="center"/>
          </w:tcPr>
          <w:p w14:paraId="544A42EB"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Bodovna vrijednost i način izvođenja nastave</w:t>
            </w:r>
          </w:p>
        </w:tc>
        <w:tc>
          <w:tcPr>
            <w:tcW w:w="3780" w:type="dxa"/>
            <w:tcBorders>
              <w:top w:val="single" w:sz="6" w:space="0" w:color="000000"/>
              <w:left w:val="single" w:sz="6" w:space="0" w:color="000000"/>
              <w:bottom w:val="single" w:sz="6" w:space="0" w:color="000000"/>
            </w:tcBorders>
            <w:shd w:val="clear" w:color="auto" w:fill="auto"/>
            <w:vAlign w:val="center"/>
          </w:tcPr>
          <w:p w14:paraId="3FF626B6"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ECTS koeficijent opterećenja studenata</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137D8D3"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3</w:t>
            </w:r>
          </w:p>
        </w:tc>
      </w:tr>
      <w:tr w:rsidR="003E47B3" w:rsidRPr="003F1910" w14:paraId="21C37935" w14:textId="77777777" w:rsidTr="003E0BE8">
        <w:trPr>
          <w:trHeight w:val="145"/>
          <w:jc w:val="center"/>
        </w:trPr>
        <w:tc>
          <w:tcPr>
            <w:tcW w:w="2124" w:type="dxa"/>
            <w:vMerge/>
            <w:tcBorders>
              <w:top w:val="single" w:sz="6" w:space="0" w:color="000000"/>
              <w:left w:val="single" w:sz="6" w:space="0" w:color="000000"/>
              <w:bottom w:val="single" w:sz="6" w:space="0" w:color="000000"/>
            </w:tcBorders>
            <w:shd w:val="clear" w:color="auto" w:fill="auto"/>
            <w:vAlign w:val="center"/>
          </w:tcPr>
          <w:p w14:paraId="4EA69E12" w14:textId="77777777" w:rsidR="003E47B3" w:rsidRPr="003F1910" w:rsidRDefault="003E47B3" w:rsidP="003E47B3">
            <w:pPr>
              <w:snapToGrid w:val="0"/>
              <w:rPr>
                <w:rFonts w:ascii="Calibri" w:hAnsi="Calibri" w:cs="Calibri"/>
                <w:color w:val="auto"/>
                <w:sz w:val="20"/>
                <w:szCs w:val="20"/>
                <w:lang w:val="hr-HR" w:eastAsia="en-US"/>
              </w:rPr>
            </w:pPr>
          </w:p>
        </w:tc>
        <w:tc>
          <w:tcPr>
            <w:tcW w:w="3780" w:type="dxa"/>
            <w:tcBorders>
              <w:top w:val="single" w:sz="6" w:space="0" w:color="000000"/>
              <w:left w:val="single" w:sz="6" w:space="0" w:color="000000"/>
              <w:bottom w:val="single" w:sz="6" w:space="0" w:color="000000"/>
            </w:tcBorders>
            <w:shd w:val="clear" w:color="auto" w:fill="auto"/>
            <w:vAlign w:val="center"/>
          </w:tcPr>
          <w:p w14:paraId="690AF034"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Broj sati (P+V+S)</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3ADE8A9"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15+0+15</w:t>
            </w:r>
          </w:p>
        </w:tc>
      </w:tr>
    </w:tbl>
    <w:p w14:paraId="630DA99D" w14:textId="77777777" w:rsidR="003E47B3" w:rsidRPr="003F1910" w:rsidRDefault="003E47B3" w:rsidP="003E47B3">
      <w:pPr>
        <w:rPr>
          <w:rFonts w:ascii="Calibri" w:hAnsi="Calibri" w:cs="Calibri"/>
          <w:color w:val="auto"/>
          <w:sz w:val="20"/>
          <w:szCs w:val="20"/>
          <w:lang w:val="hr-HR" w:eastAsia="en-US"/>
        </w:rPr>
      </w:pPr>
    </w:p>
    <w:tbl>
      <w:tblPr>
        <w:tblW w:w="5000" w:type="pct"/>
        <w:tblInd w:w="-20" w:type="dxa"/>
        <w:tblLayout w:type="fixed"/>
        <w:tblLook w:val="0000" w:firstRow="0" w:lastRow="0" w:firstColumn="0" w:lastColumn="0" w:noHBand="0" w:noVBand="0"/>
      </w:tblPr>
      <w:tblGrid>
        <w:gridCol w:w="1716"/>
        <w:gridCol w:w="567"/>
        <w:gridCol w:w="2127"/>
        <w:gridCol w:w="567"/>
        <w:gridCol w:w="533"/>
        <w:gridCol w:w="742"/>
        <w:gridCol w:w="567"/>
        <w:gridCol w:w="206"/>
        <w:gridCol w:w="220"/>
        <w:gridCol w:w="1275"/>
        <w:gridCol w:w="542"/>
      </w:tblGrid>
      <w:tr w:rsidR="003F1910" w:rsidRPr="003F1910" w14:paraId="19DEBF3E" w14:textId="77777777" w:rsidTr="003E0BE8">
        <w:trPr>
          <w:trHeight w:val="288"/>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1E30D131" w14:textId="77777777" w:rsidR="003E47B3" w:rsidRPr="003F1910" w:rsidRDefault="003E47B3" w:rsidP="003E47B3">
            <w:pPr>
              <w:rPr>
                <w:rFonts w:ascii="Calibri" w:hAnsi="Calibri" w:cs="Calibri"/>
                <w:color w:val="auto"/>
                <w:sz w:val="20"/>
                <w:szCs w:val="20"/>
                <w:lang w:val="hr-HR"/>
              </w:rPr>
            </w:pPr>
            <w:r w:rsidRPr="003F1910">
              <w:rPr>
                <w:rFonts w:ascii="Calibri" w:hAnsi="Calibri" w:cs="Calibri"/>
                <w:b/>
                <w:color w:val="auto"/>
                <w:sz w:val="20"/>
                <w:szCs w:val="20"/>
                <w:lang w:val="hr-HR"/>
              </w:rPr>
              <w:t>OPIS KOLEGIJA</w:t>
            </w:r>
          </w:p>
          <w:p w14:paraId="51D60085" w14:textId="77777777" w:rsidR="003E47B3" w:rsidRPr="003F1910" w:rsidRDefault="003E47B3" w:rsidP="003E47B3">
            <w:pPr>
              <w:rPr>
                <w:rFonts w:ascii="Calibri" w:hAnsi="Calibri" w:cs="Calibri"/>
                <w:b/>
                <w:color w:val="auto"/>
                <w:sz w:val="20"/>
                <w:szCs w:val="20"/>
                <w:lang w:val="hr-HR" w:eastAsia="en-US"/>
              </w:rPr>
            </w:pPr>
          </w:p>
        </w:tc>
      </w:tr>
      <w:tr w:rsidR="003F1910" w:rsidRPr="003F1910" w14:paraId="7AA2034A"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115B6799" w14:textId="77777777" w:rsidR="003E47B3" w:rsidRPr="003F1910" w:rsidRDefault="003E47B3" w:rsidP="00943033">
            <w:pPr>
              <w:numPr>
                <w:ilvl w:val="1"/>
                <w:numId w:val="25"/>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Ciljevi kolegija</w:t>
            </w:r>
          </w:p>
        </w:tc>
      </w:tr>
      <w:tr w:rsidR="003F1910" w:rsidRPr="003F1910" w14:paraId="25F9B285"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4651C4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Cilj kolegija je osposobiti studente da kritički analiziraju kompetencije potrebne za multikulturni pristup psihološkom savjetovanju i psihoterapiji. Studenti će se upoznati sa suvremenim konceptom kulture, </w:t>
            </w:r>
            <w:r w:rsidRPr="003F1910">
              <w:rPr>
                <w:rFonts w:ascii="Calibri" w:eastAsia="Times New Roman" w:hAnsi="Calibri" w:cs="Calibri"/>
                <w:b/>
                <w:i/>
                <w:color w:val="auto"/>
                <w:sz w:val="20"/>
                <w:szCs w:val="20"/>
                <w:lang w:val="hr-HR" w:eastAsia="en-US"/>
              </w:rPr>
              <w:lastRenderedPageBreak/>
              <w:t xml:space="preserve">multikulturalne perspektive i </w:t>
            </w:r>
            <w:proofErr w:type="spellStart"/>
            <w:r w:rsidRPr="003F1910">
              <w:rPr>
                <w:rFonts w:ascii="Calibri" w:eastAsia="Times New Roman" w:hAnsi="Calibri" w:cs="Calibri"/>
                <w:b/>
                <w:i/>
                <w:color w:val="auto"/>
                <w:sz w:val="20"/>
                <w:szCs w:val="20"/>
                <w:lang w:val="hr-HR" w:eastAsia="en-US"/>
              </w:rPr>
              <w:t>socio</w:t>
            </w:r>
            <w:proofErr w:type="spellEnd"/>
            <w:r w:rsidRPr="003F1910">
              <w:rPr>
                <w:rFonts w:ascii="Calibri" w:eastAsia="Times New Roman" w:hAnsi="Calibri" w:cs="Calibri"/>
                <w:b/>
                <w:i/>
                <w:color w:val="auto"/>
                <w:sz w:val="20"/>
                <w:szCs w:val="20"/>
                <w:lang w:val="hr-HR" w:eastAsia="en-US"/>
              </w:rPr>
              <w:t>-kulturoloških odrednica suvremenih perspektiva u psihološkom savjetovanju i psihoterapiji.</w:t>
            </w:r>
          </w:p>
        </w:tc>
      </w:tr>
      <w:tr w:rsidR="003F1910" w:rsidRPr="003F1910" w14:paraId="499E2BA9"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7426809" w14:textId="77777777" w:rsidR="003E47B3" w:rsidRPr="003F1910" w:rsidRDefault="003E47B3" w:rsidP="00943033">
            <w:pPr>
              <w:numPr>
                <w:ilvl w:val="1"/>
                <w:numId w:val="25"/>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lastRenderedPageBreak/>
              <w:t>Uvjeti za upis kolegija</w:t>
            </w:r>
          </w:p>
        </w:tc>
      </w:tr>
      <w:tr w:rsidR="003F1910" w:rsidRPr="003F1910" w14:paraId="4D654AE1"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3FDDF1D"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Nema uvjeta</w:t>
            </w:r>
          </w:p>
        </w:tc>
      </w:tr>
      <w:tr w:rsidR="003F1910" w:rsidRPr="003F1910" w14:paraId="26440BDF"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41F6706E" w14:textId="77777777" w:rsidR="003E47B3" w:rsidRPr="003F1910" w:rsidRDefault="003E47B3" w:rsidP="00943033">
            <w:pPr>
              <w:numPr>
                <w:ilvl w:val="1"/>
                <w:numId w:val="25"/>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Očekivani ishodi učenja za kolegij </w:t>
            </w:r>
          </w:p>
        </w:tc>
      </w:tr>
      <w:tr w:rsidR="003F1910" w:rsidRPr="003F1910" w14:paraId="76C4A0FE"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1B8830A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Nakon odslušanog i položenog kolegija studenti će moći:</w:t>
            </w:r>
          </w:p>
          <w:p w14:paraId="52BFF4F9"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 xml:space="preserve">Opisati osnovne pojmove od značaja za </w:t>
            </w:r>
            <w:proofErr w:type="spellStart"/>
            <w:r w:rsidRPr="003F1910">
              <w:rPr>
                <w:rFonts w:ascii="Calibri" w:eastAsia="Times New Roman" w:hAnsi="Calibri" w:cs="Calibri"/>
                <w:b/>
                <w:i/>
                <w:color w:val="auto"/>
                <w:sz w:val="20"/>
                <w:szCs w:val="20"/>
                <w:lang w:val="hr-HR" w:eastAsia="en-US"/>
              </w:rPr>
              <w:t>socio</w:t>
            </w:r>
            <w:proofErr w:type="spellEnd"/>
            <w:r w:rsidRPr="003F1910">
              <w:rPr>
                <w:rFonts w:ascii="Calibri" w:eastAsia="Times New Roman" w:hAnsi="Calibri" w:cs="Calibri"/>
                <w:b/>
                <w:i/>
                <w:color w:val="auto"/>
                <w:sz w:val="20"/>
                <w:szCs w:val="20"/>
                <w:lang w:val="hr-HR" w:eastAsia="en-US"/>
              </w:rPr>
              <w:t>-kulturni kontekst psihološkog savjetovanja i  psihoterapije</w:t>
            </w:r>
          </w:p>
          <w:p w14:paraId="2925E10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Objasniti trodijelni model multikulturne kompetencije u psihološkom savjetovanju i psihoterapiji</w:t>
            </w:r>
          </w:p>
          <w:p w14:paraId="2D36AAF4"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Kritički analizirati postojeće i dominantne obrasce socijalnog konstruiranja mentalnog zdravlja i bolesti</w:t>
            </w:r>
          </w:p>
          <w:p w14:paraId="25490B3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 xml:space="preserve">Kritički analizirati kulturalne kompetencije potrebne za rad s pojedinim skupinama korisnika (npr. ženama, muškarcima i </w:t>
            </w:r>
            <w:proofErr w:type="spellStart"/>
            <w:r w:rsidRPr="003F1910">
              <w:rPr>
                <w:rFonts w:ascii="Calibri" w:eastAsia="Times New Roman" w:hAnsi="Calibri" w:cs="Calibri"/>
                <w:b/>
                <w:i/>
                <w:color w:val="auto"/>
                <w:sz w:val="20"/>
                <w:szCs w:val="20"/>
                <w:lang w:val="hr-HR" w:eastAsia="en-US"/>
              </w:rPr>
              <w:t>transrodnim</w:t>
            </w:r>
            <w:proofErr w:type="spellEnd"/>
            <w:r w:rsidRPr="003F1910">
              <w:rPr>
                <w:rFonts w:ascii="Calibri" w:eastAsia="Times New Roman" w:hAnsi="Calibri" w:cs="Calibri"/>
                <w:b/>
                <w:i/>
                <w:color w:val="auto"/>
                <w:sz w:val="20"/>
                <w:szCs w:val="20"/>
                <w:lang w:val="hr-HR" w:eastAsia="en-US"/>
              </w:rPr>
              <w:t xml:space="preserve"> osobama; LBGTQ+ populacijom; osobama s različitim tjelesnim ograničenjima, migrantima)</w:t>
            </w:r>
          </w:p>
          <w:p w14:paraId="7E3FF5C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Opisati i kritički analizirati kulturalni kontekst traume</w:t>
            </w:r>
          </w:p>
        </w:tc>
      </w:tr>
      <w:tr w:rsidR="003F1910" w:rsidRPr="003F1910" w14:paraId="57E4743A"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061180C" w14:textId="77777777" w:rsidR="003E47B3" w:rsidRPr="003F1910" w:rsidRDefault="003E47B3" w:rsidP="00943033">
            <w:pPr>
              <w:numPr>
                <w:ilvl w:val="1"/>
                <w:numId w:val="25"/>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Sadržaj kolegija</w:t>
            </w:r>
          </w:p>
        </w:tc>
      </w:tr>
      <w:tr w:rsidR="003F1910" w:rsidRPr="003F1910" w14:paraId="295E9592"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24BB640" w14:textId="2EC54F94" w:rsidR="003E47B3" w:rsidRPr="003F1910" w:rsidRDefault="007F26A4"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Kolegij </w:t>
            </w:r>
            <w:r w:rsidR="003E47B3" w:rsidRPr="003F1910">
              <w:rPr>
                <w:rFonts w:ascii="Calibri" w:eastAsia="Times New Roman" w:hAnsi="Calibri" w:cs="Calibri"/>
                <w:b/>
                <w:i/>
                <w:color w:val="auto"/>
                <w:sz w:val="20"/>
                <w:szCs w:val="20"/>
                <w:lang w:val="hr-HR" w:eastAsia="en-US"/>
              </w:rPr>
              <w:t xml:space="preserve">se sastoji od (1) predavanja  koja će omogućiti studentima usvajanje teorijskih i empirijskih znanja o modelu multikulturnih kompetencija i (2) seminara koji se temelje na samostalnom radu studenta na neku od tema po njihovom izboru koja će omogućiti produbljivanje razumijevanja specifičnosti najčešćih </w:t>
            </w:r>
            <w:proofErr w:type="spellStart"/>
            <w:r w:rsidR="003E47B3" w:rsidRPr="003F1910">
              <w:rPr>
                <w:rFonts w:ascii="Calibri" w:eastAsia="Times New Roman" w:hAnsi="Calibri" w:cs="Calibri"/>
                <w:b/>
                <w:i/>
                <w:color w:val="auto"/>
                <w:sz w:val="20"/>
                <w:szCs w:val="20"/>
                <w:lang w:val="hr-HR" w:eastAsia="en-US"/>
              </w:rPr>
              <w:t>socio</w:t>
            </w:r>
            <w:proofErr w:type="spellEnd"/>
            <w:r w:rsidR="003E47B3" w:rsidRPr="003F1910">
              <w:rPr>
                <w:rFonts w:ascii="Calibri" w:eastAsia="Times New Roman" w:hAnsi="Calibri" w:cs="Calibri"/>
                <w:b/>
                <w:i/>
                <w:color w:val="auto"/>
                <w:sz w:val="20"/>
                <w:szCs w:val="20"/>
                <w:lang w:val="hr-HR" w:eastAsia="en-US"/>
              </w:rPr>
              <w:t>-kulturnih skupina i njihovih potreba u procesu psihološkog savjetovanje i psihoterapije.</w:t>
            </w:r>
          </w:p>
          <w:p w14:paraId="5D9BA5A4"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p>
          <w:p w14:paraId="372E701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Predavanja (15 sati): </w:t>
            </w:r>
          </w:p>
          <w:p w14:paraId="0B8F620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Određenje pojama kultura kao temelja različitih načina razmišljanja, emocija, ponašanja, pretpostavki, vjerovanja, očekivanja o ponašanju drugih (2P)</w:t>
            </w:r>
          </w:p>
          <w:p w14:paraId="16B04C1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 xml:space="preserve">Određenje pojma </w:t>
            </w:r>
            <w:proofErr w:type="spellStart"/>
            <w:r w:rsidRPr="003F1910">
              <w:rPr>
                <w:rFonts w:ascii="Calibri" w:eastAsia="Times New Roman" w:hAnsi="Calibri" w:cs="Calibri"/>
                <w:b/>
                <w:i/>
                <w:color w:val="auto"/>
                <w:sz w:val="20"/>
                <w:szCs w:val="20"/>
                <w:lang w:val="hr-HR" w:eastAsia="en-US"/>
              </w:rPr>
              <w:t>mulktikulturnost</w:t>
            </w:r>
            <w:proofErr w:type="spellEnd"/>
            <w:r w:rsidRPr="003F1910">
              <w:rPr>
                <w:rFonts w:ascii="Calibri" w:eastAsia="Times New Roman" w:hAnsi="Calibri" w:cs="Calibri"/>
                <w:b/>
                <w:i/>
                <w:color w:val="auto"/>
                <w:sz w:val="20"/>
                <w:szCs w:val="20"/>
                <w:lang w:val="hr-HR" w:eastAsia="en-US"/>
              </w:rPr>
              <w:t xml:space="preserve"> i primjeri različitih kulturnih grupa značajnih za osobni i socijalni identitet (2P)</w:t>
            </w:r>
          </w:p>
          <w:p w14:paraId="04639B8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r>
            <w:proofErr w:type="spellStart"/>
            <w:r w:rsidRPr="003F1910">
              <w:rPr>
                <w:rFonts w:ascii="Calibri" w:eastAsia="Times New Roman" w:hAnsi="Calibri" w:cs="Calibri"/>
                <w:b/>
                <w:i/>
                <w:color w:val="auto"/>
                <w:sz w:val="20"/>
                <w:szCs w:val="20"/>
                <w:lang w:val="hr-HR" w:eastAsia="en-US"/>
              </w:rPr>
              <w:t>Multikuturna</w:t>
            </w:r>
            <w:proofErr w:type="spellEnd"/>
            <w:r w:rsidRPr="003F1910">
              <w:rPr>
                <w:rFonts w:ascii="Calibri" w:eastAsia="Times New Roman" w:hAnsi="Calibri" w:cs="Calibri"/>
                <w:b/>
                <w:i/>
                <w:color w:val="auto"/>
                <w:sz w:val="20"/>
                <w:szCs w:val="20"/>
                <w:lang w:val="hr-HR" w:eastAsia="en-US"/>
              </w:rPr>
              <w:t xml:space="preserve"> perspektiva u psihološkom savjetovanju i psihoterapiji. Trodijelni model multikulturne kompetencije – svjesnost, znanje i  vještine. Značaj razumijevanja kulture i svjetonazora korisnika psihoterapije (3P)</w:t>
            </w:r>
          </w:p>
          <w:p w14:paraId="7C52FC2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 xml:space="preserve">Razumijevanje učinaka socijalnih privilegija, potlačenosti i opresije i </w:t>
            </w:r>
            <w:proofErr w:type="spellStart"/>
            <w:r w:rsidRPr="003F1910">
              <w:rPr>
                <w:rFonts w:ascii="Calibri" w:eastAsia="Times New Roman" w:hAnsi="Calibri" w:cs="Calibri"/>
                <w:b/>
                <w:i/>
                <w:color w:val="auto"/>
                <w:sz w:val="20"/>
                <w:szCs w:val="20"/>
                <w:lang w:val="hr-HR" w:eastAsia="en-US"/>
              </w:rPr>
              <w:t>intersekcionalnosti</w:t>
            </w:r>
            <w:proofErr w:type="spellEnd"/>
            <w:r w:rsidRPr="003F1910">
              <w:rPr>
                <w:rFonts w:ascii="Calibri" w:eastAsia="Times New Roman" w:hAnsi="Calibri" w:cs="Calibri"/>
                <w:b/>
                <w:i/>
                <w:color w:val="auto"/>
                <w:sz w:val="20"/>
                <w:szCs w:val="20"/>
                <w:lang w:val="hr-HR" w:eastAsia="en-US"/>
              </w:rPr>
              <w:t>, “</w:t>
            </w:r>
            <w:proofErr w:type="spellStart"/>
            <w:r w:rsidRPr="003F1910">
              <w:rPr>
                <w:rFonts w:ascii="Calibri" w:eastAsia="Times New Roman" w:hAnsi="Calibri" w:cs="Calibri"/>
                <w:b/>
                <w:i/>
                <w:color w:val="auto"/>
                <w:sz w:val="20"/>
                <w:szCs w:val="20"/>
                <w:lang w:val="hr-HR" w:eastAsia="en-US"/>
              </w:rPr>
              <w:t>minority</w:t>
            </w:r>
            <w:proofErr w:type="spellEnd"/>
            <w:r w:rsidRPr="003F1910">
              <w:rPr>
                <w:rFonts w:ascii="Calibri" w:eastAsia="Times New Roman" w:hAnsi="Calibri" w:cs="Calibri"/>
                <w:b/>
                <w:i/>
                <w:color w:val="auto"/>
                <w:sz w:val="20"/>
                <w:szCs w:val="20"/>
                <w:lang w:val="hr-HR" w:eastAsia="en-US"/>
              </w:rPr>
              <w:t xml:space="preserve"> </w:t>
            </w:r>
            <w:proofErr w:type="spellStart"/>
            <w:r w:rsidRPr="003F1910">
              <w:rPr>
                <w:rFonts w:ascii="Calibri" w:eastAsia="Times New Roman" w:hAnsi="Calibri" w:cs="Calibri"/>
                <w:b/>
                <w:i/>
                <w:color w:val="auto"/>
                <w:sz w:val="20"/>
                <w:szCs w:val="20"/>
                <w:lang w:val="hr-HR" w:eastAsia="en-US"/>
              </w:rPr>
              <w:t>stress</w:t>
            </w:r>
            <w:proofErr w:type="spellEnd"/>
            <w:r w:rsidRPr="003F1910">
              <w:rPr>
                <w:rFonts w:ascii="Calibri" w:eastAsia="Times New Roman" w:hAnsi="Calibri" w:cs="Calibri"/>
                <w:b/>
                <w:i/>
                <w:color w:val="auto"/>
                <w:sz w:val="20"/>
                <w:szCs w:val="20"/>
                <w:lang w:val="hr-HR" w:eastAsia="en-US"/>
              </w:rPr>
              <w:t xml:space="preserve">,” </w:t>
            </w:r>
            <w:proofErr w:type="spellStart"/>
            <w:r w:rsidRPr="003F1910">
              <w:rPr>
                <w:rFonts w:ascii="Calibri" w:eastAsia="Times New Roman" w:hAnsi="Calibri" w:cs="Calibri"/>
                <w:b/>
                <w:i/>
                <w:color w:val="auto"/>
                <w:sz w:val="20"/>
                <w:szCs w:val="20"/>
                <w:lang w:val="hr-HR" w:eastAsia="en-US"/>
              </w:rPr>
              <w:t>and</w:t>
            </w:r>
            <w:proofErr w:type="spellEnd"/>
            <w:r w:rsidRPr="003F1910">
              <w:rPr>
                <w:rFonts w:ascii="Calibri" w:eastAsia="Times New Roman" w:hAnsi="Calibri" w:cs="Calibri"/>
                <w:b/>
                <w:i/>
                <w:color w:val="auto"/>
                <w:sz w:val="20"/>
                <w:szCs w:val="20"/>
                <w:lang w:val="hr-HR" w:eastAsia="en-US"/>
              </w:rPr>
              <w:t xml:space="preserve"> </w:t>
            </w:r>
            <w:proofErr w:type="spellStart"/>
            <w:r w:rsidRPr="003F1910">
              <w:rPr>
                <w:rFonts w:ascii="Calibri" w:eastAsia="Times New Roman" w:hAnsi="Calibri" w:cs="Calibri"/>
                <w:b/>
                <w:i/>
                <w:color w:val="auto"/>
                <w:sz w:val="20"/>
                <w:szCs w:val="20"/>
                <w:lang w:val="hr-HR" w:eastAsia="en-US"/>
              </w:rPr>
              <w:t>microaggressions</w:t>
            </w:r>
            <w:proofErr w:type="spellEnd"/>
            <w:r w:rsidRPr="003F1910">
              <w:rPr>
                <w:rFonts w:ascii="Calibri" w:eastAsia="Times New Roman" w:hAnsi="Calibri" w:cs="Calibri"/>
                <w:b/>
                <w:i/>
                <w:color w:val="auto"/>
                <w:sz w:val="20"/>
                <w:szCs w:val="20"/>
                <w:lang w:val="hr-HR" w:eastAsia="en-US"/>
              </w:rPr>
              <w:t xml:space="preserve"> i moralne povrede na pitanja mentalnog zdravlje i reakcije dominantnih društvenih i ideoloških skupina po pitanju mentalnog zdravlja i bolesti (3P)</w:t>
            </w:r>
          </w:p>
          <w:p w14:paraId="169F9FF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Trauma i individualistička i kolektivistička kultura. Razumijevanje simptoma i izbor terminskog pristupa (2P)</w:t>
            </w:r>
          </w:p>
          <w:p w14:paraId="04C9554D"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 xml:space="preserve">Multikulturalno osjetljivo psihološko savjetovanje i psihoterapija kao susret i interakcija kulturnih identiteta korisnika i </w:t>
            </w:r>
            <w:proofErr w:type="spellStart"/>
            <w:r w:rsidRPr="003F1910">
              <w:rPr>
                <w:rFonts w:ascii="Calibri" w:eastAsia="Times New Roman" w:hAnsi="Calibri" w:cs="Calibri"/>
                <w:b/>
                <w:i/>
                <w:color w:val="auto"/>
                <w:sz w:val="20"/>
                <w:szCs w:val="20"/>
                <w:lang w:val="hr-HR" w:eastAsia="en-US"/>
              </w:rPr>
              <w:t>savjetovatelja</w:t>
            </w:r>
            <w:proofErr w:type="spellEnd"/>
            <w:r w:rsidRPr="003F1910">
              <w:rPr>
                <w:rFonts w:ascii="Calibri" w:eastAsia="Times New Roman" w:hAnsi="Calibri" w:cs="Calibri"/>
                <w:b/>
                <w:i/>
                <w:color w:val="auto"/>
                <w:sz w:val="20"/>
                <w:szCs w:val="20"/>
                <w:lang w:val="hr-HR" w:eastAsia="en-US"/>
              </w:rPr>
              <w:t>/psihoterapeuta (3P)</w:t>
            </w:r>
          </w:p>
          <w:p w14:paraId="3ADA1AC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p>
          <w:p w14:paraId="5C4219C9"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Seminari (15 sati): </w:t>
            </w:r>
          </w:p>
          <w:p w14:paraId="6EE4178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Uvod: Razmatranje različitih kulturnih skupina i njihovih specifičnih potreba mentalnog zdravlja</w:t>
            </w:r>
          </w:p>
          <w:p w14:paraId="3F6751E9"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r>
            <w:proofErr w:type="spellStart"/>
            <w:r w:rsidRPr="003F1910">
              <w:rPr>
                <w:rFonts w:ascii="Calibri" w:eastAsia="Times New Roman" w:hAnsi="Calibri" w:cs="Calibri"/>
                <w:b/>
                <w:i/>
                <w:color w:val="auto"/>
                <w:sz w:val="20"/>
                <w:szCs w:val="20"/>
                <w:lang w:val="hr-HR" w:eastAsia="en-US"/>
              </w:rPr>
              <w:t>Definirajuća</w:t>
            </w:r>
            <w:proofErr w:type="spellEnd"/>
            <w:r w:rsidRPr="003F1910">
              <w:rPr>
                <w:rFonts w:ascii="Calibri" w:eastAsia="Times New Roman" w:hAnsi="Calibri" w:cs="Calibri"/>
                <w:b/>
                <w:i/>
                <w:color w:val="auto"/>
                <w:sz w:val="20"/>
                <w:szCs w:val="20"/>
                <w:lang w:val="hr-HR" w:eastAsia="en-US"/>
              </w:rPr>
              <w:t xml:space="preserve"> dva temeljna elementa seminarskog rada su: 1) znanstveni: temeljen na teorijskim modelima stresa primijenjenima na specifičnu profesiju te rezultatima prethodnih istraživanja 2) praktični: implikacije za psihološko savjetovanje i psihoterapiju</w:t>
            </w:r>
          </w:p>
          <w:p w14:paraId="79BE369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Teme koje studenti mogu slobodno izabrati su: (1) kritički osvrt na neki od dostupnih izvora (članak, poglavlje u knjizi, medijski izvještaj...), (2) produbljen prikaz nekog pojma, fenomena ili neke skupine važne za razumijevanje multikulturalne perspektive (tada treba koristiti veći broj izvora - 3 do 5), (3) Refleksija o nekoj temi (osobni osvrt na temu iz vlastitog iskustva iz diskursa multikulturalne perspektive)</w:t>
            </w:r>
          </w:p>
          <w:p w14:paraId="1140AAE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lastRenderedPageBreak/>
              <w:t>4.</w:t>
            </w:r>
            <w:r w:rsidRPr="003F1910">
              <w:rPr>
                <w:rFonts w:ascii="Calibri" w:eastAsia="Times New Roman" w:hAnsi="Calibri" w:cs="Calibri"/>
                <w:b/>
                <w:i/>
                <w:color w:val="auto"/>
                <w:sz w:val="20"/>
                <w:szCs w:val="20"/>
                <w:lang w:val="hr-HR" w:eastAsia="en-US"/>
              </w:rPr>
              <w:tab/>
              <w:t xml:space="preserve">Samostalni rad na seminarsku temu </w:t>
            </w:r>
          </w:p>
          <w:p w14:paraId="78EA13F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 xml:space="preserve">Prezentacije studentskih seminara </w:t>
            </w:r>
          </w:p>
          <w:p w14:paraId="470C208D"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 xml:space="preserve">Grupna rasprava vezana za temu svakog seminara </w:t>
            </w:r>
          </w:p>
          <w:p w14:paraId="3749A1F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p>
          <w:p w14:paraId="1ED6FA97" w14:textId="2B47ECD4"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Evaluacija </w:t>
            </w:r>
            <w:r w:rsidR="00F8360C" w:rsidRPr="003F1910">
              <w:rPr>
                <w:rFonts w:ascii="Calibri" w:eastAsia="Times New Roman" w:hAnsi="Calibri" w:cs="Calibri"/>
                <w:b/>
                <w:i/>
                <w:color w:val="auto"/>
                <w:sz w:val="20"/>
                <w:szCs w:val="20"/>
                <w:lang w:val="hr-HR" w:eastAsia="en-US"/>
              </w:rPr>
              <w:t>kolegija</w:t>
            </w:r>
          </w:p>
          <w:p w14:paraId="38582A6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p>
        </w:tc>
      </w:tr>
      <w:tr w:rsidR="003F1910" w:rsidRPr="003F1910" w14:paraId="6925D9A0" w14:textId="77777777" w:rsidTr="003E0BE8">
        <w:trPr>
          <w:trHeight w:val="432"/>
        </w:trPr>
        <w:tc>
          <w:tcPr>
            <w:tcW w:w="5510" w:type="dxa"/>
            <w:gridSpan w:val="5"/>
            <w:tcBorders>
              <w:top w:val="single" w:sz="4" w:space="0" w:color="000000"/>
              <w:left w:val="single" w:sz="4" w:space="0" w:color="000000"/>
              <w:bottom w:val="single" w:sz="4" w:space="0" w:color="000000"/>
            </w:tcBorders>
            <w:shd w:val="clear" w:color="auto" w:fill="auto"/>
            <w:vAlign w:val="center"/>
          </w:tcPr>
          <w:p w14:paraId="2C9CBCB6" w14:textId="77777777" w:rsidR="003E47B3" w:rsidRPr="003F1910" w:rsidRDefault="003E47B3" w:rsidP="00943033">
            <w:pPr>
              <w:numPr>
                <w:ilvl w:val="1"/>
                <w:numId w:val="25"/>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lastRenderedPageBreak/>
              <w:t>Vrste izvođenja nastave (staviti X)</w:t>
            </w:r>
          </w:p>
        </w:tc>
        <w:tc>
          <w:tcPr>
            <w:tcW w:w="1515" w:type="dxa"/>
            <w:gridSpan w:val="3"/>
            <w:tcBorders>
              <w:top w:val="single" w:sz="4" w:space="0" w:color="000000"/>
              <w:left w:val="single" w:sz="4" w:space="0" w:color="000000"/>
            </w:tcBorders>
            <w:shd w:val="clear" w:color="auto" w:fill="auto"/>
            <w:vAlign w:val="center"/>
          </w:tcPr>
          <w:p w14:paraId="14004E36"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predavanja</w:t>
            </w:r>
          </w:p>
          <w:p w14:paraId="6AC53B04"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seminari i radionice  </w:t>
            </w:r>
          </w:p>
          <w:p w14:paraId="2B75FAA5"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vježbe  </w:t>
            </w:r>
          </w:p>
          <w:p w14:paraId="681D5EE3"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obrazovanje na daljinu</w:t>
            </w:r>
          </w:p>
          <w:p w14:paraId="49CE073A"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terenska nastava</w:t>
            </w:r>
          </w:p>
        </w:tc>
        <w:tc>
          <w:tcPr>
            <w:tcW w:w="2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FF810F6"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samostalni zadaci  </w:t>
            </w:r>
          </w:p>
          <w:p w14:paraId="6AAFA5D9"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multimedija i mreža  </w:t>
            </w:r>
          </w:p>
          <w:p w14:paraId="6F7A7907"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laboratorij</w:t>
            </w:r>
          </w:p>
          <w:p w14:paraId="488203C5"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mentorski rad</w:t>
            </w:r>
          </w:p>
          <w:p w14:paraId="3ED76AB8"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ostalo ___________________</w:t>
            </w:r>
          </w:p>
        </w:tc>
      </w:tr>
      <w:tr w:rsidR="003F1910" w:rsidRPr="003F1910" w14:paraId="55DC940A" w14:textId="77777777" w:rsidTr="003E0BE8">
        <w:trPr>
          <w:trHeight w:val="432"/>
        </w:trPr>
        <w:tc>
          <w:tcPr>
            <w:tcW w:w="5510" w:type="dxa"/>
            <w:gridSpan w:val="5"/>
            <w:tcBorders>
              <w:top w:val="single" w:sz="4" w:space="0" w:color="000000"/>
              <w:left w:val="single" w:sz="4" w:space="0" w:color="000000"/>
              <w:bottom w:val="single" w:sz="4" w:space="0" w:color="000000"/>
            </w:tcBorders>
            <w:shd w:val="clear" w:color="auto" w:fill="auto"/>
            <w:vAlign w:val="center"/>
          </w:tcPr>
          <w:p w14:paraId="6C1AC596" w14:textId="77777777" w:rsidR="003E47B3" w:rsidRPr="003F1910" w:rsidRDefault="003E47B3" w:rsidP="003E47B3">
            <w:pPr>
              <w:suppressAutoHyphens/>
              <w:spacing w:after="0" w:line="276" w:lineRule="auto"/>
              <w:ind w:left="792"/>
              <w:jc w:val="both"/>
              <w:rPr>
                <w:rFonts w:ascii="Calibri" w:hAnsi="Calibri" w:cs="Calibri"/>
                <w:i/>
                <w:color w:val="auto"/>
                <w:sz w:val="20"/>
                <w:szCs w:val="20"/>
                <w:lang w:val="hr-HR"/>
              </w:rPr>
            </w:pPr>
          </w:p>
        </w:tc>
        <w:tc>
          <w:tcPr>
            <w:tcW w:w="3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5A1AEC00" w14:textId="77777777" w:rsidR="003E47B3" w:rsidRPr="003F1910" w:rsidRDefault="003E47B3" w:rsidP="003E47B3">
            <w:pPr>
              <w:suppressAutoHyphens/>
              <w:snapToGrid w:val="0"/>
              <w:spacing w:after="0" w:line="276" w:lineRule="auto"/>
              <w:rPr>
                <w:rFonts w:ascii="Calibri" w:eastAsia="Times New Roman" w:hAnsi="Calibri" w:cs="Calibri"/>
                <w:i/>
                <w:color w:val="auto"/>
                <w:sz w:val="20"/>
                <w:szCs w:val="20"/>
                <w:lang w:val="hr-HR" w:eastAsia="en-US"/>
              </w:rPr>
            </w:pPr>
          </w:p>
        </w:tc>
      </w:tr>
      <w:tr w:rsidR="003F1910" w:rsidRPr="003F1910" w14:paraId="4275004F"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0A282DE2" w14:textId="77777777" w:rsidR="003E47B3" w:rsidRPr="003F1910" w:rsidRDefault="003E47B3" w:rsidP="00943033">
            <w:pPr>
              <w:numPr>
                <w:ilvl w:val="1"/>
                <w:numId w:val="25"/>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Obveze studenata</w:t>
            </w:r>
          </w:p>
        </w:tc>
      </w:tr>
      <w:tr w:rsidR="003F1910" w:rsidRPr="003F1910" w14:paraId="28FFF35F"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1D999BEF"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Aktivno sudjelovanje u nastavi i zadacima na nastavi, izrada seminarskog rada, polaganje kolokvija ili ispita (uspješno položena oba kolokvija imaju jednaku vrijednost kao i pisani ispit).</w:t>
            </w:r>
          </w:p>
        </w:tc>
      </w:tr>
      <w:tr w:rsidR="003F1910" w:rsidRPr="003F1910" w14:paraId="6ADD5688"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E284B4A" w14:textId="77777777" w:rsidR="003E47B3" w:rsidRPr="003F1910" w:rsidRDefault="003E47B3" w:rsidP="00943033">
            <w:pPr>
              <w:numPr>
                <w:ilvl w:val="1"/>
                <w:numId w:val="25"/>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Praćenje</w:t>
            </w:r>
            <w:r w:rsidRPr="003F1910">
              <w:rPr>
                <w:rFonts w:ascii="Calibri" w:hAnsi="Calibri" w:cs="Calibri"/>
                <w:i/>
                <w:color w:val="auto"/>
                <w:sz w:val="20"/>
                <w:szCs w:val="20"/>
                <w:vertAlign w:val="superscript"/>
                <w:lang w:val="hr-HR" w:eastAsia="en-US"/>
              </w:rPr>
              <w:t xml:space="preserve"> </w:t>
            </w:r>
            <w:r w:rsidRPr="003F1910">
              <w:rPr>
                <w:rFonts w:ascii="Calibri" w:hAnsi="Calibri" w:cs="Calibri"/>
                <w:i/>
                <w:color w:val="auto"/>
                <w:sz w:val="20"/>
                <w:szCs w:val="20"/>
                <w:lang w:val="hr-HR" w:eastAsia="en-US"/>
              </w:rPr>
              <w:t>rada studenata (dodati X uz odgovarajući oblik praćenja)</w:t>
            </w:r>
          </w:p>
        </w:tc>
      </w:tr>
      <w:tr w:rsidR="003F1910" w:rsidRPr="003F1910" w14:paraId="2B53CAFF" w14:textId="77777777" w:rsidTr="003E0BE8">
        <w:trPr>
          <w:trHeight w:val="111"/>
        </w:trPr>
        <w:tc>
          <w:tcPr>
            <w:tcW w:w="1716" w:type="dxa"/>
            <w:tcBorders>
              <w:top w:val="single" w:sz="4" w:space="0" w:color="000000"/>
              <w:left w:val="single" w:sz="4" w:space="0" w:color="000000"/>
              <w:bottom w:val="single" w:sz="4" w:space="0" w:color="000000"/>
            </w:tcBorders>
            <w:shd w:val="clear" w:color="auto" w:fill="auto"/>
            <w:vAlign w:val="center"/>
          </w:tcPr>
          <w:p w14:paraId="484D9AF6"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Pohađanje nastave</w:t>
            </w:r>
          </w:p>
        </w:tc>
        <w:tc>
          <w:tcPr>
            <w:tcW w:w="567" w:type="dxa"/>
            <w:tcBorders>
              <w:top w:val="single" w:sz="4" w:space="0" w:color="000000"/>
              <w:left w:val="single" w:sz="4" w:space="0" w:color="000000"/>
              <w:bottom w:val="single" w:sz="4" w:space="0" w:color="000000"/>
            </w:tcBorders>
            <w:shd w:val="clear" w:color="auto" w:fill="auto"/>
            <w:vAlign w:val="center"/>
          </w:tcPr>
          <w:p w14:paraId="643EBD6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55F64502"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Aktivnost u nastavi</w:t>
            </w:r>
          </w:p>
        </w:tc>
        <w:tc>
          <w:tcPr>
            <w:tcW w:w="567" w:type="dxa"/>
            <w:tcBorders>
              <w:top w:val="single" w:sz="4" w:space="0" w:color="000000"/>
              <w:left w:val="single" w:sz="4" w:space="0" w:color="000000"/>
              <w:bottom w:val="single" w:sz="4" w:space="0" w:color="000000"/>
            </w:tcBorders>
            <w:shd w:val="clear" w:color="auto" w:fill="auto"/>
            <w:vAlign w:val="center"/>
          </w:tcPr>
          <w:p w14:paraId="63C236F7"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2CC38862"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Seminarski rad</w:t>
            </w:r>
          </w:p>
        </w:tc>
        <w:tc>
          <w:tcPr>
            <w:tcW w:w="567" w:type="dxa"/>
            <w:tcBorders>
              <w:top w:val="single" w:sz="4" w:space="0" w:color="000000"/>
              <w:left w:val="single" w:sz="4" w:space="0" w:color="000000"/>
              <w:bottom w:val="single" w:sz="4" w:space="0" w:color="000000"/>
            </w:tcBorders>
            <w:shd w:val="clear" w:color="auto" w:fill="auto"/>
            <w:vAlign w:val="center"/>
          </w:tcPr>
          <w:p w14:paraId="6453EB9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028217D0"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Eksperimentalni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8482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1E309649"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489F5B2C"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Pismeni ispit</w:t>
            </w:r>
          </w:p>
        </w:tc>
        <w:tc>
          <w:tcPr>
            <w:tcW w:w="567" w:type="dxa"/>
            <w:tcBorders>
              <w:top w:val="single" w:sz="4" w:space="0" w:color="000000"/>
              <w:left w:val="single" w:sz="4" w:space="0" w:color="000000"/>
              <w:bottom w:val="single" w:sz="4" w:space="0" w:color="000000"/>
            </w:tcBorders>
            <w:shd w:val="clear" w:color="auto" w:fill="auto"/>
            <w:vAlign w:val="center"/>
          </w:tcPr>
          <w:p w14:paraId="24798C37"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6604DCAA"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Usmeni ispit</w:t>
            </w:r>
          </w:p>
        </w:tc>
        <w:tc>
          <w:tcPr>
            <w:tcW w:w="567" w:type="dxa"/>
            <w:tcBorders>
              <w:top w:val="single" w:sz="4" w:space="0" w:color="000000"/>
              <w:left w:val="single" w:sz="4" w:space="0" w:color="000000"/>
              <w:bottom w:val="single" w:sz="4" w:space="0" w:color="000000"/>
            </w:tcBorders>
            <w:shd w:val="clear" w:color="auto" w:fill="auto"/>
            <w:vAlign w:val="center"/>
          </w:tcPr>
          <w:p w14:paraId="639258EC"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006A368C"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Esej</w:t>
            </w:r>
          </w:p>
        </w:tc>
        <w:tc>
          <w:tcPr>
            <w:tcW w:w="567" w:type="dxa"/>
            <w:tcBorders>
              <w:top w:val="single" w:sz="4" w:space="0" w:color="000000"/>
              <w:left w:val="single" w:sz="4" w:space="0" w:color="000000"/>
              <w:bottom w:val="single" w:sz="4" w:space="0" w:color="000000"/>
            </w:tcBorders>
            <w:shd w:val="clear" w:color="auto" w:fill="auto"/>
            <w:vAlign w:val="center"/>
          </w:tcPr>
          <w:p w14:paraId="05BB400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7B94E61F"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Istraživanje</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D2FD4"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0378AF8E"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49021FD2"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Projekt</w:t>
            </w:r>
          </w:p>
        </w:tc>
        <w:tc>
          <w:tcPr>
            <w:tcW w:w="567" w:type="dxa"/>
            <w:tcBorders>
              <w:top w:val="single" w:sz="4" w:space="0" w:color="000000"/>
              <w:left w:val="single" w:sz="4" w:space="0" w:color="000000"/>
              <w:bottom w:val="single" w:sz="4" w:space="0" w:color="000000"/>
            </w:tcBorders>
            <w:shd w:val="clear" w:color="auto" w:fill="auto"/>
            <w:vAlign w:val="center"/>
          </w:tcPr>
          <w:p w14:paraId="718BA90E"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15E18243"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Kontinuirana provjera znanja</w:t>
            </w:r>
          </w:p>
        </w:tc>
        <w:tc>
          <w:tcPr>
            <w:tcW w:w="567" w:type="dxa"/>
            <w:tcBorders>
              <w:top w:val="single" w:sz="4" w:space="0" w:color="000000"/>
              <w:left w:val="single" w:sz="4" w:space="0" w:color="000000"/>
              <w:bottom w:val="single" w:sz="4" w:space="0" w:color="000000"/>
            </w:tcBorders>
            <w:shd w:val="clear" w:color="auto" w:fill="auto"/>
            <w:vAlign w:val="center"/>
          </w:tcPr>
          <w:p w14:paraId="074F07B4"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r w:rsidRPr="003F1910">
              <w:rPr>
                <w:rFonts w:ascii="Calibri" w:hAnsi="Calibri" w:cs="Calibri"/>
                <w:color w:val="auto"/>
                <w:sz w:val="20"/>
                <w:szCs w:val="20"/>
                <w:lang w:val="hr-HR"/>
              </w:rPr>
              <w:t xml:space="preserve">   </w:t>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7DE7432D"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Referat</w:t>
            </w:r>
          </w:p>
        </w:tc>
        <w:tc>
          <w:tcPr>
            <w:tcW w:w="567" w:type="dxa"/>
            <w:tcBorders>
              <w:top w:val="single" w:sz="4" w:space="0" w:color="000000"/>
              <w:left w:val="single" w:sz="4" w:space="0" w:color="000000"/>
              <w:bottom w:val="single" w:sz="4" w:space="0" w:color="000000"/>
            </w:tcBorders>
            <w:shd w:val="clear" w:color="auto" w:fill="auto"/>
            <w:vAlign w:val="center"/>
          </w:tcPr>
          <w:p w14:paraId="2C091DC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74C8C5BE"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Praktični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6F16C"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55177597"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47F37C9A"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Portfolio</w:t>
            </w:r>
          </w:p>
        </w:tc>
        <w:tc>
          <w:tcPr>
            <w:tcW w:w="567" w:type="dxa"/>
            <w:tcBorders>
              <w:top w:val="single" w:sz="4" w:space="0" w:color="000000"/>
              <w:left w:val="single" w:sz="4" w:space="0" w:color="000000"/>
              <w:bottom w:val="single" w:sz="4" w:space="0" w:color="000000"/>
            </w:tcBorders>
            <w:shd w:val="clear" w:color="auto" w:fill="auto"/>
            <w:vAlign w:val="center"/>
          </w:tcPr>
          <w:p w14:paraId="63000B9E"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13CA86EA"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5BA682A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1DEFB4C9"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0FF7549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1E7603D2"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D61A3"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2B25BCF8"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000717B9" w14:textId="77777777" w:rsidR="003E47B3" w:rsidRPr="003F1910" w:rsidRDefault="003E47B3" w:rsidP="00943033">
            <w:pPr>
              <w:numPr>
                <w:ilvl w:val="1"/>
                <w:numId w:val="25"/>
              </w:numPr>
              <w:tabs>
                <w:tab w:val="left" w:pos="470"/>
              </w:tabs>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Ocjenjivanje i vrednovanje rada studenata tijekom nastave i na završnom ispitu</w:t>
            </w:r>
          </w:p>
        </w:tc>
      </w:tr>
      <w:tr w:rsidR="003F1910" w:rsidRPr="003F1910" w14:paraId="1D0DFB4D"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61CF48BD" w14:textId="77777777"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Izlaganje seminarskog rada ocjenjivat će se ukupnom ocjenom koja će se sastojati od tri elementa jednakih doprinosa: 1. Usvajanje općih teorijskih, metodoloških i empirijskih znanja iz područja multikulturalnog konteksta psihološkog savjetovanja i psihoterapije, odnosno primjene općih pojmova kao što su opresija ili </w:t>
            </w:r>
            <w:proofErr w:type="spellStart"/>
            <w:r w:rsidRPr="003F1910">
              <w:rPr>
                <w:rFonts w:ascii="Calibri" w:hAnsi="Calibri" w:cs="Calibri"/>
                <w:i/>
                <w:color w:val="auto"/>
                <w:sz w:val="20"/>
                <w:szCs w:val="20"/>
                <w:lang w:val="hr-HR" w:eastAsia="en-US"/>
              </w:rPr>
              <w:t>mikroagresija</w:t>
            </w:r>
            <w:proofErr w:type="spellEnd"/>
            <w:r w:rsidRPr="003F1910">
              <w:rPr>
                <w:rFonts w:ascii="Calibri" w:hAnsi="Calibri" w:cs="Calibri"/>
                <w:i/>
                <w:color w:val="auto"/>
                <w:sz w:val="20"/>
                <w:szCs w:val="20"/>
                <w:lang w:val="hr-HR" w:eastAsia="en-US"/>
              </w:rPr>
              <w:t xml:space="preserve"> u rješavanju potreba specifičnih kulturnih skupina. 2. Samostalno recenzirana i elaborirana znanstvena literatura vezana uz određenu kulturnu skupinu, pri čemu je neophodan vlastiti kritički pogled i promišljanje. 3. Analiza mogućeg savjetodavnog pristupa specifičnim kulturnim skupinama</w:t>
            </w:r>
          </w:p>
          <w:p w14:paraId="68266F8C" w14:textId="77777777"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 </w:t>
            </w:r>
          </w:p>
          <w:p w14:paraId="2592357D" w14:textId="77777777"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S obzirom da seminarski rad ima najveći doprinos ECTS bodovima (1,5), ima i najveću težinu u ukupnoj ocjeni (70%). Stoga se očekuje visoka razina angažmana studenata u izradi i prezentaciji kvalitetnog seminarskog rada koji bi trebao potaknuti daljnje grupne rasprave.</w:t>
            </w:r>
          </w:p>
          <w:p w14:paraId="751AB7E6" w14:textId="286C79A4"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Kroz završni ispit (30% ukupne ocjene) vrednovat će se ishodi učenja ovog </w:t>
            </w:r>
            <w:r w:rsidR="007F26A4" w:rsidRPr="003F1910">
              <w:rPr>
                <w:rFonts w:ascii="Calibri" w:hAnsi="Calibri" w:cs="Calibri"/>
                <w:i/>
                <w:color w:val="auto"/>
                <w:sz w:val="20"/>
                <w:szCs w:val="20"/>
                <w:lang w:val="hr-HR" w:eastAsia="en-US"/>
              </w:rPr>
              <w:t>kolegija</w:t>
            </w:r>
            <w:r w:rsidRPr="003F1910">
              <w:rPr>
                <w:rFonts w:ascii="Calibri" w:hAnsi="Calibri" w:cs="Calibri"/>
                <w:i/>
                <w:color w:val="auto"/>
                <w:sz w:val="20"/>
                <w:szCs w:val="20"/>
                <w:lang w:val="hr-HR" w:eastAsia="en-US"/>
              </w:rPr>
              <w:t>.</w:t>
            </w:r>
          </w:p>
        </w:tc>
      </w:tr>
      <w:tr w:rsidR="003F1910" w:rsidRPr="003F1910" w14:paraId="761D6899"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C6E7F7B" w14:textId="77777777" w:rsidR="003E47B3" w:rsidRPr="003F1910" w:rsidRDefault="003E47B3" w:rsidP="00943033">
            <w:pPr>
              <w:numPr>
                <w:ilvl w:val="1"/>
                <w:numId w:val="25"/>
              </w:numPr>
              <w:tabs>
                <w:tab w:val="left" w:pos="494"/>
              </w:tabs>
              <w:suppressAutoHyphens/>
              <w:spacing w:after="0" w:line="276" w:lineRule="auto"/>
              <w:jc w:val="both"/>
              <w:rPr>
                <w:rFonts w:ascii="Calibri" w:hAnsi="Calibri" w:cs="Calibri"/>
                <w:color w:val="auto"/>
                <w:sz w:val="20"/>
                <w:szCs w:val="20"/>
                <w:lang w:val="hr-HR"/>
              </w:rPr>
            </w:pPr>
            <w:r w:rsidRPr="003F1910">
              <w:rPr>
                <w:rFonts w:ascii="Calibri" w:eastAsia="Arial" w:hAnsi="Calibri" w:cs="Calibri"/>
                <w:i/>
                <w:color w:val="auto"/>
                <w:sz w:val="20"/>
                <w:szCs w:val="20"/>
                <w:lang w:val="hr-HR" w:eastAsia="en-US"/>
              </w:rPr>
              <w:t xml:space="preserve">Obvezna literatura i broj primjeraka </w:t>
            </w:r>
            <w:r w:rsidRPr="003F1910">
              <w:rPr>
                <w:rFonts w:ascii="Calibri" w:hAnsi="Calibri" w:cs="Calibri"/>
                <w:i/>
                <w:color w:val="auto"/>
                <w:sz w:val="20"/>
                <w:szCs w:val="20"/>
                <w:lang w:val="hr-HR" w:eastAsia="en-US"/>
              </w:rPr>
              <w:t>u odnosu na broj studenata koji trenutačno pohađaju nastavu na kolegiju</w:t>
            </w:r>
          </w:p>
        </w:tc>
      </w:tr>
      <w:tr w:rsidR="003F1910" w:rsidRPr="003F1910" w14:paraId="14219B99" w14:textId="77777777" w:rsidTr="003E0BE8">
        <w:trPr>
          <w:trHeight w:val="111"/>
        </w:trPr>
        <w:tc>
          <w:tcPr>
            <w:tcW w:w="4977" w:type="dxa"/>
            <w:gridSpan w:val="4"/>
            <w:tcBorders>
              <w:top w:val="single" w:sz="4" w:space="0" w:color="000000"/>
              <w:left w:val="single" w:sz="4" w:space="0" w:color="000000"/>
              <w:bottom w:val="single" w:sz="4" w:space="0" w:color="000000"/>
            </w:tcBorders>
            <w:shd w:val="clear" w:color="auto" w:fill="auto"/>
            <w:vAlign w:val="center"/>
          </w:tcPr>
          <w:p w14:paraId="6142AA6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Naslov </w:t>
            </w:r>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558FC56C"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primjeraka</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95AD2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studenata</w:t>
            </w:r>
          </w:p>
        </w:tc>
      </w:tr>
      <w:tr w:rsidR="003F1910" w:rsidRPr="003F1910" w14:paraId="69C831BC"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685B06E9"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Moleiro</w:t>
            </w:r>
            <w:proofErr w:type="spellEnd"/>
            <w:r w:rsidRPr="003F1910">
              <w:rPr>
                <w:rFonts w:ascii="Calibri" w:hAnsi="Calibri" w:cs="Calibri"/>
                <w:i/>
                <w:color w:val="auto"/>
                <w:sz w:val="20"/>
                <w:szCs w:val="20"/>
                <w:lang w:val="hr-HR" w:eastAsia="en-US"/>
              </w:rPr>
              <w:t xml:space="preserve"> C. (2018). </w:t>
            </w:r>
            <w:proofErr w:type="spellStart"/>
            <w:r w:rsidRPr="003F1910">
              <w:rPr>
                <w:rFonts w:ascii="Calibri" w:hAnsi="Calibri" w:cs="Calibri"/>
                <w:i/>
                <w:color w:val="auto"/>
                <w:sz w:val="20"/>
                <w:szCs w:val="20"/>
                <w:lang w:val="hr-HR" w:eastAsia="en-US"/>
              </w:rPr>
              <w:t>Culture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psychopathology</w:t>
            </w:r>
            <w:proofErr w:type="spellEnd"/>
            <w:r w:rsidRPr="003F1910">
              <w:rPr>
                <w:rFonts w:ascii="Calibri" w:hAnsi="Calibri" w:cs="Calibri"/>
                <w:i/>
                <w:color w:val="auto"/>
                <w:sz w:val="20"/>
                <w:szCs w:val="20"/>
                <w:lang w:val="hr-HR" w:eastAsia="en-US"/>
              </w:rPr>
              <w:t xml:space="preserve">: New </w:t>
            </w:r>
            <w:proofErr w:type="spellStart"/>
            <w:r w:rsidRPr="003F1910">
              <w:rPr>
                <w:rFonts w:ascii="Calibri" w:hAnsi="Calibri" w:cs="Calibri"/>
                <w:i/>
                <w:color w:val="auto"/>
                <w:sz w:val="20"/>
                <w:szCs w:val="20"/>
                <w:lang w:val="hr-HR" w:eastAsia="en-US"/>
              </w:rPr>
              <w:t>perspectives</w:t>
            </w:r>
            <w:proofErr w:type="spellEnd"/>
            <w:r w:rsidRPr="003F1910">
              <w:rPr>
                <w:rFonts w:ascii="Calibri" w:hAnsi="Calibri" w:cs="Calibri"/>
                <w:i/>
                <w:color w:val="auto"/>
                <w:sz w:val="20"/>
                <w:szCs w:val="20"/>
                <w:lang w:val="hr-HR" w:eastAsia="en-US"/>
              </w:rPr>
              <w:t xml:space="preserve"> on </w:t>
            </w:r>
            <w:proofErr w:type="spellStart"/>
            <w:r w:rsidRPr="003F1910">
              <w:rPr>
                <w:rFonts w:ascii="Calibri" w:hAnsi="Calibri" w:cs="Calibri"/>
                <w:i/>
                <w:color w:val="auto"/>
                <w:sz w:val="20"/>
                <w:szCs w:val="20"/>
                <w:lang w:val="hr-HR" w:eastAsia="en-US"/>
              </w:rPr>
              <w:t>research</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practice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clinical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training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w:t>
            </w:r>
            <w:r w:rsidRPr="003F1910">
              <w:rPr>
                <w:rFonts w:ascii="Calibri" w:hAnsi="Calibri" w:cs="Calibri"/>
                <w:i/>
                <w:color w:val="auto"/>
                <w:sz w:val="20"/>
                <w:szCs w:val="20"/>
                <w:lang w:val="hr-HR" w:eastAsia="en-US"/>
              </w:rPr>
              <w:lastRenderedPageBreak/>
              <w:t xml:space="preserve">a </w:t>
            </w:r>
            <w:proofErr w:type="spellStart"/>
            <w:r w:rsidRPr="003F1910">
              <w:rPr>
                <w:rFonts w:ascii="Calibri" w:hAnsi="Calibri" w:cs="Calibri"/>
                <w:i/>
                <w:color w:val="auto"/>
                <w:sz w:val="20"/>
                <w:szCs w:val="20"/>
                <w:lang w:val="hr-HR" w:eastAsia="en-US"/>
              </w:rPr>
              <w:t>globalized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world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Frontiers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psychiatry</w:t>
            </w:r>
            <w:proofErr w:type="spellEnd"/>
            <w:r w:rsidRPr="003F1910">
              <w:rPr>
                <w:rFonts w:ascii="Calibri" w:hAnsi="Calibri" w:cs="Calibri"/>
                <w:i/>
                <w:color w:val="auto"/>
                <w:sz w:val="20"/>
                <w:szCs w:val="20"/>
                <w:lang w:val="hr-HR" w:eastAsia="en-US"/>
              </w:rPr>
              <w:t xml:space="preserve">, 9, 366. </w:t>
            </w:r>
            <w:hyperlink r:id="rId158" w:history="1">
              <w:r w:rsidRPr="003F1910">
                <w:rPr>
                  <w:rFonts w:ascii="Calibri" w:hAnsi="Calibri" w:cs="Calibri"/>
                  <w:i/>
                  <w:color w:val="auto"/>
                  <w:sz w:val="20"/>
                  <w:szCs w:val="20"/>
                  <w:u w:val="single"/>
                  <w:lang w:val="hr-HR" w:eastAsia="en-US"/>
                </w:rPr>
                <w:t>https://doi.org/10.3389/fpsyt.2018.00366</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0724F9AE"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lastRenderedPageBreak/>
              <w:t>Dostupno na poveznici</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8B444E"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16B2EDF1"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4028EB7D"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Schubert, C. (2018). </w:t>
            </w:r>
            <w:proofErr w:type="spellStart"/>
            <w:r w:rsidRPr="003F1910">
              <w:rPr>
                <w:rFonts w:ascii="Calibri" w:hAnsi="Calibri" w:cs="Calibri"/>
                <w:i/>
                <w:color w:val="auto"/>
                <w:sz w:val="20"/>
                <w:szCs w:val="20"/>
                <w:lang w:val="hr-HR" w:eastAsia="en-US"/>
              </w:rPr>
              <w:t>Culture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trauma: </w:t>
            </w:r>
            <w:proofErr w:type="spellStart"/>
            <w:r w:rsidRPr="003F1910">
              <w:rPr>
                <w:rFonts w:ascii="Calibri" w:hAnsi="Calibri" w:cs="Calibri"/>
                <w:i/>
                <w:color w:val="auto"/>
                <w:sz w:val="20"/>
                <w:szCs w:val="20"/>
                <w:lang w:val="hr-HR" w:eastAsia="en-US"/>
              </w:rPr>
              <w:t>Cultural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factors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mental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health</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psychotherapy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help-seeking</w:t>
            </w:r>
            <w:proofErr w:type="spellEnd"/>
            <w:r w:rsidRPr="003F1910">
              <w:rPr>
                <w:rFonts w:ascii="Calibri" w:hAnsi="Calibri" w:cs="Calibri"/>
                <w:i/>
                <w:color w:val="auto"/>
                <w:sz w:val="20"/>
                <w:szCs w:val="20"/>
                <w:lang w:val="hr-HR" w:eastAsia="en-US"/>
              </w:rPr>
              <w:t>. [</w:t>
            </w:r>
            <w:proofErr w:type="spellStart"/>
            <w:r w:rsidRPr="003F1910">
              <w:rPr>
                <w:rFonts w:ascii="Calibri" w:hAnsi="Calibri" w:cs="Calibri"/>
                <w:i/>
                <w:color w:val="auto"/>
                <w:sz w:val="20"/>
                <w:szCs w:val="20"/>
                <w:lang w:val="hr-HR" w:eastAsia="en-US"/>
              </w:rPr>
              <w:t>Doctoral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thesis</w:t>
            </w:r>
            <w:proofErr w:type="spellEnd"/>
            <w:r w:rsidRPr="003F1910">
              <w:rPr>
                <w:rFonts w:ascii="Calibri" w:hAnsi="Calibri" w:cs="Calibri"/>
                <w:i/>
                <w:color w:val="auto"/>
                <w:sz w:val="20"/>
                <w:szCs w:val="20"/>
                <w:lang w:val="hr-HR" w:eastAsia="en-US"/>
              </w:rPr>
              <w:t xml:space="preserve">, University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Tampere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Tampere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Finland</w:t>
            </w:r>
            <w:proofErr w:type="spellEnd"/>
            <w:r w:rsidRPr="003F1910">
              <w:rPr>
                <w:rFonts w:ascii="Calibri" w:hAnsi="Calibri" w:cs="Calibri"/>
                <w:i/>
                <w:color w:val="auto"/>
                <w:sz w:val="20"/>
                <w:szCs w:val="20"/>
                <w:lang w:val="hr-HR" w:eastAsia="en-US"/>
              </w:rPr>
              <w:t xml:space="preserve">. </w:t>
            </w:r>
            <w:hyperlink r:id="rId159" w:history="1">
              <w:r w:rsidRPr="003F1910">
                <w:rPr>
                  <w:rFonts w:ascii="Calibri" w:hAnsi="Calibri" w:cs="Calibri"/>
                  <w:i/>
                  <w:color w:val="auto"/>
                  <w:sz w:val="20"/>
                  <w:szCs w:val="20"/>
                  <w:u w:val="single"/>
                  <w:lang w:val="hr-HR" w:eastAsia="en-US"/>
                </w:rPr>
                <w:t>https://trepo.tuni.fi/bitstream/handle/10024/103647/978-952-03-0765-3.pdf?sequence=1&amp;isAllowed=y</w:t>
              </w:r>
            </w:hyperlink>
          </w:p>
          <w:p w14:paraId="7CDEED5A"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0F4498D3"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A78555"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5CC4579E"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695EE4C8"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Sue, D. W., Sue, D., Neville, H. A. &amp; Smith, L. (2022) </w:t>
            </w:r>
            <w:proofErr w:type="spellStart"/>
            <w:r w:rsidRPr="003F1910">
              <w:rPr>
                <w:rFonts w:ascii="Calibri" w:hAnsi="Calibri" w:cs="Calibri"/>
                <w:i/>
                <w:color w:val="auto"/>
                <w:sz w:val="20"/>
                <w:szCs w:val="20"/>
                <w:lang w:val="hr-HR" w:eastAsia="en-US"/>
              </w:rPr>
              <w:t>Counseling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culturally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diverse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Theory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practice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Wiley</w:t>
            </w:r>
            <w:proofErr w:type="spellEnd"/>
            <w:r w:rsidRPr="003F1910">
              <w:rPr>
                <w:rFonts w:ascii="Calibri" w:hAnsi="Calibri" w:cs="Calibri"/>
                <w:i/>
                <w:color w:val="auto"/>
                <w:sz w:val="20"/>
                <w:szCs w:val="20"/>
                <w:lang w:val="hr-HR" w:eastAsia="en-US"/>
              </w:rPr>
              <w:t>.</w:t>
            </w:r>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787BA944"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nastavnika </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198306"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6BCBF79A"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73622B73"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Brown, L. S. (2009). </w:t>
            </w:r>
            <w:proofErr w:type="spellStart"/>
            <w:r w:rsidRPr="003F1910">
              <w:rPr>
                <w:rFonts w:ascii="Calibri" w:hAnsi="Calibri" w:cs="Calibri"/>
                <w:i/>
                <w:color w:val="auto"/>
                <w:sz w:val="20"/>
                <w:szCs w:val="20"/>
                <w:lang w:val="hr-HR" w:eastAsia="en-US"/>
              </w:rPr>
              <w:t>Cultural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competence</w:t>
            </w:r>
            <w:proofErr w:type="spellEnd"/>
            <w:r w:rsidRPr="003F1910">
              <w:rPr>
                <w:rFonts w:ascii="Calibri" w:hAnsi="Calibri" w:cs="Calibri"/>
                <w:i/>
                <w:color w:val="auto"/>
                <w:sz w:val="20"/>
                <w:szCs w:val="20"/>
                <w:lang w:val="hr-HR" w:eastAsia="en-US"/>
              </w:rPr>
              <w:t xml:space="preserve">: A </w:t>
            </w:r>
            <w:proofErr w:type="spellStart"/>
            <w:r w:rsidRPr="003F1910">
              <w:rPr>
                <w:rFonts w:ascii="Calibri" w:hAnsi="Calibri" w:cs="Calibri"/>
                <w:i/>
                <w:color w:val="auto"/>
                <w:sz w:val="20"/>
                <w:szCs w:val="20"/>
                <w:lang w:val="hr-HR" w:eastAsia="en-US"/>
              </w:rPr>
              <w:t>new</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way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thinking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about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integration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therapy</w:t>
            </w:r>
            <w:proofErr w:type="spellEnd"/>
            <w:r w:rsidRPr="003F1910">
              <w:rPr>
                <w:rFonts w:ascii="Calibri" w:hAnsi="Calibri" w:cs="Calibri"/>
                <w:i/>
                <w:color w:val="auto"/>
                <w:sz w:val="20"/>
                <w:szCs w:val="20"/>
                <w:lang w:val="hr-HR" w:eastAsia="en-US"/>
              </w:rPr>
              <w:t xml:space="preserve">. Journal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Psychotherapy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Integration</w:t>
            </w:r>
            <w:proofErr w:type="spellEnd"/>
            <w:r w:rsidRPr="003F1910">
              <w:rPr>
                <w:rFonts w:ascii="Calibri" w:hAnsi="Calibri" w:cs="Calibri"/>
                <w:i/>
                <w:color w:val="auto"/>
                <w:sz w:val="20"/>
                <w:szCs w:val="20"/>
                <w:lang w:val="hr-HR" w:eastAsia="en-US"/>
              </w:rPr>
              <w:t xml:space="preserve">, 19(4), 340–353. </w:t>
            </w:r>
            <w:hyperlink r:id="rId160" w:history="1">
              <w:r w:rsidRPr="003F1910">
                <w:rPr>
                  <w:rFonts w:ascii="Calibri" w:hAnsi="Calibri" w:cs="Calibri"/>
                  <w:i/>
                  <w:color w:val="auto"/>
                  <w:sz w:val="20"/>
                  <w:szCs w:val="20"/>
                  <w:u w:val="single"/>
                  <w:lang w:val="hr-HR" w:eastAsia="en-US"/>
                </w:rPr>
                <w:t>https://doi.org/10.1037/a0017967</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1829DFED"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nastavnika </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805866"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2300E793" w14:textId="77777777" w:rsidTr="003E0BE8">
        <w:trPr>
          <w:trHeight w:val="300"/>
        </w:trPr>
        <w:tc>
          <w:tcPr>
            <w:tcW w:w="9062" w:type="dxa"/>
            <w:gridSpan w:val="11"/>
            <w:tcBorders>
              <w:top w:val="single" w:sz="4" w:space="0" w:color="000000"/>
              <w:left w:val="single" w:sz="4" w:space="0" w:color="000000"/>
              <w:bottom w:val="single" w:sz="4" w:space="0" w:color="auto"/>
              <w:right w:val="single" w:sz="4" w:space="0" w:color="000000"/>
            </w:tcBorders>
            <w:shd w:val="clear" w:color="auto" w:fill="auto"/>
            <w:vAlign w:val="center"/>
          </w:tcPr>
          <w:p w14:paraId="0AE6B1C8" w14:textId="77777777" w:rsidR="003E47B3" w:rsidRPr="003F1910" w:rsidRDefault="003E47B3" w:rsidP="00943033">
            <w:pPr>
              <w:numPr>
                <w:ilvl w:val="1"/>
                <w:numId w:val="25"/>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 xml:space="preserve">Dopunska literatura </w:t>
            </w:r>
          </w:p>
          <w:p w14:paraId="4F3EE93F" w14:textId="77777777" w:rsidR="003E47B3" w:rsidRPr="003F1910" w:rsidRDefault="003E47B3" w:rsidP="003E47B3">
            <w:pPr>
              <w:suppressAutoHyphens/>
              <w:spacing w:after="0" w:line="276" w:lineRule="auto"/>
              <w:rPr>
                <w:rFonts w:ascii="Calibri" w:hAnsi="Calibri" w:cs="Calibri"/>
                <w:i/>
                <w:color w:val="auto"/>
                <w:sz w:val="20"/>
                <w:szCs w:val="20"/>
                <w:lang w:val="hr-HR"/>
              </w:rPr>
            </w:pPr>
            <w:r w:rsidRPr="003F1910">
              <w:rPr>
                <w:rFonts w:ascii="Calibri" w:hAnsi="Calibri" w:cs="Calibri"/>
                <w:i/>
                <w:color w:val="auto"/>
                <w:sz w:val="20"/>
                <w:szCs w:val="20"/>
                <w:lang w:val="hr-HR"/>
              </w:rPr>
              <w:t xml:space="preserve">Sue, D. W., </w:t>
            </w:r>
            <w:proofErr w:type="spellStart"/>
            <w:r w:rsidRPr="003F1910">
              <w:rPr>
                <w:rFonts w:ascii="Calibri" w:hAnsi="Calibri" w:cs="Calibri"/>
                <w:i/>
                <w:color w:val="auto"/>
                <w:sz w:val="20"/>
                <w:szCs w:val="20"/>
                <w:lang w:val="hr-HR"/>
              </w:rPr>
              <w:t>Gallardo</w:t>
            </w:r>
            <w:proofErr w:type="spellEnd"/>
            <w:r w:rsidRPr="003F1910">
              <w:rPr>
                <w:rFonts w:ascii="Calibri" w:hAnsi="Calibri" w:cs="Calibri"/>
                <w:i/>
                <w:color w:val="auto"/>
                <w:sz w:val="20"/>
                <w:szCs w:val="20"/>
                <w:lang w:val="hr-HR"/>
              </w:rPr>
              <w:t>, M. E., &amp; Neville, H. A. (</w:t>
            </w:r>
            <w:proofErr w:type="spellStart"/>
            <w:r w:rsidRPr="003F1910">
              <w:rPr>
                <w:rFonts w:ascii="Calibri" w:hAnsi="Calibri" w:cs="Calibri"/>
                <w:i/>
                <w:color w:val="auto"/>
                <w:sz w:val="20"/>
                <w:szCs w:val="20"/>
                <w:lang w:val="hr-HR"/>
              </w:rPr>
              <w:t>Eds</w:t>
            </w:r>
            <w:proofErr w:type="spellEnd"/>
            <w:r w:rsidRPr="003F1910">
              <w:rPr>
                <w:rFonts w:ascii="Calibri" w:hAnsi="Calibri" w:cs="Calibri"/>
                <w:i/>
                <w:color w:val="auto"/>
                <w:sz w:val="20"/>
                <w:szCs w:val="20"/>
                <w:lang w:val="hr-HR"/>
              </w:rPr>
              <w:t xml:space="preserve">.) (2013). </w:t>
            </w:r>
            <w:proofErr w:type="spellStart"/>
            <w:r w:rsidRPr="003F1910">
              <w:rPr>
                <w:rFonts w:ascii="Calibri" w:hAnsi="Calibri" w:cs="Calibri"/>
                <w:i/>
                <w:color w:val="auto"/>
                <w:sz w:val="20"/>
                <w:szCs w:val="20"/>
                <w:lang w:val="hr-HR"/>
              </w:rPr>
              <w:t>Case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studies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multicultural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counseling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therapy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Wiley</w:t>
            </w:r>
            <w:proofErr w:type="spellEnd"/>
            <w:r w:rsidRPr="003F1910">
              <w:rPr>
                <w:rFonts w:ascii="Calibri" w:hAnsi="Calibri" w:cs="Calibri"/>
                <w:i/>
                <w:color w:val="auto"/>
                <w:sz w:val="20"/>
                <w:szCs w:val="20"/>
                <w:lang w:val="hr-HR"/>
              </w:rPr>
              <w:t>.</w:t>
            </w:r>
          </w:p>
          <w:p w14:paraId="3B86FA71" w14:textId="77777777" w:rsidR="003E47B3" w:rsidRPr="003F1910" w:rsidRDefault="003E47B3" w:rsidP="003E47B3">
            <w:pPr>
              <w:suppressAutoHyphens/>
              <w:spacing w:after="0" w:line="276" w:lineRule="auto"/>
              <w:rPr>
                <w:rFonts w:ascii="Calibri" w:hAnsi="Calibri" w:cs="Calibri"/>
                <w:i/>
                <w:color w:val="auto"/>
                <w:sz w:val="20"/>
                <w:szCs w:val="20"/>
                <w:lang w:val="hr-HR"/>
              </w:rPr>
            </w:pPr>
          </w:p>
          <w:p w14:paraId="444291C0" w14:textId="77777777" w:rsidR="003E47B3" w:rsidRPr="003F1910" w:rsidRDefault="003E47B3" w:rsidP="003E47B3">
            <w:pPr>
              <w:suppressAutoHyphens/>
              <w:spacing w:after="0" w:line="276" w:lineRule="auto"/>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Mattar</w:t>
            </w:r>
            <w:proofErr w:type="spellEnd"/>
            <w:r w:rsidRPr="003F1910">
              <w:rPr>
                <w:rFonts w:ascii="Calibri" w:hAnsi="Calibri" w:cs="Calibri"/>
                <w:i/>
                <w:color w:val="auto"/>
                <w:sz w:val="20"/>
                <w:szCs w:val="20"/>
                <w:lang w:val="hr-HR"/>
              </w:rPr>
              <w:t xml:space="preserve">, S., </w:t>
            </w:r>
            <w:proofErr w:type="spellStart"/>
            <w:r w:rsidRPr="003F1910">
              <w:rPr>
                <w:rFonts w:ascii="Calibri" w:hAnsi="Calibri" w:cs="Calibri"/>
                <w:i/>
                <w:color w:val="auto"/>
                <w:sz w:val="20"/>
                <w:szCs w:val="20"/>
                <w:lang w:val="hr-HR"/>
              </w:rPr>
              <w:t>Drožđek</w:t>
            </w:r>
            <w:proofErr w:type="spellEnd"/>
            <w:r w:rsidRPr="003F1910">
              <w:rPr>
                <w:rFonts w:ascii="Calibri" w:hAnsi="Calibri" w:cs="Calibri"/>
                <w:i/>
                <w:color w:val="auto"/>
                <w:sz w:val="20"/>
                <w:szCs w:val="20"/>
                <w:lang w:val="hr-HR"/>
              </w:rPr>
              <w:t xml:space="preserve">, B., &amp; </w:t>
            </w:r>
            <w:proofErr w:type="spellStart"/>
            <w:r w:rsidRPr="003F1910">
              <w:rPr>
                <w:rFonts w:ascii="Calibri" w:hAnsi="Calibri" w:cs="Calibri"/>
                <w:i/>
                <w:color w:val="auto"/>
                <w:sz w:val="20"/>
                <w:szCs w:val="20"/>
                <w:lang w:val="hr-HR"/>
              </w:rPr>
              <w:t>Figley</w:t>
            </w:r>
            <w:proofErr w:type="spellEnd"/>
            <w:r w:rsidRPr="003F1910">
              <w:rPr>
                <w:rFonts w:ascii="Calibri" w:hAnsi="Calibri" w:cs="Calibri"/>
                <w:i/>
                <w:color w:val="auto"/>
                <w:sz w:val="20"/>
                <w:szCs w:val="20"/>
                <w:lang w:val="hr-HR"/>
              </w:rPr>
              <w:t>, C. R. (</w:t>
            </w:r>
            <w:proofErr w:type="spellStart"/>
            <w:r w:rsidRPr="003F1910">
              <w:rPr>
                <w:rFonts w:ascii="Calibri" w:hAnsi="Calibri" w:cs="Calibri"/>
                <w:i/>
                <w:color w:val="auto"/>
                <w:sz w:val="20"/>
                <w:szCs w:val="20"/>
                <w:lang w:val="hr-HR"/>
              </w:rPr>
              <w:t>Eds</w:t>
            </w:r>
            <w:proofErr w:type="spellEnd"/>
            <w:r w:rsidRPr="003F1910">
              <w:rPr>
                <w:rFonts w:ascii="Calibri" w:hAnsi="Calibri" w:cs="Calibri"/>
                <w:i/>
                <w:color w:val="auto"/>
                <w:sz w:val="20"/>
                <w:szCs w:val="20"/>
                <w:lang w:val="hr-HR"/>
              </w:rPr>
              <w:t xml:space="preserve">.). (2010). </w:t>
            </w:r>
            <w:proofErr w:type="spellStart"/>
            <w:r w:rsidRPr="003F1910">
              <w:rPr>
                <w:rFonts w:ascii="Calibri" w:hAnsi="Calibri" w:cs="Calibri"/>
                <w:i/>
                <w:color w:val="auto"/>
                <w:sz w:val="20"/>
                <w:szCs w:val="20"/>
                <w:lang w:val="hr-HR"/>
              </w:rPr>
              <w:t>Introduction</w:t>
            </w:r>
            <w:proofErr w:type="spellEnd"/>
            <w:r w:rsidRPr="003F1910">
              <w:rPr>
                <w:rFonts w:ascii="Calibri" w:hAnsi="Calibri" w:cs="Calibri"/>
                <w:i/>
                <w:color w:val="auto"/>
                <w:sz w:val="20"/>
                <w:szCs w:val="20"/>
                <w:lang w:val="hr-HR"/>
              </w:rPr>
              <w:t xml:space="preserve"> to </w:t>
            </w:r>
            <w:proofErr w:type="spellStart"/>
            <w:r w:rsidRPr="003F1910">
              <w:rPr>
                <w:rFonts w:ascii="Calibri" w:hAnsi="Calibri" w:cs="Calibri"/>
                <w:i/>
                <w:color w:val="auto"/>
                <w:sz w:val="20"/>
                <w:szCs w:val="20"/>
                <w:lang w:val="hr-HR"/>
              </w:rPr>
              <w:t>special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issue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Culture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trauma [</w:t>
            </w:r>
            <w:proofErr w:type="spellStart"/>
            <w:r w:rsidRPr="003F1910">
              <w:rPr>
                <w:rFonts w:ascii="Calibri" w:hAnsi="Calibri" w:cs="Calibri"/>
                <w:i/>
                <w:color w:val="auto"/>
                <w:sz w:val="20"/>
                <w:szCs w:val="20"/>
                <w:lang w:val="hr-HR"/>
              </w:rPr>
              <w:t>Editorial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Traumatology</w:t>
            </w:r>
            <w:proofErr w:type="spellEnd"/>
            <w:r w:rsidRPr="003F1910">
              <w:rPr>
                <w:rFonts w:ascii="Calibri" w:hAnsi="Calibri" w:cs="Calibri"/>
                <w:i/>
                <w:color w:val="auto"/>
                <w:sz w:val="20"/>
                <w:szCs w:val="20"/>
                <w:lang w:val="hr-HR"/>
              </w:rPr>
              <w:t xml:space="preserve">,  16(4), 1–4. https://doi.org/10.1177/1534765610385927 </w:t>
            </w:r>
          </w:p>
          <w:p w14:paraId="48DE3E47" w14:textId="77777777" w:rsidR="003E47B3" w:rsidRPr="003F1910" w:rsidRDefault="003E47B3" w:rsidP="003E47B3">
            <w:pPr>
              <w:suppressAutoHyphens/>
              <w:spacing w:after="0" w:line="276" w:lineRule="auto"/>
              <w:rPr>
                <w:rFonts w:ascii="Calibri" w:hAnsi="Calibri" w:cs="Calibri"/>
                <w:i/>
                <w:color w:val="auto"/>
                <w:sz w:val="20"/>
                <w:szCs w:val="20"/>
                <w:lang w:val="hr-HR"/>
              </w:rPr>
            </w:pPr>
          </w:p>
          <w:p w14:paraId="1108073B" w14:textId="77777777" w:rsidR="003E47B3" w:rsidRPr="003F1910" w:rsidRDefault="003E47B3" w:rsidP="003E47B3">
            <w:pPr>
              <w:suppressAutoHyphens/>
              <w:spacing w:after="0" w:line="276" w:lineRule="auto"/>
              <w:rPr>
                <w:rFonts w:ascii="Calibri" w:hAnsi="Calibri" w:cs="Calibri"/>
                <w:i/>
                <w:color w:val="auto"/>
                <w:sz w:val="20"/>
                <w:szCs w:val="20"/>
                <w:lang w:val="hr-HR"/>
              </w:rPr>
            </w:pPr>
            <w:r w:rsidRPr="003F1910">
              <w:rPr>
                <w:rFonts w:ascii="Calibri" w:hAnsi="Calibri" w:cs="Calibri"/>
                <w:i/>
                <w:color w:val="auto"/>
                <w:sz w:val="20"/>
                <w:szCs w:val="20"/>
                <w:lang w:val="hr-HR"/>
              </w:rPr>
              <w:t xml:space="preserve">Moore, S., &amp; </w:t>
            </w:r>
            <w:proofErr w:type="spellStart"/>
            <w:r w:rsidRPr="003F1910">
              <w:rPr>
                <w:rFonts w:ascii="Calibri" w:hAnsi="Calibri" w:cs="Calibri"/>
                <w:i/>
                <w:color w:val="auto"/>
                <w:sz w:val="20"/>
                <w:szCs w:val="20"/>
                <w:lang w:val="hr-HR"/>
              </w:rPr>
              <w:t>Ruglass</w:t>
            </w:r>
            <w:proofErr w:type="spellEnd"/>
            <w:r w:rsidRPr="003F1910">
              <w:rPr>
                <w:rFonts w:ascii="Calibri" w:hAnsi="Calibri" w:cs="Calibri"/>
                <w:i/>
                <w:color w:val="auto"/>
                <w:sz w:val="20"/>
                <w:szCs w:val="20"/>
                <w:lang w:val="hr-HR"/>
              </w:rPr>
              <w:t xml:space="preserve">, L. (2018, </w:t>
            </w:r>
            <w:proofErr w:type="spellStart"/>
            <w:r w:rsidRPr="003F1910">
              <w:rPr>
                <w:rFonts w:ascii="Calibri" w:hAnsi="Calibri" w:cs="Calibri"/>
                <w:i/>
                <w:color w:val="auto"/>
                <w:sz w:val="20"/>
                <w:szCs w:val="20"/>
                <w:lang w:val="hr-HR"/>
              </w:rPr>
              <w:t>January</w:t>
            </w:r>
            <w:proofErr w:type="spellEnd"/>
            <w:r w:rsidRPr="003F1910">
              <w:rPr>
                <w:rFonts w:ascii="Calibri" w:hAnsi="Calibri" w:cs="Calibri"/>
                <w:i/>
                <w:color w:val="auto"/>
                <w:sz w:val="20"/>
                <w:szCs w:val="20"/>
                <w:lang w:val="hr-HR"/>
              </w:rPr>
              <w:t xml:space="preserve"> 25). </w:t>
            </w:r>
            <w:proofErr w:type="spellStart"/>
            <w:r w:rsidRPr="003F1910">
              <w:rPr>
                <w:rFonts w:ascii="Calibri" w:hAnsi="Calibri" w:cs="Calibri"/>
                <w:i/>
                <w:color w:val="auto"/>
                <w:sz w:val="20"/>
                <w:szCs w:val="20"/>
                <w:lang w:val="hr-HR"/>
              </w:rPr>
              <w:t>Utilizing</w:t>
            </w:r>
            <w:proofErr w:type="spellEnd"/>
            <w:r w:rsidRPr="003F1910">
              <w:rPr>
                <w:rFonts w:ascii="Calibri" w:hAnsi="Calibri" w:cs="Calibri"/>
                <w:i/>
                <w:color w:val="auto"/>
                <w:sz w:val="20"/>
                <w:szCs w:val="20"/>
                <w:lang w:val="hr-HR"/>
              </w:rPr>
              <w:t xml:space="preserve"> a </w:t>
            </w:r>
            <w:proofErr w:type="spellStart"/>
            <w:r w:rsidRPr="003F1910">
              <w:rPr>
                <w:rFonts w:ascii="Calibri" w:hAnsi="Calibri" w:cs="Calibri"/>
                <w:i/>
                <w:color w:val="auto"/>
                <w:sz w:val="20"/>
                <w:szCs w:val="20"/>
                <w:lang w:val="hr-HR"/>
              </w:rPr>
              <w:t>multicultural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framework</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w:t>
            </w:r>
            <w:proofErr w:type="spellEnd"/>
            <w:r w:rsidRPr="003F1910">
              <w:rPr>
                <w:rFonts w:ascii="Calibri" w:hAnsi="Calibri" w:cs="Calibri"/>
                <w:i/>
                <w:color w:val="auto"/>
                <w:sz w:val="20"/>
                <w:szCs w:val="20"/>
                <w:lang w:val="hr-HR"/>
              </w:rPr>
              <w:t xml:space="preserve"> trauma </w:t>
            </w:r>
            <w:proofErr w:type="spellStart"/>
            <w:r w:rsidRPr="003F1910">
              <w:rPr>
                <w:rFonts w:ascii="Calibri" w:hAnsi="Calibri" w:cs="Calibri"/>
                <w:i/>
                <w:color w:val="auto"/>
                <w:sz w:val="20"/>
                <w:szCs w:val="20"/>
                <w:lang w:val="hr-HR"/>
              </w:rPr>
              <w:t>psychology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Highlight</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Division</w:t>
            </w:r>
            <w:proofErr w:type="spellEnd"/>
            <w:r w:rsidRPr="003F1910">
              <w:rPr>
                <w:rFonts w:ascii="Calibri" w:hAnsi="Calibri" w:cs="Calibri"/>
                <w:i/>
                <w:color w:val="auto"/>
                <w:sz w:val="20"/>
                <w:szCs w:val="20"/>
                <w:lang w:val="hr-HR"/>
              </w:rPr>
              <w:t xml:space="preserve"> Resources. Trauma </w:t>
            </w:r>
            <w:proofErr w:type="spellStart"/>
            <w:r w:rsidRPr="003F1910">
              <w:rPr>
                <w:rFonts w:ascii="Calibri" w:hAnsi="Calibri" w:cs="Calibri"/>
                <w:i/>
                <w:color w:val="auto"/>
                <w:sz w:val="20"/>
                <w:szCs w:val="20"/>
                <w:lang w:val="hr-HR"/>
              </w:rPr>
              <w:t>Psychology</w:t>
            </w:r>
            <w:proofErr w:type="spellEnd"/>
            <w:r w:rsidRPr="003F1910">
              <w:rPr>
                <w:rFonts w:ascii="Calibri" w:hAnsi="Calibri" w:cs="Calibri"/>
                <w:i/>
                <w:color w:val="auto"/>
                <w:sz w:val="20"/>
                <w:szCs w:val="20"/>
                <w:lang w:val="hr-HR"/>
              </w:rPr>
              <w:t xml:space="preserve"> News. https://traumapsychnews.com/2018/01/utilizing-a-multicultural-framework-in-trauma-psychology-highlight-of-division-resources/ </w:t>
            </w:r>
          </w:p>
          <w:p w14:paraId="7C0A2950" w14:textId="77777777" w:rsidR="003E47B3" w:rsidRPr="003F1910" w:rsidRDefault="003E47B3" w:rsidP="003E47B3">
            <w:pPr>
              <w:suppressAutoHyphens/>
              <w:spacing w:after="0" w:line="276" w:lineRule="auto"/>
              <w:rPr>
                <w:rFonts w:ascii="Calibri" w:hAnsi="Calibri" w:cs="Calibri"/>
                <w:i/>
                <w:color w:val="auto"/>
                <w:sz w:val="20"/>
                <w:szCs w:val="20"/>
                <w:lang w:val="hr-HR"/>
              </w:rPr>
            </w:pPr>
          </w:p>
          <w:p w14:paraId="2CDFDBD3" w14:textId="77777777" w:rsidR="003E47B3" w:rsidRPr="003F1910" w:rsidRDefault="003E47B3" w:rsidP="003E47B3">
            <w:pPr>
              <w:suppressAutoHyphens/>
              <w:spacing w:after="0" w:line="276" w:lineRule="auto"/>
              <w:rPr>
                <w:rFonts w:ascii="Calibri" w:hAnsi="Calibri" w:cs="Calibri"/>
                <w:i/>
                <w:color w:val="auto"/>
                <w:sz w:val="20"/>
                <w:szCs w:val="20"/>
                <w:lang w:val="hr-HR"/>
              </w:rPr>
            </w:pPr>
            <w:r w:rsidRPr="003F1910">
              <w:rPr>
                <w:rFonts w:ascii="Calibri" w:hAnsi="Calibri" w:cs="Calibri"/>
                <w:i/>
                <w:color w:val="auto"/>
                <w:sz w:val="20"/>
                <w:szCs w:val="20"/>
                <w:lang w:val="hr-HR"/>
              </w:rPr>
              <w:t xml:space="preserve">La Roche, M. J. &amp; </w:t>
            </w:r>
            <w:proofErr w:type="spellStart"/>
            <w:r w:rsidRPr="003F1910">
              <w:rPr>
                <w:rFonts w:ascii="Calibri" w:hAnsi="Calibri" w:cs="Calibri"/>
                <w:i/>
                <w:color w:val="auto"/>
                <w:sz w:val="20"/>
                <w:szCs w:val="20"/>
                <w:lang w:val="hr-HR"/>
              </w:rPr>
              <w:t>Maxie</w:t>
            </w:r>
            <w:proofErr w:type="spellEnd"/>
            <w:r w:rsidRPr="003F1910">
              <w:rPr>
                <w:rFonts w:ascii="Calibri" w:hAnsi="Calibri" w:cs="Calibri"/>
                <w:i/>
                <w:color w:val="auto"/>
                <w:sz w:val="20"/>
                <w:szCs w:val="20"/>
                <w:lang w:val="hr-HR"/>
              </w:rPr>
              <w:t xml:space="preserve">, A. (2003). Ten </w:t>
            </w:r>
            <w:proofErr w:type="spellStart"/>
            <w:r w:rsidRPr="003F1910">
              <w:rPr>
                <w:rFonts w:ascii="Calibri" w:hAnsi="Calibri" w:cs="Calibri"/>
                <w:i/>
                <w:color w:val="auto"/>
                <w:sz w:val="20"/>
                <w:szCs w:val="20"/>
                <w:lang w:val="hr-HR"/>
              </w:rPr>
              <w:t>considerations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addressing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cultural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differences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psychotherapy</w:t>
            </w:r>
            <w:proofErr w:type="spellEnd"/>
            <w:r w:rsidRPr="003F1910">
              <w:rPr>
                <w:rFonts w:ascii="Calibri" w:hAnsi="Calibri" w:cs="Calibri"/>
                <w:i/>
                <w:color w:val="auto"/>
                <w:sz w:val="20"/>
                <w:szCs w:val="20"/>
                <w:lang w:val="hr-HR"/>
              </w:rPr>
              <w:t xml:space="preserve">. Professional </w:t>
            </w:r>
            <w:proofErr w:type="spellStart"/>
            <w:r w:rsidRPr="003F1910">
              <w:rPr>
                <w:rFonts w:ascii="Calibri" w:hAnsi="Calibri" w:cs="Calibri"/>
                <w:i/>
                <w:color w:val="auto"/>
                <w:sz w:val="20"/>
                <w:szCs w:val="20"/>
                <w:lang w:val="hr-HR"/>
              </w:rPr>
              <w:t>Psychology</w:t>
            </w:r>
            <w:proofErr w:type="spellEnd"/>
            <w:r w:rsidRPr="003F1910">
              <w:rPr>
                <w:rFonts w:ascii="Calibri" w:hAnsi="Calibri" w:cs="Calibri"/>
                <w:i/>
                <w:color w:val="auto"/>
                <w:sz w:val="20"/>
                <w:szCs w:val="20"/>
                <w:lang w:val="hr-HR"/>
              </w:rPr>
              <w:t xml:space="preserve">: Research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Practice</w:t>
            </w:r>
            <w:proofErr w:type="spellEnd"/>
            <w:r w:rsidRPr="003F1910">
              <w:rPr>
                <w:rFonts w:ascii="Calibri" w:hAnsi="Calibri" w:cs="Calibri"/>
                <w:i/>
                <w:color w:val="auto"/>
                <w:sz w:val="20"/>
                <w:szCs w:val="20"/>
                <w:lang w:val="hr-HR"/>
              </w:rPr>
              <w:t xml:space="preserve">, 34(2), 180–186. </w:t>
            </w:r>
            <w:hyperlink r:id="rId161" w:history="1">
              <w:r w:rsidRPr="003F1910">
                <w:rPr>
                  <w:rFonts w:ascii="Calibri" w:hAnsi="Calibri" w:cs="Calibri"/>
                  <w:i/>
                  <w:color w:val="auto"/>
                  <w:sz w:val="20"/>
                  <w:szCs w:val="20"/>
                  <w:u w:val="single"/>
                  <w:lang w:val="hr-HR"/>
                </w:rPr>
                <w:t>https://doi.org/10.1037/0735-7028.34.2.180</w:t>
              </w:r>
            </w:hyperlink>
          </w:p>
        </w:tc>
      </w:tr>
      <w:tr w:rsidR="003F1910" w:rsidRPr="003F1910" w14:paraId="20013F62" w14:textId="77777777" w:rsidTr="003E0BE8">
        <w:trPr>
          <w:trHeight w:val="117"/>
        </w:trPr>
        <w:tc>
          <w:tcPr>
            <w:tcW w:w="9062" w:type="dxa"/>
            <w:gridSpan w:val="11"/>
            <w:tcBorders>
              <w:top w:val="single" w:sz="4" w:space="0" w:color="auto"/>
              <w:left w:val="single" w:sz="4" w:space="0" w:color="000000"/>
              <w:bottom w:val="single" w:sz="4" w:space="0" w:color="000000"/>
              <w:right w:val="single" w:sz="4" w:space="0" w:color="000000"/>
            </w:tcBorders>
            <w:shd w:val="clear" w:color="auto" w:fill="auto"/>
            <w:vAlign w:val="center"/>
          </w:tcPr>
          <w:p w14:paraId="74C0B589" w14:textId="77777777" w:rsidR="003E47B3" w:rsidRPr="003F1910" w:rsidRDefault="003E47B3" w:rsidP="00943033">
            <w:pPr>
              <w:numPr>
                <w:ilvl w:val="1"/>
                <w:numId w:val="25"/>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Načini praćenja kvalitete koji osiguravaju stjecanje izlaznih znanja, vještina i kompetencija</w:t>
            </w:r>
          </w:p>
        </w:tc>
      </w:tr>
      <w:tr w:rsidR="003F1910" w:rsidRPr="003F1910" w14:paraId="154B9B3F"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6AE95AC1" w14:textId="7E258288"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Kvaliteta i uspješnost realizacije </w:t>
            </w:r>
            <w:r w:rsidR="007F26A4" w:rsidRPr="003F1910">
              <w:rPr>
                <w:rFonts w:ascii="Calibri" w:eastAsia="Times New Roman" w:hAnsi="Calibri" w:cs="Calibri"/>
                <w:b/>
                <w:i/>
                <w:color w:val="auto"/>
                <w:sz w:val="20"/>
                <w:szCs w:val="20"/>
                <w:lang w:val="hr-HR" w:eastAsia="en-US"/>
              </w:rPr>
              <w:t>kolegija</w:t>
            </w:r>
            <w:r w:rsidRPr="003F1910">
              <w:rPr>
                <w:rFonts w:ascii="Calibri" w:eastAsia="Times New Roman" w:hAnsi="Calibri" w:cs="Calibri"/>
                <w:b/>
                <w:i/>
                <w:color w:val="auto"/>
                <w:sz w:val="20"/>
                <w:szCs w:val="20"/>
                <w:lang w:val="hr-HR" w:eastAsia="en-US"/>
              </w:rPr>
              <w:t xml:space="preserve"> prati se studentskom anketom, uspjehom studenata na </w:t>
            </w:r>
            <w:r w:rsidR="00A466DD" w:rsidRPr="003F1910">
              <w:rPr>
                <w:rFonts w:ascii="Calibri" w:eastAsia="Times New Roman" w:hAnsi="Calibri" w:cs="Calibri"/>
                <w:b/>
                <w:i/>
                <w:color w:val="auto"/>
                <w:sz w:val="20"/>
                <w:szCs w:val="20"/>
                <w:lang w:val="hr-HR" w:eastAsia="en-US"/>
              </w:rPr>
              <w:t>kolegiju</w:t>
            </w:r>
            <w:r w:rsidRPr="003F1910">
              <w:rPr>
                <w:rFonts w:ascii="Calibri" w:eastAsia="Times New Roman" w:hAnsi="Calibri" w:cs="Calibri"/>
                <w:b/>
                <w:i/>
                <w:color w:val="auto"/>
                <w:sz w:val="20"/>
                <w:szCs w:val="20"/>
                <w:lang w:val="hr-HR" w:eastAsia="en-US"/>
              </w:rPr>
              <w:t>, periodičnom neovisnom vanjskom provjerom programa i periodičnom internom provjerom godišnjeg detaljnog izvedbenog nastavnog programa i ispitnih procedura.</w:t>
            </w:r>
          </w:p>
        </w:tc>
      </w:tr>
    </w:tbl>
    <w:p w14:paraId="108F808E" w14:textId="77777777" w:rsidR="003E47B3" w:rsidRPr="003F1910" w:rsidRDefault="003E47B3" w:rsidP="003E47B3">
      <w:pPr>
        <w:rPr>
          <w:rFonts w:ascii="Calibri" w:hAnsi="Calibri" w:cs="Calibri"/>
          <w:b/>
          <w:caps/>
          <w:color w:val="auto"/>
          <w:sz w:val="28"/>
          <w:szCs w:val="26"/>
          <w:lang w:val="hr-HR"/>
        </w:rPr>
      </w:pPr>
    </w:p>
    <w:p w14:paraId="6C4371B1" w14:textId="77777777" w:rsidR="003E47B3" w:rsidRPr="003F1910" w:rsidRDefault="003E47B3" w:rsidP="003E47B3">
      <w:pPr>
        <w:jc w:val="center"/>
        <w:rPr>
          <w:rFonts w:ascii="Calibri" w:hAnsi="Calibri" w:cs="Calibri"/>
          <w:b/>
          <w:color w:val="auto"/>
          <w:lang w:val="hr-HR"/>
        </w:rPr>
      </w:pPr>
      <w:bookmarkStart w:id="87" w:name="_Hlk142211412"/>
      <w:r w:rsidRPr="003F1910">
        <w:rPr>
          <w:rFonts w:ascii="Calibri" w:hAnsi="Calibri" w:cs="Calibri"/>
          <w:b/>
          <w:color w:val="auto"/>
          <w:sz w:val="20"/>
          <w:szCs w:val="20"/>
          <w:lang w:val="hr-HR"/>
        </w:rPr>
        <w:t>OPIS KOLEGIJA</w:t>
      </w:r>
    </w:p>
    <w:tbl>
      <w:tblPr>
        <w:tblW w:w="5000" w:type="pct"/>
        <w:jc w:val="center"/>
        <w:tblLayout w:type="fixed"/>
        <w:tblLook w:val="0000" w:firstRow="0" w:lastRow="0" w:firstColumn="0" w:lastColumn="0" w:noHBand="0" w:noVBand="0"/>
      </w:tblPr>
      <w:tblGrid>
        <w:gridCol w:w="2121"/>
        <w:gridCol w:w="3774"/>
        <w:gridCol w:w="3161"/>
      </w:tblGrid>
      <w:tr w:rsidR="003F1910" w:rsidRPr="003F1910" w14:paraId="7139482D" w14:textId="77777777" w:rsidTr="003E0BE8">
        <w:trPr>
          <w:trHeight w:val="587"/>
          <w:jc w:val="center"/>
        </w:trPr>
        <w:tc>
          <w:tcPr>
            <w:tcW w:w="9070"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726D96A6" w14:textId="77777777" w:rsidR="003E47B3" w:rsidRPr="003F1910" w:rsidRDefault="003E47B3" w:rsidP="003E47B3">
            <w:pPr>
              <w:rPr>
                <w:rFonts w:ascii="Calibri" w:hAnsi="Calibri" w:cs="Calibri"/>
                <w:b/>
                <w:color w:val="auto"/>
                <w:lang w:val="hr-HR"/>
              </w:rPr>
            </w:pPr>
            <w:r w:rsidRPr="003F1910">
              <w:rPr>
                <w:rFonts w:ascii="Calibri" w:hAnsi="Calibri" w:cs="Calibri"/>
                <w:b/>
                <w:color w:val="auto"/>
                <w:sz w:val="20"/>
                <w:szCs w:val="20"/>
                <w:lang w:val="hr-HR" w:eastAsia="en-US"/>
              </w:rPr>
              <w:t>OPĆE INFORMACIJE</w:t>
            </w:r>
          </w:p>
        </w:tc>
      </w:tr>
      <w:tr w:rsidR="003F1910" w:rsidRPr="003F1910" w14:paraId="72BB9179"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3D92D983" w14:textId="77777777" w:rsidR="003E47B3" w:rsidRPr="003F1910" w:rsidRDefault="003E47B3" w:rsidP="003E47B3">
            <w:pPr>
              <w:rPr>
                <w:rFonts w:ascii="Calibri" w:hAnsi="Calibri" w:cs="Calibri"/>
                <w:color w:val="auto"/>
                <w:lang w:val="hr-HR"/>
              </w:rPr>
            </w:pPr>
            <w:r w:rsidRPr="003F1910">
              <w:rPr>
                <w:rFonts w:ascii="Calibri" w:hAnsi="Calibri" w:cs="Calibri"/>
                <w:color w:val="auto"/>
                <w:sz w:val="20"/>
                <w:szCs w:val="20"/>
                <w:lang w:val="hr-HR" w:eastAsia="en-US"/>
              </w:rPr>
              <w:t>Nositelj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5AF5779" w14:textId="40D323EF" w:rsidR="003E47B3" w:rsidRPr="003F1910" w:rsidRDefault="003E47B3" w:rsidP="003E47B3">
            <w:pPr>
              <w:rPr>
                <w:rFonts w:ascii="Calibri" w:hAnsi="Calibri" w:cs="Calibri"/>
                <w:b/>
                <w:color w:val="auto"/>
                <w:sz w:val="20"/>
                <w:szCs w:val="20"/>
                <w:lang w:val="hr-HR" w:eastAsia="en-US"/>
              </w:rPr>
            </w:pPr>
            <w:r w:rsidRPr="003F1910">
              <w:rPr>
                <w:rFonts w:ascii="Calibri" w:hAnsi="Calibri" w:cs="Calibri"/>
                <w:b/>
                <w:color w:val="auto"/>
                <w:sz w:val="20"/>
                <w:szCs w:val="20"/>
                <w:lang w:val="hr-HR" w:eastAsia="en-US"/>
              </w:rPr>
              <w:t xml:space="preserve">dr. sc. Dean Ajduković, prof. </w:t>
            </w:r>
            <w:r w:rsidR="00692CE4" w:rsidRPr="003F1910">
              <w:rPr>
                <w:rFonts w:ascii="Calibri" w:hAnsi="Calibri" w:cs="Calibri"/>
                <w:b/>
                <w:color w:val="auto"/>
                <w:sz w:val="20"/>
                <w:szCs w:val="20"/>
                <w:lang w:val="hr-HR" w:eastAsia="en-US"/>
              </w:rPr>
              <w:t>e</w:t>
            </w:r>
            <w:r w:rsidRPr="003F1910">
              <w:rPr>
                <w:rFonts w:ascii="Calibri" w:hAnsi="Calibri" w:cs="Calibri"/>
                <w:b/>
                <w:color w:val="auto"/>
                <w:sz w:val="20"/>
                <w:szCs w:val="20"/>
                <w:lang w:val="hr-HR" w:eastAsia="en-US"/>
              </w:rPr>
              <w:t>meritus</w:t>
            </w:r>
          </w:p>
        </w:tc>
      </w:tr>
      <w:tr w:rsidR="003F1910" w:rsidRPr="003F1910" w14:paraId="11A32F10"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20C8CAF7"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Naziv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21F30E2"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Trauma i na znanju o traumi utemeljena skrb</w:t>
            </w:r>
          </w:p>
        </w:tc>
      </w:tr>
      <w:tr w:rsidR="003F1910" w:rsidRPr="003F1910" w14:paraId="16860E93"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3C512DF0"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Studijski program</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15C21B6"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 xml:space="preserve">Diplomski sveučilišni studij </w:t>
            </w:r>
            <w:proofErr w:type="spellStart"/>
            <w:r w:rsidRPr="003F1910">
              <w:rPr>
                <w:rFonts w:ascii="Calibri" w:eastAsia="Times New Roman" w:hAnsi="Calibri" w:cs="Calibri"/>
                <w:b/>
                <w:color w:val="auto"/>
                <w:sz w:val="20"/>
                <w:szCs w:val="20"/>
                <w:lang w:val="hr-HR" w:eastAsia="en-US"/>
              </w:rPr>
              <w:t>Psychology</w:t>
            </w:r>
            <w:proofErr w:type="spellEnd"/>
            <w:r w:rsidRPr="003F1910">
              <w:rPr>
                <w:rFonts w:ascii="Calibri" w:eastAsia="Times New Roman" w:hAnsi="Calibri" w:cs="Calibri"/>
                <w:b/>
                <w:color w:val="auto"/>
                <w:sz w:val="20"/>
                <w:szCs w:val="20"/>
                <w:lang w:val="hr-HR" w:eastAsia="en-US"/>
              </w:rPr>
              <w:t xml:space="preserve"> (studij na engleskom jeziku)</w:t>
            </w:r>
          </w:p>
        </w:tc>
      </w:tr>
      <w:tr w:rsidR="003F1910" w:rsidRPr="003F1910" w14:paraId="6E1E0D74"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2FE9CD82"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Status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77DBF3B"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Izborni</w:t>
            </w:r>
          </w:p>
        </w:tc>
      </w:tr>
      <w:tr w:rsidR="003F1910" w:rsidRPr="003F1910" w14:paraId="4E2EAE63"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11F6FEE0"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Godina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B9C81DC"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w:t>
            </w:r>
          </w:p>
        </w:tc>
      </w:tr>
      <w:tr w:rsidR="003F1910" w:rsidRPr="003F1910" w14:paraId="1D7D3C0E" w14:textId="77777777" w:rsidTr="003E0BE8">
        <w:trPr>
          <w:trHeight w:val="145"/>
          <w:jc w:val="center"/>
        </w:trPr>
        <w:tc>
          <w:tcPr>
            <w:tcW w:w="2124" w:type="dxa"/>
            <w:vMerge w:val="restart"/>
            <w:tcBorders>
              <w:top w:val="single" w:sz="6" w:space="0" w:color="000000"/>
              <w:left w:val="single" w:sz="6" w:space="0" w:color="000000"/>
              <w:bottom w:val="single" w:sz="6" w:space="0" w:color="000000"/>
            </w:tcBorders>
            <w:shd w:val="clear" w:color="auto" w:fill="auto"/>
            <w:vAlign w:val="center"/>
          </w:tcPr>
          <w:p w14:paraId="6FE4E128"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lastRenderedPageBreak/>
              <w:t>Bodovna vrijednost i način izvođenja nastave</w:t>
            </w:r>
          </w:p>
        </w:tc>
        <w:tc>
          <w:tcPr>
            <w:tcW w:w="3780" w:type="dxa"/>
            <w:tcBorders>
              <w:top w:val="single" w:sz="6" w:space="0" w:color="000000"/>
              <w:left w:val="single" w:sz="6" w:space="0" w:color="000000"/>
              <w:bottom w:val="single" w:sz="6" w:space="0" w:color="000000"/>
            </w:tcBorders>
            <w:shd w:val="clear" w:color="auto" w:fill="auto"/>
            <w:vAlign w:val="center"/>
          </w:tcPr>
          <w:p w14:paraId="3A9EA987"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ECTS koeficijent opterećenja studenata</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3DA6C64"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3</w:t>
            </w:r>
          </w:p>
        </w:tc>
      </w:tr>
      <w:tr w:rsidR="003E47B3" w:rsidRPr="003F1910" w14:paraId="686E587A" w14:textId="77777777" w:rsidTr="003E0BE8">
        <w:trPr>
          <w:trHeight w:val="145"/>
          <w:jc w:val="center"/>
        </w:trPr>
        <w:tc>
          <w:tcPr>
            <w:tcW w:w="2124" w:type="dxa"/>
            <w:vMerge/>
            <w:tcBorders>
              <w:top w:val="single" w:sz="6" w:space="0" w:color="000000"/>
              <w:left w:val="single" w:sz="6" w:space="0" w:color="000000"/>
              <w:bottom w:val="single" w:sz="6" w:space="0" w:color="000000"/>
            </w:tcBorders>
            <w:shd w:val="clear" w:color="auto" w:fill="auto"/>
            <w:vAlign w:val="center"/>
          </w:tcPr>
          <w:p w14:paraId="6875A526" w14:textId="77777777" w:rsidR="003E47B3" w:rsidRPr="003F1910" w:rsidRDefault="003E47B3" w:rsidP="003E47B3">
            <w:pPr>
              <w:snapToGrid w:val="0"/>
              <w:rPr>
                <w:rFonts w:ascii="Calibri" w:hAnsi="Calibri" w:cs="Calibri"/>
                <w:color w:val="auto"/>
                <w:sz w:val="20"/>
                <w:szCs w:val="20"/>
                <w:lang w:val="hr-HR" w:eastAsia="en-US"/>
              </w:rPr>
            </w:pPr>
          </w:p>
        </w:tc>
        <w:tc>
          <w:tcPr>
            <w:tcW w:w="3780" w:type="dxa"/>
            <w:tcBorders>
              <w:top w:val="single" w:sz="6" w:space="0" w:color="000000"/>
              <w:left w:val="single" w:sz="6" w:space="0" w:color="000000"/>
              <w:bottom w:val="single" w:sz="6" w:space="0" w:color="000000"/>
            </w:tcBorders>
            <w:shd w:val="clear" w:color="auto" w:fill="auto"/>
            <w:vAlign w:val="center"/>
          </w:tcPr>
          <w:p w14:paraId="044D8843"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Broj sati (P+V+S)</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D712392"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15+0+15</w:t>
            </w:r>
          </w:p>
        </w:tc>
      </w:tr>
    </w:tbl>
    <w:p w14:paraId="6C452240" w14:textId="77777777" w:rsidR="003E47B3" w:rsidRPr="003F1910" w:rsidRDefault="003E47B3" w:rsidP="003E47B3">
      <w:pPr>
        <w:rPr>
          <w:rFonts w:ascii="Calibri" w:hAnsi="Calibri" w:cs="Calibri"/>
          <w:color w:val="auto"/>
          <w:sz w:val="20"/>
          <w:szCs w:val="20"/>
          <w:lang w:val="hr-HR" w:eastAsia="en-US"/>
        </w:rPr>
      </w:pPr>
    </w:p>
    <w:tbl>
      <w:tblPr>
        <w:tblW w:w="5000" w:type="pct"/>
        <w:tblInd w:w="-20" w:type="dxa"/>
        <w:tblLayout w:type="fixed"/>
        <w:tblLook w:val="0000" w:firstRow="0" w:lastRow="0" w:firstColumn="0" w:lastColumn="0" w:noHBand="0" w:noVBand="0"/>
      </w:tblPr>
      <w:tblGrid>
        <w:gridCol w:w="1716"/>
        <w:gridCol w:w="567"/>
        <w:gridCol w:w="2127"/>
        <w:gridCol w:w="567"/>
        <w:gridCol w:w="533"/>
        <w:gridCol w:w="742"/>
        <w:gridCol w:w="567"/>
        <w:gridCol w:w="206"/>
        <w:gridCol w:w="220"/>
        <w:gridCol w:w="1275"/>
        <w:gridCol w:w="542"/>
      </w:tblGrid>
      <w:tr w:rsidR="003F1910" w:rsidRPr="003F1910" w14:paraId="4FF95C0A" w14:textId="77777777" w:rsidTr="003E0BE8">
        <w:trPr>
          <w:trHeight w:val="288"/>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33FDA9A" w14:textId="77777777" w:rsidR="003E47B3" w:rsidRPr="003F1910" w:rsidRDefault="003E47B3" w:rsidP="003E47B3">
            <w:pPr>
              <w:rPr>
                <w:rFonts w:ascii="Calibri" w:hAnsi="Calibri" w:cs="Calibri"/>
                <w:color w:val="auto"/>
                <w:sz w:val="20"/>
                <w:szCs w:val="20"/>
                <w:lang w:val="hr-HR"/>
              </w:rPr>
            </w:pPr>
            <w:r w:rsidRPr="003F1910">
              <w:rPr>
                <w:rFonts w:ascii="Calibri" w:hAnsi="Calibri" w:cs="Calibri"/>
                <w:b/>
                <w:color w:val="auto"/>
                <w:sz w:val="20"/>
                <w:szCs w:val="20"/>
                <w:lang w:val="hr-HR"/>
              </w:rPr>
              <w:t>OPIS KOLEGIJA</w:t>
            </w:r>
          </w:p>
          <w:p w14:paraId="33B20868" w14:textId="77777777" w:rsidR="003E47B3" w:rsidRPr="003F1910" w:rsidRDefault="003E47B3" w:rsidP="003E47B3">
            <w:pPr>
              <w:rPr>
                <w:rFonts w:ascii="Calibri" w:hAnsi="Calibri" w:cs="Calibri"/>
                <w:b/>
                <w:color w:val="auto"/>
                <w:sz w:val="20"/>
                <w:szCs w:val="20"/>
                <w:lang w:val="hr-HR" w:eastAsia="en-US"/>
              </w:rPr>
            </w:pPr>
          </w:p>
        </w:tc>
      </w:tr>
      <w:tr w:rsidR="003F1910" w:rsidRPr="003F1910" w14:paraId="1B262344"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2C4CD8CE" w14:textId="77777777" w:rsidR="003E47B3" w:rsidRPr="003F1910" w:rsidRDefault="003E47B3" w:rsidP="00943033">
            <w:pPr>
              <w:numPr>
                <w:ilvl w:val="1"/>
                <w:numId w:val="26"/>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Ciljevi kolegija</w:t>
            </w:r>
          </w:p>
        </w:tc>
      </w:tr>
      <w:tr w:rsidR="003F1910" w:rsidRPr="003F1910" w14:paraId="6F977346"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2123A5A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Cilj kolegija je predstaviti koncepte psihološke traume, </w:t>
            </w:r>
            <w:proofErr w:type="spellStart"/>
            <w:r w:rsidRPr="003F1910">
              <w:rPr>
                <w:rFonts w:ascii="Calibri" w:eastAsia="Times New Roman" w:hAnsi="Calibri" w:cs="Calibri"/>
                <w:b/>
                <w:i/>
                <w:color w:val="auto"/>
                <w:sz w:val="20"/>
                <w:szCs w:val="20"/>
                <w:lang w:val="hr-HR" w:eastAsia="en-US"/>
              </w:rPr>
              <w:t>prevalenciju</w:t>
            </w:r>
            <w:proofErr w:type="spellEnd"/>
            <w:r w:rsidRPr="003F1910">
              <w:rPr>
                <w:rFonts w:ascii="Calibri" w:eastAsia="Times New Roman" w:hAnsi="Calibri" w:cs="Calibri"/>
                <w:b/>
                <w:i/>
                <w:color w:val="auto"/>
                <w:sz w:val="20"/>
                <w:szCs w:val="20"/>
                <w:lang w:val="hr-HR" w:eastAsia="en-US"/>
              </w:rPr>
              <w:t xml:space="preserve"> posljedica mentalnog zdravlja povezanih s traumom i putanje oporavka u različitim populacijama, analizirati čimbenike rizika i otpornosti te psihosocijalne pristupe traumatiziranim populacijama. Predstaviti novi koncept skrbi utemeljene na znanju o traumi, načela i praksu psihološke prve pomoći, probir i upućivanje kao dio odgovora na katastrofu u slučaju traume i ublažavanje psiholoških štetnih posljedica. Osposobiti studente za osmišljavanje i planiranje promicanja skrbi utemeljen na znanju o traumi u različitim profesionalnim okruženjima.</w:t>
            </w:r>
          </w:p>
        </w:tc>
      </w:tr>
      <w:tr w:rsidR="003F1910" w:rsidRPr="003F1910" w14:paraId="29C10FF6"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202E42B0" w14:textId="77777777" w:rsidR="003E47B3" w:rsidRPr="003F1910" w:rsidRDefault="003E47B3" w:rsidP="00943033">
            <w:pPr>
              <w:numPr>
                <w:ilvl w:val="1"/>
                <w:numId w:val="26"/>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Uvjeti za upis kolegija</w:t>
            </w:r>
          </w:p>
        </w:tc>
      </w:tr>
      <w:tr w:rsidR="003F1910" w:rsidRPr="003F1910" w14:paraId="5EBF6762"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6E8E28C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Nema uvjeta</w:t>
            </w:r>
          </w:p>
        </w:tc>
      </w:tr>
      <w:tr w:rsidR="003F1910" w:rsidRPr="003F1910" w14:paraId="16F562A8"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6FEDF5A3" w14:textId="77777777" w:rsidR="003E47B3" w:rsidRPr="003F1910" w:rsidRDefault="003E47B3" w:rsidP="00943033">
            <w:pPr>
              <w:numPr>
                <w:ilvl w:val="1"/>
                <w:numId w:val="26"/>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Očekivani ishodi učenja za kolegij </w:t>
            </w:r>
          </w:p>
        </w:tc>
      </w:tr>
      <w:tr w:rsidR="003F1910" w:rsidRPr="003F1910" w14:paraId="70E8E94D"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ED684FF"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Nakon odslušanog i položenog kolegija studenti će moći:</w:t>
            </w:r>
          </w:p>
          <w:p w14:paraId="66B90CC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Opisati neurobiološke putove i procese u podlozi psihološke traume i oporavka</w:t>
            </w:r>
          </w:p>
          <w:p w14:paraId="642C9FA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 xml:space="preserve">Analizirati čimbenike rizika i otpornosti za razvoj problema i poremećaja povezane s traumom, uključujući </w:t>
            </w:r>
            <w:proofErr w:type="spellStart"/>
            <w:r w:rsidRPr="003F1910">
              <w:rPr>
                <w:rFonts w:ascii="Calibri" w:eastAsia="Times New Roman" w:hAnsi="Calibri" w:cs="Calibri"/>
                <w:b/>
                <w:i/>
                <w:color w:val="auto"/>
                <w:sz w:val="20"/>
                <w:szCs w:val="20"/>
                <w:lang w:val="hr-HR" w:eastAsia="en-US"/>
              </w:rPr>
              <w:t>transgeneracijski</w:t>
            </w:r>
            <w:proofErr w:type="spellEnd"/>
            <w:r w:rsidRPr="003F1910">
              <w:rPr>
                <w:rFonts w:ascii="Calibri" w:eastAsia="Times New Roman" w:hAnsi="Calibri" w:cs="Calibri"/>
                <w:b/>
                <w:i/>
                <w:color w:val="auto"/>
                <w:sz w:val="20"/>
                <w:szCs w:val="20"/>
                <w:lang w:val="hr-HR" w:eastAsia="en-US"/>
              </w:rPr>
              <w:t xml:space="preserve"> prijenos traume</w:t>
            </w:r>
          </w:p>
          <w:p w14:paraId="1EF50C8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Procijeniti različite pristupe ublažavanju štetnih posljedica traume</w:t>
            </w:r>
          </w:p>
          <w:p w14:paraId="39EE687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Planirati odgovor na kritične incidente i katastrofu na temelju stupnjevitog modela skrbi</w:t>
            </w:r>
          </w:p>
          <w:p w14:paraId="0A2B6E4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Razviti plan za promicanje i provedbu modela skrbi utemeljene na znanju o traumi u različitim profesionalnim okruženjima</w:t>
            </w:r>
          </w:p>
          <w:p w14:paraId="3F31B49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Provesti intervenciju psihološke prve pomoći (PPP) i probira u slučaju masovne traume</w:t>
            </w:r>
          </w:p>
        </w:tc>
      </w:tr>
      <w:tr w:rsidR="003F1910" w:rsidRPr="003F1910" w14:paraId="08DF28CA"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24B2BE1" w14:textId="77777777" w:rsidR="003E47B3" w:rsidRPr="003F1910" w:rsidRDefault="003E47B3" w:rsidP="00943033">
            <w:pPr>
              <w:numPr>
                <w:ilvl w:val="1"/>
                <w:numId w:val="26"/>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Sadržaj kolegija</w:t>
            </w:r>
          </w:p>
        </w:tc>
      </w:tr>
      <w:tr w:rsidR="003F1910" w:rsidRPr="003F1910" w14:paraId="79D798DE"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42C7CE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p>
          <w:p w14:paraId="69BFF07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Predavanja (15 sati):</w:t>
            </w:r>
          </w:p>
          <w:p w14:paraId="0378397B"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Teorijska osnova psihološke traume s neurobiološkog, psihološkog i socijalnog stajališta (1P)</w:t>
            </w:r>
          </w:p>
          <w:p w14:paraId="3641E50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Normalne reakcije nakon traumatskih događaja i njihov prirodni tijek, smanjenje rizika i poticanje otpornosti; posttraumatski rast (2P)</w:t>
            </w:r>
          </w:p>
          <w:p w14:paraId="18FBD9A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Sličnosti, specifičnosti i razlike od individualne do kolektivne traume; trauma u životnoj perspektivi; traumatski gubitak i tugovanje, utjecaj traumatskih događaja na zajednice (2P)</w:t>
            </w:r>
          </w:p>
          <w:p w14:paraId="10D946D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Na dokazima utemeljeni pristup prevenciji i tretmanu posttraumatskih stanja, pristupi u akutnoj i ranoj intervenciji nakon traumatskih događaja (2P)</w:t>
            </w:r>
          </w:p>
          <w:p w14:paraId="7A7F6CE9"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Načela i praksa s traumom povezanih odgovora na krizne događaje velikih razmjera i katastrofe; TENTS smjernice (2P)</w:t>
            </w:r>
          </w:p>
          <w:p w14:paraId="0582197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Temelji i praksa prve psihološke pomoći (PPP), probir nakon izloženosti traumi (2P)</w:t>
            </w:r>
          </w:p>
          <w:p w14:paraId="6B169BA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7.</w:t>
            </w:r>
            <w:r w:rsidRPr="003F1910">
              <w:rPr>
                <w:rFonts w:ascii="Calibri" w:eastAsia="Times New Roman" w:hAnsi="Calibri" w:cs="Calibri"/>
                <w:b/>
                <w:i/>
                <w:color w:val="auto"/>
                <w:sz w:val="20"/>
                <w:szCs w:val="20"/>
                <w:lang w:val="hr-HR" w:eastAsia="en-US"/>
              </w:rPr>
              <w:tab/>
              <w:t>Specifičnosti ranjivih skupina (npr. žrtve napada i silovanja, izbjeglice, žrtve genocida i rat, osobe koje su preživjele torturu, hitne službe) i tretman, uključujući ulogu pronalaženja značenja (kompenzacija, komemoracija, ritual); mehanizmi međugeneracijskog prijenosa traume (2P)</w:t>
            </w:r>
          </w:p>
          <w:p w14:paraId="5D5E37D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8.</w:t>
            </w:r>
            <w:r w:rsidRPr="003F1910">
              <w:rPr>
                <w:rFonts w:ascii="Calibri" w:eastAsia="Times New Roman" w:hAnsi="Calibri" w:cs="Calibri"/>
                <w:b/>
                <w:i/>
                <w:color w:val="auto"/>
                <w:sz w:val="20"/>
                <w:szCs w:val="20"/>
                <w:lang w:val="hr-HR" w:eastAsia="en-US"/>
              </w:rPr>
              <w:tab/>
              <w:t>Skrb utemeljena na znanju o traumi – integracija (2P)</w:t>
            </w:r>
          </w:p>
          <w:p w14:paraId="029071B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U okviru seminara studenti će istražiti literaturu te napraviti prezentaciju o jednoj temi po izboru (15S):</w:t>
            </w:r>
          </w:p>
          <w:p w14:paraId="7A667D8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lastRenderedPageBreak/>
              <w:t>1.</w:t>
            </w:r>
            <w:r w:rsidRPr="003F1910">
              <w:rPr>
                <w:rFonts w:ascii="Calibri" w:eastAsia="Times New Roman" w:hAnsi="Calibri" w:cs="Calibri"/>
                <w:b/>
                <w:i/>
                <w:color w:val="auto"/>
                <w:sz w:val="20"/>
                <w:szCs w:val="20"/>
                <w:lang w:val="hr-HR" w:eastAsia="en-US"/>
              </w:rPr>
              <w:tab/>
              <w:t xml:space="preserve">tretmani traume utemeljeni na dokazima, </w:t>
            </w:r>
          </w:p>
          <w:p w14:paraId="48EB536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 xml:space="preserve">trauma i otpornost, </w:t>
            </w:r>
          </w:p>
          <w:p w14:paraId="06EC7F34"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 xml:space="preserve">planiranje odgovora na katastrofe, </w:t>
            </w:r>
          </w:p>
          <w:p w14:paraId="39D8920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 xml:space="preserve">izazovi u online savjetovanju vezanom uz traumu, </w:t>
            </w:r>
          </w:p>
          <w:p w14:paraId="44661F5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 xml:space="preserve">osposobljavanje pružatelja skrbi za skrb utemeljenu na znanju o traumi, </w:t>
            </w:r>
          </w:p>
          <w:p w14:paraId="1CCCDA1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promicanje uključujuće skrbi utemeljene na znanju o traumi u različitim profesionalnim okruženjima.</w:t>
            </w:r>
          </w:p>
        </w:tc>
      </w:tr>
      <w:tr w:rsidR="003F1910" w:rsidRPr="003F1910" w14:paraId="0E10CC4B" w14:textId="77777777" w:rsidTr="003E0BE8">
        <w:trPr>
          <w:trHeight w:val="432"/>
        </w:trPr>
        <w:tc>
          <w:tcPr>
            <w:tcW w:w="5510" w:type="dxa"/>
            <w:gridSpan w:val="5"/>
            <w:tcBorders>
              <w:top w:val="single" w:sz="4" w:space="0" w:color="000000"/>
              <w:left w:val="single" w:sz="4" w:space="0" w:color="000000"/>
              <w:bottom w:val="single" w:sz="4" w:space="0" w:color="000000"/>
            </w:tcBorders>
            <w:shd w:val="clear" w:color="auto" w:fill="auto"/>
            <w:vAlign w:val="center"/>
          </w:tcPr>
          <w:p w14:paraId="5F1067CB" w14:textId="77777777" w:rsidR="003E47B3" w:rsidRPr="003F1910" w:rsidRDefault="003E47B3" w:rsidP="00943033">
            <w:pPr>
              <w:numPr>
                <w:ilvl w:val="1"/>
                <w:numId w:val="26"/>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lastRenderedPageBreak/>
              <w:t>Vrste izvođenja nastave (staviti X)</w:t>
            </w:r>
          </w:p>
        </w:tc>
        <w:tc>
          <w:tcPr>
            <w:tcW w:w="1515" w:type="dxa"/>
            <w:gridSpan w:val="3"/>
            <w:tcBorders>
              <w:top w:val="single" w:sz="4" w:space="0" w:color="000000"/>
              <w:left w:val="single" w:sz="4" w:space="0" w:color="000000"/>
            </w:tcBorders>
            <w:shd w:val="clear" w:color="auto" w:fill="auto"/>
            <w:vAlign w:val="center"/>
          </w:tcPr>
          <w:p w14:paraId="136ACD5C"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predavanja</w:t>
            </w:r>
          </w:p>
          <w:p w14:paraId="03550A82"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seminari i radionice  </w:t>
            </w:r>
          </w:p>
          <w:p w14:paraId="7080C6A9"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vježbe  </w:t>
            </w:r>
          </w:p>
          <w:p w14:paraId="17522C66"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obrazovanje na daljinu</w:t>
            </w:r>
          </w:p>
          <w:p w14:paraId="467DF7EE"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terenska nastava</w:t>
            </w:r>
          </w:p>
        </w:tc>
        <w:tc>
          <w:tcPr>
            <w:tcW w:w="2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99D4C1C"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samostalni zadaci  </w:t>
            </w:r>
          </w:p>
          <w:p w14:paraId="527DC887"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multimedija i mreža  </w:t>
            </w:r>
          </w:p>
          <w:p w14:paraId="3E82D4A2"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laboratorij</w:t>
            </w:r>
          </w:p>
          <w:p w14:paraId="3C2432C7"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mentorski rad</w:t>
            </w:r>
          </w:p>
          <w:p w14:paraId="53BCD3A9"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ostalo ___________________</w:t>
            </w:r>
          </w:p>
        </w:tc>
      </w:tr>
      <w:tr w:rsidR="003F1910" w:rsidRPr="003F1910" w14:paraId="222B0B48" w14:textId="77777777" w:rsidTr="003E0BE8">
        <w:trPr>
          <w:trHeight w:val="432"/>
        </w:trPr>
        <w:tc>
          <w:tcPr>
            <w:tcW w:w="5510" w:type="dxa"/>
            <w:gridSpan w:val="5"/>
            <w:tcBorders>
              <w:top w:val="single" w:sz="4" w:space="0" w:color="000000"/>
              <w:left w:val="single" w:sz="4" w:space="0" w:color="000000"/>
              <w:bottom w:val="single" w:sz="4" w:space="0" w:color="000000"/>
            </w:tcBorders>
            <w:shd w:val="clear" w:color="auto" w:fill="auto"/>
            <w:vAlign w:val="center"/>
          </w:tcPr>
          <w:p w14:paraId="357A212E" w14:textId="77777777" w:rsidR="003E47B3" w:rsidRPr="003F1910" w:rsidRDefault="003E47B3" w:rsidP="003E47B3">
            <w:pPr>
              <w:suppressAutoHyphens/>
              <w:spacing w:after="0" w:line="276" w:lineRule="auto"/>
              <w:ind w:left="792"/>
              <w:jc w:val="both"/>
              <w:rPr>
                <w:rFonts w:ascii="Calibri" w:hAnsi="Calibri" w:cs="Calibri"/>
                <w:i/>
                <w:color w:val="auto"/>
                <w:sz w:val="20"/>
                <w:szCs w:val="20"/>
                <w:lang w:val="hr-HR"/>
              </w:rPr>
            </w:pPr>
          </w:p>
        </w:tc>
        <w:tc>
          <w:tcPr>
            <w:tcW w:w="3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957A393" w14:textId="77777777" w:rsidR="003E47B3" w:rsidRPr="003F1910" w:rsidRDefault="003E47B3" w:rsidP="003E47B3">
            <w:pPr>
              <w:suppressAutoHyphens/>
              <w:snapToGrid w:val="0"/>
              <w:spacing w:after="0" w:line="276" w:lineRule="auto"/>
              <w:rPr>
                <w:rFonts w:ascii="Calibri" w:eastAsia="Times New Roman" w:hAnsi="Calibri" w:cs="Calibri"/>
                <w:i/>
                <w:color w:val="auto"/>
                <w:sz w:val="20"/>
                <w:szCs w:val="20"/>
                <w:lang w:val="hr-HR" w:eastAsia="en-US"/>
              </w:rPr>
            </w:pPr>
          </w:p>
        </w:tc>
      </w:tr>
      <w:tr w:rsidR="003F1910" w:rsidRPr="003F1910" w14:paraId="413CCC78"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685C8A91" w14:textId="77777777" w:rsidR="003E47B3" w:rsidRPr="003F1910" w:rsidRDefault="003E47B3" w:rsidP="00943033">
            <w:pPr>
              <w:numPr>
                <w:ilvl w:val="1"/>
                <w:numId w:val="26"/>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Obveze studenata</w:t>
            </w:r>
          </w:p>
        </w:tc>
      </w:tr>
      <w:tr w:rsidR="003F1910" w:rsidRPr="003F1910" w14:paraId="5852807A"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47CF1BB"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Aktivno sudjelovanje u nastavi i zadacima na nastavi, izrada seminarskog rada, polaganje ispita.</w:t>
            </w:r>
          </w:p>
        </w:tc>
      </w:tr>
      <w:tr w:rsidR="003F1910" w:rsidRPr="003F1910" w14:paraId="58EAEB94"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017B796" w14:textId="77777777" w:rsidR="003E47B3" w:rsidRPr="003F1910" w:rsidRDefault="003E47B3" w:rsidP="00943033">
            <w:pPr>
              <w:numPr>
                <w:ilvl w:val="1"/>
                <w:numId w:val="26"/>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Praćenje</w:t>
            </w:r>
            <w:r w:rsidRPr="003F1910">
              <w:rPr>
                <w:rFonts w:ascii="Calibri" w:hAnsi="Calibri" w:cs="Calibri"/>
                <w:i/>
                <w:color w:val="auto"/>
                <w:sz w:val="20"/>
                <w:szCs w:val="20"/>
                <w:vertAlign w:val="superscript"/>
                <w:lang w:val="hr-HR" w:eastAsia="en-US"/>
              </w:rPr>
              <w:t xml:space="preserve"> </w:t>
            </w:r>
            <w:r w:rsidRPr="003F1910">
              <w:rPr>
                <w:rFonts w:ascii="Calibri" w:hAnsi="Calibri" w:cs="Calibri"/>
                <w:i/>
                <w:color w:val="auto"/>
                <w:sz w:val="20"/>
                <w:szCs w:val="20"/>
                <w:lang w:val="hr-HR" w:eastAsia="en-US"/>
              </w:rPr>
              <w:t>rada studenata (dodati X uz odgovarajući oblik praćenja)</w:t>
            </w:r>
          </w:p>
        </w:tc>
      </w:tr>
      <w:tr w:rsidR="003F1910" w:rsidRPr="003F1910" w14:paraId="100C71C2" w14:textId="77777777" w:rsidTr="003E0BE8">
        <w:trPr>
          <w:trHeight w:val="111"/>
        </w:trPr>
        <w:tc>
          <w:tcPr>
            <w:tcW w:w="1716" w:type="dxa"/>
            <w:tcBorders>
              <w:top w:val="single" w:sz="4" w:space="0" w:color="000000"/>
              <w:left w:val="single" w:sz="4" w:space="0" w:color="000000"/>
              <w:bottom w:val="single" w:sz="4" w:space="0" w:color="000000"/>
            </w:tcBorders>
            <w:shd w:val="clear" w:color="auto" w:fill="auto"/>
            <w:vAlign w:val="center"/>
          </w:tcPr>
          <w:p w14:paraId="475C70CB"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Pohađanje nastave</w:t>
            </w:r>
          </w:p>
        </w:tc>
        <w:tc>
          <w:tcPr>
            <w:tcW w:w="567" w:type="dxa"/>
            <w:tcBorders>
              <w:top w:val="single" w:sz="4" w:space="0" w:color="000000"/>
              <w:left w:val="single" w:sz="4" w:space="0" w:color="000000"/>
              <w:bottom w:val="single" w:sz="4" w:space="0" w:color="000000"/>
            </w:tcBorders>
            <w:shd w:val="clear" w:color="auto" w:fill="auto"/>
            <w:vAlign w:val="center"/>
          </w:tcPr>
          <w:p w14:paraId="40600864"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3F2ECCB4"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Aktivnost u nastavi</w:t>
            </w:r>
          </w:p>
        </w:tc>
        <w:tc>
          <w:tcPr>
            <w:tcW w:w="567" w:type="dxa"/>
            <w:tcBorders>
              <w:top w:val="single" w:sz="4" w:space="0" w:color="000000"/>
              <w:left w:val="single" w:sz="4" w:space="0" w:color="000000"/>
              <w:bottom w:val="single" w:sz="4" w:space="0" w:color="000000"/>
            </w:tcBorders>
            <w:shd w:val="clear" w:color="auto" w:fill="auto"/>
            <w:vAlign w:val="center"/>
          </w:tcPr>
          <w:p w14:paraId="016FF03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3E5EDA6D"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Seminarski rad</w:t>
            </w:r>
          </w:p>
        </w:tc>
        <w:tc>
          <w:tcPr>
            <w:tcW w:w="567" w:type="dxa"/>
            <w:tcBorders>
              <w:top w:val="single" w:sz="4" w:space="0" w:color="000000"/>
              <w:left w:val="single" w:sz="4" w:space="0" w:color="000000"/>
              <w:bottom w:val="single" w:sz="4" w:space="0" w:color="000000"/>
            </w:tcBorders>
            <w:shd w:val="clear" w:color="auto" w:fill="auto"/>
            <w:vAlign w:val="center"/>
          </w:tcPr>
          <w:p w14:paraId="57EE51C7"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6CC41DDA"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Eksperimentalni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A16E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08246ABB"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4874E5E9"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Pismeni ispit</w:t>
            </w:r>
          </w:p>
        </w:tc>
        <w:tc>
          <w:tcPr>
            <w:tcW w:w="567" w:type="dxa"/>
            <w:tcBorders>
              <w:top w:val="single" w:sz="4" w:space="0" w:color="000000"/>
              <w:left w:val="single" w:sz="4" w:space="0" w:color="000000"/>
              <w:bottom w:val="single" w:sz="4" w:space="0" w:color="000000"/>
            </w:tcBorders>
            <w:shd w:val="clear" w:color="auto" w:fill="auto"/>
            <w:vAlign w:val="center"/>
          </w:tcPr>
          <w:p w14:paraId="47A4EB9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1CEEF8CB"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Usmeni ispit</w:t>
            </w:r>
          </w:p>
        </w:tc>
        <w:tc>
          <w:tcPr>
            <w:tcW w:w="567" w:type="dxa"/>
            <w:tcBorders>
              <w:top w:val="single" w:sz="4" w:space="0" w:color="000000"/>
              <w:left w:val="single" w:sz="4" w:space="0" w:color="000000"/>
              <w:bottom w:val="single" w:sz="4" w:space="0" w:color="000000"/>
            </w:tcBorders>
            <w:shd w:val="clear" w:color="auto" w:fill="auto"/>
            <w:vAlign w:val="center"/>
          </w:tcPr>
          <w:p w14:paraId="16CB3DA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0E098C43"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Esej</w:t>
            </w:r>
          </w:p>
        </w:tc>
        <w:tc>
          <w:tcPr>
            <w:tcW w:w="567" w:type="dxa"/>
            <w:tcBorders>
              <w:top w:val="single" w:sz="4" w:space="0" w:color="000000"/>
              <w:left w:val="single" w:sz="4" w:space="0" w:color="000000"/>
              <w:bottom w:val="single" w:sz="4" w:space="0" w:color="000000"/>
            </w:tcBorders>
            <w:shd w:val="clear" w:color="auto" w:fill="auto"/>
            <w:vAlign w:val="center"/>
          </w:tcPr>
          <w:p w14:paraId="1F56903A"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56E7C926"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Istraživanje</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CACF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52E685D9"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781F4A18"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Projekt</w:t>
            </w:r>
          </w:p>
        </w:tc>
        <w:tc>
          <w:tcPr>
            <w:tcW w:w="567" w:type="dxa"/>
            <w:tcBorders>
              <w:top w:val="single" w:sz="4" w:space="0" w:color="000000"/>
              <w:left w:val="single" w:sz="4" w:space="0" w:color="000000"/>
              <w:bottom w:val="single" w:sz="4" w:space="0" w:color="000000"/>
            </w:tcBorders>
            <w:shd w:val="clear" w:color="auto" w:fill="auto"/>
            <w:vAlign w:val="center"/>
          </w:tcPr>
          <w:p w14:paraId="636A6377"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0376CA0A"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Kontinuirana provjera znanja</w:t>
            </w:r>
          </w:p>
        </w:tc>
        <w:tc>
          <w:tcPr>
            <w:tcW w:w="567" w:type="dxa"/>
            <w:tcBorders>
              <w:top w:val="single" w:sz="4" w:space="0" w:color="000000"/>
              <w:left w:val="single" w:sz="4" w:space="0" w:color="000000"/>
              <w:bottom w:val="single" w:sz="4" w:space="0" w:color="000000"/>
            </w:tcBorders>
            <w:shd w:val="clear" w:color="auto" w:fill="auto"/>
            <w:vAlign w:val="center"/>
          </w:tcPr>
          <w:p w14:paraId="7F31942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r w:rsidRPr="003F1910">
              <w:rPr>
                <w:rFonts w:ascii="Calibri" w:hAnsi="Calibri" w:cs="Calibri"/>
                <w:color w:val="auto"/>
                <w:sz w:val="20"/>
                <w:szCs w:val="20"/>
                <w:lang w:val="hr-HR"/>
              </w:rPr>
              <w:t xml:space="preserve">   </w:t>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2C0CC687"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Referat</w:t>
            </w:r>
          </w:p>
        </w:tc>
        <w:tc>
          <w:tcPr>
            <w:tcW w:w="567" w:type="dxa"/>
            <w:tcBorders>
              <w:top w:val="single" w:sz="4" w:space="0" w:color="000000"/>
              <w:left w:val="single" w:sz="4" w:space="0" w:color="000000"/>
              <w:bottom w:val="single" w:sz="4" w:space="0" w:color="000000"/>
            </w:tcBorders>
            <w:shd w:val="clear" w:color="auto" w:fill="auto"/>
            <w:vAlign w:val="center"/>
          </w:tcPr>
          <w:p w14:paraId="0128EB5C"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19D9D262"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Praktični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8C8A7"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70BD9EAE"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70A9A973"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Portfolio</w:t>
            </w:r>
          </w:p>
        </w:tc>
        <w:tc>
          <w:tcPr>
            <w:tcW w:w="567" w:type="dxa"/>
            <w:tcBorders>
              <w:top w:val="single" w:sz="4" w:space="0" w:color="000000"/>
              <w:left w:val="single" w:sz="4" w:space="0" w:color="000000"/>
              <w:bottom w:val="single" w:sz="4" w:space="0" w:color="000000"/>
            </w:tcBorders>
            <w:shd w:val="clear" w:color="auto" w:fill="auto"/>
            <w:vAlign w:val="center"/>
          </w:tcPr>
          <w:p w14:paraId="37D695E4"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3E412212"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63C4E90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142B8463"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6482863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7E637A97"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2DCCE"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25607A9B"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57D5CDE" w14:textId="77777777" w:rsidR="003E47B3" w:rsidRPr="003F1910" w:rsidRDefault="003E47B3" w:rsidP="00943033">
            <w:pPr>
              <w:numPr>
                <w:ilvl w:val="1"/>
                <w:numId w:val="26"/>
              </w:numPr>
              <w:tabs>
                <w:tab w:val="left" w:pos="470"/>
              </w:tabs>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Ocjenjivanje i vrednovanje rada studenata tijekom nastave i na završnom ispitu</w:t>
            </w:r>
          </w:p>
        </w:tc>
      </w:tr>
      <w:tr w:rsidR="003F1910" w:rsidRPr="003F1910" w14:paraId="66D2E132"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014C4A81" w14:textId="77777777"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Konačna ocjena je rezultat redovitog pohađanja nastave i aktivnog sudjelovanja tijekom nastave (30%), seminara (50%) i  usmenog ispita (20%).</w:t>
            </w:r>
          </w:p>
        </w:tc>
      </w:tr>
      <w:tr w:rsidR="003F1910" w:rsidRPr="003F1910" w14:paraId="44CB5AFC"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43162D0E" w14:textId="77777777" w:rsidR="003E47B3" w:rsidRPr="003F1910" w:rsidRDefault="003E47B3" w:rsidP="00943033">
            <w:pPr>
              <w:numPr>
                <w:ilvl w:val="1"/>
                <w:numId w:val="26"/>
              </w:numPr>
              <w:tabs>
                <w:tab w:val="left" w:pos="494"/>
              </w:tabs>
              <w:suppressAutoHyphens/>
              <w:spacing w:after="0" w:line="276" w:lineRule="auto"/>
              <w:jc w:val="both"/>
              <w:rPr>
                <w:rFonts w:ascii="Calibri" w:hAnsi="Calibri" w:cs="Calibri"/>
                <w:color w:val="auto"/>
                <w:sz w:val="20"/>
                <w:szCs w:val="20"/>
                <w:lang w:val="hr-HR"/>
              </w:rPr>
            </w:pPr>
            <w:r w:rsidRPr="003F1910">
              <w:rPr>
                <w:rFonts w:ascii="Calibri" w:eastAsia="Arial" w:hAnsi="Calibri" w:cs="Calibri"/>
                <w:i/>
                <w:color w:val="auto"/>
                <w:sz w:val="20"/>
                <w:szCs w:val="20"/>
                <w:lang w:val="hr-HR" w:eastAsia="en-US"/>
              </w:rPr>
              <w:t xml:space="preserve">Obvezna literatura i broj primjeraka </w:t>
            </w:r>
            <w:r w:rsidRPr="003F1910">
              <w:rPr>
                <w:rFonts w:ascii="Calibri" w:hAnsi="Calibri" w:cs="Calibri"/>
                <w:i/>
                <w:color w:val="auto"/>
                <w:sz w:val="20"/>
                <w:szCs w:val="20"/>
                <w:lang w:val="hr-HR" w:eastAsia="en-US"/>
              </w:rPr>
              <w:t>u odnosu na broj studenata koji trenutačno pohađaju nastavu na kolegiju</w:t>
            </w:r>
          </w:p>
        </w:tc>
      </w:tr>
      <w:tr w:rsidR="003F1910" w:rsidRPr="003F1910" w14:paraId="7642BF5A" w14:textId="77777777" w:rsidTr="003E0BE8">
        <w:trPr>
          <w:trHeight w:val="111"/>
        </w:trPr>
        <w:tc>
          <w:tcPr>
            <w:tcW w:w="4977" w:type="dxa"/>
            <w:gridSpan w:val="4"/>
            <w:tcBorders>
              <w:top w:val="single" w:sz="4" w:space="0" w:color="000000"/>
              <w:left w:val="single" w:sz="4" w:space="0" w:color="000000"/>
              <w:bottom w:val="single" w:sz="4" w:space="0" w:color="000000"/>
            </w:tcBorders>
            <w:shd w:val="clear" w:color="auto" w:fill="auto"/>
            <w:vAlign w:val="center"/>
          </w:tcPr>
          <w:p w14:paraId="486E5AC6"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Naslov </w:t>
            </w:r>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4C9D46F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primjeraka</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B8D7FC"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studenata</w:t>
            </w:r>
          </w:p>
        </w:tc>
      </w:tr>
      <w:tr w:rsidR="003F1910" w:rsidRPr="003F1910" w14:paraId="6194339A"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79B3D39B"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Schäfer</w:t>
            </w:r>
            <w:proofErr w:type="spellEnd"/>
            <w:r w:rsidRPr="003F1910">
              <w:rPr>
                <w:rFonts w:ascii="Calibri" w:hAnsi="Calibri" w:cs="Calibri"/>
                <w:i/>
                <w:color w:val="auto"/>
                <w:sz w:val="20"/>
                <w:szCs w:val="20"/>
                <w:lang w:val="hr-HR" w:eastAsia="en-US"/>
              </w:rPr>
              <w:t xml:space="preserve">, I., </w:t>
            </w:r>
            <w:proofErr w:type="spellStart"/>
            <w:r w:rsidRPr="003F1910">
              <w:rPr>
                <w:rFonts w:ascii="Calibri" w:hAnsi="Calibri" w:cs="Calibri"/>
                <w:i/>
                <w:color w:val="auto"/>
                <w:sz w:val="20"/>
                <w:szCs w:val="20"/>
                <w:lang w:val="hr-HR" w:eastAsia="en-US"/>
              </w:rPr>
              <w:t>Hopchet</w:t>
            </w:r>
            <w:proofErr w:type="spellEnd"/>
            <w:r w:rsidRPr="003F1910">
              <w:rPr>
                <w:rFonts w:ascii="Calibri" w:hAnsi="Calibri" w:cs="Calibri"/>
                <w:i/>
                <w:color w:val="auto"/>
                <w:sz w:val="20"/>
                <w:szCs w:val="20"/>
                <w:lang w:val="hr-HR" w:eastAsia="en-US"/>
              </w:rPr>
              <w:t xml:space="preserve">, M., </w:t>
            </w:r>
            <w:proofErr w:type="spellStart"/>
            <w:r w:rsidRPr="003F1910">
              <w:rPr>
                <w:rFonts w:ascii="Calibri" w:hAnsi="Calibri" w:cs="Calibri"/>
                <w:i/>
                <w:color w:val="auto"/>
                <w:sz w:val="20"/>
                <w:szCs w:val="20"/>
                <w:lang w:val="hr-HR" w:eastAsia="en-US"/>
              </w:rPr>
              <w:t>Vandamme</w:t>
            </w:r>
            <w:proofErr w:type="spellEnd"/>
            <w:r w:rsidRPr="003F1910">
              <w:rPr>
                <w:rFonts w:ascii="Calibri" w:hAnsi="Calibri" w:cs="Calibri"/>
                <w:i/>
                <w:color w:val="auto"/>
                <w:sz w:val="20"/>
                <w:szCs w:val="20"/>
                <w:lang w:val="hr-HR" w:eastAsia="en-US"/>
              </w:rPr>
              <w:t xml:space="preserve">, N., </w:t>
            </w:r>
            <w:proofErr w:type="spellStart"/>
            <w:r w:rsidRPr="003F1910">
              <w:rPr>
                <w:rFonts w:ascii="Calibri" w:hAnsi="Calibri" w:cs="Calibri"/>
                <w:i/>
                <w:color w:val="auto"/>
                <w:sz w:val="20"/>
                <w:szCs w:val="20"/>
                <w:lang w:val="hr-HR" w:eastAsia="en-US"/>
              </w:rPr>
              <w:t>Ajdukovic</w:t>
            </w:r>
            <w:proofErr w:type="spellEnd"/>
            <w:r w:rsidRPr="003F1910">
              <w:rPr>
                <w:rFonts w:ascii="Calibri" w:hAnsi="Calibri" w:cs="Calibri"/>
                <w:i/>
                <w:color w:val="auto"/>
                <w:sz w:val="20"/>
                <w:szCs w:val="20"/>
                <w:lang w:val="hr-HR" w:eastAsia="en-US"/>
              </w:rPr>
              <w:t>, D., El-</w:t>
            </w:r>
            <w:proofErr w:type="spellStart"/>
            <w:r w:rsidRPr="003F1910">
              <w:rPr>
                <w:rFonts w:ascii="Calibri" w:hAnsi="Calibri" w:cs="Calibri"/>
                <w:i/>
                <w:color w:val="auto"/>
                <w:sz w:val="20"/>
                <w:szCs w:val="20"/>
                <w:lang w:val="hr-HR" w:eastAsia="en-US"/>
              </w:rPr>
              <w:t>Hage</w:t>
            </w:r>
            <w:proofErr w:type="spellEnd"/>
            <w:r w:rsidRPr="003F1910">
              <w:rPr>
                <w:rFonts w:ascii="Calibri" w:hAnsi="Calibri" w:cs="Calibri"/>
                <w:i/>
                <w:color w:val="auto"/>
                <w:sz w:val="20"/>
                <w:szCs w:val="20"/>
                <w:lang w:val="hr-HR" w:eastAsia="en-US"/>
              </w:rPr>
              <w:t xml:space="preserve">, W., </w:t>
            </w:r>
            <w:proofErr w:type="spellStart"/>
            <w:r w:rsidRPr="003F1910">
              <w:rPr>
                <w:rFonts w:ascii="Calibri" w:hAnsi="Calibri" w:cs="Calibri"/>
                <w:i/>
                <w:color w:val="auto"/>
                <w:sz w:val="20"/>
                <w:szCs w:val="20"/>
                <w:lang w:val="hr-HR" w:eastAsia="en-US"/>
              </w:rPr>
              <w:t>Egreteau</w:t>
            </w:r>
            <w:proofErr w:type="spellEnd"/>
            <w:r w:rsidRPr="003F1910">
              <w:rPr>
                <w:rFonts w:ascii="Calibri" w:hAnsi="Calibri" w:cs="Calibri"/>
                <w:i/>
                <w:color w:val="auto"/>
                <w:sz w:val="20"/>
                <w:szCs w:val="20"/>
                <w:lang w:val="hr-HR" w:eastAsia="en-US"/>
              </w:rPr>
              <w:t xml:space="preserve">, L., </w:t>
            </w:r>
            <w:proofErr w:type="spellStart"/>
            <w:r w:rsidRPr="003F1910">
              <w:rPr>
                <w:rFonts w:ascii="Calibri" w:hAnsi="Calibri" w:cs="Calibri"/>
                <w:i/>
                <w:color w:val="auto"/>
                <w:sz w:val="20"/>
                <w:szCs w:val="20"/>
                <w:lang w:val="hr-HR" w:eastAsia="en-US"/>
              </w:rPr>
              <w:t>Javakhishvili</w:t>
            </w:r>
            <w:proofErr w:type="spellEnd"/>
            <w:r w:rsidRPr="003F1910">
              <w:rPr>
                <w:rFonts w:ascii="Calibri" w:hAnsi="Calibri" w:cs="Calibri"/>
                <w:i/>
                <w:color w:val="auto"/>
                <w:sz w:val="20"/>
                <w:szCs w:val="20"/>
                <w:lang w:val="hr-HR" w:eastAsia="en-US"/>
              </w:rPr>
              <w:t xml:space="preserve">, J. D., </w:t>
            </w:r>
            <w:proofErr w:type="spellStart"/>
            <w:r w:rsidRPr="003F1910">
              <w:rPr>
                <w:rFonts w:ascii="Calibri" w:hAnsi="Calibri" w:cs="Calibri"/>
                <w:i/>
                <w:color w:val="auto"/>
                <w:sz w:val="20"/>
                <w:szCs w:val="20"/>
                <w:lang w:val="hr-HR" w:eastAsia="en-US"/>
              </w:rPr>
              <w:t>Makhashvili</w:t>
            </w:r>
            <w:proofErr w:type="spellEnd"/>
            <w:r w:rsidRPr="003F1910">
              <w:rPr>
                <w:rFonts w:ascii="Calibri" w:hAnsi="Calibri" w:cs="Calibri"/>
                <w:i/>
                <w:color w:val="auto"/>
                <w:sz w:val="20"/>
                <w:szCs w:val="20"/>
                <w:lang w:val="hr-HR" w:eastAsia="en-US"/>
              </w:rPr>
              <w:t xml:space="preserve">, N., Lampe, A., </w:t>
            </w:r>
            <w:proofErr w:type="spellStart"/>
            <w:r w:rsidRPr="003F1910">
              <w:rPr>
                <w:rFonts w:ascii="Calibri" w:hAnsi="Calibri" w:cs="Calibri"/>
                <w:i/>
                <w:color w:val="auto"/>
                <w:sz w:val="20"/>
                <w:szCs w:val="20"/>
                <w:lang w:val="hr-HR" w:eastAsia="en-US"/>
              </w:rPr>
              <w:t>Ardino</w:t>
            </w:r>
            <w:proofErr w:type="spellEnd"/>
            <w:r w:rsidRPr="003F1910">
              <w:rPr>
                <w:rFonts w:ascii="Calibri" w:hAnsi="Calibri" w:cs="Calibri"/>
                <w:i/>
                <w:color w:val="auto"/>
                <w:sz w:val="20"/>
                <w:szCs w:val="20"/>
                <w:lang w:val="hr-HR" w:eastAsia="en-US"/>
              </w:rPr>
              <w:t xml:space="preserve">, V., </w:t>
            </w:r>
            <w:proofErr w:type="spellStart"/>
            <w:r w:rsidRPr="003F1910">
              <w:rPr>
                <w:rFonts w:ascii="Calibri" w:hAnsi="Calibri" w:cs="Calibri"/>
                <w:i/>
                <w:color w:val="auto"/>
                <w:sz w:val="20"/>
                <w:szCs w:val="20"/>
                <w:lang w:val="hr-HR" w:eastAsia="en-US"/>
              </w:rPr>
              <w:t>Kazlauskas</w:t>
            </w:r>
            <w:proofErr w:type="spellEnd"/>
            <w:r w:rsidRPr="003F1910">
              <w:rPr>
                <w:rFonts w:ascii="Calibri" w:hAnsi="Calibri" w:cs="Calibri"/>
                <w:i/>
                <w:color w:val="auto"/>
                <w:sz w:val="20"/>
                <w:szCs w:val="20"/>
                <w:lang w:val="hr-HR" w:eastAsia="en-US"/>
              </w:rPr>
              <w:t xml:space="preserve">, E., </w:t>
            </w:r>
            <w:proofErr w:type="spellStart"/>
            <w:r w:rsidRPr="003F1910">
              <w:rPr>
                <w:rFonts w:ascii="Calibri" w:hAnsi="Calibri" w:cs="Calibri"/>
                <w:i/>
                <w:color w:val="auto"/>
                <w:sz w:val="20"/>
                <w:szCs w:val="20"/>
                <w:lang w:val="hr-HR" w:eastAsia="en-US"/>
              </w:rPr>
              <w:t>Mouthaan</w:t>
            </w:r>
            <w:proofErr w:type="spellEnd"/>
            <w:r w:rsidRPr="003F1910">
              <w:rPr>
                <w:rFonts w:ascii="Calibri" w:hAnsi="Calibri" w:cs="Calibri"/>
                <w:i/>
                <w:color w:val="auto"/>
                <w:sz w:val="20"/>
                <w:szCs w:val="20"/>
                <w:lang w:val="hr-HR" w:eastAsia="en-US"/>
              </w:rPr>
              <w:t xml:space="preserve">, J., </w:t>
            </w:r>
            <w:proofErr w:type="spellStart"/>
            <w:r w:rsidRPr="003F1910">
              <w:rPr>
                <w:rFonts w:ascii="Calibri" w:hAnsi="Calibri" w:cs="Calibri"/>
                <w:i/>
                <w:color w:val="auto"/>
                <w:sz w:val="20"/>
                <w:szCs w:val="20"/>
                <w:lang w:val="hr-HR" w:eastAsia="en-US"/>
              </w:rPr>
              <w:t>Sijbrandij</w:t>
            </w:r>
            <w:proofErr w:type="spellEnd"/>
            <w:r w:rsidRPr="003F1910">
              <w:rPr>
                <w:rFonts w:ascii="Calibri" w:hAnsi="Calibri" w:cs="Calibri"/>
                <w:i/>
                <w:color w:val="auto"/>
                <w:sz w:val="20"/>
                <w:szCs w:val="20"/>
                <w:lang w:val="hr-HR" w:eastAsia="en-US"/>
              </w:rPr>
              <w:t>, M., Dragan, M., Lis-</w:t>
            </w:r>
            <w:proofErr w:type="spellStart"/>
            <w:r w:rsidRPr="003F1910">
              <w:rPr>
                <w:rFonts w:ascii="Calibri" w:hAnsi="Calibri" w:cs="Calibri"/>
                <w:i/>
                <w:color w:val="auto"/>
                <w:sz w:val="20"/>
                <w:szCs w:val="20"/>
                <w:lang w:val="hr-HR" w:eastAsia="en-US"/>
              </w:rPr>
              <w:t>Turlejska</w:t>
            </w:r>
            <w:proofErr w:type="spellEnd"/>
            <w:r w:rsidRPr="003F1910">
              <w:rPr>
                <w:rFonts w:ascii="Calibri" w:hAnsi="Calibri" w:cs="Calibri"/>
                <w:i/>
                <w:color w:val="auto"/>
                <w:sz w:val="20"/>
                <w:szCs w:val="20"/>
                <w:lang w:val="hr-HR" w:eastAsia="en-US"/>
              </w:rPr>
              <w:t xml:space="preserve">, M., </w:t>
            </w:r>
            <w:proofErr w:type="spellStart"/>
            <w:r w:rsidRPr="003F1910">
              <w:rPr>
                <w:rFonts w:ascii="Calibri" w:hAnsi="Calibri" w:cs="Calibri"/>
                <w:i/>
                <w:color w:val="auto"/>
                <w:sz w:val="20"/>
                <w:szCs w:val="20"/>
                <w:lang w:val="hr-HR" w:eastAsia="en-US"/>
              </w:rPr>
              <w:t>Figueiredo-Braga</w:t>
            </w:r>
            <w:proofErr w:type="spellEnd"/>
            <w:r w:rsidRPr="003F1910">
              <w:rPr>
                <w:rFonts w:ascii="Calibri" w:hAnsi="Calibri" w:cs="Calibri"/>
                <w:i/>
                <w:color w:val="auto"/>
                <w:sz w:val="20"/>
                <w:szCs w:val="20"/>
                <w:lang w:val="hr-HR" w:eastAsia="en-US"/>
              </w:rPr>
              <w:t xml:space="preserve">, M., Sales, L., </w:t>
            </w:r>
            <w:proofErr w:type="spellStart"/>
            <w:r w:rsidRPr="003F1910">
              <w:rPr>
                <w:rFonts w:ascii="Calibri" w:hAnsi="Calibri" w:cs="Calibri"/>
                <w:i/>
                <w:color w:val="auto"/>
                <w:sz w:val="20"/>
                <w:szCs w:val="20"/>
                <w:lang w:val="hr-HR" w:eastAsia="en-US"/>
              </w:rPr>
              <w:t>Arnberg</w:t>
            </w:r>
            <w:proofErr w:type="spellEnd"/>
            <w:r w:rsidRPr="003F1910">
              <w:rPr>
                <w:rFonts w:ascii="Calibri" w:hAnsi="Calibri" w:cs="Calibri"/>
                <w:i/>
                <w:color w:val="auto"/>
                <w:sz w:val="20"/>
                <w:szCs w:val="20"/>
                <w:lang w:val="hr-HR" w:eastAsia="en-US"/>
              </w:rPr>
              <w:t xml:space="preserve">, F., </w:t>
            </w:r>
            <w:proofErr w:type="spellStart"/>
            <w:r w:rsidRPr="003F1910">
              <w:rPr>
                <w:rFonts w:ascii="Calibri" w:hAnsi="Calibri" w:cs="Calibri"/>
                <w:i/>
                <w:color w:val="auto"/>
                <w:sz w:val="20"/>
                <w:szCs w:val="20"/>
                <w:lang w:val="hr-HR" w:eastAsia="en-US"/>
              </w:rPr>
              <w:t>Nazarenko</w:t>
            </w:r>
            <w:proofErr w:type="spellEnd"/>
            <w:r w:rsidRPr="003F1910">
              <w:rPr>
                <w:rFonts w:ascii="Calibri" w:hAnsi="Calibri" w:cs="Calibri"/>
                <w:i/>
                <w:color w:val="auto"/>
                <w:sz w:val="20"/>
                <w:szCs w:val="20"/>
                <w:lang w:val="hr-HR" w:eastAsia="en-US"/>
              </w:rPr>
              <w:t xml:space="preserve">, T., . . . Murphy, D. (2018). Trauma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trauma care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Europe. European Journal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Psychotraumatology</w:t>
            </w:r>
            <w:proofErr w:type="spellEnd"/>
            <w:r w:rsidRPr="003F1910">
              <w:rPr>
                <w:rFonts w:ascii="Calibri" w:hAnsi="Calibri" w:cs="Calibri"/>
                <w:i/>
                <w:color w:val="auto"/>
                <w:sz w:val="20"/>
                <w:szCs w:val="20"/>
                <w:lang w:val="hr-HR" w:eastAsia="en-US"/>
              </w:rPr>
              <w:t xml:space="preserve">, 9(1), </w:t>
            </w:r>
            <w:proofErr w:type="spellStart"/>
            <w:r w:rsidRPr="003F1910">
              <w:rPr>
                <w:rFonts w:ascii="Calibri" w:hAnsi="Calibri" w:cs="Calibri"/>
                <w:i/>
                <w:color w:val="auto"/>
                <w:sz w:val="20"/>
                <w:szCs w:val="20"/>
                <w:lang w:val="hr-HR" w:eastAsia="en-US"/>
              </w:rPr>
              <w:t>Article</w:t>
            </w:r>
            <w:proofErr w:type="spellEnd"/>
            <w:r w:rsidRPr="003F1910">
              <w:rPr>
                <w:rFonts w:ascii="Calibri" w:hAnsi="Calibri" w:cs="Calibri"/>
                <w:i/>
                <w:color w:val="auto"/>
                <w:sz w:val="20"/>
                <w:szCs w:val="20"/>
                <w:lang w:val="hr-HR" w:eastAsia="en-US"/>
              </w:rPr>
              <w:t xml:space="preserve"> 1556553. </w:t>
            </w:r>
            <w:hyperlink r:id="rId162" w:history="1">
              <w:r w:rsidRPr="003F1910">
                <w:rPr>
                  <w:rFonts w:ascii="Calibri" w:hAnsi="Calibri" w:cs="Calibri"/>
                  <w:i/>
                  <w:color w:val="auto"/>
                  <w:sz w:val="20"/>
                  <w:szCs w:val="20"/>
                  <w:u w:val="single"/>
                  <w:lang w:val="hr-HR" w:eastAsia="en-US"/>
                </w:rPr>
                <w:t>https://doi.org/10.1080/20008198.2018.1556553</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02C9E184"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DD3057"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42BDEF32"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0D8C7C0E"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Kessler</w:t>
            </w:r>
            <w:proofErr w:type="spellEnd"/>
            <w:r w:rsidRPr="003F1910">
              <w:rPr>
                <w:rFonts w:ascii="Calibri" w:hAnsi="Calibri" w:cs="Calibri"/>
                <w:i/>
                <w:color w:val="auto"/>
                <w:sz w:val="20"/>
                <w:szCs w:val="20"/>
                <w:lang w:val="hr-HR" w:eastAsia="en-US"/>
              </w:rPr>
              <w:t xml:space="preserve">, R. C., </w:t>
            </w:r>
            <w:proofErr w:type="spellStart"/>
            <w:r w:rsidRPr="003F1910">
              <w:rPr>
                <w:rFonts w:ascii="Calibri" w:hAnsi="Calibri" w:cs="Calibri"/>
                <w:i/>
                <w:color w:val="auto"/>
                <w:sz w:val="20"/>
                <w:szCs w:val="20"/>
                <w:lang w:val="hr-HR" w:eastAsia="en-US"/>
              </w:rPr>
              <w:t>Aguilar-Gaxiola</w:t>
            </w:r>
            <w:proofErr w:type="spellEnd"/>
            <w:r w:rsidRPr="003F1910">
              <w:rPr>
                <w:rFonts w:ascii="Calibri" w:hAnsi="Calibri" w:cs="Calibri"/>
                <w:i/>
                <w:color w:val="auto"/>
                <w:sz w:val="20"/>
                <w:szCs w:val="20"/>
                <w:lang w:val="hr-HR" w:eastAsia="en-US"/>
              </w:rPr>
              <w:t xml:space="preserve">, S., Alonso, J., </w:t>
            </w:r>
            <w:proofErr w:type="spellStart"/>
            <w:r w:rsidRPr="003F1910">
              <w:rPr>
                <w:rFonts w:ascii="Calibri" w:hAnsi="Calibri" w:cs="Calibri"/>
                <w:i/>
                <w:color w:val="auto"/>
                <w:sz w:val="20"/>
                <w:szCs w:val="20"/>
                <w:lang w:val="hr-HR" w:eastAsia="en-US"/>
              </w:rPr>
              <w:t>Benjet</w:t>
            </w:r>
            <w:proofErr w:type="spellEnd"/>
            <w:r w:rsidRPr="003F1910">
              <w:rPr>
                <w:rFonts w:ascii="Calibri" w:hAnsi="Calibri" w:cs="Calibri"/>
                <w:i/>
                <w:color w:val="auto"/>
                <w:sz w:val="20"/>
                <w:szCs w:val="20"/>
                <w:lang w:val="hr-HR" w:eastAsia="en-US"/>
              </w:rPr>
              <w:t xml:space="preserve">, C., </w:t>
            </w:r>
            <w:proofErr w:type="spellStart"/>
            <w:r w:rsidRPr="003F1910">
              <w:rPr>
                <w:rFonts w:ascii="Calibri" w:hAnsi="Calibri" w:cs="Calibri"/>
                <w:i/>
                <w:color w:val="auto"/>
                <w:sz w:val="20"/>
                <w:szCs w:val="20"/>
                <w:lang w:val="hr-HR" w:eastAsia="en-US"/>
              </w:rPr>
              <w:t>Bromet</w:t>
            </w:r>
            <w:proofErr w:type="spellEnd"/>
            <w:r w:rsidRPr="003F1910">
              <w:rPr>
                <w:rFonts w:ascii="Calibri" w:hAnsi="Calibri" w:cs="Calibri"/>
                <w:i/>
                <w:color w:val="auto"/>
                <w:sz w:val="20"/>
                <w:szCs w:val="20"/>
                <w:lang w:val="hr-HR" w:eastAsia="en-US"/>
              </w:rPr>
              <w:t xml:space="preserve">, E. J., </w:t>
            </w:r>
            <w:proofErr w:type="spellStart"/>
            <w:r w:rsidRPr="003F1910">
              <w:rPr>
                <w:rFonts w:ascii="Calibri" w:hAnsi="Calibri" w:cs="Calibri"/>
                <w:i/>
                <w:color w:val="auto"/>
                <w:sz w:val="20"/>
                <w:szCs w:val="20"/>
                <w:lang w:val="hr-HR" w:eastAsia="en-US"/>
              </w:rPr>
              <w:t>Cardoso</w:t>
            </w:r>
            <w:proofErr w:type="spellEnd"/>
            <w:r w:rsidRPr="003F1910">
              <w:rPr>
                <w:rFonts w:ascii="Calibri" w:hAnsi="Calibri" w:cs="Calibri"/>
                <w:i/>
                <w:color w:val="auto"/>
                <w:sz w:val="20"/>
                <w:szCs w:val="20"/>
                <w:lang w:val="hr-HR" w:eastAsia="en-US"/>
              </w:rPr>
              <w:t xml:space="preserve">, G., </w:t>
            </w:r>
            <w:proofErr w:type="spellStart"/>
            <w:r w:rsidRPr="003F1910">
              <w:rPr>
                <w:rFonts w:ascii="Calibri" w:hAnsi="Calibri" w:cs="Calibri"/>
                <w:i/>
                <w:color w:val="auto"/>
                <w:sz w:val="20"/>
                <w:szCs w:val="20"/>
                <w:lang w:val="hr-HR" w:eastAsia="en-US"/>
              </w:rPr>
              <w:t>Degenhardt</w:t>
            </w:r>
            <w:proofErr w:type="spellEnd"/>
            <w:r w:rsidRPr="003F1910">
              <w:rPr>
                <w:rFonts w:ascii="Calibri" w:hAnsi="Calibri" w:cs="Calibri"/>
                <w:i/>
                <w:color w:val="auto"/>
                <w:sz w:val="20"/>
                <w:szCs w:val="20"/>
                <w:lang w:val="hr-HR" w:eastAsia="en-US"/>
              </w:rPr>
              <w:t xml:space="preserve">, L., de </w:t>
            </w:r>
            <w:proofErr w:type="spellStart"/>
            <w:r w:rsidRPr="003F1910">
              <w:rPr>
                <w:rFonts w:ascii="Calibri" w:hAnsi="Calibri" w:cs="Calibri"/>
                <w:i/>
                <w:color w:val="auto"/>
                <w:sz w:val="20"/>
                <w:szCs w:val="20"/>
                <w:lang w:val="hr-HR" w:eastAsia="en-US"/>
              </w:rPr>
              <w:t>Girolamo</w:t>
            </w:r>
            <w:proofErr w:type="spellEnd"/>
            <w:r w:rsidRPr="003F1910">
              <w:rPr>
                <w:rFonts w:ascii="Calibri" w:hAnsi="Calibri" w:cs="Calibri"/>
                <w:i/>
                <w:color w:val="auto"/>
                <w:sz w:val="20"/>
                <w:szCs w:val="20"/>
                <w:lang w:val="hr-HR" w:eastAsia="en-US"/>
              </w:rPr>
              <w:t xml:space="preserve">, G., </w:t>
            </w:r>
            <w:proofErr w:type="spellStart"/>
            <w:r w:rsidRPr="003F1910">
              <w:rPr>
                <w:rFonts w:ascii="Calibri" w:hAnsi="Calibri" w:cs="Calibri"/>
                <w:i/>
                <w:color w:val="auto"/>
                <w:sz w:val="20"/>
                <w:szCs w:val="20"/>
                <w:lang w:val="hr-HR" w:eastAsia="en-US"/>
              </w:rPr>
              <w:t>Dinolova</w:t>
            </w:r>
            <w:proofErr w:type="spellEnd"/>
            <w:r w:rsidRPr="003F1910">
              <w:rPr>
                <w:rFonts w:ascii="Calibri" w:hAnsi="Calibri" w:cs="Calibri"/>
                <w:i/>
                <w:color w:val="auto"/>
                <w:sz w:val="20"/>
                <w:szCs w:val="20"/>
                <w:lang w:val="hr-HR" w:eastAsia="en-US"/>
              </w:rPr>
              <w:t xml:space="preserve">, R. V., </w:t>
            </w:r>
            <w:proofErr w:type="spellStart"/>
            <w:r w:rsidRPr="003F1910">
              <w:rPr>
                <w:rFonts w:ascii="Calibri" w:hAnsi="Calibri" w:cs="Calibri"/>
                <w:i/>
                <w:color w:val="auto"/>
                <w:sz w:val="20"/>
                <w:szCs w:val="20"/>
                <w:lang w:val="hr-HR" w:eastAsia="en-US"/>
              </w:rPr>
              <w:t>Ferry</w:t>
            </w:r>
            <w:proofErr w:type="spellEnd"/>
            <w:r w:rsidRPr="003F1910">
              <w:rPr>
                <w:rFonts w:ascii="Calibri" w:hAnsi="Calibri" w:cs="Calibri"/>
                <w:i/>
                <w:color w:val="auto"/>
                <w:sz w:val="20"/>
                <w:szCs w:val="20"/>
                <w:lang w:val="hr-HR" w:eastAsia="en-US"/>
              </w:rPr>
              <w:t xml:space="preserve">, F., </w:t>
            </w:r>
            <w:proofErr w:type="spellStart"/>
            <w:r w:rsidRPr="003F1910">
              <w:rPr>
                <w:rFonts w:ascii="Calibri" w:hAnsi="Calibri" w:cs="Calibri"/>
                <w:i/>
                <w:color w:val="auto"/>
                <w:sz w:val="20"/>
                <w:szCs w:val="20"/>
                <w:lang w:val="hr-HR" w:eastAsia="en-US"/>
              </w:rPr>
              <w:t>Florescu</w:t>
            </w:r>
            <w:proofErr w:type="spellEnd"/>
            <w:r w:rsidRPr="003F1910">
              <w:rPr>
                <w:rFonts w:ascii="Calibri" w:hAnsi="Calibri" w:cs="Calibri"/>
                <w:i/>
                <w:color w:val="auto"/>
                <w:sz w:val="20"/>
                <w:szCs w:val="20"/>
                <w:lang w:val="hr-HR" w:eastAsia="en-US"/>
              </w:rPr>
              <w:t xml:space="preserve">, S., </w:t>
            </w:r>
            <w:proofErr w:type="spellStart"/>
            <w:r w:rsidRPr="003F1910">
              <w:rPr>
                <w:rFonts w:ascii="Calibri" w:hAnsi="Calibri" w:cs="Calibri"/>
                <w:i/>
                <w:color w:val="auto"/>
                <w:sz w:val="20"/>
                <w:szCs w:val="20"/>
                <w:lang w:val="hr-HR" w:eastAsia="en-US"/>
              </w:rPr>
              <w:t>Gureje</w:t>
            </w:r>
            <w:proofErr w:type="spellEnd"/>
            <w:r w:rsidRPr="003F1910">
              <w:rPr>
                <w:rFonts w:ascii="Calibri" w:hAnsi="Calibri" w:cs="Calibri"/>
                <w:i/>
                <w:color w:val="auto"/>
                <w:sz w:val="20"/>
                <w:szCs w:val="20"/>
                <w:lang w:val="hr-HR" w:eastAsia="en-US"/>
              </w:rPr>
              <w:t xml:space="preserve">, O., </w:t>
            </w:r>
            <w:proofErr w:type="spellStart"/>
            <w:r w:rsidRPr="003F1910">
              <w:rPr>
                <w:rFonts w:ascii="Calibri" w:hAnsi="Calibri" w:cs="Calibri"/>
                <w:i/>
                <w:color w:val="auto"/>
                <w:sz w:val="20"/>
                <w:szCs w:val="20"/>
                <w:lang w:val="hr-HR" w:eastAsia="en-US"/>
              </w:rPr>
              <w:t>Haro</w:t>
            </w:r>
            <w:proofErr w:type="spellEnd"/>
            <w:r w:rsidRPr="003F1910">
              <w:rPr>
                <w:rFonts w:ascii="Calibri" w:hAnsi="Calibri" w:cs="Calibri"/>
                <w:i/>
                <w:color w:val="auto"/>
                <w:sz w:val="20"/>
                <w:szCs w:val="20"/>
                <w:lang w:val="hr-HR" w:eastAsia="en-US"/>
              </w:rPr>
              <w:t xml:space="preserve">, J. </w:t>
            </w:r>
            <w:r w:rsidRPr="003F1910">
              <w:rPr>
                <w:rFonts w:ascii="Calibri" w:hAnsi="Calibri" w:cs="Calibri"/>
                <w:i/>
                <w:color w:val="auto"/>
                <w:sz w:val="20"/>
                <w:szCs w:val="20"/>
                <w:lang w:val="hr-HR" w:eastAsia="en-US"/>
              </w:rPr>
              <w:lastRenderedPageBreak/>
              <w:t xml:space="preserve">M., Huang, Y., Karam, E. G., </w:t>
            </w:r>
            <w:proofErr w:type="spellStart"/>
            <w:r w:rsidRPr="003F1910">
              <w:rPr>
                <w:rFonts w:ascii="Calibri" w:hAnsi="Calibri" w:cs="Calibri"/>
                <w:i/>
                <w:color w:val="auto"/>
                <w:sz w:val="20"/>
                <w:szCs w:val="20"/>
                <w:lang w:val="hr-HR" w:eastAsia="en-US"/>
              </w:rPr>
              <w:t>Kawakami</w:t>
            </w:r>
            <w:proofErr w:type="spellEnd"/>
            <w:r w:rsidRPr="003F1910">
              <w:rPr>
                <w:rFonts w:ascii="Calibri" w:hAnsi="Calibri" w:cs="Calibri"/>
                <w:i/>
                <w:color w:val="auto"/>
                <w:sz w:val="20"/>
                <w:szCs w:val="20"/>
                <w:lang w:val="hr-HR" w:eastAsia="en-US"/>
              </w:rPr>
              <w:t xml:space="preserve">, N., Lee, S., </w:t>
            </w:r>
            <w:proofErr w:type="spellStart"/>
            <w:r w:rsidRPr="003F1910">
              <w:rPr>
                <w:rFonts w:ascii="Calibri" w:hAnsi="Calibri" w:cs="Calibri"/>
                <w:i/>
                <w:color w:val="auto"/>
                <w:sz w:val="20"/>
                <w:szCs w:val="20"/>
                <w:lang w:val="hr-HR" w:eastAsia="en-US"/>
              </w:rPr>
              <w:t>Lepine</w:t>
            </w:r>
            <w:proofErr w:type="spellEnd"/>
            <w:r w:rsidRPr="003F1910">
              <w:rPr>
                <w:rFonts w:ascii="Calibri" w:hAnsi="Calibri" w:cs="Calibri"/>
                <w:i/>
                <w:color w:val="auto"/>
                <w:sz w:val="20"/>
                <w:szCs w:val="20"/>
                <w:lang w:val="hr-HR" w:eastAsia="en-US"/>
              </w:rPr>
              <w:t xml:space="preserve">, J. P., Levinson, D., Navarro-Mateu, F., … </w:t>
            </w:r>
            <w:proofErr w:type="spellStart"/>
            <w:r w:rsidRPr="003F1910">
              <w:rPr>
                <w:rFonts w:ascii="Calibri" w:hAnsi="Calibri" w:cs="Calibri"/>
                <w:i/>
                <w:color w:val="auto"/>
                <w:sz w:val="20"/>
                <w:szCs w:val="20"/>
                <w:lang w:val="hr-HR" w:eastAsia="en-US"/>
              </w:rPr>
              <w:t>Koenen</w:t>
            </w:r>
            <w:proofErr w:type="spellEnd"/>
            <w:r w:rsidRPr="003F1910">
              <w:rPr>
                <w:rFonts w:ascii="Calibri" w:hAnsi="Calibri" w:cs="Calibri"/>
                <w:i/>
                <w:color w:val="auto"/>
                <w:sz w:val="20"/>
                <w:szCs w:val="20"/>
                <w:lang w:val="hr-HR" w:eastAsia="en-US"/>
              </w:rPr>
              <w:t xml:space="preserve">, K. C. (2017). Trauma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PTSD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WHO World </w:t>
            </w:r>
            <w:proofErr w:type="spellStart"/>
            <w:r w:rsidRPr="003F1910">
              <w:rPr>
                <w:rFonts w:ascii="Calibri" w:hAnsi="Calibri" w:cs="Calibri"/>
                <w:i/>
                <w:color w:val="auto"/>
                <w:sz w:val="20"/>
                <w:szCs w:val="20"/>
                <w:lang w:val="hr-HR" w:eastAsia="en-US"/>
              </w:rPr>
              <w:t>Mental</w:t>
            </w:r>
            <w:proofErr w:type="spellEnd"/>
            <w:r w:rsidRPr="003F1910">
              <w:rPr>
                <w:rFonts w:ascii="Calibri" w:hAnsi="Calibri" w:cs="Calibri"/>
                <w:i/>
                <w:color w:val="auto"/>
                <w:sz w:val="20"/>
                <w:szCs w:val="20"/>
                <w:lang w:val="hr-HR" w:eastAsia="en-US"/>
              </w:rPr>
              <w:t xml:space="preserve"> Health </w:t>
            </w:r>
            <w:proofErr w:type="spellStart"/>
            <w:r w:rsidRPr="003F1910">
              <w:rPr>
                <w:rFonts w:ascii="Calibri" w:hAnsi="Calibri" w:cs="Calibri"/>
                <w:i/>
                <w:color w:val="auto"/>
                <w:sz w:val="20"/>
                <w:szCs w:val="20"/>
                <w:lang w:val="hr-HR" w:eastAsia="en-US"/>
              </w:rPr>
              <w:t>Surveys</w:t>
            </w:r>
            <w:proofErr w:type="spellEnd"/>
            <w:r w:rsidRPr="003F1910">
              <w:rPr>
                <w:rFonts w:ascii="Calibri" w:hAnsi="Calibri" w:cs="Calibri"/>
                <w:i/>
                <w:color w:val="auto"/>
                <w:sz w:val="20"/>
                <w:szCs w:val="20"/>
                <w:lang w:val="hr-HR" w:eastAsia="en-US"/>
              </w:rPr>
              <w:t xml:space="preserve">. European </w:t>
            </w:r>
            <w:proofErr w:type="spellStart"/>
            <w:r w:rsidRPr="003F1910">
              <w:rPr>
                <w:rFonts w:ascii="Calibri" w:hAnsi="Calibri" w:cs="Calibri"/>
                <w:i/>
                <w:color w:val="auto"/>
                <w:sz w:val="20"/>
                <w:szCs w:val="20"/>
                <w:lang w:val="hr-HR" w:eastAsia="en-US"/>
              </w:rPr>
              <w:t>journal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psychotraumatology</w:t>
            </w:r>
            <w:proofErr w:type="spellEnd"/>
            <w:r w:rsidRPr="003F1910">
              <w:rPr>
                <w:rFonts w:ascii="Calibri" w:hAnsi="Calibri" w:cs="Calibri"/>
                <w:i/>
                <w:color w:val="auto"/>
                <w:sz w:val="20"/>
                <w:szCs w:val="20"/>
                <w:lang w:val="hr-HR" w:eastAsia="en-US"/>
              </w:rPr>
              <w:t xml:space="preserve">, 8(sup5), 1353383. </w:t>
            </w:r>
            <w:hyperlink r:id="rId163" w:history="1">
              <w:r w:rsidRPr="003F1910">
                <w:rPr>
                  <w:rFonts w:ascii="Calibri" w:hAnsi="Calibri" w:cs="Calibri"/>
                  <w:i/>
                  <w:color w:val="auto"/>
                  <w:sz w:val="20"/>
                  <w:szCs w:val="20"/>
                  <w:u w:val="single"/>
                  <w:lang w:val="hr-HR" w:eastAsia="en-US"/>
                </w:rPr>
                <w:t>https://doi.org/10.1080/20008198.2017.1353383</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617FE825"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lastRenderedPageBreak/>
              <w:t>Dostupno na poveznici</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F9C317"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16820F7A"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0B8E2098"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Burback</w:t>
            </w:r>
            <w:proofErr w:type="spellEnd"/>
            <w:r w:rsidRPr="003F1910">
              <w:rPr>
                <w:rFonts w:ascii="Calibri" w:hAnsi="Calibri" w:cs="Calibri"/>
                <w:i/>
                <w:color w:val="auto"/>
                <w:sz w:val="20"/>
                <w:szCs w:val="20"/>
                <w:lang w:val="hr-HR" w:eastAsia="en-US"/>
              </w:rPr>
              <w:t xml:space="preserve">, L., </w:t>
            </w:r>
            <w:proofErr w:type="spellStart"/>
            <w:r w:rsidRPr="003F1910">
              <w:rPr>
                <w:rFonts w:ascii="Calibri" w:hAnsi="Calibri" w:cs="Calibri"/>
                <w:i/>
                <w:color w:val="auto"/>
                <w:sz w:val="20"/>
                <w:szCs w:val="20"/>
                <w:lang w:val="hr-HR" w:eastAsia="en-US"/>
              </w:rPr>
              <w:t>Brémault</w:t>
            </w:r>
            <w:proofErr w:type="spellEnd"/>
            <w:r w:rsidRPr="003F1910">
              <w:rPr>
                <w:rFonts w:ascii="Calibri" w:hAnsi="Calibri" w:cs="Calibri"/>
                <w:i/>
                <w:color w:val="auto"/>
                <w:sz w:val="20"/>
                <w:szCs w:val="20"/>
                <w:lang w:val="hr-HR" w:eastAsia="en-US"/>
              </w:rPr>
              <w:t xml:space="preserve">-Phillips, S., </w:t>
            </w:r>
            <w:proofErr w:type="spellStart"/>
            <w:r w:rsidRPr="003F1910">
              <w:rPr>
                <w:rFonts w:ascii="Calibri" w:hAnsi="Calibri" w:cs="Calibri"/>
                <w:i/>
                <w:color w:val="auto"/>
                <w:sz w:val="20"/>
                <w:szCs w:val="20"/>
                <w:lang w:val="hr-HR" w:eastAsia="en-US"/>
              </w:rPr>
              <w:t>Nijdam</w:t>
            </w:r>
            <w:proofErr w:type="spellEnd"/>
            <w:r w:rsidRPr="003F1910">
              <w:rPr>
                <w:rFonts w:ascii="Calibri" w:hAnsi="Calibri" w:cs="Calibri"/>
                <w:i/>
                <w:color w:val="auto"/>
                <w:sz w:val="20"/>
                <w:szCs w:val="20"/>
                <w:lang w:val="hr-HR" w:eastAsia="en-US"/>
              </w:rPr>
              <w:t xml:space="preserve">, M. J., </w:t>
            </w:r>
            <w:proofErr w:type="spellStart"/>
            <w:r w:rsidRPr="003F1910">
              <w:rPr>
                <w:rFonts w:ascii="Calibri" w:hAnsi="Calibri" w:cs="Calibri"/>
                <w:i/>
                <w:color w:val="auto"/>
                <w:sz w:val="20"/>
                <w:szCs w:val="20"/>
                <w:lang w:val="hr-HR" w:eastAsia="en-US"/>
              </w:rPr>
              <w:t>McFarlane</w:t>
            </w:r>
            <w:proofErr w:type="spellEnd"/>
            <w:r w:rsidRPr="003F1910">
              <w:rPr>
                <w:rFonts w:ascii="Calibri" w:hAnsi="Calibri" w:cs="Calibri"/>
                <w:i/>
                <w:color w:val="auto"/>
                <w:sz w:val="20"/>
                <w:szCs w:val="20"/>
                <w:lang w:val="hr-HR" w:eastAsia="en-US"/>
              </w:rPr>
              <w:t xml:space="preserve">, A., &amp; </w:t>
            </w:r>
            <w:proofErr w:type="spellStart"/>
            <w:r w:rsidRPr="003F1910">
              <w:rPr>
                <w:rFonts w:ascii="Calibri" w:hAnsi="Calibri" w:cs="Calibri"/>
                <w:i/>
                <w:color w:val="auto"/>
                <w:sz w:val="20"/>
                <w:szCs w:val="20"/>
                <w:lang w:val="hr-HR" w:eastAsia="en-US"/>
              </w:rPr>
              <w:t>Vermetten</w:t>
            </w:r>
            <w:proofErr w:type="spellEnd"/>
            <w:r w:rsidRPr="003F1910">
              <w:rPr>
                <w:rFonts w:ascii="Calibri" w:hAnsi="Calibri" w:cs="Calibri"/>
                <w:i/>
                <w:color w:val="auto"/>
                <w:sz w:val="20"/>
                <w:szCs w:val="20"/>
                <w:lang w:val="hr-HR" w:eastAsia="en-US"/>
              </w:rPr>
              <w:t xml:space="preserve">, E. (2023). </w:t>
            </w:r>
            <w:proofErr w:type="spellStart"/>
            <w:r w:rsidRPr="003F1910">
              <w:rPr>
                <w:rFonts w:ascii="Calibri" w:hAnsi="Calibri" w:cs="Calibri"/>
                <w:i/>
                <w:color w:val="auto"/>
                <w:sz w:val="20"/>
                <w:szCs w:val="20"/>
                <w:lang w:val="hr-HR" w:eastAsia="en-US"/>
              </w:rPr>
              <w:t>Treatment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Posttraumatic</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Stress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Disorder</w:t>
            </w:r>
            <w:proofErr w:type="spellEnd"/>
            <w:r w:rsidRPr="003F1910">
              <w:rPr>
                <w:rFonts w:ascii="Calibri" w:hAnsi="Calibri" w:cs="Calibri"/>
                <w:i/>
                <w:color w:val="auto"/>
                <w:sz w:val="20"/>
                <w:szCs w:val="20"/>
                <w:lang w:val="hr-HR" w:eastAsia="en-US"/>
              </w:rPr>
              <w:t>: a State-</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-art </w:t>
            </w:r>
            <w:proofErr w:type="spellStart"/>
            <w:r w:rsidRPr="003F1910">
              <w:rPr>
                <w:rFonts w:ascii="Calibri" w:hAnsi="Calibri" w:cs="Calibri"/>
                <w:i/>
                <w:color w:val="auto"/>
                <w:sz w:val="20"/>
                <w:szCs w:val="20"/>
                <w:lang w:val="hr-HR" w:eastAsia="en-US"/>
              </w:rPr>
              <w:t>Review</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Current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neuropharmacology</w:t>
            </w:r>
            <w:proofErr w:type="spellEnd"/>
            <w:r w:rsidRPr="003F1910">
              <w:rPr>
                <w:rFonts w:ascii="Calibri" w:hAnsi="Calibri" w:cs="Calibri"/>
                <w:i/>
                <w:color w:val="auto"/>
                <w:sz w:val="20"/>
                <w:szCs w:val="20"/>
                <w:lang w:val="hr-HR" w:eastAsia="en-US"/>
              </w:rPr>
              <w:t xml:space="preserve">, 10.2174/1570159X21666230428091433. </w:t>
            </w:r>
            <w:proofErr w:type="spellStart"/>
            <w:r w:rsidRPr="003F1910">
              <w:rPr>
                <w:rFonts w:ascii="Calibri" w:hAnsi="Calibri" w:cs="Calibri"/>
                <w:i/>
                <w:color w:val="auto"/>
                <w:sz w:val="20"/>
                <w:szCs w:val="20"/>
                <w:lang w:val="hr-HR" w:eastAsia="en-US"/>
              </w:rPr>
              <w:t>Advance</w:t>
            </w:r>
            <w:proofErr w:type="spellEnd"/>
            <w:r w:rsidRPr="003F1910">
              <w:rPr>
                <w:rFonts w:ascii="Calibri" w:hAnsi="Calibri" w:cs="Calibri"/>
                <w:i/>
                <w:color w:val="auto"/>
                <w:sz w:val="20"/>
                <w:szCs w:val="20"/>
                <w:lang w:val="hr-HR" w:eastAsia="en-US"/>
              </w:rPr>
              <w:t xml:space="preserve"> online </w:t>
            </w:r>
            <w:proofErr w:type="spellStart"/>
            <w:r w:rsidRPr="003F1910">
              <w:rPr>
                <w:rFonts w:ascii="Calibri" w:hAnsi="Calibri" w:cs="Calibri"/>
                <w:i/>
                <w:color w:val="auto"/>
                <w:sz w:val="20"/>
                <w:szCs w:val="20"/>
                <w:lang w:val="hr-HR" w:eastAsia="en-US"/>
              </w:rPr>
              <w:t>publication</w:t>
            </w:r>
            <w:proofErr w:type="spellEnd"/>
            <w:r w:rsidRPr="003F1910">
              <w:rPr>
                <w:rFonts w:ascii="Calibri" w:hAnsi="Calibri" w:cs="Calibri"/>
                <w:i/>
                <w:color w:val="auto"/>
                <w:sz w:val="20"/>
                <w:szCs w:val="20"/>
                <w:lang w:val="hr-HR" w:eastAsia="en-US"/>
              </w:rPr>
              <w:t xml:space="preserve">. </w:t>
            </w:r>
            <w:hyperlink r:id="rId164" w:history="1">
              <w:r w:rsidRPr="003F1910">
                <w:rPr>
                  <w:rFonts w:ascii="Calibri" w:hAnsi="Calibri" w:cs="Calibri"/>
                  <w:i/>
                  <w:color w:val="auto"/>
                  <w:sz w:val="20"/>
                  <w:szCs w:val="20"/>
                  <w:u w:val="single"/>
                  <w:lang w:val="hr-HR" w:eastAsia="en-US"/>
                </w:rPr>
                <w:t>https://doi.org/10.2174/1570159X21666230428091433</w:t>
              </w:r>
            </w:hyperlink>
          </w:p>
          <w:p w14:paraId="66852003"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1C2A0728"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614ADF"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0271418D"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16987338"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SAMSHA (2014) Trauma-</w:t>
            </w:r>
            <w:proofErr w:type="spellStart"/>
            <w:r w:rsidRPr="003F1910">
              <w:rPr>
                <w:rFonts w:ascii="Calibri" w:hAnsi="Calibri" w:cs="Calibri"/>
                <w:i/>
                <w:color w:val="auto"/>
                <w:sz w:val="20"/>
                <w:szCs w:val="20"/>
                <w:lang w:val="hr-HR" w:eastAsia="en-US"/>
              </w:rPr>
              <w:t>informed</w:t>
            </w:r>
            <w:proofErr w:type="spellEnd"/>
            <w:r w:rsidRPr="003F1910">
              <w:rPr>
                <w:rFonts w:ascii="Calibri" w:hAnsi="Calibri" w:cs="Calibri"/>
                <w:i/>
                <w:color w:val="auto"/>
                <w:sz w:val="20"/>
                <w:szCs w:val="20"/>
                <w:lang w:val="hr-HR" w:eastAsia="en-US"/>
              </w:rPr>
              <w:t xml:space="preserve"> care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behavioral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health</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services</w:t>
            </w:r>
            <w:proofErr w:type="spellEnd"/>
            <w:r w:rsidRPr="003F1910">
              <w:rPr>
                <w:rFonts w:ascii="Calibri" w:hAnsi="Calibri" w:cs="Calibri"/>
                <w:i/>
                <w:color w:val="auto"/>
                <w:sz w:val="20"/>
                <w:szCs w:val="20"/>
                <w:lang w:val="hr-HR" w:eastAsia="en-US"/>
              </w:rPr>
              <w:t xml:space="preserve">. HHS </w:t>
            </w:r>
            <w:proofErr w:type="spellStart"/>
            <w:r w:rsidRPr="003F1910">
              <w:rPr>
                <w:rFonts w:ascii="Calibri" w:hAnsi="Calibri" w:cs="Calibri"/>
                <w:i/>
                <w:color w:val="auto"/>
                <w:sz w:val="20"/>
                <w:szCs w:val="20"/>
                <w:lang w:val="hr-HR" w:eastAsia="en-US"/>
              </w:rPr>
              <w:t>Publication</w:t>
            </w:r>
            <w:proofErr w:type="spellEnd"/>
            <w:r w:rsidRPr="003F1910">
              <w:rPr>
                <w:rFonts w:ascii="Calibri" w:hAnsi="Calibri" w:cs="Calibri"/>
                <w:i/>
                <w:color w:val="auto"/>
                <w:sz w:val="20"/>
                <w:szCs w:val="20"/>
                <w:lang w:val="hr-HR" w:eastAsia="en-US"/>
              </w:rPr>
              <w:t xml:space="preserve"> No. (SMA) 13-4801. </w:t>
            </w:r>
            <w:proofErr w:type="spellStart"/>
            <w:r w:rsidRPr="003F1910">
              <w:rPr>
                <w:rFonts w:ascii="Calibri" w:hAnsi="Calibri" w:cs="Calibri"/>
                <w:i/>
                <w:color w:val="auto"/>
                <w:sz w:val="20"/>
                <w:szCs w:val="20"/>
                <w:lang w:val="hr-HR" w:eastAsia="en-US"/>
              </w:rPr>
              <w:t>Rockville</w:t>
            </w:r>
            <w:proofErr w:type="spellEnd"/>
            <w:r w:rsidRPr="003F1910">
              <w:rPr>
                <w:rFonts w:ascii="Calibri" w:hAnsi="Calibri" w:cs="Calibri"/>
                <w:i/>
                <w:color w:val="auto"/>
                <w:sz w:val="20"/>
                <w:szCs w:val="20"/>
                <w:lang w:val="hr-HR" w:eastAsia="en-US"/>
              </w:rPr>
              <w:t xml:space="preserve">, MD: SAMSHA. </w:t>
            </w:r>
            <w:hyperlink r:id="rId165" w:history="1">
              <w:r w:rsidRPr="003F1910">
                <w:rPr>
                  <w:rFonts w:ascii="Calibri" w:hAnsi="Calibri" w:cs="Calibri"/>
                  <w:i/>
                  <w:color w:val="auto"/>
                  <w:sz w:val="20"/>
                  <w:szCs w:val="20"/>
                  <w:u w:val="single"/>
                  <w:lang w:val="hr-HR" w:eastAsia="en-US"/>
                </w:rPr>
                <w:t>http://store.samhsa.gov</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7188F226"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BE8E99"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4C996420" w14:textId="77777777" w:rsidTr="003E0BE8">
        <w:trPr>
          <w:trHeight w:val="300"/>
        </w:trPr>
        <w:tc>
          <w:tcPr>
            <w:tcW w:w="9062" w:type="dxa"/>
            <w:gridSpan w:val="11"/>
            <w:tcBorders>
              <w:top w:val="single" w:sz="4" w:space="0" w:color="000000"/>
              <w:left w:val="single" w:sz="4" w:space="0" w:color="000000"/>
              <w:bottom w:val="single" w:sz="4" w:space="0" w:color="auto"/>
              <w:right w:val="single" w:sz="4" w:space="0" w:color="000000"/>
            </w:tcBorders>
            <w:shd w:val="clear" w:color="auto" w:fill="auto"/>
            <w:vAlign w:val="center"/>
          </w:tcPr>
          <w:p w14:paraId="4DEC7A04" w14:textId="77777777" w:rsidR="003E47B3" w:rsidRPr="003F1910" w:rsidRDefault="003E47B3" w:rsidP="00943033">
            <w:pPr>
              <w:numPr>
                <w:ilvl w:val="1"/>
                <w:numId w:val="26"/>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 xml:space="preserve">Dopunska literatura </w:t>
            </w:r>
          </w:p>
          <w:p w14:paraId="0411C35A" w14:textId="77777777" w:rsidR="003E47B3" w:rsidRPr="003F1910" w:rsidRDefault="003E47B3" w:rsidP="003E47B3">
            <w:pPr>
              <w:suppressAutoHyphens/>
              <w:spacing w:after="0" w:line="276" w:lineRule="auto"/>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Ajdukovic</w:t>
            </w:r>
            <w:proofErr w:type="spellEnd"/>
            <w:r w:rsidRPr="003F1910">
              <w:rPr>
                <w:rFonts w:ascii="Calibri" w:hAnsi="Calibri" w:cs="Calibri"/>
                <w:i/>
                <w:color w:val="auto"/>
                <w:sz w:val="20"/>
                <w:szCs w:val="20"/>
                <w:lang w:val="hr-HR"/>
              </w:rPr>
              <w:t xml:space="preserve"> D., </w:t>
            </w:r>
            <w:proofErr w:type="spellStart"/>
            <w:r w:rsidRPr="003F1910">
              <w:rPr>
                <w:rFonts w:ascii="Calibri" w:hAnsi="Calibri" w:cs="Calibri"/>
                <w:i/>
                <w:color w:val="auto"/>
                <w:sz w:val="20"/>
                <w:szCs w:val="20"/>
                <w:lang w:val="hr-HR"/>
              </w:rPr>
              <w:t>Ajdukovic</w:t>
            </w:r>
            <w:proofErr w:type="spellEnd"/>
            <w:r w:rsidRPr="003F1910">
              <w:rPr>
                <w:rFonts w:ascii="Calibri" w:hAnsi="Calibri" w:cs="Calibri"/>
                <w:i/>
                <w:color w:val="auto"/>
                <w:sz w:val="20"/>
                <w:szCs w:val="20"/>
                <w:lang w:val="hr-HR"/>
              </w:rPr>
              <w:t xml:space="preserve"> M. (2003). </w:t>
            </w:r>
            <w:proofErr w:type="spellStart"/>
            <w:r w:rsidRPr="003F1910">
              <w:rPr>
                <w:rFonts w:ascii="Calibri" w:hAnsi="Calibri" w:cs="Calibri"/>
                <w:i/>
                <w:color w:val="auto"/>
                <w:sz w:val="20"/>
                <w:szCs w:val="20"/>
                <w:lang w:val="hr-HR"/>
              </w:rPr>
              <w:t>Systemic</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approaches</w:t>
            </w:r>
            <w:proofErr w:type="spellEnd"/>
            <w:r w:rsidRPr="003F1910">
              <w:rPr>
                <w:rFonts w:ascii="Calibri" w:hAnsi="Calibri" w:cs="Calibri"/>
                <w:i/>
                <w:color w:val="auto"/>
                <w:sz w:val="20"/>
                <w:szCs w:val="20"/>
                <w:lang w:val="hr-HR"/>
              </w:rPr>
              <w:t xml:space="preserve"> to </w:t>
            </w:r>
            <w:proofErr w:type="spellStart"/>
            <w:r w:rsidRPr="003F1910">
              <w:rPr>
                <w:rFonts w:ascii="Calibri" w:hAnsi="Calibri" w:cs="Calibri"/>
                <w:i/>
                <w:color w:val="auto"/>
                <w:sz w:val="20"/>
                <w:szCs w:val="20"/>
                <w:lang w:val="hr-HR"/>
              </w:rPr>
              <w:t>early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interventions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w:t>
            </w:r>
            <w:proofErr w:type="spellEnd"/>
            <w:r w:rsidRPr="003F1910">
              <w:rPr>
                <w:rFonts w:ascii="Calibri" w:hAnsi="Calibri" w:cs="Calibri"/>
                <w:i/>
                <w:color w:val="auto"/>
                <w:sz w:val="20"/>
                <w:szCs w:val="20"/>
                <w:lang w:val="hr-HR"/>
              </w:rPr>
              <w:t xml:space="preserve"> a </w:t>
            </w:r>
            <w:proofErr w:type="spellStart"/>
            <w:r w:rsidRPr="003F1910">
              <w:rPr>
                <w:rFonts w:ascii="Calibri" w:hAnsi="Calibri" w:cs="Calibri"/>
                <w:i/>
                <w:color w:val="auto"/>
                <w:sz w:val="20"/>
                <w:szCs w:val="20"/>
                <w:lang w:val="hr-HR"/>
              </w:rPr>
              <w:t>community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affected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by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organized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violence</w:t>
            </w:r>
            <w:proofErr w:type="spellEnd"/>
            <w:r w:rsidRPr="003F1910">
              <w:rPr>
                <w:rFonts w:ascii="Calibri" w:hAnsi="Calibri" w:cs="Calibri"/>
                <w:i/>
                <w:color w:val="auto"/>
                <w:sz w:val="20"/>
                <w:szCs w:val="20"/>
                <w:lang w:val="hr-HR"/>
              </w:rPr>
              <w:t xml:space="preserve">. In: R. </w:t>
            </w:r>
            <w:proofErr w:type="spellStart"/>
            <w:r w:rsidRPr="003F1910">
              <w:rPr>
                <w:rFonts w:ascii="Calibri" w:hAnsi="Calibri" w:cs="Calibri"/>
                <w:i/>
                <w:color w:val="auto"/>
                <w:sz w:val="20"/>
                <w:szCs w:val="20"/>
                <w:lang w:val="hr-HR"/>
              </w:rPr>
              <w:t>Orner</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U. </w:t>
            </w:r>
            <w:proofErr w:type="spellStart"/>
            <w:r w:rsidRPr="003F1910">
              <w:rPr>
                <w:rFonts w:ascii="Calibri" w:hAnsi="Calibri" w:cs="Calibri"/>
                <w:i/>
                <w:color w:val="auto"/>
                <w:sz w:val="20"/>
                <w:szCs w:val="20"/>
                <w:lang w:val="hr-HR"/>
              </w:rPr>
              <w:t>Schnyder</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Eds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Reconstructing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early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interventions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after</w:t>
            </w:r>
            <w:proofErr w:type="spellEnd"/>
            <w:r w:rsidRPr="003F1910">
              <w:rPr>
                <w:rFonts w:ascii="Calibri" w:hAnsi="Calibri" w:cs="Calibri"/>
                <w:i/>
                <w:color w:val="auto"/>
                <w:sz w:val="20"/>
                <w:szCs w:val="20"/>
                <w:lang w:val="hr-HR"/>
              </w:rPr>
              <w:t xml:space="preserve"> trauma (</w:t>
            </w:r>
            <w:proofErr w:type="spellStart"/>
            <w:r w:rsidRPr="003F1910">
              <w:rPr>
                <w:rFonts w:ascii="Calibri" w:hAnsi="Calibri" w:cs="Calibri"/>
                <w:i/>
                <w:color w:val="auto"/>
                <w:sz w:val="20"/>
                <w:szCs w:val="20"/>
                <w:lang w:val="hr-HR"/>
              </w:rPr>
              <w:t>pp</w:t>
            </w:r>
            <w:proofErr w:type="spellEnd"/>
            <w:r w:rsidRPr="003F1910">
              <w:rPr>
                <w:rFonts w:ascii="Calibri" w:hAnsi="Calibri" w:cs="Calibri"/>
                <w:i/>
                <w:color w:val="auto"/>
                <w:sz w:val="20"/>
                <w:szCs w:val="20"/>
                <w:lang w:val="hr-HR"/>
              </w:rPr>
              <w:t xml:space="preserve">. 82-92). Oxford University Press. </w:t>
            </w:r>
          </w:p>
          <w:p w14:paraId="387FFA49" w14:textId="77777777" w:rsidR="003E47B3" w:rsidRPr="003F1910" w:rsidRDefault="003E47B3" w:rsidP="003E47B3">
            <w:pPr>
              <w:suppressAutoHyphens/>
              <w:spacing w:after="0" w:line="276" w:lineRule="auto"/>
              <w:rPr>
                <w:rFonts w:ascii="Calibri" w:hAnsi="Calibri" w:cs="Calibri"/>
                <w:i/>
                <w:color w:val="auto"/>
                <w:sz w:val="20"/>
                <w:szCs w:val="20"/>
                <w:lang w:val="hr-HR"/>
              </w:rPr>
            </w:pPr>
          </w:p>
          <w:p w14:paraId="20B18AE7" w14:textId="77777777" w:rsidR="003E47B3" w:rsidRPr="003F1910" w:rsidRDefault="003E47B3" w:rsidP="003E47B3">
            <w:pPr>
              <w:suppressAutoHyphens/>
              <w:spacing w:after="0" w:line="276" w:lineRule="auto"/>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Ajdukovic</w:t>
            </w:r>
            <w:proofErr w:type="spellEnd"/>
            <w:r w:rsidRPr="003F1910">
              <w:rPr>
                <w:rFonts w:ascii="Calibri" w:hAnsi="Calibri" w:cs="Calibri"/>
                <w:i/>
                <w:color w:val="auto"/>
                <w:sz w:val="20"/>
                <w:szCs w:val="20"/>
                <w:lang w:val="hr-HR"/>
              </w:rPr>
              <w:t xml:space="preserve"> D. (2004). </w:t>
            </w:r>
            <w:proofErr w:type="spellStart"/>
            <w:r w:rsidRPr="003F1910">
              <w:rPr>
                <w:rFonts w:ascii="Calibri" w:hAnsi="Calibri" w:cs="Calibri"/>
                <w:i/>
                <w:color w:val="auto"/>
                <w:sz w:val="20"/>
                <w:szCs w:val="20"/>
                <w:lang w:val="hr-HR"/>
              </w:rPr>
              <w:t>Social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contexts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trauma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healing</w:t>
            </w:r>
            <w:proofErr w:type="spellEnd"/>
            <w:r w:rsidRPr="003F1910">
              <w:rPr>
                <w:rFonts w:ascii="Calibri" w:hAnsi="Calibri" w:cs="Calibri"/>
                <w:i/>
                <w:color w:val="auto"/>
                <w:sz w:val="20"/>
                <w:szCs w:val="20"/>
                <w:lang w:val="hr-HR"/>
              </w:rPr>
              <w:t xml:space="preserve">. Medicine, </w:t>
            </w:r>
            <w:proofErr w:type="spellStart"/>
            <w:r w:rsidRPr="003F1910">
              <w:rPr>
                <w:rFonts w:ascii="Calibri" w:hAnsi="Calibri" w:cs="Calibri"/>
                <w:i/>
                <w:color w:val="auto"/>
                <w:sz w:val="20"/>
                <w:szCs w:val="20"/>
                <w:lang w:val="hr-HR"/>
              </w:rPr>
              <w:t>conflict</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survival</w:t>
            </w:r>
            <w:proofErr w:type="spellEnd"/>
            <w:r w:rsidRPr="003F1910">
              <w:rPr>
                <w:rFonts w:ascii="Calibri" w:hAnsi="Calibri" w:cs="Calibri"/>
                <w:i/>
                <w:color w:val="auto"/>
                <w:sz w:val="20"/>
                <w:szCs w:val="20"/>
                <w:lang w:val="hr-HR"/>
              </w:rPr>
              <w:t xml:space="preserve">, 20(2), 120–135. https://doi.org/10.1080/1362369042000234717 </w:t>
            </w:r>
          </w:p>
          <w:p w14:paraId="562A853A" w14:textId="77777777" w:rsidR="003E47B3" w:rsidRPr="003F1910" w:rsidRDefault="003E47B3" w:rsidP="003E47B3">
            <w:pPr>
              <w:suppressAutoHyphens/>
              <w:spacing w:after="0" w:line="276" w:lineRule="auto"/>
              <w:rPr>
                <w:rFonts w:ascii="Calibri" w:hAnsi="Calibri" w:cs="Calibri"/>
                <w:i/>
                <w:color w:val="auto"/>
                <w:sz w:val="20"/>
                <w:szCs w:val="20"/>
                <w:lang w:val="hr-HR"/>
              </w:rPr>
            </w:pPr>
          </w:p>
          <w:p w14:paraId="3845DC96" w14:textId="77777777" w:rsidR="003E47B3" w:rsidRPr="003F1910" w:rsidRDefault="003E47B3" w:rsidP="003E47B3">
            <w:pPr>
              <w:suppressAutoHyphens/>
              <w:spacing w:after="0" w:line="276" w:lineRule="auto"/>
              <w:rPr>
                <w:rFonts w:ascii="Calibri" w:hAnsi="Calibri" w:cs="Calibri"/>
                <w:i/>
                <w:color w:val="auto"/>
                <w:sz w:val="20"/>
                <w:szCs w:val="20"/>
                <w:lang w:val="hr-HR"/>
              </w:rPr>
            </w:pPr>
            <w:r w:rsidRPr="003F1910">
              <w:rPr>
                <w:rFonts w:ascii="Calibri" w:hAnsi="Calibri" w:cs="Calibri"/>
                <w:i/>
                <w:color w:val="auto"/>
                <w:sz w:val="20"/>
                <w:szCs w:val="20"/>
                <w:lang w:val="hr-HR"/>
              </w:rPr>
              <w:t xml:space="preserve">International </w:t>
            </w:r>
            <w:proofErr w:type="spellStart"/>
            <w:r w:rsidRPr="003F1910">
              <w:rPr>
                <w:rFonts w:ascii="Calibri" w:hAnsi="Calibri" w:cs="Calibri"/>
                <w:i/>
                <w:color w:val="auto"/>
                <w:sz w:val="20"/>
                <w:szCs w:val="20"/>
                <w:lang w:val="hr-HR"/>
              </w:rPr>
              <w:t>Federation</w:t>
            </w:r>
            <w:proofErr w:type="spellEnd"/>
            <w:r w:rsidRPr="003F1910">
              <w:rPr>
                <w:rFonts w:ascii="Calibri" w:hAnsi="Calibri" w:cs="Calibri"/>
                <w:i/>
                <w:color w:val="auto"/>
                <w:sz w:val="20"/>
                <w:szCs w:val="20"/>
                <w:lang w:val="hr-HR"/>
              </w:rPr>
              <w:t xml:space="preserve"> Reference Centre for </w:t>
            </w:r>
            <w:proofErr w:type="spellStart"/>
            <w:r w:rsidRPr="003F1910">
              <w:rPr>
                <w:rFonts w:ascii="Calibri" w:hAnsi="Calibri" w:cs="Calibri"/>
                <w:i/>
                <w:color w:val="auto"/>
                <w:sz w:val="20"/>
                <w:szCs w:val="20"/>
                <w:lang w:val="hr-HR"/>
              </w:rPr>
              <w:t>Psychosocial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Support</w:t>
            </w:r>
            <w:proofErr w:type="spellEnd"/>
            <w:r w:rsidRPr="003F1910">
              <w:rPr>
                <w:rFonts w:ascii="Calibri" w:hAnsi="Calibri" w:cs="Calibri"/>
                <w:i/>
                <w:color w:val="auto"/>
                <w:sz w:val="20"/>
                <w:szCs w:val="20"/>
                <w:lang w:val="hr-HR"/>
              </w:rPr>
              <w:t xml:space="preserve"> (2009). </w:t>
            </w:r>
            <w:proofErr w:type="spellStart"/>
            <w:r w:rsidRPr="003F1910">
              <w:rPr>
                <w:rFonts w:ascii="Calibri" w:hAnsi="Calibri" w:cs="Calibri"/>
                <w:i/>
                <w:color w:val="auto"/>
                <w:sz w:val="20"/>
                <w:szCs w:val="20"/>
                <w:lang w:val="hr-HR"/>
              </w:rPr>
              <w:t>Psychosocial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interventions</w:t>
            </w:r>
            <w:proofErr w:type="spellEnd"/>
            <w:r w:rsidRPr="003F1910">
              <w:rPr>
                <w:rFonts w:ascii="Calibri" w:hAnsi="Calibri" w:cs="Calibri"/>
                <w:i/>
                <w:color w:val="auto"/>
                <w:sz w:val="20"/>
                <w:szCs w:val="20"/>
                <w:lang w:val="hr-HR"/>
              </w:rPr>
              <w:t xml:space="preserve"> - A </w:t>
            </w:r>
            <w:proofErr w:type="spellStart"/>
            <w:r w:rsidRPr="003F1910">
              <w:rPr>
                <w:rFonts w:ascii="Calibri" w:hAnsi="Calibri" w:cs="Calibri"/>
                <w:i/>
                <w:color w:val="auto"/>
                <w:sz w:val="20"/>
                <w:szCs w:val="20"/>
                <w:lang w:val="hr-HR"/>
              </w:rPr>
              <w:t>handbook</w:t>
            </w:r>
            <w:proofErr w:type="spellEnd"/>
            <w:r w:rsidRPr="003F1910">
              <w:rPr>
                <w:rFonts w:ascii="Calibri" w:hAnsi="Calibri" w:cs="Calibri"/>
                <w:i/>
                <w:color w:val="auto"/>
                <w:sz w:val="20"/>
                <w:szCs w:val="20"/>
                <w:lang w:val="hr-HR"/>
              </w:rPr>
              <w:t xml:space="preserve">. International </w:t>
            </w:r>
            <w:proofErr w:type="spellStart"/>
            <w:r w:rsidRPr="003F1910">
              <w:rPr>
                <w:rFonts w:ascii="Calibri" w:hAnsi="Calibri" w:cs="Calibri"/>
                <w:i/>
                <w:color w:val="auto"/>
                <w:sz w:val="20"/>
                <w:szCs w:val="20"/>
                <w:lang w:val="hr-HR"/>
              </w:rPr>
              <w:t>Federation</w:t>
            </w:r>
            <w:proofErr w:type="spellEnd"/>
            <w:r w:rsidRPr="003F1910">
              <w:rPr>
                <w:rFonts w:ascii="Calibri" w:hAnsi="Calibri" w:cs="Calibri"/>
                <w:i/>
                <w:color w:val="auto"/>
                <w:sz w:val="20"/>
                <w:szCs w:val="20"/>
                <w:lang w:val="hr-HR"/>
              </w:rPr>
              <w:t xml:space="preserve"> Reference Centre for </w:t>
            </w:r>
            <w:proofErr w:type="spellStart"/>
            <w:r w:rsidRPr="003F1910">
              <w:rPr>
                <w:rFonts w:ascii="Calibri" w:hAnsi="Calibri" w:cs="Calibri"/>
                <w:i/>
                <w:color w:val="auto"/>
                <w:sz w:val="20"/>
                <w:szCs w:val="20"/>
                <w:lang w:val="hr-HR"/>
              </w:rPr>
              <w:t>Psychosocial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Support</w:t>
            </w:r>
            <w:proofErr w:type="spellEnd"/>
            <w:r w:rsidRPr="003F1910">
              <w:rPr>
                <w:rFonts w:ascii="Calibri" w:hAnsi="Calibri" w:cs="Calibri"/>
                <w:i/>
                <w:color w:val="auto"/>
                <w:sz w:val="20"/>
                <w:szCs w:val="20"/>
                <w:lang w:val="hr-HR"/>
              </w:rPr>
              <w:t xml:space="preserve">. </w:t>
            </w:r>
          </w:p>
          <w:p w14:paraId="6B2C2A26" w14:textId="77777777" w:rsidR="003E47B3" w:rsidRPr="003F1910" w:rsidRDefault="003E47B3" w:rsidP="003E47B3">
            <w:pPr>
              <w:suppressAutoHyphens/>
              <w:spacing w:after="0" w:line="276" w:lineRule="auto"/>
              <w:rPr>
                <w:rFonts w:ascii="Calibri" w:hAnsi="Calibri" w:cs="Calibri"/>
                <w:i/>
                <w:color w:val="auto"/>
                <w:sz w:val="20"/>
                <w:szCs w:val="20"/>
                <w:lang w:val="hr-HR"/>
              </w:rPr>
            </w:pPr>
            <w:r w:rsidRPr="003F1910">
              <w:rPr>
                <w:rFonts w:ascii="Calibri" w:hAnsi="Calibri" w:cs="Calibri"/>
                <w:i/>
                <w:color w:val="auto"/>
                <w:sz w:val="20"/>
                <w:szCs w:val="20"/>
                <w:lang w:val="hr-HR"/>
              </w:rPr>
              <w:t xml:space="preserve">https://pscentre.org/?resource=psychosocial-interventions-a-handbook-english&amp;selected=single-resource </w:t>
            </w:r>
          </w:p>
          <w:p w14:paraId="1859F4D5" w14:textId="77777777" w:rsidR="003E47B3" w:rsidRPr="003F1910" w:rsidRDefault="003E47B3" w:rsidP="003E47B3">
            <w:pPr>
              <w:suppressAutoHyphens/>
              <w:spacing w:after="0" w:line="276" w:lineRule="auto"/>
              <w:rPr>
                <w:rFonts w:ascii="Calibri" w:hAnsi="Calibri" w:cs="Calibri"/>
                <w:i/>
                <w:color w:val="auto"/>
                <w:sz w:val="20"/>
                <w:szCs w:val="20"/>
                <w:lang w:val="hr-HR"/>
              </w:rPr>
            </w:pPr>
          </w:p>
          <w:p w14:paraId="4E126120" w14:textId="77777777" w:rsidR="003E47B3" w:rsidRPr="003F1910" w:rsidRDefault="003E47B3" w:rsidP="003E47B3">
            <w:pPr>
              <w:suppressAutoHyphens/>
              <w:spacing w:after="0" w:line="276" w:lineRule="auto"/>
              <w:rPr>
                <w:rFonts w:ascii="Calibri" w:hAnsi="Calibri" w:cs="Calibri"/>
                <w:i/>
                <w:color w:val="auto"/>
                <w:sz w:val="20"/>
                <w:szCs w:val="20"/>
                <w:lang w:val="hr-HR"/>
              </w:rPr>
            </w:pPr>
            <w:r w:rsidRPr="003F1910">
              <w:rPr>
                <w:rFonts w:ascii="Calibri" w:hAnsi="Calibri" w:cs="Calibri"/>
                <w:i/>
                <w:color w:val="auto"/>
                <w:sz w:val="20"/>
                <w:szCs w:val="20"/>
                <w:lang w:val="hr-HR"/>
              </w:rPr>
              <w:t>Inter-</w:t>
            </w:r>
            <w:proofErr w:type="spellStart"/>
            <w:r w:rsidRPr="003F1910">
              <w:rPr>
                <w:rFonts w:ascii="Calibri" w:hAnsi="Calibri" w:cs="Calibri"/>
                <w:i/>
                <w:color w:val="auto"/>
                <w:sz w:val="20"/>
                <w:szCs w:val="20"/>
                <w:lang w:val="hr-HR"/>
              </w:rPr>
              <w:t>Agency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Standing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Committee</w:t>
            </w:r>
            <w:proofErr w:type="spellEnd"/>
            <w:r w:rsidRPr="003F1910">
              <w:rPr>
                <w:rFonts w:ascii="Calibri" w:hAnsi="Calibri" w:cs="Calibri"/>
                <w:i/>
                <w:color w:val="auto"/>
                <w:sz w:val="20"/>
                <w:szCs w:val="20"/>
                <w:lang w:val="hr-HR"/>
              </w:rPr>
              <w:t xml:space="preserve"> (IASC) (2007). IASC </w:t>
            </w:r>
            <w:proofErr w:type="spellStart"/>
            <w:r w:rsidRPr="003F1910">
              <w:rPr>
                <w:rFonts w:ascii="Calibri" w:hAnsi="Calibri" w:cs="Calibri"/>
                <w:i/>
                <w:color w:val="auto"/>
                <w:sz w:val="20"/>
                <w:szCs w:val="20"/>
                <w:lang w:val="hr-HR"/>
              </w:rPr>
              <w:t>Guidelines</w:t>
            </w:r>
            <w:proofErr w:type="spellEnd"/>
            <w:r w:rsidRPr="003F1910">
              <w:rPr>
                <w:rFonts w:ascii="Calibri" w:hAnsi="Calibri" w:cs="Calibri"/>
                <w:i/>
                <w:color w:val="auto"/>
                <w:sz w:val="20"/>
                <w:szCs w:val="20"/>
                <w:lang w:val="hr-HR"/>
              </w:rPr>
              <w:t xml:space="preserve"> on </w:t>
            </w:r>
            <w:proofErr w:type="spellStart"/>
            <w:r w:rsidRPr="003F1910">
              <w:rPr>
                <w:rFonts w:ascii="Calibri" w:hAnsi="Calibri" w:cs="Calibri"/>
                <w:i/>
                <w:color w:val="auto"/>
                <w:sz w:val="20"/>
                <w:szCs w:val="20"/>
                <w:lang w:val="hr-HR"/>
              </w:rPr>
              <w:t>mental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health</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psychosocial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support</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emergency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settings</w:t>
            </w:r>
            <w:proofErr w:type="spellEnd"/>
            <w:r w:rsidRPr="003F1910">
              <w:rPr>
                <w:rFonts w:ascii="Calibri" w:hAnsi="Calibri" w:cs="Calibri"/>
                <w:i/>
                <w:color w:val="auto"/>
                <w:sz w:val="20"/>
                <w:szCs w:val="20"/>
                <w:lang w:val="hr-HR"/>
              </w:rPr>
              <w:t xml:space="preserve">. https://interagencystandingcommittee.org/system/files/2020-11/IASC%20Guidelines%20on%20Mental%20Health%20and%20Psychosocial%20Support%20in%20Emergency%20Settings%20%28English%29.pdf </w:t>
            </w:r>
          </w:p>
          <w:p w14:paraId="3224E8FC" w14:textId="77777777" w:rsidR="003E47B3" w:rsidRPr="003F1910" w:rsidRDefault="003E47B3" w:rsidP="003E47B3">
            <w:pPr>
              <w:suppressAutoHyphens/>
              <w:spacing w:after="0" w:line="276" w:lineRule="auto"/>
              <w:rPr>
                <w:rFonts w:ascii="Calibri" w:hAnsi="Calibri" w:cs="Calibri"/>
                <w:i/>
                <w:color w:val="auto"/>
                <w:sz w:val="20"/>
                <w:szCs w:val="20"/>
                <w:lang w:val="hr-HR"/>
              </w:rPr>
            </w:pPr>
          </w:p>
          <w:p w14:paraId="4D0AD5A7" w14:textId="77777777" w:rsidR="003E47B3" w:rsidRPr="003F1910" w:rsidRDefault="003E47B3" w:rsidP="003E47B3">
            <w:pPr>
              <w:suppressAutoHyphens/>
              <w:spacing w:after="0" w:line="276" w:lineRule="auto"/>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Norris</w:t>
            </w:r>
            <w:proofErr w:type="spellEnd"/>
            <w:r w:rsidRPr="003F1910">
              <w:rPr>
                <w:rFonts w:ascii="Calibri" w:hAnsi="Calibri" w:cs="Calibri"/>
                <w:i/>
                <w:color w:val="auto"/>
                <w:sz w:val="20"/>
                <w:szCs w:val="20"/>
                <w:lang w:val="hr-HR"/>
              </w:rPr>
              <w:t xml:space="preserve"> H. H., &amp; Stevens S.P. (2007) </w:t>
            </w:r>
            <w:proofErr w:type="spellStart"/>
            <w:r w:rsidRPr="003F1910">
              <w:rPr>
                <w:rFonts w:ascii="Calibri" w:hAnsi="Calibri" w:cs="Calibri"/>
                <w:i/>
                <w:color w:val="auto"/>
                <w:sz w:val="20"/>
                <w:szCs w:val="20"/>
                <w:lang w:val="hr-HR"/>
              </w:rPr>
              <w:t>Community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resilience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principles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mass</w:t>
            </w:r>
            <w:proofErr w:type="spellEnd"/>
            <w:r w:rsidRPr="003F1910">
              <w:rPr>
                <w:rFonts w:ascii="Calibri" w:hAnsi="Calibri" w:cs="Calibri"/>
                <w:i/>
                <w:color w:val="auto"/>
                <w:sz w:val="20"/>
                <w:szCs w:val="20"/>
                <w:lang w:val="hr-HR"/>
              </w:rPr>
              <w:t xml:space="preserve"> trauma </w:t>
            </w:r>
            <w:proofErr w:type="spellStart"/>
            <w:r w:rsidRPr="003F1910">
              <w:rPr>
                <w:rFonts w:ascii="Calibri" w:hAnsi="Calibri" w:cs="Calibri"/>
                <w:i/>
                <w:color w:val="auto"/>
                <w:sz w:val="20"/>
                <w:szCs w:val="20"/>
                <w:lang w:val="hr-HR"/>
              </w:rPr>
              <w:t>intervention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Psychiatry</w:t>
            </w:r>
            <w:proofErr w:type="spellEnd"/>
            <w:r w:rsidRPr="003F1910">
              <w:rPr>
                <w:rFonts w:ascii="Calibri" w:hAnsi="Calibri" w:cs="Calibri"/>
                <w:i/>
                <w:color w:val="auto"/>
                <w:sz w:val="20"/>
                <w:szCs w:val="20"/>
                <w:lang w:val="hr-HR"/>
              </w:rPr>
              <w:t>, 70 (4), 320-328.</w:t>
            </w:r>
          </w:p>
          <w:p w14:paraId="33B333CC" w14:textId="77777777" w:rsidR="003E47B3" w:rsidRPr="003F1910" w:rsidRDefault="003E47B3" w:rsidP="003E47B3">
            <w:pPr>
              <w:suppressAutoHyphens/>
              <w:spacing w:after="0" w:line="276" w:lineRule="auto"/>
              <w:rPr>
                <w:rFonts w:ascii="Calibri" w:hAnsi="Calibri" w:cs="Calibri"/>
                <w:i/>
                <w:color w:val="auto"/>
                <w:sz w:val="20"/>
                <w:szCs w:val="20"/>
                <w:lang w:val="hr-HR"/>
              </w:rPr>
            </w:pPr>
          </w:p>
          <w:p w14:paraId="7CD6E190" w14:textId="77777777" w:rsidR="003E47B3" w:rsidRPr="003F1910" w:rsidRDefault="003E47B3" w:rsidP="003E47B3">
            <w:pPr>
              <w:suppressAutoHyphens/>
              <w:spacing w:after="0" w:line="276" w:lineRule="auto"/>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Cann</w:t>
            </w:r>
            <w:proofErr w:type="spellEnd"/>
            <w:r w:rsidRPr="003F1910">
              <w:rPr>
                <w:rFonts w:ascii="Calibri" w:hAnsi="Calibri" w:cs="Calibri"/>
                <w:i/>
                <w:color w:val="auto"/>
                <w:sz w:val="20"/>
                <w:szCs w:val="20"/>
                <w:lang w:val="hr-HR"/>
              </w:rPr>
              <w:t xml:space="preserve">, A., </w:t>
            </w:r>
            <w:proofErr w:type="spellStart"/>
            <w:r w:rsidRPr="003F1910">
              <w:rPr>
                <w:rFonts w:ascii="Calibri" w:hAnsi="Calibri" w:cs="Calibri"/>
                <w:i/>
                <w:color w:val="auto"/>
                <w:sz w:val="20"/>
                <w:szCs w:val="20"/>
                <w:lang w:val="hr-HR"/>
              </w:rPr>
              <w:t>Calhoun</w:t>
            </w:r>
            <w:proofErr w:type="spellEnd"/>
            <w:r w:rsidRPr="003F1910">
              <w:rPr>
                <w:rFonts w:ascii="Calibri" w:hAnsi="Calibri" w:cs="Calibri"/>
                <w:i/>
                <w:color w:val="auto"/>
                <w:sz w:val="20"/>
                <w:szCs w:val="20"/>
                <w:lang w:val="hr-HR"/>
              </w:rPr>
              <w:t xml:space="preserve">, L. G., Tedeschi, R. G., Taku, K., </w:t>
            </w:r>
            <w:proofErr w:type="spellStart"/>
            <w:r w:rsidRPr="003F1910">
              <w:rPr>
                <w:rFonts w:ascii="Calibri" w:hAnsi="Calibri" w:cs="Calibri"/>
                <w:i/>
                <w:color w:val="auto"/>
                <w:sz w:val="20"/>
                <w:szCs w:val="20"/>
                <w:lang w:val="hr-HR"/>
              </w:rPr>
              <w:t>Vishnevsky</w:t>
            </w:r>
            <w:proofErr w:type="spellEnd"/>
            <w:r w:rsidRPr="003F1910">
              <w:rPr>
                <w:rFonts w:ascii="Calibri" w:hAnsi="Calibri" w:cs="Calibri"/>
                <w:i/>
                <w:color w:val="auto"/>
                <w:sz w:val="20"/>
                <w:szCs w:val="20"/>
                <w:lang w:val="hr-HR"/>
              </w:rPr>
              <w:t xml:space="preserve">, T., </w:t>
            </w:r>
            <w:proofErr w:type="spellStart"/>
            <w:r w:rsidRPr="003F1910">
              <w:rPr>
                <w:rFonts w:ascii="Calibri" w:hAnsi="Calibri" w:cs="Calibri"/>
                <w:i/>
                <w:color w:val="auto"/>
                <w:sz w:val="20"/>
                <w:szCs w:val="20"/>
                <w:lang w:val="hr-HR"/>
              </w:rPr>
              <w:t>Triplett</w:t>
            </w:r>
            <w:proofErr w:type="spellEnd"/>
            <w:r w:rsidRPr="003F1910">
              <w:rPr>
                <w:rFonts w:ascii="Calibri" w:hAnsi="Calibri" w:cs="Calibri"/>
                <w:i/>
                <w:color w:val="auto"/>
                <w:sz w:val="20"/>
                <w:szCs w:val="20"/>
                <w:lang w:val="hr-HR"/>
              </w:rPr>
              <w:t xml:space="preserve">, K. N., &amp; </w:t>
            </w:r>
            <w:proofErr w:type="spellStart"/>
            <w:r w:rsidRPr="003F1910">
              <w:rPr>
                <w:rFonts w:ascii="Calibri" w:hAnsi="Calibri" w:cs="Calibri"/>
                <w:i/>
                <w:color w:val="auto"/>
                <w:sz w:val="20"/>
                <w:szCs w:val="20"/>
                <w:lang w:val="hr-HR"/>
              </w:rPr>
              <w:t>Danhauer</w:t>
            </w:r>
            <w:proofErr w:type="spellEnd"/>
            <w:r w:rsidRPr="003F1910">
              <w:rPr>
                <w:rFonts w:ascii="Calibri" w:hAnsi="Calibri" w:cs="Calibri"/>
                <w:i/>
                <w:color w:val="auto"/>
                <w:sz w:val="20"/>
                <w:szCs w:val="20"/>
                <w:lang w:val="hr-HR"/>
              </w:rPr>
              <w:t xml:space="preserve">, S. C. (2010). A short </w:t>
            </w:r>
            <w:proofErr w:type="spellStart"/>
            <w:r w:rsidRPr="003F1910">
              <w:rPr>
                <w:rFonts w:ascii="Calibri" w:hAnsi="Calibri" w:cs="Calibri"/>
                <w:i/>
                <w:color w:val="auto"/>
                <w:sz w:val="20"/>
                <w:szCs w:val="20"/>
                <w:lang w:val="hr-HR"/>
              </w:rPr>
              <w:t>form</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Posttraumatic</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Growth</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Inventory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Anxiety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stress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coping</w:t>
            </w:r>
            <w:proofErr w:type="spellEnd"/>
            <w:r w:rsidRPr="003F1910">
              <w:rPr>
                <w:rFonts w:ascii="Calibri" w:hAnsi="Calibri" w:cs="Calibri"/>
                <w:i/>
                <w:color w:val="auto"/>
                <w:sz w:val="20"/>
                <w:szCs w:val="20"/>
                <w:lang w:val="hr-HR"/>
              </w:rPr>
              <w:t xml:space="preserve">, 23(2), 127–137. https://doi.org/10.1080/10615800903094273 </w:t>
            </w:r>
          </w:p>
          <w:p w14:paraId="5A9843F4" w14:textId="77777777" w:rsidR="003E47B3" w:rsidRPr="003F1910" w:rsidRDefault="003E47B3" w:rsidP="003E47B3">
            <w:pPr>
              <w:suppressAutoHyphens/>
              <w:spacing w:after="0" w:line="276" w:lineRule="auto"/>
              <w:rPr>
                <w:rFonts w:ascii="Calibri" w:hAnsi="Calibri" w:cs="Calibri"/>
                <w:i/>
                <w:color w:val="auto"/>
                <w:sz w:val="20"/>
                <w:szCs w:val="20"/>
                <w:lang w:val="hr-HR"/>
              </w:rPr>
            </w:pPr>
          </w:p>
          <w:p w14:paraId="1E73BE2F" w14:textId="77777777" w:rsidR="003E47B3" w:rsidRPr="003F1910" w:rsidRDefault="003E47B3" w:rsidP="003E47B3">
            <w:pPr>
              <w:suppressAutoHyphens/>
              <w:spacing w:after="0" w:line="276" w:lineRule="auto"/>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Ajdukovic</w:t>
            </w:r>
            <w:proofErr w:type="spellEnd"/>
            <w:r w:rsidRPr="003F1910">
              <w:rPr>
                <w:rFonts w:ascii="Calibri" w:hAnsi="Calibri" w:cs="Calibri"/>
                <w:i/>
                <w:color w:val="auto"/>
                <w:sz w:val="20"/>
                <w:szCs w:val="20"/>
                <w:lang w:val="hr-HR"/>
              </w:rPr>
              <w:t xml:space="preserve">, D., </w:t>
            </w:r>
            <w:proofErr w:type="spellStart"/>
            <w:r w:rsidRPr="003F1910">
              <w:rPr>
                <w:rFonts w:ascii="Calibri" w:hAnsi="Calibri" w:cs="Calibri"/>
                <w:i/>
                <w:color w:val="auto"/>
                <w:sz w:val="20"/>
                <w:szCs w:val="20"/>
                <w:lang w:val="hr-HR"/>
              </w:rPr>
              <w:t>Ajdukovic</w:t>
            </w:r>
            <w:proofErr w:type="spellEnd"/>
            <w:r w:rsidRPr="003F1910">
              <w:rPr>
                <w:rFonts w:ascii="Calibri" w:hAnsi="Calibri" w:cs="Calibri"/>
                <w:i/>
                <w:color w:val="auto"/>
                <w:sz w:val="20"/>
                <w:szCs w:val="20"/>
                <w:lang w:val="hr-HR"/>
              </w:rPr>
              <w:t xml:space="preserve">, D., </w:t>
            </w:r>
            <w:proofErr w:type="spellStart"/>
            <w:r w:rsidRPr="003F1910">
              <w:rPr>
                <w:rFonts w:ascii="Calibri" w:hAnsi="Calibri" w:cs="Calibri"/>
                <w:i/>
                <w:color w:val="auto"/>
                <w:sz w:val="20"/>
                <w:szCs w:val="20"/>
                <w:lang w:val="hr-HR"/>
              </w:rPr>
              <w:t>Bogic</w:t>
            </w:r>
            <w:proofErr w:type="spellEnd"/>
            <w:r w:rsidRPr="003F1910">
              <w:rPr>
                <w:rFonts w:ascii="Calibri" w:hAnsi="Calibri" w:cs="Calibri"/>
                <w:i/>
                <w:color w:val="auto"/>
                <w:sz w:val="20"/>
                <w:szCs w:val="20"/>
                <w:lang w:val="hr-HR"/>
              </w:rPr>
              <w:t xml:space="preserve">, M., </w:t>
            </w:r>
            <w:proofErr w:type="spellStart"/>
            <w:r w:rsidRPr="003F1910">
              <w:rPr>
                <w:rFonts w:ascii="Calibri" w:hAnsi="Calibri" w:cs="Calibri"/>
                <w:i/>
                <w:color w:val="auto"/>
                <w:sz w:val="20"/>
                <w:szCs w:val="20"/>
                <w:lang w:val="hr-HR"/>
              </w:rPr>
              <w:t>Franciskovic</w:t>
            </w:r>
            <w:proofErr w:type="spellEnd"/>
            <w:r w:rsidRPr="003F1910">
              <w:rPr>
                <w:rFonts w:ascii="Calibri" w:hAnsi="Calibri" w:cs="Calibri"/>
                <w:i/>
                <w:color w:val="auto"/>
                <w:sz w:val="20"/>
                <w:szCs w:val="20"/>
                <w:lang w:val="hr-HR"/>
              </w:rPr>
              <w:t xml:space="preserve">, T., </w:t>
            </w:r>
            <w:proofErr w:type="spellStart"/>
            <w:r w:rsidRPr="003F1910">
              <w:rPr>
                <w:rFonts w:ascii="Calibri" w:hAnsi="Calibri" w:cs="Calibri"/>
                <w:i/>
                <w:color w:val="auto"/>
                <w:sz w:val="20"/>
                <w:szCs w:val="20"/>
                <w:lang w:val="hr-HR"/>
              </w:rPr>
              <w:t>Galeazzi</w:t>
            </w:r>
            <w:proofErr w:type="spellEnd"/>
            <w:r w:rsidRPr="003F1910">
              <w:rPr>
                <w:rFonts w:ascii="Calibri" w:hAnsi="Calibri" w:cs="Calibri"/>
                <w:i/>
                <w:color w:val="auto"/>
                <w:sz w:val="20"/>
                <w:szCs w:val="20"/>
                <w:lang w:val="hr-HR"/>
              </w:rPr>
              <w:t xml:space="preserve">, G. M., </w:t>
            </w:r>
            <w:proofErr w:type="spellStart"/>
            <w:r w:rsidRPr="003F1910">
              <w:rPr>
                <w:rFonts w:ascii="Calibri" w:hAnsi="Calibri" w:cs="Calibri"/>
                <w:i/>
                <w:color w:val="auto"/>
                <w:sz w:val="20"/>
                <w:szCs w:val="20"/>
                <w:lang w:val="hr-HR"/>
              </w:rPr>
              <w:t>Kucukalic</w:t>
            </w:r>
            <w:proofErr w:type="spellEnd"/>
            <w:r w:rsidRPr="003F1910">
              <w:rPr>
                <w:rFonts w:ascii="Calibri" w:hAnsi="Calibri" w:cs="Calibri"/>
                <w:i/>
                <w:color w:val="auto"/>
                <w:sz w:val="20"/>
                <w:szCs w:val="20"/>
                <w:lang w:val="hr-HR"/>
              </w:rPr>
              <w:t xml:space="preserve">, A., </w:t>
            </w:r>
            <w:proofErr w:type="spellStart"/>
            <w:r w:rsidRPr="003F1910">
              <w:rPr>
                <w:rFonts w:ascii="Calibri" w:hAnsi="Calibri" w:cs="Calibri"/>
                <w:i/>
                <w:color w:val="auto"/>
                <w:sz w:val="20"/>
                <w:szCs w:val="20"/>
                <w:lang w:val="hr-HR"/>
              </w:rPr>
              <w:t>Lecic-Tosevski</w:t>
            </w:r>
            <w:proofErr w:type="spellEnd"/>
            <w:r w:rsidRPr="003F1910">
              <w:rPr>
                <w:rFonts w:ascii="Calibri" w:hAnsi="Calibri" w:cs="Calibri"/>
                <w:i/>
                <w:color w:val="auto"/>
                <w:sz w:val="20"/>
                <w:szCs w:val="20"/>
                <w:lang w:val="hr-HR"/>
              </w:rPr>
              <w:t xml:space="preserve">, D., </w:t>
            </w:r>
            <w:proofErr w:type="spellStart"/>
            <w:r w:rsidRPr="003F1910">
              <w:rPr>
                <w:rFonts w:ascii="Calibri" w:hAnsi="Calibri" w:cs="Calibri"/>
                <w:i/>
                <w:color w:val="auto"/>
                <w:sz w:val="20"/>
                <w:szCs w:val="20"/>
                <w:lang w:val="hr-HR"/>
              </w:rPr>
              <w:t>Schützwohl</w:t>
            </w:r>
            <w:proofErr w:type="spellEnd"/>
            <w:r w:rsidRPr="003F1910">
              <w:rPr>
                <w:rFonts w:ascii="Calibri" w:hAnsi="Calibri" w:cs="Calibri"/>
                <w:i/>
                <w:color w:val="auto"/>
                <w:sz w:val="20"/>
                <w:szCs w:val="20"/>
                <w:lang w:val="hr-HR"/>
              </w:rPr>
              <w:t xml:space="preserve">, M., &amp; </w:t>
            </w:r>
            <w:proofErr w:type="spellStart"/>
            <w:r w:rsidRPr="003F1910">
              <w:rPr>
                <w:rFonts w:ascii="Calibri" w:hAnsi="Calibri" w:cs="Calibri"/>
                <w:i/>
                <w:color w:val="auto"/>
                <w:sz w:val="20"/>
                <w:szCs w:val="20"/>
                <w:lang w:val="hr-HR"/>
              </w:rPr>
              <w:t>Priebe</w:t>
            </w:r>
            <w:proofErr w:type="spellEnd"/>
            <w:r w:rsidRPr="003F1910">
              <w:rPr>
                <w:rFonts w:ascii="Calibri" w:hAnsi="Calibri" w:cs="Calibri"/>
                <w:i/>
                <w:color w:val="auto"/>
                <w:sz w:val="20"/>
                <w:szCs w:val="20"/>
                <w:lang w:val="hr-HR"/>
              </w:rPr>
              <w:t xml:space="preserve">, S. (2013). </w:t>
            </w:r>
            <w:proofErr w:type="spellStart"/>
            <w:r w:rsidRPr="003F1910">
              <w:rPr>
                <w:rFonts w:ascii="Calibri" w:hAnsi="Calibri" w:cs="Calibri"/>
                <w:i/>
                <w:color w:val="auto"/>
                <w:sz w:val="20"/>
                <w:szCs w:val="20"/>
                <w:lang w:val="hr-HR"/>
              </w:rPr>
              <w:t>Recovery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from</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posttraumatic</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stress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symptoms</w:t>
            </w:r>
            <w:proofErr w:type="spellEnd"/>
            <w:r w:rsidRPr="003F1910">
              <w:rPr>
                <w:rFonts w:ascii="Calibri" w:hAnsi="Calibri" w:cs="Calibri"/>
                <w:i/>
                <w:color w:val="auto"/>
                <w:sz w:val="20"/>
                <w:szCs w:val="20"/>
                <w:lang w:val="hr-HR"/>
              </w:rPr>
              <w:t xml:space="preserve">: A </w:t>
            </w:r>
            <w:proofErr w:type="spellStart"/>
            <w:r w:rsidRPr="003F1910">
              <w:rPr>
                <w:rFonts w:ascii="Calibri" w:hAnsi="Calibri" w:cs="Calibri"/>
                <w:i/>
                <w:color w:val="auto"/>
                <w:sz w:val="20"/>
                <w:szCs w:val="20"/>
                <w:lang w:val="hr-HR"/>
              </w:rPr>
              <w:t>qualitative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study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attributions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survivors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war</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PloS</w:t>
            </w:r>
            <w:proofErr w:type="spellEnd"/>
            <w:r w:rsidRPr="003F1910">
              <w:rPr>
                <w:rFonts w:ascii="Calibri" w:hAnsi="Calibri" w:cs="Calibri"/>
                <w:i/>
                <w:color w:val="auto"/>
                <w:sz w:val="20"/>
                <w:szCs w:val="20"/>
                <w:lang w:val="hr-HR"/>
              </w:rPr>
              <w:t xml:space="preserve"> one, 8(8), e70579. https://doi.org/10.1371/journal.pone.0070579  </w:t>
            </w:r>
          </w:p>
          <w:p w14:paraId="5953E30B" w14:textId="77777777" w:rsidR="003E47B3" w:rsidRPr="003F1910" w:rsidRDefault="003E47B3" w:rsidP="003E47B3">
            <w:pPr>
              <w:suppressAutoHyphens/>
              <w:spacing w:after="0" w:line="276" w:lineRule="auto"/>
              <w:rPr>
                <w:rFonts w:ascii="Calibri" w:hAnsi="Calibri" w:cs="Calibri"/>
                <w:i/>
                <w:color w:val="auto"/>
                <w:sz w:val="20"/>
                <w:szCs w:val="20"/>
                <w:lang w:val="hr-HR"/>
              </w:rPr>
            </w:pPr>
          </w:p>
          <w:p w14:paraId="023A1243" w14:textId="77777777" w:rsidR="003E47B3" w:rsidRPr="003F1910" w:rsidRDefault="003E47B3" w:rsidP="003E47B3">
            <w:pPr>
              <w:suppressAutoHyphens/>
              <w:spacing w:after="0" w:line="276" w:lineRule="auto"/>
              <w:rPr>
                <w:rFonts w:ascii="Calibri" w:hAnsi="Calibri" w:cs="Calibri"/>
                <w:i/>
                <w:color w:val="auto"/>
                <w:sz w:val="20"/>
                <w:szCs w:val="20"/>
                <w:lang w:val="hr-HR"/>
              </w:rPr>
            </w:pPr>
            <w:r w:rsidRPr="003F1910">
              <w:rPr>
                <w:rFonts w:ascii="Calibri" w:hAnsi="Calibri" w:cs="Calibri"/>
                <w:i/>
                <w:color w:val="auto"/>
                <w:sz w:val="20"/>
                <w:szCs w:val="20"/>
                <w:lang w:val="hr-HR"/>
              </w:rPr>
              <w:t xml:space="preserve">SAMSHA (2014) </w:t>
            </w:r>
            <w:proofErr w:type="spellStart"/>
            <w:r w:rsidRPr="003F1910">
              <w:rPr>
                <w:rFonts w:ascii="Calibri" w:hAnsi="Calibri" w:cs="Calibri"/>
                <w:i/>
                <w:color w:val="auto"/>
                <w:sz w:val="20"/>
                <w:szCs w:val="20"/>
                <w:lang w:val="hr-HR"/>
              </w:rPr>
              <w:t>Concept</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trauma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guidance</w:t>
            </w:r>
            <w:proofErr w:type="spellEnd"/>
            <w:r w:rsidRPr="003F1910">
              <w:rPr>
                <w:rFonts w:ascii="Calibri" w:hAnsi="Calibri" w:cs="Calibri"/>
                <w:i/>
                <w:color w:val="auto"/>
                <w:sz w:val="20"/>
                <w:szCs w:val="20"/>
                <w:lang w:val="hr-HR"/>
              </w:rPr>
              <w:t xml:space="preserve"> for a trauma-</w:t>
            </w:r>
            <w:proofErr w:type="spellStart"/>
            <w:r w:rsidRPr="003F1910">
              <w:rPr>
                <w:rFonts w:ascii="Calibri" w:hAnsi="Calibri" w:cs="Calibri"/>
                <w:i/>
                <w:color w:val="auto"/>
                <w:sz w:val="20"/>
                <w:szCs w:val="20"/>
                <w:lang w:val="hr-HR"/>
              </w:rPr>
              <w:t>informed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approach</w:t>
            </w:r>
            <w:proofErr w:type="spellEnd"/>
            <w:r w:rsidRPr="003F1910">
              <w:rPr>
                <w:rFonts w:ascii="Calibri" w:hAnsi="Calibri" w:cs="Calibri"/>
                <w:i/>
                <w:color w:val="auto"/>
                <w:sz w:val="20"/>
                <w:szCs w:val="20"/>
                <w:lang w:val="hr-HR"/>
              </w:rPr>
              <w:t xml:space="preserve">. HHS </w:t>
            </w:r>
            <w:proofErr w:type="spellStart"/>
            <w:r w:rsidRPr="003F1910">
              <w:rPr>
                <w:rFonts w:ascii="Calibri" w:hAnsi="Calibri" w:cs="Calibri"/>
                <w:i/>
                <w:color w:val="auto"/>
                <w:sz w:val="20"/>
                <w:szCs w:val="20"/>
                <w:lang w:val="hr-HR"/>
              </w:rPr>
              <w:t>Publication</w:t>
            </w:r>
            <w:proofErr w:type="spellEnd"/>
            <w:r w:rsidRPr="003F1910">
              <w:rPr>
                <w:rFonts w:ascii="Calibri" w:hAnsi="Calibri" w:cs="Calibri"/>
                <w:i/>
                <w:color w:val="auto"/>
                <w:sz w:val="20"/>
                <w:szCs w:val="20"/>
                <w:lang w:val="hr-HR"/>
              </w:rPr>
              <w:t xml:space="preserve"> No. (SMA) 14-4884.</w:t>
            </w:r>
            <w:r w:rsidRPr="003F1910">
              <w:rPr>
                <w:rFonts w:ascii="Calibri" w:hAnsi="Calibri" w:cs="Calibri"/>
                <w:i/>
                <w:color w:val="auto"/>
                <w:sz w:val="20"/>
                <w:szCs w:val="20"/>
                <w:lang w:val="hr-HR"/>
              </w:rPr>
              <w:tab/>
              <w:t xml:space="preserve">http://store.samhsa.gov </w:t>
            </w:r>
          </w:p>
          <w:p w14:paraId="08DB5216" w14:textId="77777777" w:rsidR="003E47B3" w:rsidRPr="003F1910" w:rsidRDefault="003E47B3" w:rsidP="003E47B3">
            <w:pPr>
              <w:suppressAutoHyphens/>
              <w:spacing w:after="0" w:line="276" w:lineRule="auto"/>
              <w:rPr>
                <w:rFonts w:ascii="Calibri" w:hAnsi="Calibri" w:cs="Calibri"/>
                <w:i/>
                <w:color w:val="auto"/>
                <w:sz w:val="20"/>
                <w:szCs w:val="20"/>
                <w:lang w:val="hr-HR"/>
              </w:rPr>
            </w:pPr>
          </w:p>
          <w:p w14:paraId="60E8BCE1" w14:textId="77777777" w:rsidR="003E47B3" w:rsidRPr="003F1910" w:rsidRDefault="003E47B3" w:rsidP="003E47B3">
            <w:pPr>
              <w:suppressAutoHyphens/>
              <w:spacing w:after="0" w:line="276" w:lineRule="auto"/>
              <w:rPr>
                <w:rFonts w:ascii="Calibri" w:hAnsi="Calibri" w:cs="Calibri"/>
                <w:i/>
                <w:color w:val="auto"/>
                <w:sz w:val="20"/>
                <w:szCs w:val="20"/>
                <w:lang w:val="hr-HR"/>
              </w:rPr>
            </w:pPr>
            <w:r w:rsidRPr="003F1910">
              <w:rPr>
                <w:rFonts w:ascii="Calibri" w:hAnsi="Calibri" w:cs="Calibri"/>
                <w:i/>
                <w:color w:val="auto"/>
                <w:sz w:val="20"/>
                <w:szCs w:val="20"/>
                <w:lang w:val="hr-HR"/>
              </w:rPr>
              <w:t xml:space="preserve">IFRC (2020). </w:t>
            </w:r>
            <w:proofErr w:type="spellStart"/>
            <w:r w:rsidRPr="003F1910">
              <w:rPr>
                <w:rFonts w:ascii="Calibri" w:hAnsi="Calibri" w:cs="Calibri"/>
                <w:i/>
                <w:color w:val="auto"/>
                <w:sz w:val="20"/>
                <w:szCs w:val="20"/>
                <w:lang w:val="hr-HR"/>
              </w:rPr>
              <w:t>Remote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Psychological</w:t>
            </w:r>
            <w:proofErr w:type="spellEnd"/>
            <w:r w:rsidRPr="003F1910">
              <w:rPr>
                <w:rFonts w:ascii="Calibri" w:hAnsi="Calibri" w:cs="Calibri"/>
                <w:i/>
                <w:color w:val="auto"/>
                <w:sz w:val="20"/>
                <w:szCs w:val="20"/>
                <w:lang w:val="hr-HR"/>
              </w:rPr>
              <w:t xml:space="preserve"> First </w:t>
            </w:r>
            <w:proofErr w:type="spellStart"/>
            <w:r w:rsidRPr="003F1910">
              <w:rPr>
                <w:rFonts w:ascii="Calibri" w:hAnsi="Calibri" w:cs="Calibri"/>
                <w:i/>
                <w:color w:val="auto"/>
                <w:sz w:val="20"/>
                <w:szCs w:val="20"/>
                <w:lang w:val="hr-HR"/>
              </w:rPr>
              <w:t>Aid</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during</w:t>
            </w:r>
            <w:proofErr w:type="spellEnd"/>
            <w:r w:rsidRPr="003F1910">
              <w:rPr>
                <w:rFonts w:ascii="Calibri" w:hAnsi="Calibri" w:cs="Calibri"/>
                <w:i/>
                <w:color w:val="auto"/>
                <w:sz w:val="20"/>
                <w:szCs w:val="20"/>
                <w:lang w:val="hr-HR"/>
              </w:rPr>
              <w:t xml:space="preserve"> COVID-19.  IFRC Reference Centre for </w:t>
            </w:r>
            <w:proofErr w:type="spellStart"/>
            <w:r w:rsidRPr="003F1910">
              <w:rPr>
                <w:rFonts w:ascii="Calibri" w:hAnsi="Calibri" w:cs="Calibri"/>
                <w:i/>
                <w:color w:val="auto"/>
                <w:sz w:val="20"/>
                <w:szCs w:val="20"/>
                <w:lang w:val="hr-HR"/>
              </w:rPr>
              <w:t>Psychosocial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Support</w:t>
            </w:r>
            <w:proofErr w:type="spellEnd"/>
            <w:r w:rsidRPr="003F1910">
              <w:rPr>
                <w:rFonts w:ascii="Calibri" w:hAnsi="Calibri" w:cs="Calibri"/>
                <w:i/>
                <w:color w:val="auto"/>
                <w:sz w:val="20"/>
                <w:szCs w:val="20"/>
                <w:lang w:val="hr-HR"/>
              </w:rPr>
              <w:t xml:space="preserve">. https://pscentre.org/?resource=remote-psychological-first-aid-during-covid-19-may-2020&amp;selected=single-resource </w:t>
            </w:r>
          </w:p>
          <w:p w14:paraId="5BA2FEFC" w14:textId="77777777" w:rsidR="003E47B3" w:rsidRPr="003F1910" w:rsidRDefault="003E47B3" w:rsidP="003E47B3">
            <w:pPr>
              <w:suppressAutoHyphens/>
              <w:spacing w:after="0" w:line="276" w:lineRule="auto"/>
              <w:rPr>
                <w:rFonts w:ascii="Calibri" w:hAnsi="Calibri" w:cs="Calibri"/>
                <w:i/>
                <w:color w:val="auto"/>
                <w:sz w:val="20"/>
                <w:szCs w:val="20"/>
                <w:lang w:val="hr-HR"/>
              </w:rPr>
            </w:pPr>
          </w:p>
          <w:p w14:paraId="171CF2C0" w14:textId="77777777" w:rsidR="003E47B3" w:rsidRPr="003F1910" w:rsidRDefault="003E47B3" w:rsidP="003E47B3">
            <w:pPr>
              <w:suppressAutoHyphens/>
              <w:spacing w:after="0" w:line="276" w:lineRule="auto"/>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Bakic</w:t>
            </w:r>
            <w:proofErr w:type="spellEnd"/>
            <w:r w:rsidRPr="003F1910">
              <w:rPr>
                <w:rFonts w:ascii="Calibri" w:hAnsi="Calibri" w:cs="Calibri"/>
                <w:i/>
                <w:color w:val="auto"/>
                <w:sz w:val="20"/>
                <w:szCs w:val="20"/>
                <w:lang w:val="hr-HR"/>
              </w:rPr>
              <w:t xml:space="preserve">, H., &amp; </w:t>
            </w:r>
            <w:proofErr w:type="spellStart"/>
            <w:r w:rsidRPr="003F1910">
              <w:rPr>
                <w:rFonts w:ascii="Calibri" w:hAnsi="Calibri" w:cs="Calibri"/>
                <w:i/>
                <w:color w:val="auto"/>
                <w:sz w:val="20"/>
                <w:szCs w:val="20"/>
                <w:lang w:val="hr-HR"/>
              </w:rPr>
              <w:t>Ajdukovic</w:t>
            </w:r>
            <w:proofErr w:type="spellEnd"/>
            <w:r w:rsidRPr="003F1910">
              <w:rPr>
                <w:rFonts w:ascii="Calibri" w:hAnsi="Calibri" w:cs="Calibri"/>
                <w:i/>
                <w:color w:val="auto"/>
                <w:sz w:val="20"/>
                <w:szCs w:val="20"/>
                <w:lang w:val="hr-HR"/>
              </w:rPr>
              <w:t xml:space="preserve">, D. (2021). </w:t>
            </w:r>
            <w:proofErr w:type="spellStart"/>
            <w:r w:rsidRPr="003F1910">
              <w:rPr>
                <w:rFonts w:ascii="Calibri" w:hAnsi="Calibri" w:cs="Calibri"/>
                <w:i/>
                <w:color w:val="auto"/>
                <w:sz w:val="20"/>
                <w:szCs w:val="20"/>
                <w:lang w:val="hr-HR"/>
              </w:rPr>
              <w:t>Resilience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after</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natural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disasters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process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harnessing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resources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in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communities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differentially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exposed</w:t>
            </w:r>
            <w:proofErr w:type="spellEnd"/>
            <w:r w:rsidRPr="003F1910">
              <w:rPr>
                <w:rFonts w:ascii="Calibri" w:hAnsi="Calibri" w:cs="Calibri"/>
                <w:i/>
                <w:color w:val="auto"/>
                <w:sz w:val="20"/>
                <w:szCs w:val="20"/>
                <w:lang w:val="hr-HR"/>
              </w:rPr>
              <w:t xml:space="preserve"> to a </w:t>
            </w:r>
            <w:proofErr w:type="spellStart"/>
            <w:r w:rsidRPr="003F1910">
              <w:rPr>
                <w:rFonts w:ascii="Calibri" w:hAnsi="Calibri" w:cs="Calibri"/>
                <w:i/>
                <w:color w:val="auto"/>
                <w:sz w:val="20"/>
                <w:szCs w:val="20"/>
                <w:lang w:val="hr-HR"/>
              </w:rPr>
              <w:t>flood</w:t>
            </w:r>
            <w:proofErr w:type="spellEnd"/>
            <w:r w:rsidRPr="003F1910">
              <w:rPr>
                <w:rFonts w:ascii="Calibri" w:hAnsi="Calibri" w:cs="Calibri"/>
                <w:i/>
                <w:color w:val="auto"/>
                <w:sz w:val="20"/>
                <w:szCs w:val="20"/>
                <w:lang w:val="hr-HR"/>
              </w:rPr>
              <w:t xml:space="preserve">. European </w:t>
            </w:r>
            <w:proofErr w:type="spellStart"/>
            <w:r w:rsidRPr="003F1910">
              <w:rPr>
                <w:rFonts w:ascii="Calibri" w:hAnsi="Calibri" w:cs="Calibri"/>
                <w:i/>
                <w:color w:val="auto"/>
                <w:sz w:val="20"/>
                <w:szCs w:val="20"/>
                <w:lang w:val="hr-HR"/>
              </w:rPr>
              <w:t>journal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of</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psychotraumatology</w:t>
            </w:r>
            <w:proofErr w:type="spellEnd"/>
            <w:r w:rsidRPr="003F1910">
              <w:rPr>
                <w:rFonts w:ascii="Calibri" w:hAnsi="Calibri" w:cs="Calibri"/>
                <w:i/>
                <w:color w:val="auto"/>
                <w:sz w:val="20"/>
                <w:szCs w:val="20"/>
                <w:lang w:val="hr-HR"/>
              </w:rPr>
              <w:t xml:space="preserve">, 12(1), 1891733. https://doi.org/10.1080/20008198.2021.1891733 </w:t>
            </w:r>
          </w:p>
        </w:tc>
      </w:tr>
      <w:tr w:rsidR="003F1910" w:rsidRPr="003F1910" w14:paraId="0E183E1B" w14:textId="77777777" w:rsidTr="003E0BE8">
        <w:trPr>
          <w:trHeight w:val="117"/>
        </w:trPr>
        <w:tc>
          <w:tcPr>
            <w:tcW w:w="9062" w:type="dxa"/>
            <w:gridSpan w:val="11"/>
            <w:tcBorders>
              <w:top w:val="single" w:sz="4" w:space="0" w:color="auto"/>
              <w:left w:val="single" w:sz="4" w:space="0" w:color="000000"/>
              <w:bottom w:val="single" w:sz="4" w:space="0" w:color="000000"/>
              <w:right w:val="single" w:sz="4" w:space="0" w:color="000000"/>
            </w:tcBorders>
            <w:shd w:val="clear" w:color="auto" w:fill="auto"/>
            <w:vAlign w:val="center"/>
          </w:tcPr>
          <w:p w14:paraId="33A2F831" w14:textId="77777777" w:rsidR="003E47B3" w:rsidRPr="003F1910" w:rsidRDefault="003E47B3" w:rsidP="00943033">
            <w:pPr>
              <w:numPr>
                <w:ilvl w:val="1"/>
                <w:numId w:val="26"/>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lastRenderedPageBreak/>
              <w:t>Načini praćenja kvalitete koji osiguravaju stjecanje izlaznih znanja, vještina i kompetencija</w:t>
            </w:r>
          </w:p>
        </w:tc>
      </w:tr>
      <w:tr w:rsidR="003F1910" w:rsidRPr="003F1910" w14:paraId="2444BF7B"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3133E2A" w14:textId="2334A4EF"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Kvaliteta i uspješnost realizacije </w:t>
            </w:r>
            <w:r w:rsidR="007F26A4" w:rsidRPr="003F1910">
              <w:rPr>
                <w:rFonts w:ascii="Calibri" w:eastAsia="Times New Roman" w:hAnsi="Calibri" w:cs="Calibri"/>
                <w:b/>
                <w:i/>
                <w:color w:val="auto"/>
                <w:sz w:val="20"/>
                <w:szCs w:val="20"/>
                <w:lang w:val="hr-HR" w:eastAsia="en-US"/>
              </w:rPr>
              <w:t>kolegija</w:t>
            </w:r>
            <w:r w:rsidRPr="003F1910">
              <w:rPr>
                <w:rFonts w:ascii="Calibri" w:eastAsia="Times New Roman" w:hAnsi="Calibri" w:cs="Calibri"/>
                <w:b/>
                <w:i/>
                <w:color w:val="auto"/>
                <w:sz w:val="20"/>
                <w:szCs w:val="20"/>
                <w:lang w:val="hr-HR" w:eastAsia="en-US"/>
              </w:rPr>
              <w:t xml:space="preserve"> prati se studentskom anketom, uspjehom studenata na </w:t>
            </w:r>
            <w:r w:rsidR="00A466DD" w:rsidRPr="003F1910">
              <w:rPr>
                <w:rFonts w:ascii="Calibri" w:eastAsia="Times New Roman" w:hAnsi="Calibri" w:cs="Calibri"/>
                <w:b/>
                <w:i/>
                <w:color w:val="auto"/>
                <w:sz w:val="20"/>
                <w:szCs w:val="20"/>
                <w:lang w:val="hr-HR" w:eastAsia="en-US"/>
              </w:rPr>
              <w:t>kolegiju</w:t>
            </w:r>
            <w:r w:rsidRPr="003F1910">
              <w:rPr>
                <w:rFonts w:ascii="Calibri" w:eastAsia="Times New Roman" w:hAnsi="Calibri" w:cs="Calibri"/>
                <w:b/>
                <w:i/>
                <w:color w:val="auto"/>
                <w:sz w:val="20"/>
                <w:szCs w:val="20"/>
                <w:lang w:val="hr-HR" w:eastAsia="en-US"/>
              </w:rPr>
              <w:t>, periodičnom neovisnom vanjskom provjerom programa i periodičnom internom provjerom godišnjeg detaljnog izvedbenog nastavnog programa i ispitnih procedura.</w:t>
            </w:r>
          </w:p>
        </w:tc>
      </w:tr>
      <w:bookmarkEnd w:id="87"/>
    </w:tbl>
    <w:p w14:paraId="7C728C93" w14:textId="77777777" w:rsidR="003E47B3" w:rsidRPr="003F1910" w:rsidRDefault="003E47B3" w:rsidP="003E47B3">
      <w:pPr>
        <w:rPr>
          <w:rFonts w:ascii="Calibri" w:hAnsi="Calibri" w:cs="Calibri"/>
          <w:b/>
          <w:caps/>
          <w:color w:val="auto"/>
          <w:sz w:val="28"/>
          <w:szCs w:val="26"/>
          <w:lang w:val="hr-HR"/>
        </w:rPr>
      </w:pPr>
    </w:p>
    <w:p w14:paraId="5187DAC3" w14:textId="77777777" w:rsidR="003E47B3" w:rsidRPr="003F1910" w:rsidRDefault="003E47B3" w:rsidP="003E47B3">
      <w:pPr>
        <w:jc w:val="center"/>
        <w:rPr>
          <w:rFonts w:ascii="Calibri" w:hAnsi="Calibri" w:cs="Calibri"/>
          <w:b/>
          <w:color w:val="auto"/>
          <w:lang w:val="hr-HR"/>
        </w:rPr>
      </w:pPr>
      <w:r w:rsidRPr="003F1910">
        <w:rPr>
          <w:rFonts w:ascii="Calibri" w:hAnsi="Calibri" w:cs="Calibri"/>
          <w:b/>
          <w:color w:val="auto"/>
          <w:sz w:val="20"/>
          <w:szCs w:val="20"/>
          <w:lang w:val="hr-HR"/>
        </w:rPr>
        <w:t>OPIS KOLEGIJA</w:t>
      </w:r>
    </w:p>
    <w:tbl>
      <w:tblPr>
        <w:tblW w:w="5000" w:type="pct"/>
        <w:jc w:val="center"/>
        <w:tblLayout w:type="fixed"/>
        <w:tblLook w:val="0000" w:firstRow="0" w:lastRow="0" w:firstColumn="0" w:lastColumn="0" w:noHBand="0" w:noVBand="0"/>
      </w:tblPr>
      <w:tblGrid>
        <w:gridCol w:w="2121"/>
        <w:gridCol w:w="3774"/>
        <w:gridCol w:w="3161"/>
      </w:tblGrid>
      <w:tr w:rsidR="003F1910" w:rsidRPr="003F1910" w14:paraId="2FC2C159" w14:textId="77777777" w:rsidTr="003E0BE8">
        <w:trPr>
          <w:trHeight w:val="587"/>
          <w:jc w:val="center"/>
        </w:trPr>
        <w:tc>
          <w:tcPr>
            <w:tcW w:w="9070"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63E05250" w14:textId="77777777" w:rsidR="003E47B3" w:rsidRPr="003F1910" w:rsidRDefault="003E47B3" w:rsidP="003E47B3">
            <w:pPr>
              <w:rPr>
                <w:rFonts w:ascii="Calibri" w:hAnsi="Calibri" w:cs="Calibri"/>
                <w:b/>
                <w:color w:val="auto"/>
                <w:lang w:val="hr-HR"/>
              </w:rPr>
            </w:pPr>
            <w:r w:rsidRPr="003F1910">
              <w:rPr>
                <w:rFonts w:ascii="Calibri" w:hAnsi="Calibri" w:cs="Calibri"/>
                <w:b/>
                <w:color w:val="auto"/>
                <w:sz w:val="20"/>
                <w:szCs w:val="20"/>
                <w:lang w:val="hr-HR" w:eastAsia="en-US"/>
              </w:rPr>
              <w:t>OPĆE INFORMACIJE</w:t>
            </w:r>
          </w:p>
        </w:tc>
      </w:tr>
      <w:tr w:rsidR="003F1910" w:rsidRPr="003F1910" w14:paraId="59277FE9"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5D803797" w14:textId="77777777" w:rsidR="003E47B3" w:rsidRPr="003F1910" w:rsidRDefault="003E47B3" w:rsidP="003E47B3">
            <w:pPr>
              <w:rPr>
                <w:rFonts w:ascii="Calibri" w:hAnsi="Calibri" w:cs="Calibri"/>
                <w:color w:val="auto"/>
                <w:lang w:val="hr-HR"/>
              </w:rPr>
            </w:pPr>
            <w:r w:rsidRPr="003F1910">
              <w:rPr>
                <w:rFonts w:ascii="Calibri" w:hAnsi="Calibri" w:cs="Calibri"/>
                <w:color w:val="auto"/>
                <w:sz w:val="20"/>
                <w:szCs w:val="20"/>
                <w:lang w:val="hr-HR" w:eastAsia="en-US"/>
              </w:rPr>
              <w:t>Nositelj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AE187E8" w14:textId="77777777" w:rsidR="003E47B3" w:rsidRPr="003F1910" w:rsidRDefault="003E47B3" w:rsidP="003E47B3">
            <w:pPr>
              <w:rPr>
                <w:rFonts w:ascii="Calibri" w:hAnsi="Calibri" w:cs="Calibri"/>
                <w:b/>
                <w:color w:val="auto"/>
                <w:sz w:val="20"/>
                <w:szCs w:val="20"/>
                <w:lang w:val="hr-HR" w:eastAsia="en-US"/>
              </w:rPr>
            </w:pPr>
            <w:r w:rsidRPr="003F1910">
              <w:rPr>
                <w:rFonts w:ascii="Calibri" w:hAnsi="Calibri" w:cs="Calibri"/>
                <w:b/>
                <w:color w:val="auto"/>
                <w:sz w:val="20"/>
                <w:szCs w:val="20"/>
                <w:lang w:val="hr-HR" w:eastAsia="en-US"/>
              </w:rPr>
              <w:t xml:space="preserve">doc. dr. sc. Mirjana </w:t>
            </w:r>
            <w:proofErr w:type="spellStart"/>
            <w:r w:rsidRPr="003F1910">
              <w:rPr>
                <w:rFonts w:ascii="Calibri" w:hAnsi="Calibri" w:cs="Calibri"/>
                <w:b/>
                <w:color w:val="auto"/>
                <w:sz w:val="20"/>
                <w:szCs w:val="20"/>
                <w:lang w:val="hr-HR" w:eastAsia="en-US"/>
              </w:rPr>
              <w:t>Semren</w:t>
            </w:r>
            <w:proofErr w:type="spellEnd"/>
          </w:p>
        </w:tc>
      </w:tr>
      <w:tr w:rsidR="003F1910" w:rsidRPr="003F1910" w14:paraId="52AC71AF"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5B62E310"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Naziv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BADB958"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Psiholingvistika i kognitivni aspekti jezika</w:t>
            </w:r>
          </w:p>
        </w:tc>
      </w:tr>
      <w:tr w:rsidR="003F1910" w:rsidRPr="003F1910" w14:paraId="192EBB1B"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3C922536"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Studijski program</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DAA4BE7"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 xml:space="preserve">Diplomski sveučilišni studij </w:t>
            </w:r>
            <w:proofErr w:type="spellStart"/>
            <w:r w:rsidRPr="003F1910">
              <w:rPr>
                <w:rFonts w:ascii="Calibri" w:eastAsia="Times New Roman" w:hAnsi="Calibri" w:cs="Calibri"/>
                <w:b/>
                <w:color w:val="auto"/>
                <w:sz w:val="20"/>
                <w:szCs w:val="20"/>
                <w:lang w:val="hr-HR" w:eastAsia="en-US"/>
              </w:rPr>
              <w:t>Psychology</w:t>
            </w:r>
            <w:proofErr w:type="spellEnd"/>
            <w:r w:rsidRPr="003F1910">
              <w:rPr>
                <w:rFonts w:ascii="Calibri" w:eastAsia="Times New Roman" w:hAnsi="Calibri" w:cs="Calibri"/>
                <w:b/>
                <w:color w:val="auto"/>
                <w:sz w:val="20"/>
                <w:szCs w:val="20"/>
                <w:lang w:val="hr-HR" w:eastAsia="en-US"/>
              </w:rPr>
              <w:t xml:space="preserve"> (studij na engleskom jeziku)</w:t>
            </w:r>
          </w:p>
        </w:tc>
      </w:tr>
      <w:tr w:rsidR="003F1910" w:rsidRPr="003F1910" w14:paraId="4C0E8926"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30CCBAA6"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Status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92142DA"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Izborni</w:t>
            </w:r>
          </w:p>
        </w:tc>
      </w:tr>
      <w:tr w:rsidR="003F1910" w:rsidRPr="003F1910" w14:paraId="035E0A27"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64B05C7B"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Godina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CD8C72E"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w:t>
            </w:r>
          </w:p>
        </w:tc>
      </w:tr>
      <w:tr w:rsidR="003F1910" w:rsidRPr="003F1910" w14:paraId="1B1890C4" w14:textId="77777777" w:rsidTr="003E0BE8">
        <w:trPr>
          <w:trHeight w:val="145"/>
          <w:jc w:val="center"/>
        </w:trPr>
        <w:tc>
          <w:tcPr>
            <w:tcW w:w="2124" w:type="dxa"/>
            <w:vMerge w:val="restart"/>
            <w:tcBorders>
              <w:top w:val="single" w:sz="6" w:space="0" w:color="000000"/>
              <w:left w:val="single" w:sz="6" w:space="0" w:color="000000"/>
              <w:bottom w:val="single" w:sz="6" w:space="0" w:color="000000"/>
            </w:tcBorders>
            <w:shd w:val="clear" w:color="auto" w:fill="auto"/>
            <w:vAlign w:val="center"/>
          </w:tcPr>
          <w:p w14:paraId="49B836DC"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Bodovna vrijednost i način izvođenja nastave</w:t>
            </w:r>
          </w:p>
        </w:tc>
        <w:tc>
          <w:tcPr>
            <w:tcW w:w="3780" w:type="dxa"/>
            <w:tcBorders>
              <w:top w:val="single" w:sz="6" w:space="0" w:color="000000"/>
              <w:left w:val="single" w:sz="6" w:space="0" w:color="000000"/>
              <w:bottom w:val="single" w:sz="6" w:space="0" w:color="000000"/>
            </w:tcBorders>
            <w:shd w:val="clear" w:color="auto" w:fill="auto"/>
            <w:vAlign w:val="center"/>
          </w:tcPr>
          <w:p w14:paraId="3B1D74B5"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ECTS koeficijent opterećenja studenata</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41314F9"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4</w:t>
            </w:r>
          </w:p>
        </w:tc>
      </w:tr>
      <w:tr w:rsidR="003E47B3" w:rsidRPr="003F1910" w14:paraId="0F763CB0" w14:textId="77777777" w:rsidTr="003E0BE8">
        <w:trPr>
          <w:trHeight w:val="145"/>
          <w:jc w:val="center"/>
        </w:trPr>
        <w:tc>
          <w:tcPr>
            <w:tcW w:w="2124" w:type="dxa"/>
            <w:vMerge/>
            <w:tcBorders>
              <w:top w:val="single" w:sz="6" w:space="0" w:color="000000"/>
              <w:left w:val="single" w:sz="6" w:space="0" w:color="000000"/>
              <w:bottom w:val="single" w:sz="6" w:space="0" w:color="000000"/>
            </w:tcBorders>
            <w:shd w:val="clear" w:color="auto" w:fill="auto"/>
            <w:vAlign w:val="center"/>
          </w:tcPr>
          <w:p w14:paraId="18766FDE" w14:textId="77777777" w:rsidR="003E47B3" w:rsidRPr="003F1910" w:rsidRDefault="003E47B3" w:rsidP="003E47B3">
            <w:pPr>
              <w:snapToGrid w:val="0"/>
              <w:rPr>
                <w:rFonts w:ascii="Calibri" w:hAnsi="Calibri" w:cs="Calibri"/>
                <w:color w:val="auto"/>
                <w:sz w:val="20"/>
                <w:szCs w:val="20"/>
                <w:lang w:val="hr-HR" w:eastAsia="en-US"/>
              </w:rPr>
            </w:pPr>
          </w:p>
        </w:tc>
        <w:tc>
          <w:tcPr>
            <w:tcW w:w="3780" w:type="dxa"/>
            <w:tcBorders>
              <w:top w:val="single" w:sz="6" w:space="0" w:color="000000"/>
              <w:left w:val="single" w:sz="6" w:space="0" w:color="000000"/>
              <w:bottom w:val="single" w:sz="6" w:space="0" w:color="000000"/>
            </w:tcBorders>
            <w:shd w:val="clear" w:color="auto" w:fill="auto"/>
            <w:vAlign w:val="center"/>
          </w:tcPr>
          <w:p w14:paraId="12AE6820"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Broj sati (P+V+S)</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7DD4A3F"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30+0+15</w:t>
            </w:r>
          </w:p>
        </w:tc>
      </w:tr>
    </w:tbl>
    <w:p w14:paraId="4602F1B2" w14:textId="77777777" w:rsidR="003E47B3" w:rsidRPr="003F1910" w:rsidRDefault="003E47B3" w:rsidP="003E47B3">
      <w:pPr>
        <w:rPr>
          <w:rFonts w:ascii="Calibri" w:hAnsi="Calibri" w:cs="Calibri"/>
          <w:color w:val="auto"/>
          <w:sz w:val="20"/>
          <w:szCs w:val="20"/>
          <w:lang w:val="hr-HR" w:eastAsia="en-US"/>
        </w:rPr>
      </w:pPr>
    </w:p>
    <w:tbl>
      <w:tblPr>
        <w:tblW w:w="5000" w:type="pct"/>
        <w:tblInd w:w="-20" w:type="dxa"/>
        <w:tblLayout w:type="fixed"/>
        <w:tblLook w:val="0000" w:firstRow="0" w:lastRow="0" w:firstColumn="0" w:lastColumn="0" w:noHBand="0" w:noVBand="0"/>
      </w:tblPr>
      <w:tblGrid>
        <w:gridCol w:w="1716"/>
        <w:gridCol w:w="567"/>
        <w:gridCol w:w="2127"/>
        <w:gridCol w:w="567"/>
        <w:gridCol w:w="533"/>
        <w:gridCol w:w="742"/>
        <w:gridCol w:w="567"/>
        <w:gridCol w:w="206"/>
        <w:gridCol w:w="220"/>
        <w:gridCol w:w="1275"/>
        <w:gridCol w:w="542"/>
      </w:tblGrid>
      <w:tr w:rsidR="003F1910" w:rsidRPr="003F1910" w14:paraId="33E0DA39" w14:textId="77777777" w:rsidTr="003E0BE8">
        <w:trPr>
          <w:trHeight w:val="288"/>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9FF179F" w14:textId="77777777" w:rsidR="003E47B3" w:rsidRPr="003F1910" w:rsidRDefault="003E47B3" w:rsidP="003E47B3">
            <w:pPr>
              <w:rPr>
                <w:rFonts w:ascii="Calibri" w:hAnsi="Calibri" w:cs="Calibri"/>
                <w:color w:val="auto"/>
                <w:sz w:val="20"/>
                <w:szCs w:val="20"/>
                <w:lang w:val="hr-HR"/>
              </w:rPr>
            </w:pPr>
            <w:r w:rsidRPr="003F1910">
              <w:rPr>
                <w:rFonts w:ascii="Calibri" w:hAnsi="Calibri" w:cs="Calibri"/>
                <w:b/>
                <w:color w:val="auto"/>
                <w:sz w:val="20"/>
                <w:szCs w:val="20"/>
                <w:lang w:val="hr-HR"/>
              </w:rPr>
              <w:t>OPIS KOLEGIJA</w:t>
            </w:r>
          </w:p>
          <w:p w14:paraId="4A3A266C" w14:textId="77777777" w:rsidR="003E47B3" w:rsidRPr="003F1910" w:rsidRDefault="003E47B3" w:rsidP="003E47B3">
            <w:pPr>
              <w:rPr>
                <w:rFonts w:ascii="Calibri" w:hAnsi="Calibri" w:cs="Calibri"/>
                <w:b/>
                <w:color w:val="auto"/>
                <w:sz w:val="20"/>
                <w:szCs w:val="20"/>
                <w:lang w:val="hr-HR" w:eastAsia="en-US"/>
              </w:rPr>
            </w:pPr>
          </w:p>
        </w:tc>
      </w:tr>
      <w:tr w:rsidR="003F1910" w:rsidRPr="003F1910" w14:paraId="7DE0D132"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4208024" w14:textId="77777777" w:rsidR="003E47B3" w:rsidRPr="003F1910" w:rsidRDefault="003E47B3" w:rsidP="00943033">
            <w:pPr>
              <w:numPr>
                <w:ilvl w:val="1"/>
                <w:numId w:val="32"/>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Ciljevi kolegija</w:t>
            </w:r>
          </w:p>
        </w:tc>
      </w:tr>
      <w:tr w:rsidR="003F1910" w:rsidRPr="003F1910" w14:paraId="3BAFDFDC"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4C66F7D"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Cilj kolegija je upoznati studente s temeljnim spoznajama koje se odnose na psihološku prirodu uporabe jezika i osposobiti ih za razumijevanje suvremenih teorija iz područja psiholingvistike.</w:t>
            </w:r>
          </w:p>
        </w:tc>
      </w:tr>
      <w:tr w:rsidR="003F1910" w:rsidRPr="003F1910" w14:paraId="5A5AD35E"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652BBF68" w14:textId="77777777" w:rsidR="003E47B3" w:rsidRPr="003F1910" w:rsidRDefault="003E47B3" w:rsidP="00943033">
            <w:pPr>
              <w:numPr>
                <w:ilvl w:val="1"/>
                <w:numId w:val="32"/>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Uvjeti za upis kolegija</w:t>
            </w:r>
          </w:p>
        </w:tc>
      </w:tr>
      <w:tr w:rsidR="003F1910" w:rsidRPr="003F1910" w14:paraId="6304719E"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696BAE2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Nema uvjeta</w:t>
            </w:r>
          </w:p>
        </w:tc>
      </w:tr>
      <w:tr w:rsidR="003F1910" w:rsidRPr="003F1910" w14:paraId="3CE0A532"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C87B2BC" w14:textId="77777777" w:rsidR="003E47B3" w:rsidRPr="003F1910" w:rsidRDefault="003E47B3" w:rsidP="00943033">
            <w:pPr>
              <w:numPr>
                <w:ilvl w:val="1"/>
                <w:numId w:val="32"/>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Očekivani ishodi učenja za kolegij </w:t>
            </w:r>
          </w:p>
        </w:tc>
      </w:tr>
      <w:tr w:rsidR="003F1910" w:rsidRPr="003F1910" w14:paraId="613CF4FB"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112E534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Nakon odslušanog i položenog kolegija studenti će moći:</w:t>
            </w:r>
          </w:p>
          <w:p w14:paraId="393D4B5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Analizirati pojmove i metode istraživanja u psiholingvistici</w:t>
            </w:r>
          </w:p>
          <w:p w14:paraId="7F7F46AD"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Opisati proces prepoznavanja izgovorene / pisane riječi</w:t>
            </w:r>
          </w:p>
          <w:p w14:paraId="50C75C6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Analizirati modele mentalnog leksikona</w:t>
            </w:r>
          </w:p>
          <w:p w14:paraId="0B30912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Povezati specifične strukture mozga s jezičnim poremećajima</w:t>
            </w:r>
          </w:p>
        </w:tc>
      </w:tr>
      <w:tr w:rsidR="003F1910" w:rsidRPr="003F1910" w14:paraId="63735427"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A8F3864" w14:textId="77777777" w:rsidR="003E47B3" w:rsidRPr="003F1910" w:rsidRDefault="003E47B3" w:rsidP="00943033">
            <w:pPr>
              <w:numPr>
                <w:ilvl w:val="1"/>
                <w:numId w:val="32"/>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Sadržaj kolegija</w:t>
            </w:r>
          </w:p>
        </w:tc>
      </w:tr>
      <w:tr w:rsidR="003F1910" w:rsidRPr="003F1910" w14:paraId="043239C8"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A7057E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p>
          <w:p w14:paraId="22E801F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Uvod. Teme i područje psiholingvistike (2P, 1S)</w:t>
            </w:r>
          </w:p>
          <w:p w14:paraId="399F650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Kratka povijest i metode istraživanja u psiholingvistici (2P, 1S)</w:t>
            </w:r>
          </w:p>
          <w:p w14:paraId="32F3754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Osnove jezika. Porijeklo jezika (2P, 1S)</w:t>
            </w:r>
          </w:p>
          <w:p w14:paraId="40E7771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Biološke, kognitivne i društvene osnove jezika (2P, 1S)</w:t>
            </w:r>
          </w:p>
          <w:p w14:paraId="0AD18E9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Temeljne spoznaje o jezičnom procesiranju (2P, 1S)</w:t>
            </w:r>
          </w:p>
          <w:p w14:paraId="2457344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Temeljne spoznaje o prepoznavanju izgovorene riječi (2P, 1S)</w:t>
            </w:r>
          </w:p>
          <w:p w14:paraId="407C8AD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7.</w:t>
            </w:r>
            <w:r w:rsidRPr="003F1910">
              <w:rPr>
                <w:rFonts w:ascii="Calibri" w:eastAsia="Times New Roman" w:hAnsi="Calibri" w:cs="Calibri"/>
                <w:b/>
                <w:i/>
                <w:color w:val="auto"/>
                <w:sz w:val="20"/>
                <w:szCs w:val="20"/>
                <w:lang w:val="hr-HR" w:eastAsia="en-US"/>
              </w:rPr>
              <w:tab/>
              <w:t xml:space="preserve">Temeljne spoznaje o </w:t>
            </w:r>
            <w:proofErr w:type="spellStart"/>
            <w:r w:rsidRPr="003F1910">
              <w:rPr>
                <w:rFonts w:ascii="Calibri" w:eastAsia="Times New Roman" w:hAnsi="Calibri" w:cs="Calibri"/>
                <w:b/>
                <w:i/>
                <w:color w:val="auto"/>
                <w:sz w:val="20"/>
                <w:szCs w:val="20"/>
                <w:lang w:val="hr-HR" w:eastAsia="en-US"/>
              </w:rPr>
              <w:t>psiholingvističkoj</w:t>
            </w:r>
            <w:proofErr w:type="spellEnd"/>
            <w:r w:rsidRPr="003F1910">
              <w:rPr>
                <w:rFonts w:ascii="Calibri" w:eastAsia="Times New Roman" w:hAnsi="Calibri" w:cs="Calibri"/>
                <w:b/>
                <w:i/>
                <w:color w:val="auto"/>
                <w:sz w:val="20"/>
                <w:szCs w:val="20"/>
                <w:lang w:val="hr-HR" w:eastAsia="en-US"/>
              </w:rPr>
              <w:t xml:space="preserve"> osnovi slušanja (2P, 1S)</w:t>
            </w:r>
          </w:p>
          <w:p w14:paraId="04E6284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8.</w:t>
            </w:r>
            <w:r w:rsidRPr="003F1910">
              <w:rPr>
                <w:rFonts w:ascii="Calibri" w:eastAsia="Times New Roman" w:hAnsi="Calibri" w:cs="Calibri"/>
                <w:b/>
                <w:i/>
                <w:color w:val="auto"/>
                <w:sz w:val="20"/>
                <w:szCs w:val="20"/>
                <w:lang w:val="hr-HR" w:eastAsia="en-US"/>
              </w:rPr>
              <w:tab/>
              <w:t>Temeljne spoznaje o prepoznavanju napisane riječi (2P, 1S)</w:t>
            </w:r>
          </w:p>
          <w:p w14:paraId="0CA4EA8B"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9.</w:t>
            </w:r>
            <w:r w:rsidRPr="003F1910">
              <w:rPr>
                <w:rFonts w:ascii="Calibri" w:eastAsia="Times New Roman" w:hAnsi="Calibri" w:cs="Calibri"/>
                <w:b/>
                <w:i/>
                <w:color w:val="auto"/>
                <w:sz w:val="20"/>
                <w:szCs w:val="20"/>
                <w:lang w:val="hr-HR" w:eastAsia="en-US"/>
              </w:rPr>
              <w:tab/>
              <w:t xml:space="preserve">Temeljne spoznaje o </w:t>
            </w:r>
            <w:proofErr w:type="spellStart"/>
            <w:r w:rsidRPr="003F1910">
              <w:rPr>
                <w:rFonts w:ascii="Calibri" w:eastAsia="Times New Roman" w:hAnsi="Calibri" w:cs="Calibri"/>
                <w:b/>
                <w:i/>
                <w:color w:val="auto"/>
                <w:sz w:val="20"/>
                <w:szCs w:val="20"/>
                <w:lang w:val="hr-HR" w:eastAsia="en-US"/>
              </w:rPr>
              <w:t>psiholingvističkoj</w:t>
            </w:r>
            <w:proofErr w:type="spellEnd"/>
            <w:r w:rsidRPr="003F1910">
              <w:rPr>
                <w:rFonts w:ascii="Calibri" w:eastAsia="Times New Roman" w:hAnsi="Calibri" w:cs="Calibri"/>
                <w:b/>
                <w:i/>
                <w:color w:val="auto"/>
                <w:sz w:val="20"/>
                <w:szCs w:val="20"/>
                <w:lang w:val="hr-HR" w:eastAsia="en-US"/>
              </w:rPr>
              <w:t xml:space="preserve"> osnovi čitanja (2P, 1S)</w:t>
            </w:r>
          </w:p>
          <w:p w14:paraId="2DC67E6F"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10.</w:t>
            </w:r>
            <w:r w:rsidRPr="003F1910">
              <w:rPr>
                <w:rFonts w:ascii="Calibri" w:eastAsia="Times New Roman" w:hAnsi="Calibri" w:cs="Calibri"/>
                <w:b/>
                <w:i/>
                <w:color w:val="auto"/>
                <w:sz w:val="20"/>
                <w:szCs w:val="20"/>
                <w:lang w:val="hr-HR" w:eastAsia="en-US"/>
              </w:rPr>
              <w:tab/>
              <w:t>Mentalni leksikon (2P, 1S)</w:t>
            </w:r>
          </w:p>
          <w:p w14:paraId="32ED3B0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11.</w:t>
            </w:r>
            <w:r w:rsidRPr="003F1910">
              <w:rPr>
                <w:rFonts w:ascii="Calibri" w:eastAsia="Times New Roman" w:hAnsi="Calibri" w:cs="Calibri"/>
                <w:b/>
                <w:i/>
                <w:color w:val="auto"/>
                <w:sz w:val="20"/>
                <w:szCs w:val="20"/>
                <w:lang w:val="hr-HR" w:eastAsia="en-US"/>
              </w:rPr>
              <w:tab/>
              <w:t>Temeljne spoznaje o procesiranju sintakse (2P, 1S)</w:t>
            </w:r>
          </w:p>
          <w:p w14:paraId="51FF033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12.</w:t>
            </w:r>
            <w:r w:rsidRPr="003F1910">
              <w:rPr>
                <w:rFonts w:ascii="Calibri" w:eastAsia="Times New Roman" w:hAnsi="Calibri" w:cs="Calibri"/>
                <w:b/>
                <w:i/>
                <w:color w:val="auto"/>
                <w:sz w:val="20"/>
                <w:szCs w:val="20"/>
                <w:lang w:val="hr-HR" w:eastAsia="en-US"/>
              </w:rPr>
              <w:tab/>
              <w:t>Temeljne spoznaje o procesiranju teksta i diskursa (2P, 1S)</w:t>
            </w:r>
          </w:p>
          <w:p w14:paraId="3F2B363D"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13.</w:t>
            </w:r>
            <w:r w:rsidRPr="003F1910">
              <w:rPr>
                <w:rFonts w:ascii="Calibri" w:eastAsia="Times New Roman" w:hAnsi="Calibri" w:cs="Calibri"/>
                <w:b/>
                <w:i/>
                <w:color w:val="auto"/>
                <w:sz w:val="20"/>
                <w:szCs w:val="20"/>
                <w:lang w:val="hr-HR" w:eastAsia="en-US"/>
              </w:rPr>
              <w:tab/>
              <w:t>Neuroanatomija ljudskog mozga. Jezične teškoće i poremećaji (2P, 1S)</w:t>
            </w:r>
          </w:p>
          <w:p w14:paraId="77CC932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14.</w:t>
            </w:r>
            <w:r w:rsidRPr="003F1910">
              <w:rPr>
                <w:rFonts w:ascii="Calibri" w:eastAsia="Times New Roman" w:hAnsi="Calibri" w:cs="Calibri"/>
                <w:b/>
                <w:i/>
                <w:color w:val="auto"/>
                <w:sz w:val="20"/>
                <w:szCs w:val="20"/>
                <w:lang w:val="hr-HR" w:eastAsia="en-US"/>
              </w:rPr>
              <w:tab/>
              <w:t>Usvajanje prvog jezika (2P, 1S)</w:t>
            </w:r>
          </w:p>
          <w:p w14:paraId="7E364CE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15.</w:t>
            </w:r>
            <w:r w:rsidRPr="003F1910">
              <w:rPr>
                <w:rFonts w:ascii="Calibri" w:eastAsia="Times New Roman" w:hAnsi="Calibri" w:cs="Calibri"/>
                <w:b/>
                <w:i/>
                <w:color w:val="auto"/>
                <w:sz w:val="20"/>
                <w:szCs w:val="20"/>
                <w:lang w:val="hr-HR" w:eastAsia="en-US"/>
              </w:rPr>
              <w:tab/>
              <w:t>Učenje drugog jezika i bilingvizam (2P, 1S)</w:t>
            </w:r>
          </w:p>
        </w:tc>
      </w:tr>
      <w:tr w:rsidR="003F1910" w:rsidRPr="003F1910" w14:paraId="2ED731AF" w14:textId="77777777" w:rsidTr="003E0BE8">
        <w:trPr>
          <w:trHeight w:val="432"/>
        </w:trPr>
        <w:tc>
          <w:tcPr>
            <w:tcW w:w="5510" w:type="dxa"/>
            <w:gridSpan w:val="5"/>
            <w:tcBorders>
              <w:top w:val="single" w:sz="4" w:space="0" w:color="000000"/>
              <w:left w:val="single" w:sz="4" w:space="0" w:color="000000"/>
              <w:bottom w:val="single" w:sz="4" w:space="0" w:color="000000"/>
            </w:tcBorders>
            <w:shd w:val="clear" w:color="auto" w:fill="auto"/>
            <w:vAlign w:val="center"/>
          </w:tcPr>
          <w:p w14:paraId="15DF4FC0" w14:textId="77777777" w:rsidR="003E47B3" w:rsidRPr="003F1910" w:rsidRDefault="003E47B3" w:rsidP="00943033">
            <w:pPr>
              <w:numPr>
                <w:ilvl w:val="1"/>
                <w:numId w:val="32"/>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Vrste izvođenja nastave (staviti X)</w:t>
            </w:r>
          </w:p>
        </w:tc>
        <w:tc>
          <w:tcPr>
            <w:tcW w:w="1515" w:type="dxa"/>
            <w:gridSpan w:val="3"/>
            <w:tcBorders>
              <w:top w:val="single" w:sz="4" w:space="0" w:color="000000"/>
              <w:left w:val="single" w:sz="4" w:space="0" w:color="000000"/>
            </w:tcBorders>
            <w:shd w:val="clear" w:color="auto" w:fill="auto"/>
            <w:vAlign w:val="center"/>
          </w:tcPr>
          <w:p w14:paraId="33034507"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predavanja</w:t>
            </w:r>
          </w:p>
          <w:p w14:paraId="1F7BF3F0"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seminari i radionice  </w:t>
            </w:r>
          </w:p>
          <w:p w14:paraId="714A0238"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vježbe  </w:t>
            </w:r>
          </w:p>
          <w:p w14:paraId="3F441BD9"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obrazovanje na daljinu</w:t>
            </w:r>
          </w:p>
          <w:p w14:paraId="32ED3743"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terenska nastava</w:t>
            </w:r>
          </w:p>
        </w:tc>
        <w:tc>
          <w:tcPr>
            <w:tcW w:w="2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16DE09A"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samostalni zadaci  </w:t>
            </w:r>
          </w:p>
          <w:p w14:paraId="7F4E56EC"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multimedija i mreža  </w:t>
            </w:r>
          </w:p>
          <w:p w14:paraId="7B6999E9"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laboratorij</w:t>
            </w:r>
          </w:p>
          <w:p w14:paraId="1D427B5B"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mentorski rad</w:t>
            </w:r>
          </w:p>
          <w:p w14:paraId="1A830157"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ostalo ___________________</w:t>
            </w:r>
          </w:p>
        </w:tc>
      </w:tr>
      <w:tr w:rsidR="003F1910" w:rsidRPr="003F1910" w14:paraId="56F6D5E1" w14:textId="77777777" w:rsidTr="003E0BE8">
        <w:trPr>
          <w:trHeight w:val="432"/>
        </w:trPr>
        <w:tc>
          <w:tcPr>
            <w:tcW w:w="5510" w:type="dxa"/>
            <w:gridSpan w:val="5"/>
            <w:tcBorders>
              <w:top w:val="single" w:sz="4" w:space="0" w:color="000000"/>
              <w:left w:val="single" w:sz="4" w:space="0" w:color="000000"/>
              <w:bottom w:val="single" w:sz="4" w:space="0" w:color="000000"/>
            </w:tcBorders>
            <w:shd w:val="clear" w:color="auto" w:fill="auto"/>
            <w:vAlign w:val="center"/>
          </w:tcPr>
          <w:p w14:paraId="1099E091" w14:textId="77777777" w:rsidR="003E47B3" w:rsidRPr="003F1910" w:rsidRDefault="003E47B3" w:rsidP="003E47B3">
            <w:pPr>
              <w:suppressAutoHyphens/>
              <w:spacing w:after="0" w:line="276" w:lineRule="auto"/>
              <w:ind w:left="792"/>
              <w:jc w:val="both"/>
              <w:rPr>
                <w:rFonts w:ascii="Calibri" w:hAnsi="Calibri" w:cs="Calibri"/>
                <w:i/>
                <w:color w:val="auto"/>
                <w:sz w:val="20"/>
                <w:szCs w:val="20"/>
                <w:lang w:val="hr-HR"/>
              </w:rPr>
            </w:pPr>
          </w:p>
        </w:tc>
        <w:tc>
          <w:tcPr>
            <w:tcW w:w="3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A48D3EB" w14:textId="77777777" w:rsidR="003E47B3" w:rsidRPr="003F1910" w:rsidRDefault="003E47B3" w:rsidP="003E47B3">
            <w:pPr>
              <w:suppressAutoHyphens/>
              <w:snapToGrid w:val="0"/>
              <w:spacing w:after="0" w:line="276" w:lineRule="auto"/>
              <w:rPr>
                <w:rFonts w:ascii="Calibri" w:eastAsia="Times New Roman" w:hAnsi="Calibri" w:cs="Calibri"/>
                <w:i/>
                <w:color w:val="auto"/>
                <w:sz w:val="20"/>
                <w:szCs w:val="20"/>
                <w:lang w:val="hr-HR" w:eastAsia="en-US"/>
              </w:rPr>
            </w:pPr>
          </w:p>
        </w:tc>
      </w:tr>
      <w:tr w:rsidR="003F1910" w:rsidRPr="003F1910" w14:paraId="56C3B9D8"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6780E26" w14:textId="77777777" w:rsidR="003E47B3" w:rsidRPr="003F1910" w:rsidRDefault="003E47B3" w:rsidP="00943033">
            <w:pPr>
              <w:numPr>
                <w:ilvl w:val="1"/>
                <w:numId w:val="32"/>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Obveze studenata</w:t>
            </w:r>
          </w:p>
        </w:tc>
      </w:tr>
      <w:tr w:rsidR="003F1910" w:rsidRPr="003F1910" w14:paraId="59B7E31C"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2DBD7ED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Aktivno sudjelovanje u nastavi i zadacima na nastavi, izrada seminarskog rada, polaganje ispita.</w:t>
            </w:r>
          </w:p>
        </w:tc>
      </w:tr>
      <w:tr w:rsidR="003F1910" w:rsidRPr="003F1910" w14:paraId="08246598"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E907D50" w14:textId="77777777" w:rsidR="003E47B3" w:rsidRPr="003F1910" w:rsidRDefault="003E47B3" w:rsidP="00943033">
            <w:pPr>
              <w:numPr>
                <w:ilvl w:val="1"/>
                <w:numId w:val="32"/>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Praćenje</w:t>
            </w:r>
            <w:r w:rsidRPr="003F1910">
              <w:rPr>
                <w:rFonts w:ascii="Calibri" w:hAnsi="Calibri" w:cs="Calibri"/>
                <w:i/>
                <w:color w:val="auto"/>
                <w:sz w:val="20"/>
                <w:szCs w:val="20"/>
                <w:vertAlign w:val="superscript"/>
                <w:lang w:val="hr-HR" w:eastAsia="en-US"/>
              </w:rPr>
              <w:t xml:space="preserve"> </w:t>
            </w:r>
            <w:r w:rsidRPr="003F1910">
              <w:rPr>
                <w:rFonts w:ascii="Calibri" w:hAnsi="Calibri" w:cs="Calibri"/>
                <w:i/>
                <w:color w:val="auto"/>
                <w:sz w:val="20"/>
                <w:szCs w:val="20"/>
                <w:lang w:val="hr-HR" w:eastAsia="en-US"/>
              </w:rPr>
              <w:t>rada studenata (dodati X uz odgovarajući oblik praćenja)</w:t>
            </w:r>
          </w:p>
        </w:tc>
      </w:tr>
      <w:tr w:rsidR="003F1910" w:rsidRPr="003F1910" w14:paraId="4CC708C7" w14:textId="77777777" w:rsidTr="003E0BE8">
        <w:trPr>
          <w:trHeight w:val="111"/>
        </w:trPr>
        <w:tc>
          <w:tcPr>
            <w:tcW w:w="1716" w:type="dxa"/>
            <w:tcBorders>
              <w:top w:val="single" w:sz="4" w:space="0" w:color="000000"/>
              <w:left w:val="single" w:sz="4" w:space="0" w:color="000000"/>
              <w:bottom w:val="single" w:sz="4" w:space="0" w:color="000000"/>
            </w:tcBorders>
            <w:shd w:val="clear" w:color="auto" w:fill="auto"/>
            <w:vAlign w:val="center"/>
          </w:tcPr>
          <w:p w14:paraId="775A31B0"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Pohađanje nastave</w:t>
            </w:r>
          </w:p>
        </w:tc>
        <w:tc>
          <w:tcPr>
            <w:tcW w:w="567" w:type="dxa"/>
            <w:tcBorders>
              <w:top w:val="single" w:sz="4" w:space="0" w:color="000000"/>
              <w:left w:val="single" w:sz="4" w:space="0" w:color="000000"/>
              <w:bottom w:val="single" w:sz="4" w:space="0" w:color="000000"/>
            </w:tcBorders>
            <w:shd w:val="clear" w:color="auto" w:fill="auto"/>
            <w:vAlign w:val="center"/>
          </w:tcPr>
          <w:p w14:paraId="5A3112F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27B25D09"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Aktivnost u nastavi</w:t>
            </w:r>
          </w:p>
        </w:tc>
        <w:tc>
          <w:tcPr>
            <w:tcW w:w="567" w:type="dxa"/>
            <w:tcBorders>
              <w:top w:val="single" w:sz="4" w:space="0" w:color="000000"/>
              <w:left w:val="single" w:sz="4" w:space="0" w:color="000000"/>
              <w:bottom w:val="single" w:sz="4" w:space="0" w:color="000000"/>
            </w:tcBorders>
            <w:shd w:val="clear" w:color="auto" w:fill="auto"/>
            <w:vAlign w:val="center"/>
          </w:tcPr>
          <w:p w14:paraId="00A7F60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4696BA52"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Seminarski rad</w:t>
            </w:r>
          </w:p>
        </w:tc>
        <w:tc>
          <w:tcPr>
            <w:tcW w:w="567" w:type="dxa"/>
            <w:tcBorders>
              <w:top w:val="single" w:sz="4" w:space="0" w:color="000000"/>
              <w:left w:val="single" w:sz="4" w:space="0" w:color="000000"/>
              <w:bottom w:val="single" w:sz="4" w:space="0" w:color="000000"/>
            </w:tcBorders>
            <w:shd w:val="clear" w:color="auto" w:fill="auto"/>
            <w:vAlign w:val="center"/>
          </w:tcPr>
          <w:p w14:paraId="1F76A9B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2659B330"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Eksperimentalni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C0CE1"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41BD697F"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0AA8897F"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Pismeni ispit</w:t>
            </w:r>
          </w:p>
        </w:tc>
        <w:tc>
          <w:tcPr>
            <w:tcW w:w="567" w:type="dxa"/>
            <w:tcBorders>
              <w:top w:val="single" w:sz="4" w:space="0" w:color="000000"/>
              <w:left w:val="single" w:sz="4" w:space="0" w:color="000000"/>
              <w:bottom w:val="single" w:sz="4" w:space="0" w:color="000000"/>
            </w:tcBorders>
            <w:shd w:val="clear" w:color="auto" w:fill="auto"/>
            <w:vAlign w:val="center"/>
          </w:tcPr>
          <w:p w14:paraId="7EAF806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2DDD3919"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Usmeni ispit</w:t>
            </w:r>
          </w:p>
        </w:tc>
        <w:tc>
          <w:tcPr>
            <w:tcW w:w="567" w:type="dxa"/>
            <w:tcBorders>
              <w:top w:val="single" w:sz="4" w:space="0" w:color="000000"/>
              <w:left w:val="single" w:sz="4" w:space="0" w:color="000000"/>
              <w:bottom w:val="single" w:sz="4" w:space="0" w:color="000000"/>
            </w:tcBorders>
            <w:shd w:val="clear" w:color="auto" w:fill="auto"/>
            <w:vAlign w:val="center"/>
          </w:tcPr>
          <w:p w14:paraId="1AE4338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3F9A55EE"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Esej</w:t>
            </w:r>
          </w:p>
        </w:tc>
        <w:tc>
          <w:tcPr>
            <w:tcW w:w="567" w:type="dxa"/>
            <w:tcBorders>
              <w:top w:val="single" w:sz="4" w:space="0" w:color="000000"/>
              <w:left w:val="single" w:sz="4" w:space="0" w:color="000000"/>
              <w:bottom w:val="single" w:sz="4" w:space="0" w:color="000000"/>
            </w:tcBorders>
            <w:shd w:val="clear" w:color="auto" w:fill="auto"/>
            <w:vAlign w:val="center"/>
          </w:tcPr>
          <w:p w14:paraId="1EDF5DA9"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7A18D9D5"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Istraživanje</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9BE7C"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2A65D1B3"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1A850DCC"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Projekt</w:t>
            </w:r>
          </w:p>
        </w:tc>
        <w:tc>
          <w:tcPr>
            <w:tcW w:w="567" w:type="dxa"/>
            <w:tcBorders>
              <w:top w:val="single" w:sz="4" w:space="0" w:color="000000"/>
              <w:left w:val="single" w:sz="4" w:space="0" w:color="000000"/>
              <w:bottom w:val="single" w:sz="4" w:space="0" w:color="000000"/>
            </w:tcBorders>
            <w:shd w:val="clear" w:color="auto" w:fill="auto"/>
            <w:vAlign w:val="center"/>
          </w:tcPr>
          <w:p w14:paraId="7D6F0AB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27FB3D37"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Kontinuirana provjera znanja</w:t>
            </w:r>
          </w:p>
        </w:tc>
        <w:tc>
          <w:tcPr>
            <w:tcW w:w="567" w:type="dxa"/>
            <w:tcBorders>
              <w:top w:val="single" w:sz="4" w:space="0" w:color="000000"/>
              <w:left w:val="single" w:sz="4" w:space="0" w:color="000000"/>
              <w:bottom w:val="single" w:sz="4" w:space="0" w:color="000000"/>
            </w:tcBorders>
            <w:shd w:val="clear" w:color="auto" w:fill="auto"/>
            <w:vAlign w:val="center"/>
          </w:tcPr>
          <w:p w14:paraId="6C6830E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r w:rsidRPr="003F1910">
              <w:rPr>
                <w:rFonts w:ascii="Calibri" w:hAnsi="Calibri" w:cs="Calibri"/>
                <w:color w:val="auto"/>
                <w:sz w:val="20"/>
                <w:szCs w:val="20"/>
                <w:lang w:val="hr-HR"/>
              </w:rPr>
              <w:t xml:space="preserve">   </w:t>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742A2560"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Referat</w:t>
            </w:r>
          </w:p>
        </w:tc>
        <w:tc>
          <w:tcPr>
            <w:tcW w:w="567" w:type="dxa"/>
            <w:tcBorders>
              <w:top w:val="single" w:sz="4" w:space="0" w:color="000000"/>
              <w:left w:val="single" w:sz="4" w:space="0" w:color="000000"/>
              <w:bottom w:val="single" w:sz="4" w:space="0" w:color="000000"/>
            </w:tcBorders>
            <w:shd w:val="clear" w:color="auto" w:fill="auto"/>
            <w:vAlign w:val="center"/>
          </w:tcPr>
          <w:p w14:paraId="0FE8CB17"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70C3E487"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Praktični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3119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541B22B5"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1F2A9AB1"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Portfolio</w:t>
            </w:r>
          </w:p>
        </w:tc>
        <w:tc>
          <w:tcPr>
            <w:tcW w:w="567" w:type="dxa"/>
            <w:tcBorders>
              <w:top w:val="single" w:sz="4" w:space="0" w:color="000000"/>
              <w:left w:val="single" w:sz="4" w:space="0" w:color="000000"/>
              <w:bottom w:val="single" w:sz="4" w:space="0" w:color="000000"/>
            </w:tcBorders>
            <w:shd w:val="clear" w:color="auto" w:fill="auto"/>
            <w:vAlign w:val="center"/>
          </w:tcPr>
          <w:p w14:paraId="407D49E6"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2188CEFA"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18791F2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79AD7FFF"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10144F81"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763AB0B2"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99CA4"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58CFCB54"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00F5F82" w14:textId="77777777" w:rsidR="003E47B3" w:rsidRPr="003F1910" w:rsidRDefault="003E47B3" w:rsidP="00943033">
            <w:pPr>
              <w:numPr>
                <w:ilvl w:val="1"/>
                <w:numId w:val="32"/>
              </w:numPr>
              <w:tabs>
                <w:tab w:val="left" w:pos="470"/>
              </w:tabs>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Ocjenjivanje i vrednovanje rada studenata tijekom nastave i na završnom ispitu</w:t>
            </w:r>
          </w:p>
        </w:tc>
      </w:tr>
      <w:tr w:rsidR="003F1910" w:rsidRPr="003F1910" w14:paraId="245F7977"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6B82BD5" w14:textId="77777777"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Konačna ocjena je rezultat redovitog pohađanja nastave i aktivnog sudjelovanja tijekom nastave (30%), seminara (30%) i ispita (40%).</w:t>
            </w:r>
          </w:p>
          <w:p w14:paraId="52766DCF" w14:textId="13FCC98F"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Kriteriji vrednovanja i ocjenjivanja pojedinih elemenata opisani su u repozitoriju </w:t>
            </w:r>
            <w:r w:rsidR="007F26A4" w:rsidRPr="003F1910">
              <w:rPr>
                <w:rFonts w:ascii="Calibri" w:hAnsi="Calibri" w:cs="Calibri"/>
                <w:i/>
                <w:color w:val="auto"/>
                <w:sz w:val="20"/>
                <w:szCs w:val="20"/>
                <w:lang w:val="hr-HR" w:eastAsia="en-US"/>
              </w:rPr>
              <w:t>kolegija</w:t>
            </w:r>
            <w:r w:rsidRPr="003F1910">
              <w:rPr>
                <w:rFonts w:ascii="Calibri" w:hAnsi="Calibri" w:cs="Calibri"/>
                <w:i/>
                <w:color w:val="auto"/>
                <w:sz w:val="20"/>
                <w:szCs w:val="20"/>
                <w:lang w:val="hr-HR" w:eastAsia="en-US"/>
              </w:rPr>
              <w:t>.</w:t>
            </w:r>
          </w:p>
        </w:tc>
      </w:tr>
      <w:tr w:rsidR="003F1910" w:rsidRPr="003F1910" w14:paraId="51190AA6"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DC386D8" w14:textId="77777777" w:rsidR="003E47B3" w:rsidRPr="003F1910" w:rsidRDefault="003E47B3" w:rsidP="00943033">
            <w:pPr>
              <w:numPr>
                <w:ilvl w:val="1"/>
                <w:numId w:val="32"/>
              </w:numPr>
              <w:tabs>
                <w:tab w:val="left" w:pos="494"/>
              </w:tabs>
              <w:suppressAutoHyphens/>
              <w:spacing w:after="0" w:line="276" w:lineRule="auto"/>
              <w:jc w:val="both"/>
              <w:rPr>
                <w:rFonts w:ascii="Calibri" w:hAnsi="Calibri" w:cs="Calibri"/>
                <w:color w:val="auto"/>
                <w:sz w:val="20"/>
                <w:szCs w:val="20"/>
                <w:lang w:val="hr-HR"/>
              </w:rPr>
            </w:pPr>
            <w:r w:rsidRPr="003F1910">
              <w:rPr>
                <w:rFonts w:ascii="Calibri" w:eastAsia="Arial" w:hAnsi="Calibri" w:cs="Calibri"/>
                <w:i/>
                <w:color w:val="auto"/>
                <w:sz w:val="20"/>
                <w:szCs w:val="20"/>
                <w:lang w:val="hr-HR" w:eastAsia="en-US"/>
              </w:rPr>
              <w:t xml:space="preserve">Obvezna literatura i broj primjeraka </w:t>
            </w:r>
            <w:r w:rsidRPr="003F1910">
              <w:rPr>
                <w:rFonts w:ascii="Calibri" w:hAnsi="Calibri" w:cs="Calibri"/>
                <w:i/>
                <w:color w:val="auto"/>
                <w:sz w:val="20"/>
                <w:szCs w:val="20"/>
                <w:lang w:val="hr-HR" w:eastAsia="en-US"/>
              </w:rPr>
              <w:t>u odnosu na broj studenata koji trenutačno pohađaju nastavu na kolegiju</w:t>
            </w:r>
          </w:p>
        </w:tc>
      </w:tr>
      <w:tr w:rsidR="003F1910" w:rsidRPr="003F1910" w14:paraId="426A2428" w14:textId="77777777" w:rsidTr="003E0BE8">
        <w:trPr>
          <w:trHeight w:val="111"/>
        </w:trPr>
        <w:tc>
          <w:tcPr>
            <w:tcW w:w="4977" w:type="dxa"/>
            <w:gridSpan w:val="4"/>
            <w:tcBorders>
              <w:top w:val="single" w:sz="4" w:space="0" w:color="000000"/>
              <w:left w:val="single" w:sz="4" w:space="0" w:color="000000"/>
              <w:bottom w:val="single" w:sz="4" w:space="0" w:color="000000"/>
            </w:tcBorders>
            <w:shd w:val="clear" w:color="auto" w:fill="auto"/>
            <w:vAlign w:val="center"/>
          </w:tcPr>
          <w:p w14:paraId="48BA57A6"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Naslov </w:t>
            </w:r>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2FC150E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primjeraka</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48657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studenata</w:t>
            </w:r>
          </w:p>
        </w:tc>
      </w:tr>
      <w:tr w:rsidR="003F1910" w:rsidRPr="003F1910" w14:paraId="13A1E79C"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7CF9F1C3" w14:textId="77777777" w:rsidR="003E47B3" w:rsidRPr="003F1910" w:rsidRDefault="003E47B3" w:rsidP="003E47B3">
            <w:pPr>
              <w:snapToGrid w:val="0"/>
              <w:spacing w:after="0" w:line="240"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Aitchison</w:t>
            </w:r>
            <w:proofErr w:type="spellEnd"/>
            <w:r w:rsidRPr="003F1910">
              <w:rPr>
                <w:rFonts w:ascii="Calibri" w:hAnsi="Calibri" w:cs="Calibri"/>
                <w:i/>
                <w:color w:val="auto"/>
                <w:sz w:val="20"/>
                <w:szCs w:val="20"/>
                <w:lang w:val="hr-HR" w:eastAsia="en-US"/>
              </w:rPr>
              <w:t xml:space="preserve">, J. (2011).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Articulate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Mammal</w:t>
            </w:r>
            <w:proofErr w:type="spellEnd"/>
            <w:r w:rsidRPr="003F1910">
              <w:rPr>
                <w:rFonts w:ascii="Calibri" w:hAnsi="Calibri" w:cs="Calibri"/>
                <w:i/>
                <w:color w:val="auto"/>
                <w:sz w:val="20"/>
                <w:szCs w:val="20"/>
                <w:lang w:val="hr-HR" w:eastAsia="en-US"/>
              </w:rPr>
              <w:t>: An</w:t>
            </w:r>
          </w:p>
          <w:p w14:paraId="1BBCC0E0" w14:textId="77777777" w:rsidR="003E47B3" w:rsidRPr="003F1910" w:rsidRDefault="003E47B3" w:rsidP="003E47B3">
            <w:pPr>
              <w:snapToGrid w:val="0"/>
              <w:spacing w:after="0" w:line="240"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Introduction</w:t>
            </w:r>
            <w:proofErr w:type="spellEnd"/>
            <w:r w:rsidRPr="003F1910">
              <w:rPr>
                <w:rFonts w:ascii="Calibri" w:hAnsi="Calibri" w:cs="Calibri"/>
                <w:i/>
                <w:color w:val="auto"/>
                <w:sz w:val="20"/>
                <w:szCs w:val="20"/>
                <w:lang w:val="hr-HR" w:eastAsia="en-US"/>
              </w:rPr>
              <w:t xml:space="preserve"> to </w:t>
            </w:r>
            <w:proofErr w:type="spellStart"/>
            <w:r w:rsidRPr="003F1910">
              <w:rPr>
                <w:rFonts w:ascii="Calibri" w:hAnsi="Calibri" w:cs="Calibri"/>
                <w:i/>
                <w:color w:val="auto"/>
                <w:sz w:val="20"/>
                <w:szCs w:val="20"/>
                <w:lang w:val="hr-HR" w:eastAsia="en-US"/>
              </w:rPr>
              <w:t>Psycholinguistics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Routledge</w:t>
            </w:r>
            <w:proofErr w:type="spellEnd"/>
            <w:r w:rsidRPr="003F1910">
              <w:rPr>
                <w:rFonts w:ascii="Calibri" w:hAnsi="Calibri" w:cs="Calibri"/>
                <w:i/>
                <w:color w:val="auto"/>
                <w:sz w:val="20"/>
                <w:szCs w:val="20"/>
                <w:lang w:val="hr-HR" w:eastAsia="en-US"/>
              </w:rPr>
              <w:t xml:space="preserve"> (odabrana poglavlja).</w:t>
            </w:r>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33400EBE"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1</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825FCC"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64F9B5EC"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453EFEA0"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lastRenderedPageBreak/>
              <w:t xml:space="preserve">Carroll, D. W. (2008).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Language</w:t>
            </w:r>
            <w:proofErr w:type="spellEnd"/>
            <w:r w:rsidRPr="003F1910">
              <w:rPr>
                <w:rFonts w:ascii="Calibri" w:hAnsi="Calibri" w:cs="Calibri"/>
                <w:i/>
                <w:color w:val="auto"/>
                <w:sz w:val="20"/>
                <w:szCs w:val="20"/>
                <w:lang w:val="hr-HR" w:eastAsia="en-US"/>
              </w:rPr>
              <w:t xml:space="preserve">. (5th </w:t>
            </w:r>
            <w:proofErr w:type="spellStart"/>
            <w:r w:rsidRPr="003F1910">
              <w:rPr>
                <w:rFonts w:ascii="Calibri" w:hAnsi="Calibri" w:cs="Calibri"/>
                <w:i/>
                <w:color w:val="auto"/>
                <w:sz w:val="20"/>
                <w:szCs w:val="20"/>
                <w:lang w:val="hr-HR" w:eastAsia="en-US"/>
              </w:rPr>
              <w:t>edition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Wadsworth</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Publishing</w:t>
            </w:r>
            <w:proofErr w:type="spellEnd"/>
            <w:r w:rsidRPr="003F1910">
              <w:rPr>
                <w:rFonts w:ascii="Calibri" w:hAnsi="Calibri" w:cs="Calibri"/>
                <w:i/>
                <w:color w:val="auto"/>
                <w:sz w:val="20"/>
                <w:szCs w:val="20"/>
                <w:lang w:val="hr-HR" w:eastAsia="en-US"/>
              </w:rPr>
              <w:t>. (odabrana poglavlja)</w:t>
            </w:r>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1CBB0762"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1</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170A79"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146A1B10"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5AC50323"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Harley, T. (2014).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Language</w:t>
            </w:r>
            <w:proofErr w:type="spellEnd"/>
            <w:r w:rsidRPr="003F1910">
              <w:rPr>
                <w:rFonts w:ascii="Calibri" w:hAnsi="Calibri" w:cs="Calibri"/>
                <w:i/>
                <w:color w:val="auto"/>
                <w:sz w:val="20"/>
                <w:szCs w:val="20"/>
                <w:lang w:val="hr-HR" w:eastAsia="en-US"/>
              </w:rPr>
              <w:t xml:space="preserve">. (4th </w:t>
            </w:r>
            <w:proofErr w:type="spellStart"/>
            <w:r w:rsidRPr="003F1910">
              <w:rPr>
                <w:rFonts w:ascii="Calibri" w:hAnsi="Calibri" w:cs="Calibri"/>
                <w:i/>
                <w:color w:val="auto"/>
                <w:sz w:val="20"/>
                <w:szCs w:val="20"/>
                <w:lang w:val="hr-HR" w:eastAsia="en-US"/>
              </w:rPr>
              <w:t>edition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xml:space="preserve"> Press. (odabrana poglavlja).</w:t>
            </w:r>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53163ED7"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7591E1"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40F02C9F"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459D02BD"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Steinberg</w:t>
            </w:r>
            <w:proofErr w:type="spellEnd"/>
            <w:r w:rsidRPr="003F1910">
              <w:rPr>
                <w:rFonts w:ascii="Calibri" w:hAnsi="Calibri" w:cs="Calibri"/>
                <w:i/>
                <w:color w:val="auto"/>
                <w:sz w:val="20"/>
                <w:szCs w:val="20"/>
                <w:lang w:val="hr-HR" w:eastAsia="en-US"/>
              </w:rPr>
              <w:t xml:space="preserve">, D. D., </w:t>
            </w:r>
            <w:proofErr w:type="spellStart"/>
            <w:r w:rsidRPr="003F1910">
              <w:rPr>
                <w:rFonts w:ascii="Calibri" w:hAnsi="Calibri" w:cs="Calibri"/>
                <w:i/>
                <w:color w:val="auto"/>
                <w:sz w:val="20"/>
                <w:szCs w:val="20"/>
                <w:lang w:val="hr-HR" w:eastAsia="en-US"/>
              </w:rPr>
              <w:t>Hiroshi</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Nagata</w:t>
            </w:r>
            <w:proofErr w:type="spellEnd"/>
            <w:r w:rsidRPr="003F1910">
              <w:rPr>
                <w:rFonts w:ascii="Calibri" w:hAnsi="Calibri" w:cs="Calibri"/>
                <w:i/>
                <w:color w:val="auto"/>
                <w:sz w:val="20"/>
                <w:szCs w:val="20"/>
                <w:lang w:val="hr-HR" w:eastAsia="en-US"/>
              </w:rPr>
              <w:t xml:space="preserve">, David P. </w:t>
            </w:r>
            <w:proofErr w:type="spellStart"/>
            <w:r w:rsidRPr="003F1910">
              <w:rPr>
                <w:rFonts w:ascii="Calibri" w:hAnsi="Calibri" w:cs="Calibri"/>
                <w:i/>
                <w:color w:val="auto"/>
                <w:sz w:val="20"/>
                <w:szCs w:val="20"/>
                <w:lang w:val="hr-HR" w:eastAsia="en-US"/>
              </w:rPr>
              <w:t>Aline</w:t>
            </w:r>
            <w:proofErr w:type="spellEnd"/>
            <w:r w:rsidRPr="003F1910">
              <w:rPr>
                <w:rFonts w:ascii="Calibri" w:hAnsi="Calibri" w:cs="Calibri"/>
                <w:i/>
                <w:color w:val="auto"/>
                <w:sz w:val="20"/>
                <w:szCs w:val="20"/>
                <w:lang w:val="hr-HR" w:eastAsia="en-US"/>
              </w:rPr>
              <w:t xml:space="preserve"> (2001). </w:t>
            </w:r>
            <w:proofErr w:type="spellStart"/>
            <w:r w:rsidRPr="003F1910">
              <w:rPr>
                <w:rFonts w:ascii="Calibri" w:hAnsi="Calibri" w:cs="Calibri"/>
                <w:i/>
                <w:color w:val="auto"/>
                <w:sz w:val="20"/>
                <w:szCs w:val="20"/>
                <w:lang w:val="hr-HR" w:eastAsia="en-US"/>
              </w:rPr>
              <w:t>Psycholinguistics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Language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Mind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World. (2nd </w:t>
            </w:r>
            <w:proofErr w:type="spellStart"/>
            <w:r w:rsidRPr="003F1910">
              <w:rPr>
                <w:rFonts w:ascii="Calibri" w:hAnsi="Calibri" w:cs="Calibri"/>
                <w:i/>
                <w:color w:val="auto"/>
                <w:sz w:val="20"/>
                <w:szCs w:val="20"/>
                <w:lang w:val="hr-HR" w:eastAsia="en-US"/>
              </w:rPr>
              <w:t>edition</w:t>
            </w:r>
            <w:proofErr w:type="spellEnd"/>
            <w:r w:rsidRPr="003F1910">
              <w:rPr>
                <w:rFonts w:ascii="Calibri" w:hAnsi="Calibri" w:cs="Calibri"/>
                <w:i/>
                <w:color w:val="auto"/>
                <w:sz w:val="20"/>
                <w:szCs w:val="20"/>
                <w:lang w:val="hr-HR" w:eastAsia="en-US"/>
              </w:rPr>
              <w:t xml:space="preserve">). Pearson </w:t>
            </w:r>
            <w:proofErr w:type="spellStart"/>
            <w:r w:rsidRPr="003F1910">
              <w:rPr>
                <w:rFonts w:ascii="Calibri" w:hAnsi="Calibri" w:cs="Calibri"/>
                <w:i/>
                <w:color w:val="auto"/>
                <w:sz w:val="20"/>
                <w:szCs w:val="20"/>
                <w:lang w:val="hr-HR" w:eastAsia="en-US"/>
              </w:rPr>
              <w:t>Education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Limited</w:t>
            </w:r>
            <w:proofErr w:type="spellEnd"/>
            <w:r w:rsidRPr="003F1910">
              <w:rPr>
                <w:rFonts w:ascii="Calibri" w:hAnsi="Calibri" w:cs="Calibri"/>
                <w:i/>
                <w:color w:val="auto"/>
                <w:sz w:val="20"/>
                <w:szCs w:val="20"/>
                <w:lang w:val="hr-HR" w:eastAsia="en-US"/>
              </w:rPr>
              <w:t xml:space="preserve"> (odabrana poglavlja).</w:t>
            </w:r>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337EE2E7"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1</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D39462"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698A2998"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58ECB25E" w14:textId="77777777" w:rsidR="003E47B3" w:rsidRPr="003F1910" w:rsidRDefault="003E47B3" w:rsidP="003E47B3">
            <w:pPr>
              <w:snapToGrid w:val="0"/>
              <w:spacing w:after="0" w:line="240"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Warren, P. (2013). </w:t>
            </w:r>
            <w:proofErr w:type="spellStart"/>
            <w:r w:rsidRPr="003F1910">
              <w:rPr>
                <w:rFonts w:ascii="Calibri" w:hAnsi="Calibri" w:cs="Calibri"/>
                <w:i/>
                <w:color w:val="auto"/>
                <w:sz w:val="20"/>
                <w:szCs w:val="20"/>
                <w:lang w:val="hr-HR" w:eastAsia="en-US"/>
              </w:rPr>
              <w:t>Introducing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Psycholinguistics</w:t>
            </w:r>
            <w:proofErr w:type="spellEnd"/>
            <w:r w:rsidRPr="003F1910">
              <w:rPr>
                <w:rFonts w:ascii="Calibri" w:hAnsi="Calibri" w:cs="Calibri"/>
                <w:i/>
                <w:color w:val="auto"/>
                <w:sz w:val="20"/>
                <w:szCs w:val="20"/>
                <w:lang w:val="hr-HR" w:eastAsia="en-US"/>
              </w:rPr>
              <w:t>.</w:t>
            </w:r>
          </w:p>
          <w:p w14:paraId="0B839B7D" w14:textId="77777777" w:rsidR="003E47B3" w:rsidRPr="003F1910" w:rsidRDefault="003E47B3" w:rsidP="003E47B3">
            <w:pPr>
              <w:snapToGrid w:val="0"/>
              <w:spacing w:after="0" w:line="240"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Cambridge: Cambridge University Press. (odabrana poglavlja).</w:t>
            </w:r>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52F0CDFF"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1</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1B8354"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43D21140" w14:textId="77777777" w:rsidTr="003E0BE8">
        <w:trPr>
          <w:trHeight w:val="300"/>
        </w:trPr>
        <w:tc>
          <w:tcPr>
            <w:tcW w:w="9062" w:type="dxa"/>
            <w:gridSpan w:val="11"/>
            <w:tcBorders>
              <w:top w:val="single" w:sz="4" w:space="0" w:color="000000"/>
              <w:left w:val="single" w:sz="4" w:space="0" w:color="000000"/>
              <w:bottom w:val="single" w:sz="4" w:space="0" w:color="auto"/>
              <w:right w:val="single" w:sz="4" w:space="0" w:color="000000"/>
            </w:tcBorders>
            <w:shd w:val="clear" w:color="auto" w:fill="auto"/>
            <w:vAlign w:val="center"/>
          </w:tcPr>
          <w:p w14:paraId="746AA4A0" w14:textId="77777777" w:rsidR="003E47B3" w:rsidRPr="003F1910" w:rsidRDefault="003E47B3" w:rsidP="00943033">
            <w:pPr>
              <w:numPr>
                <w:ilvl w:val="1"/>
                <w:numId w:val="32"/>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 xml:space="preserve">Dopunska literatura </w:t>
            </w:r>
          </w:p>
          <w:p w14:paraId="3A3A8A5B" w14:textId="77777777" w:rsidR="003E47B3" w:rsidRPr="003F1910" w:rsidRDefault="003E47B3" w:rsidP="003E47B3">
            <w:pPr>
              <w:suppressAutoHyphens/>
              <w:spacing w:after="0" w:line="276" w:lineRule="auto"/>
              <w:rPr>
                <w:rFonts w:ascii="Calibri" w:hAnsi="Calibri" w:cs="Calibri"/>
                <w:i/>
                <w:color w:val="auto"/>
                <w:sz w:val="20"/>
                <w:szCs w:val="20"/>
                <w:lang w:val="hr-HR"/>
              </w:rPr>
            </w:pPr>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Aitchison</w:t>
            </w:r>
            <w:proofErr w:type="spellEnd"/>
            <w:r w:rsidRPr="003F1910">
              <w:rPr>
                <w:rFonts w:ascii="Calibri" w:hAnsi="Calibri" w:cs="Calibri"/>
                <w:i/>
                <w:color w:val="auto"/>
                <w:sz w:val="20"/>
                <w:szCs w:val="20"/>
                <w:lang w:val="hr-HR"/>
              </w:rPr>
              <w:t xml:space="preserve">, J. (2003). </w:t>
            </w:r>
            <w:proofErr w:type="spellStart"/>
            <w:r w:rsidRPr="003F1910">
              <w:rPr>
                <w:rFonts w:ascii="Calibri" w:hAnsi="Calibri" w:cs="Calibri"/>
                <w:i/>
                <w:color w:val="auto"/>
                <w:sz w:val="20"/>
                <w:szCs w:val="20"/>
                <w:lang w:val="hr-HR"/>
              </w:rPr>
              <w:t>WordsintheMind</w:t>
            </w:r>
            <w:proofErr w:type="spellEnd"/>
            <w:r w:rsidRPr="003F1910">
              <w:rPr>
                <w:rFonts w:ascii="Calibri" w:hAnsi="Calibri" w:cs="Calibri"/>
                <w:i/>
                <w:color w:val="auto"/>
                <w:sz w:val="20"/>
                <w:szCs w:val="20"/>
                <w:lang w:val="hr-HR"/>
              </w:rPr>
              <w:t xml:space="preserve">: An </w:t>
            </w:r>
            <w:proofErr w:type="spellStart"/>
            <w:r w:rsidRPr="003F1910">
              <w:rPr>
                <w:rFonts w:ascii="Calibri" w:hAnsi="Calibri" w:cs="Calibri"/>
                <w:i/>
                <w:color w:val="auto"/>
                <w:sz w:val="20"/>
                <w:szCs w:val="20"/>
                <w:lang w:val="hr-HR"/>
              </w:rPr>
              <w:t>Introduction</w:t>
            </w:r>
            <w:proofErr w:type="spellEnd"/>
            <w:r w:rsidRPr="003F1910">
              <w:rPr>
                <w:rFonts w:ascii="Calibri" w:hAnsi="Calibri" w:cs="Calibri"/>
                <w:i/>
                <w:color w:val="auto"/>
                <w:sz w:val="20"/>
                <w:szCs w:val="20"/>
                <w:lang w:val="hr-HR"/>
              </w:rPr>
              <w:t xml:space="preserve"> to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Mental</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Lexicon</w:t>
            </w:r>
            <w:proofErr w:type="spellEnd"/>
            <w:r w:rsidRPr="003F1910">
              <w:rPr>
                <w:rFonts w:ascii="Calibri" w:hAnsi="Calibri" w:cs="Calibri"/>
                <w:i/>
                <w:color w:val="auto"/>
                <w:sz w:val="20"/>
                <w:szCs w:val="20"/>
                <w:lang w:val="hr-HR"/>
              </w:rPr>
              <w:t xml:space="preserve">. (3rd </w:t>
            </w:r>
            <w:proofErr w:type="spellStart"/>
            <w:r w:rsidRPr="003F1910">
              <w:rPr>
                <w:rFonts w:ascii="Calibri" w:hAnsi="Calibri" w:cs="Calibri"/>
                <w:i/>
                <w:color w:val="auto"/>
                <w:sz w:val="20"/>
                <w:szCs w:val="20"/>
                <w:lang w:val="hr-HR"/>
              </w:rPr>
              <w:t>edition</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BlackwellPublishing</w:t>
            </w:r>
            <w:proofErr w:type="spellEnd"/>
            <w:r w:rsidRPr="003F1910">
              <w:rPr>
                <w:rFonts w:ascii="Calibri" w:hAnsi="Calibri" w:cs="Calibri"/>
                <w:i/>
                <w:color w:val="auto"/>
                <w:sz w:val="20"/>
                <w:szCs w:val="20"/>
                <w:lang w:val="hr-HR"/>
              </w:rPr>
              <w:t>.</w:t>
            </w:r>
          </w:p>
          <w:p w14:paraId="72DAA530" w14:textId="77777777" w:rsidR="003E47B3" w:rsidRPr="003F1910" w:rsidRDefault="003E47B3" w:rsidP="003E47B3">
            <w:pPr>
              <w:suppressAutoHyphens/>
              <w:spacing w:after="0" w:line="276" w:lineRule="auto"/>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Field</w:t>
            </w:r>
            <w:proofErr w:type="spellEnd"/>
            <w:r w:rsidRPr="003F1910">
              <w:rPr>
                <w:rFonts w:ascii="Calibri" w:hAnsi="Calibri" w:cs="Calibri"/>
                <w:i/>
                <w:color w:val="auto"/>
                <w:sz w:val="20"/>
                <w:szCs w:val="20"/>
                <w:lang w:val="hr-HR"/>
              </w:rPr>
              <w:t xml:space="preserve">, J. (2003). </w:t>
            </w:r>
            <w:proofErr w:type="spellStart"/>
            <w:r w:rsidRPr="003F1910">
              <w:rPr>
                <w:rFonts w:ascii="Calibri" w:hAnsi="Calibri" w:cs="Calibri"/>
                <w:i/>
                <w:color w:val="auto"/>
                <w:sz w:val="20"/>
                <w:szCs w:val="20"/>
                <w:lang w:val="hr-HR"/>
              </w:rPr>
              <w:t>Psycholinguistics</w:t>
            </w:r>
            <w:proofErr w:type="spellEnd"/>
            <w:r w:rsidRPr="003F1910">
              <w:rPr>
                <w:rFonts w:ascii="Calibri" w:hAnsi="Calibri" w:cs="Calibri"/>
                <w:i/>
                <w:color w:val="auto"/>
                <w:sz w:val="20"/>
                <w:szCs w:val="20"/>
                <w:lang w:val="hr-HR"/>
              </w:rPr>
              <w:t xml:space="preserve">: A </w:t>
            </w:r>
            <w:proofErr w:type="spellStart"/>
            <w:r w:rsidRPr="003F1910">
              <w:rPr>
                <w:rFonts w:ascii="Calibri" w:hAnsi="Calibri" w:cs="Calibri"/>
                <w:i/>
                <w:color w:val="auto"/>
                <w:sz w:val="20"/>
                <w:szCs w:val="20"/>
                <w:lang w:val="hr-HR"/>
              </w:rPr>
              <w:t>Resource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Book</w:t>
            </w:r>
            <w:proofErr w:type="spellEnd"/>
            <w:r w:rsidRPr="003F1910">
              <w:rPr>
                <w:rFonts w:ascii="Calibri" w:hAnsi="Calibri" w:cs="Calibri"/>
                <w:i/>
                <w:color w:val="auto"/>
                <w:sz w:val="20"/>
                <w:szCs w:val="20"/>
                <w:lang w:val="hr-HR"/>
              </w:rPr>
              <w:t xml:space="preserve"> for </w:t>
            </w:r>
            <w:proofErr w:type="spellStart"/>
            <w:r w:rsidRPr="003F1910">
              <w:rPr>
                <w:rFonts w:ascii="Calibri" w:hAnsi="Calibri" w:cs="Calibri"/>
                <w:i/>
                <w:color w:val="auto"/>
                <w:sz w:val="20"/>
                <w:szCs w:val="20"/>
                <w:lang w:val="hr-HR"/>
              </w:rPr>
              <w:t>Students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Routledge</w:t>
            </w:r>
            <w:proofErr w:type="spellEnd"/>
            <w:r w:rsidRPr="003F1910">
              <w:rPr>
                <w:rFonts w:ascii="Calibri" w:hAnsi="Calibri" w:cs="Calibri"/>
                <w:i/>
                <w:color w:val="auto"/>
                <w:sz w:val="20"/>
                <w:szCs w:val="20"/>
                <w:lang w:val="hr-HR"/>
              </w:rPr>
              <w:t>.</w:t>
            </w:r>
          </w:p>
          <w:p w14:paraId="4900245D" w14:textId="77777777" w:rsidR="003E47B3" w:rsidRPr="003F1910" w:rsidRDefault="003E47B3" w:rsidP="003E47B3">
            <w:pPr>
              <w:suppressAutoHyphens/>
              <w:spacing w:after="0" w:line="276" w:lineRule="auto"/>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Field</w:t>
            </w:r>
            <w:proofErr w:type="spellEnd"/>
            <w:r w:rsidRPr="003F1910">
              <w:rPr>
                <w:rFonts w:ascii="Calibri" w:hAnsi="Calibri" w:cs="Calibri"/>
                <w:i/>
                <w:color w:val="auto"/>
                <w:sz w:val="20"/>
                <w:szCs w:val="20"/>
                <w:lang w:val="hr-HR"/>
              </w:rPr>
              <w:t xml:space="preserve">, J. (2004). </w:t>
            </w:r>
            <w:proofErr w:type="spellStart"/>
            <w:r w:rsidRPr="003F1910">
              <w:rPr>
                <w:rFonts w:ascii="Calibri" w:hAnsi="Calibri" w:cs="Calibri"/>
                <w:i/>
                <w:color w:val="auto"/>
                <w:sz w:val="20"/>
                <w:szCs w:val="20"/>
                <w:lang w:val="hr-HR"/>
              </w:rPr>
              <w:t>Psycholinguistics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Key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Concepts</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Psychology</w:t>
            </w:r>
            <w:proofErr w:type="spellEnd"/>
            <w:r w:rsidRPr="003F1910">
              <w:rPr>
                <w:rFonts w:ascii="Calibri" w:hAnsi="Calibri" w:cs="Calibri"/>
                <w:i/>
                <w:color w:val="auto"/>
                <w:sz w:val="20"/>
                <w:szCs w:val="20"/>
                <w:lang w:val="hr-HR"/>
              </w:rPr>
              <w:t xml:space="preserve"> Press.</w:t>
            </w:r>
          </w:p>
          <w:p w14:paraId="257FDC6D" w14:textId="77777777" w:rsidR="003E47B3" w:rsidRPr="003F1910" w:rsidRDefault="003E47B3" w:rsidP="003E47B3">
            <w:pPr>
              <w:suppressAutoHyphens/>
              <w:spacing w:after="0" w:line="276" w:lineRule="auto"/>
              <w:rPr>
                <w:rFonts w:ascii="Calibri" w:hAnsi="Calibri" w:cs="Calibri"/>
                <w:i/>
                <w:color w:val="auto"/>
                <w:sz w:val="20"/>
                <w:szCs w:val="20"/>
                <w:lang w:val="hr-HR"/>
              </w:rPr>
            </w:pPr>
            <w:r w:rsidRPr="003F1910">
              <w:rPr>
                <w:rFonts w:ascii="Calibri" w:hAnsi="Calibri" w:cs="Calibri"/>
                <w:i/>
                <w:color w:val="auto"/>
                <w:sz w:val="20"/>
                <w:szCs w:val="20"/>
                <w:lang w:val="hr-HR"/>
              </w:rPr>
              <w:t xml:space="preserve">Harley, T. A. (2010). </w:t>
            </w:r>
            <w:proofErr w:type="spellStart"/>
            <w:r w:rsidRPr="003F1910">
              <w:rPr>
                <w:rFonts w:ascii="Calibri" w:hAnsi="Calibri" w:cs="Calibri"/>
                <w:i/>
                <w:color w:val="auto"/>
                <w:sz w:val="20"/>
                <w:szCs w:val="20"/>
                <w:lang w:val="hr-HR"/>
              </w:rPr>
              <w:t>Talking</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the</w:t>
            </w:r>
            <w:proofErr w:type="spellEnd"/>
            <w:r w:rsidRPr="003F1910">
              <w:rPr>
                <w:rFonts w:ascii="Calibri" w:hAnsi="Calibri" w:cs="Calibri"/>
                <w:i/>
                <w:color w:val="auto"/>
                <w:sz w:val="20"/>
                <w:szCs w:val="20"/>
                <w:lang w:val="hr-HR"/>
              </w:rPr>
              <w:t xml:space="preserve"> Talk: </w:t>
            </w:r>
            <w:proofErr w:type="spellStart"/>
            <w:r w:rsidRPr="003F1910">
              <w:rPr>
                <w:rFonts w:ascii="Calibri" w:hAnsi="Calibri" w:cs="Calibri"/>
                <w:i/>
                <w:color w:val="auto"/>
                <w:sz w:val="20"/>
                <w:szCs w:val="20"/>
                <w:lang w:val="hr-HR"/>
              </w:rPr>
              <w:t>Language</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Psychology</w:t>
            </w:r>
            <w:proofErr w:type="spellEnd"/>
            <w:r w:rsidRPr="003F1910">
              <w:rPr>
                <w:rFonts w:ascii="Calibri" w:hAnsi="Calibri" w:cs="Calibri"/>
                <w:i/>
                <w:color w:val="auto"/>
                <w:sz w:val="20"/>
                <w:szCs w:val="20"/>
                <w:lang w:val="hr-HR"/>
              </w:rPr>
              <w:t xml:space="preserve"> </w:t>
            </w:r>
            <w:proofErr w:type="spellStart"/>
            <w:r w:rsidRPr="003F1910">
              <w:rPr>
                <w:rFonts w:ascii="Calibri" w:hAnsi="Calibri" w:cs="Calibri"/>
                <w:i/>
                <w:color w:val="auto"/>
                <w:sz w:val="20"/>
                <w:szCs w:val="20"/>
                <w:lang w:val="hr-HR"/>
              </w:rPr>
              <w:t>and</w:t>
            </w:r>
            <w:proofErr w:type="spellEnd"/>
            <w:r w:rsidRPr="003F1910">
              <w:rPr>
                <w:rFonts w:ascii="Calibri" w:hAnsi="Calibri" w:cs="Calibri"/>
                <w:i/>
                <w:color w:val="auto"/>
                <w:sz w:val="20"/>
                <w:szCs w:val="20"/>
                <w:lang w:val="hr-HR"/>
              </w:rPr>
              <w:t xml:space="preserve"> Science. </w:t>
            </w:r>
            <w:proofErr w:type="spellStart"/>
            <w:r w:rsidRPr="003F1910">
              <w:rPr>
                <w:rFonts w:ascii="Calibri" w:hAnsi="Calibri" w:cs="Calibri"/>
                <w:i/>
                <w:color w:val="auto"/>
                <w:sz w:val="20"/>
                <w:szCs w:val="20"/>
                <w:lang w:val="hr-HR"/>
              </w:rPr>
              <w:t>Psychology</w:t>
            </w:r>
            <w:proofErr w:type="spellEnd"/>
            <w:r w:rsidRPr="003F1910">
              <w:rPr>
                <w:rFonts w:ascii="Calibri" w:hAnsi="Calibri" w:cs="Calibri"/>
                <w:i/>
                <w:color w:val="auto"/>
                <w:sz w:val="20"/>
                <w:szCs w:val="20"/>
                <w:lang w:val="hr-HR"/>
              </w:rPr>
              <w:t xml:space="preserve"> Press.</w:t>
            </w:r>
          </w:p>
          <w:p w14:paraId="353816DE" w14:textId="77777777" w:rsidR="003E47B3" w:rsidRPr="003F1910" w:rsidRDefault="003E47B3" w:rsidP="003E47B3">
            <w:pPr>
              <w:suppressAutoHyphens/>
              <w:spacing w:after="0" w:line="276" w:lineRule="auto"/>
              <w:rPr>
                <w:rFonts w:ascii="Calibri" w:hAnsi="Calibri" w:cs="Calibri"/>
                <w:i/>
                <w:color w:val="auto"/>
                <w:sz w:val="20"/>
                <w:szCs w:val="20"/>
                <w:lang w:val="hr-HR"/>
              </w:rPr>
            </w:pPr>
            <w:proofErr w:type="spellStart"/>
            <w:r w:rsidRPr="003F1910">
              <w:rPr>
                <w:rFonts w:ascii="Calibri" w:hAnsi="Calibri" w:cs="Calibri"/>
                <w:i/>
                <w:color w:val="auto"/>
                <w:sz w:val="20"/>
                <w:szCs w:val="20"/>
                <w:lang w:val="hr-HR"/>
              </w:rPr>
              <w:t>Scovel</w:t>
            </w:r>
            <w:proofErr w:type="spellEnd"/>
            <w:r w:rsidRPr="003F1910">
              <w:rPr>
                <w:rFonts w:ascii="Calibri" w:hAnsi="Calibri" w:cs="Calibri"/>
                <w:i/>
                <w:color w:val="auto"/>
                <w:sz w:val="20"/>
                <w:szCs w:val="20"/>
                <w:lang w:val="hr-HR"/>
              </w:rPr>
              <w:t xml:space="preserve">, T. (1998). </w:t>
            </w:r>
            <w:proofErr w:type="spellStart"/>
            <w:r w:rsidRPr="003F1910">
              <w:rPr>
                <w:rFonts w:ascii="Calibri" w:hAnsi="Calibri" w:cs="Calibri"/>
                <w:i/>
                <w:color w:val="auto"/>
                <w:sz w:val="20"/>
                <w:szCs w:val="20"/>
                <w:lang w:val="hr-HR"/>
              </w:rPr>
              <w:t>Psycholinguistics</w:t>
            </w:r>
            <w:proofErr w:type="spellEnd"/>
            <w:r w:rsidRPr="003F1910">
              <w:rPr>
                <w:rFonts w:ascii="Calibri" w:hAnsi="Calibri" w:cs="Calibri"/>
                <w:i/>
                <w:color w:val="auto"/>
                <w:sz w:val="20"/>
                <w:szCs w:val="20"/>
                <w:lang w:val="hr-HR"/>
              </w:rPr>
              <w:t>. Oxford University Press</w:t>
            </w:r>
          </w:p>
        </w:tc>
      </w:tr>
      <w:tr w:rsidR="003F1910" w:rsidRPr="003F1910" w14:paraId="49D6286B" w14:textId="77777777" w:rsidTr="003E0BE8">
        <w:trPr>
          <w:trHeight w:val="117"/>
        </w:trPr>
        <w:tc>
          <w:tcPr>
            <w:tcW w:w="9062" w:type="dxa"/>
            <w:gridSpan w:val="11"/>
            <w:tcBorders>
              <w:top w:val="single" w:sz="4" w:space="0" w:color="auto"/>
              <w:left w:val="single" w:sz="4" w:space="0" w:color="000000"/>
              <w:bottom w:val="single" w:sz="4" w:space="0" w:color="000000"/>
              <w:right w:val="single" w:sz="4" w:space="0" w:color="000000"/>
            </w:tcBorders>
            <w:shd w:val="clear" w:color="auto" w:fill="auto"/>
            <w:vAlign w:val="center"/>
          </w:tcPr>
          <w:p w14:paraId="6CEC8C7A" w14:textId="77777777" w:rsidR="003E47B3" w:rsidRPr="003F1910" w:rsidRDefault="003E47B3" w:rsidP="00943033">
            <w:pPr>
              <w:numPr>
                <w:ilvl w:val="1"/>
                <w:numId w:val="32"/>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Načini praćenja kvalitete koji osiguravaju stjecanje izlaznih znanja, vještina i kompetencija</w:t>
            </w:r>
          </w:p>
        </w:tc>
      </w:tr>
      <w:tr w:rsidR="003F1910" w:rsidRPr="003F1910" w14:paraId="2C388A45"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7D973B4" w14:textId="482B3F20"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Kvaliteta i uspješnost realizacije </w:t>
            </w:r>
            <w:r w:rsidR="007F26A4" w:rsidRPr="003F1910">
              <w:rPr>
                <w:rFonts w:ascii="Calibri" w:eastAsia="Times New Roman" w:hAnsi="Calibri" w:cs="Calibri"/>
                <w:b/>
                <w:i/>
                <w:color w:val="auto"/>
                <w:sz w:val="20"/>
                <w:szCs w:val="20"/>
                <w:lang w:val="hr-HR" w:eastAsia="en-US"/>
              </w:rPr>
              <w:t>kolegija</w:t>
            </w:r>
            <w:r w:rsidRPr="003F1910">
              <w:rPr>
                <w:rFonts w:ascii="Calibri" w:eastAsia="Times New Roman" w:hAnsi="Calibri" w:cs="Calibri"/>
                <w:b/>
                <w:i/>
                <w:color w:val="auto"/>
                <w:sz w:val="20"/>
                <w:szCs w:val="20"/>
                <w:lang w:val="hr-HR" w:eastAsia="en-US"/>
              </w:rPr>
              <w:t xml:space="preserve"> prati se studentskom anketom, uspjehom studenata na </w:t>
            </w:r>
            <w:r w:rsidR="00A466DD" w:rsidRPr="003F1910">
              <w:rPr>
                <w:rFonts w:ascii="Calibri" w:eastAsia="Times New Roman" w:hAnsi="Calibri" w:cs="Calibri"/>
                <w:b/>
                <w:i/>
                <w:color w:val="auto"/>
                <w:sz w:val="20"/>
                <w:szCs w:val="20"/>
                <w:lang w:val="hr-HR" w:eastAsia="en-US"/>
              </w:rPr>
              <w:t>kolegiju</w:t>
            </w:r>
            <w:r w:rsidRPr="003F1910">
              <w:rPr>
                <w:rFonts w:ascii="Calibri" w:eastAsia="Times New Roman" w:hAnsi="Calibri" w:cs="Calibri"/>
                <w:b/>
                <w:i/>
                <w:color w:val="auto"/>
                <w:sz w:val="20"/>
                <w:szCs w:val="20"/>
                <w:lang w:val="hr-HR" w:eastAsia="en-US"/>
              </w:rPr>
              <w:t>, periodičnom neovisnom vanjskom provjerom programa i periodičnom internom provjerom godišnjeg detaljnog izvedbenog nastavnog programa i ispitnih procedura.</w:t>
            </w:r>
          </w:p>
        </w:tc>
      </w:tr>
    </w:tbl>
    <w:p w14:paraId="101D56A8" w14:textId="77777777" w:rsidR="003E47B3" w:rsidRPr="003F1910" w:rsidRDefault="003E47B3" w:rsidP="003E47B3">
      <w:pPr>
        <w:rPr>
          <w:rFonts w:ascii="Calibri" w:hAnsi="Calibri" w:cs="Calibri"/>
          <w:b/>
          <w:caps/>
          <w:color w:val="auto"/>
          <w:sz w:val="28"/>
          <w:szCs w:val="26"/>
          <w:lang w:val="hr-HR"/>
        </w:rPr>
      </w:pPr>
    </w:p>
    <w:p w14:paraId="5092197C" w14:textId="77777777" w:rsidR="003E47B3" w:rsidRPr="003F1910" w:rsidRDefault="003E47B3" w:rsidP="003E47B3">
      <w:pPr>
        <w:jc w:val="center"/>
        <w:rPr>
          <w:rFonts w:ascii="Calibri" w:hAnsi="Calibri" w:cs="Calibri"/>
          <w:b/>
          <w:color w:val="auto"/>
          <w:lang w:val="hr-HR"/>
        </w:rPr>
      </w:pPr>
      <w:r w:rsidRPr="003F1910">
        <w:rPr>
          <w:rFonts w:ascii="Calibri" w:hAnsi="Calibri" w:cs="Calibri"/>
          <w:b/>
          <w:color w:val="auto"/>
          <w:sz w:val="20"/>
          <w:szCs w:val="20"/>
          <w:lang w:val="hr-HR"/>
        </w:rPr>
        <w:t>OPIS KOLEGIJA</w:t>
      </w:r>
    </w:p>
    <w:tbl>
      <w:tblPr>
        <w:tblW w:w="5000" w:type="pct"/>
        <w:jc w:val="center"/>
        <w:tblLayout w:type="fixed"/>
        <w:tblLook w:val="0000" w:firstRow="0" w:lastRow="0" w:firstColumn="0" w:lastColumn="0" w:noHBand="0" w:noVBand="0"/>
      </w:tblPr>
      <w:tblGrid>
        <w:gridCol w:w="2121"/>
        <w:gridCol w:w="3774"/>
        <w:gridCol w:w="3161"/>
      </w:tblGrid>
      <w:tr w:rsidR="003F1910" w:rsidRPr="003F1910" w14:paraId="69A4C444" w14:textId="77777777" w:rsidTr="003E0BE8">
        <w:trPr>
          <w:trHeight w:val="587"/>
          <w:jc w:val="center"/>
        </w:trPr>
        <w:tc>
          <w:tcPr>
            <w:tcW w:w="9070"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0FE89B91" w14:textId="77777777" w:rsidR="003E47B3" w:rsidRPr="003F1910" w:rsidRDefault="003E47B3" w:rsidP="003E47B3">
            <w:pPr>
              <w:rPr>
                <w:rFonts w:ascii="Calibri" w:hAnsi="Calibri" w:cs="Calibri"/>
                <w:b/>
                <w:color w:val="auto"/>
                <w:lang w:val="hr-HR"/>
              </w:rPr>
            </w:pPr>
            <w:r w:rsidRPr="003F1910">
              <w:rPr>
                <w:rFonts w:ascii="Calibri" w:hAnsi="Calibri" w:cs="Calibri"/>
                <w:b/>
                <w:color w:val="auto"/>
                <w:sz w:val="20"/>
                <w:szCs w:val="20"/>
                <w:lang w:val="hr-HR" w:eastAsia="en-US"/>
              </w:rPr>
              <w:t>OPĆE INFORMACIJE</w:t>
            </w:r>
          </w:p>
        </w:tc>
      </w:tr>
      <w:tr w:rsidR="003F1910" w:rsidRPr="003F1910" w14:paraId="0EA228A1"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710A668D" w14:textId="77777777" w:rsidR="003E47B3" w:rsidRPr="003F1910" w:rsidRDefault="003E47B3" w:rsidP="003E47B3">
            <w:pPr>
              <w:rPr>
                <w:rFonts w:ascii="Calibri" w:hAnsi="Calibri" w:cs="Calibri"/>
                <w:color w:val="auto"/>
                <w:lang w:val="hr-HR"/>
              </w:rPr>
            </w:pPr>
            <w:r w:rsidRPr="003F1910">
              <w:rPr>
                <w:rFonts w:ascii="Calibri" w:hAnsi="Calibri" w:cs="Calibri"/>
                <w:color w:val="auto"/>
                <w:sz w:val="20"/>
                <w:szCs w:val="20"/>
                <w:lang w:val="hr-HR" w:eastAsia="en-US"/>
              </w:rPr>
              <w:t>Nositelj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70D271C" w14:textId="77777777" w:rsidR="003E47B3" w:rsidRPr="003F1910" w:rsidRDefault="003E47B3" w:rsidP="003E47B3">
            <w:pPr>
              <w:rPr>
                <w:rFonts w:ascii="Calibri" w:hAnsi="Calibri" w:cs="Calibri"/>
                <w:b/>
                <w:color w:val="auto"/>
                <w:sz w:val="20"/>
                <w:szCs w:val="20"/>
                <w:lang w:val="hr-HR" w:eastAsia="en-US"/>
              </w:rPr>
            </w:pPr>
            <w:r w:rsidRPr="003F1910">
              <w:rPr>
                <w:rFonts w:ascii="Calibri" w:hAnsi="Calibri" w:cs="Calibri"/>
                <w:b/>
                <w:color w:val="auto"/>
                <w:sz w:val="20"/>
                <w:szCs w:val="20"/>
                <w:lang w:val="hr-HR" w:eastAsia="en-US"/>
              </w:rPr>
              <w:t xml:space="preserve">doc. dr. sc. </w:t>
            </w:r>
            <w:proofErr w:type="spellStart"/>
            <w:r w:rsidRPr="003F1910">
              <w:rPr>
                <w:rFonts w:ascii="Calibri" w:hAnsi="Calibri" w:cs="Calibri"/>
                <w:b/>
                <w:color w:val="auto"/>
                <w:sz w:val="20"/>
                <w:szCs w:val="20"/>
                <w:lang w:val="hr-HR" w:eastAsia="en-US"/>
              </w:rPr>
              <w:t>Katija</w:t>
            </w:r>
            <w:proofErr w:type="spellEnd"/>
            <w:r w:rsidRPr="003F1910">
              <w:rPr>
                <w:rFonts w:ascii="Calibri" w:hAnsi="Calibri" w:cs="Calibri"/>
                <w:b/>
                <w:color w:val="auto"/>
                <w:sz w:val="20"/>
                <w:szCs w:val="20"/>
                <w:lang w:val="hr-HR" w:eastAsia="en-US"/>
              </w:rPr>
              <w:t xml:space="preserve"> Kalebić </w:t>
            </w:r>
            <w:proofErr w:type="spellStart"/>
            <w:r w:rsidRPr="003F1910">
              <w:rPr>
                <w:rFonts w:ascii="Calibri" w:hAnsi="Calibri" w:cs="Calibri"/>
                <w:b/>
                <w:color w:val="auto"/>
                <w:sz w:val="20"/>
                <w:szCs w:val="20"/>
                <w:lang w:val="hr-HR" w:eastAsia="en-US"/>
              </w:rPr>
              <w:t>Jakupčević</w:t>
            </w:r>
            <w:proofErr w:type="spellEnd"/>
          </w:p>
        </w:tc>
      </w:tr>
      <w:tr w:rsidR="003F1910" w:rsidRPr="003F1910" w14:paraId="5C8F7FCD"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7DFD5897"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Naziv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B3C8A38"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Stručna praksa iz kliničke psihologije</w:t>
            </w:r>
          </w:p>
        </w:tc>
      </w:tr>
      <w:tr w:rsidR="003F1910" w:rsidRPr="003F1910" w14:paraId="00EE73FB"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0826C640"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Studijski program</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2903282"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 xml:space="preserve">Diplomski sveučilišni studij </w:t>
            </w:r>
            <w:proofErr w:type="spellStart"/>
            <w:r w:rsidRPr="003F1910">
              <w:rPr>
                <w:rFonts w:ascii="Calibri" w:eastAsia="Times New Roman" w:hAnsi="Calibri" w:cs="Calibri"/>
                <w:b/>
                <w:color w:val="auto"/>
                <w:sz w:val="20"/>
                <w:szCs w:val="20"/>
                <w:lang w:val="hr-HR" w:eastAsia="en-US"/>
              </w:rPr>
              <w:t>Psychology</w:t>
            </w:r>
            <w:proofErr w:type="spellEnd"/>
            <w:r w:rsidRPr="003F1910">
              <w:rPr>
                <w:rFonts w:ascii="Calibri" w:eastAsia="Times New Roman" w:hAnsi="Calibri" w:cs="Calibri"/>
                <w:b/>
                <w:color w:val="auto"/>
                <w:sz w:val="20"/>
                <w:szCs w:val="20"/>
                <w:lang w:val="hr-HR" w:eastAsia="en-US"/>
              </w:rPr>
              <w:t xml:space="preserve"> (studij na engleskom jeziku)</w:t>
            </w:r>
          </w:p>
        </w:tc>
      </w:tr>
      <w:tr w:rsidR="003F1910" w:rsidRPr="003F1910" w14:paraId="4CFFAC63"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56E413FD"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Status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06DFA669"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 xml:space="preserve">Obavezni </w:t>
            </w:r>
          </w:p>
        </w:tc>
      </w:tr>
      <w:tr w:rsidR="003F1910" w:rsidRPr="003F1910" w14:paraId="6ACD1911"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07852C2F"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Godina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AFCAEDD"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2</w:t>
            </w:r>
          </w:p>
        </w:tc>
      </w:tr>
      <w:tr w:rsidR="003F1910" w:rsidRPr="003F1910" w14:paraId="5B1FDA06" w14:textId="77777777" w:rsidTr="003E0BE8">
        <w:trPr>
          <w:trHeight w:val="145"/>
          <w:jc w:val="center"/>
        </w:trPr>
        <w:tc>
          <w:tcPr>
            <w:tcW w:w="2124" w:type="dxa"/>
            <w:vMerge w:val="restart"/>
            <w:tcBorders>
              <w:top w:val="single" w:sz="6" w:space="0" w:color="000000"/>
              <w:left w:val="single" w:sz="6" w:space="0" w:color="000000"/>
              <w:bottom w:val="single" w:sz="6" w:space="0" w:color="000000"/>
            </w:tcBorders>
            <w:shd w:val="clear" w:color="auto" w:fill="auto"/>
            <w:vAlign w:val="center"/>
          </w:tcPr>
          <w:p w14:paraId="594797A3"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Bodovna vrijednost i način izvođenja nastave</w:t>
            </w:r>
          </w:p>
        </w:tc>
        <w:tc>
          <w:tcPr>
            <w:tcW w:w="3780" w:type="dxa"/>
            <w:tcBorders>
              <w:top w:val="single" w:sz="6" w:space="0" w:color="000000"/>
              <w:left w:val="single" w:sz="6" w:space="0" w:color="000000"/>
              <w:bottom w:val="single" w:sz="6" w:space="0" w:color="000000"/>
            </w:tcBorders>
            <w:shd w:val="clear" w:color="auto" w:fill="auto"/>
            <w:vAlign w:val="center"/>
          </w:tcPr>
          <w:p w14:paraId="2A9128CD"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ECTS koeficijent opterećenja studenata</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DD6F91F"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10</w:t>
            </w:r>
          </w:p>
        </w:tc>
      </w:tr>
      <w:tr w:rsidR="003E47B3" w:rsidRPr="003F1910" w14:paraId="5E3F2962" w14:textId="77777777" w:rsidTr="003E0BE8">
        <w:trPr>
          <w:trHeight w:val="145"/>
          <w:jc w:val="center"/>
        </w:trPr>
        <w:tc>
          <w:tcPr>
            <w:tcW w:w="2124" w:type="dxa"/>
            <w:vMerge/>
            <w:tcBorders>
              <w:top w:val="single" w:sz="6" w:space="0" w:color="000000"/>
              <w:left w:val="single" w:sz="6" w:space="0" w:color="000000"/>
              <w:bottom w:val="single" w:sz="6" w:space="0" w:color="000000"/>
            </w:tcBorders>
            <w:shd w:val="clear" w:color="auto" w:fill="auto"/>
            <w:vAlign w:val="center"/>
          </w:tcPr>
          <w:p w14:paraId="6FFC081F" w14:textId="77777777" w:rsidR="003E47B3" w:rsidRPr="003F1910" w:rsidRDefault="003E47B3" w:rsidP="003E47B3">
            <w:pPr>
              <w:snapToGrid w:val="0"/>
              <w:rPr>
                <w:rFonts w:ascii="Calibri" w:hAnsi="Calibri" w:cs="Calibri"/>
                <w:color w:val="auto"/>
                <w:sz w:val="20"/>
                <w:szCs w:val="20"/>
                <w:lang w:val="hr-HR" w:eastAsia="en-US"/>
              </w:rPr>
            </w:pPr>
          </w:p>
        </w:tc>
        <w:tc>
          <w:tcPr>
            <w:tcW w:w="3780" w:type="dxa"/>
            <w:tcBorders>
              <w:top w:val="single" w:sz="6" w:space="0" w:color="000000"/>
              <w:left w:val="single" w:sz="6" w:space="0" w:color="000000"/>
              <w:bottom w:val="single" w:sz="6" w:space="0" w:color="000000"/>
            </w:tcBorders>
            <w:shd w:val="clear" w:color="auto" w:fill="auto"/>
            <w:vAlign w:val="center"/>
          </w:tcPr>
          <w:p w14:paraId="32D07557"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Broj sati (P+V+S+T)</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23249A0"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0+0+0+90</w:t>
            </w:r>
          </w:p>
        </w:tc>
      </w:tr>
    </w:tbl>
    <w:p w14:paraId="38237F87" w14:textId="77777777" w:rsidR="003E47B3" w:rsidRPr="003F1910" w:rsidRDefault="003E47B3" w:rsidP="003E47B3">
      <w:pPr>
        <w:rPr>
          <w:rFonts w:ascii="Calibri" w:hAnsi="Calibri" w:cs="Calibri"/>
          <w:color w:val="auto"/>
          <w:sz w:val="20"/>
          <w:szCs w:val="20"/>
          <w:lang w:val="hr-HR" w:eastAsia="en-US"/>
        </w:rPr>
      </w:pPr>
    </w:p>
    <w:tbl>
      <w:tblPr>
        <w:tblW w:w="5000" w:type="pct"/>
        <w:tblInd w:w="-20" w:type="dxa"/>
        <w:tblLayout w:type="fixed"/>
        <w:tblLook w:val="0000" w:firstRow="0" w:lastRow="0" w:firstColumn="0" w:lastColumn="0" w:noHBand="0" w:noVBand="0"/>
      </w:tblPr>
      <w:tblGrid>
        <w:gridCol w:w="1716"/>
        <w:gridCol w:w="567"/>
        <w:gridCol w:w="2127"/>
        <w:gridCol w:w="567"/>
        <w:gridCol w:w="533"/>
        <w:gridCol w:w="742"/>
        <w:gridCol w:w="567"/>
        <w:gridCol w:w="206"/>
        <w:gridCol w:w="220"/>
        <w:gridCol w:w="1275"/>
        <w:gridCol w:w="542"/>
      </w:tblGrid>
      <w:tr w:rsidR="003F1910" w:rsidRPr="003F1910" w14:paraId="1EB21679" w14:textId="77777777" w:rsidTr="003E0BE8">
        <w:trPr>
          <w:trHeight w:val="288"/>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44E0303D" w14:textId="77777777" w:rsidR="003E47B3" w:rsidRPr="003F1910" w:rsidRDefault="003E47B3" w:rsidP="003E47B3">
            <w:pPr>
              <w:rPr>
                <w:rFonts w:ascii="Calibri" w:hAnsi="Calibri" w:cs="Calibri"/>
                <w:color w:val="auto"/>
                <w:sz w:val="20"/>
                <w:szCs w:val="20"/>
                <w:lang w:val="hr-HR"/>
              </w:rPr>
            </w:pPr>
            <w:r w:rsidRPr="003F1910">
              <w:rPr>
                <w:rFonts w:ascii="Calibri" w:hAnsi="Calibri" w:cs="Calibri"/>
                <w:b/>
                <w:color w:val="auto"/>
                <w:sz w:val="20"/>
                <w:szCs w:val="20"/>
                <w:lang w:val="hr-HR"/>
              </w:rPr>
              <w:t>OPIS KOLEGIJA</w:t>
            </w:r>
          </w:p>
          <w:p w14:paraId="67A777F6" w14:textId="77777777" w:rsidR="003E47B3" w:rsidRPr="003F1910" w:rsidRDefault="003E47B3" w:rsidP="003E47B3">
            <w:pPr>
              <w:rPr>
                <w:rFonts w:ascii="Calibri" w:hAnsi="Calibri" w:cs="Calibri"/>
                <w:b/>
                <w:color w:val="auto"/>
                <w:sz w:val="20"/>
                <w:szCs w:val="20"/>
                <w:lang w:val="hr-HR" w:eastAsia="en-US"/>
              </w:rPr>
            </w:pPr>
          </w:p>
        </w:tc>
      </w:tr>
      <w:tr w:rsidR="003F1910" w:rsidRPr="003F1910" w14:paraId="0B080C92"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114EE55" w14:textId="77777777" w:rsidR="003E47B3" w:rsidRPr="003F1910" w:rsidRDefault="003E47B3" w:rsidP="00943033">
            <w:pPr>
              <w:numPr>
                <w:ilvl w:val="1"/>
                <w:numId w:val="27"/>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Ciljevi kolegija</w:t>
            </w:r>
          </w:p>
        </w:tc>
      </w:tr>
      <w:tr w:rsidR="003F1910" w:rsidRPr="003F1910" w14:paraId="29458D90"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4ED700C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lastRenderedPageBreak/>
              <w:t>Cilj kolegija je osposobiti studente za rad u praksi u području kliničke psihologije. Tijekom stručne prakse studenti će dobiti uvid u svakodnevan rad psihologa zaposlenih u području kliničke psihologije te će uz mentorstvo provoditi  aktivnosti psihologa.</w:t>
            </w:r>
          </w:p>
        </w:tc>
      </w:tr>
      <w:tr w:rsidR="003F1910" w:rsidRPr="003F1910" w14:paraId="04C30A2F"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6C549AC9" w14:textId="77777777" w:rsidR="003E47B3" w:rsidRPr="003F1910" w:rsidRDefault="003E47B3" w:rsidP="00943033">
            <w:pPr>
              <w:numPr>
                <w:ilvl w:val="1"/>
                <w:numId w:val="27"/>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Uvjeti za upis kolegija</w:t>
            </w:r>
          </w:p>
        </w:tc>
      </w:tr>
      <w:tr w:rsidR="003F1910" w:rsidRPr="003F1910" w14:paraId="0F6325C8"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496A559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Nema uvjeta</w:t>
            </w:r>
          </w:p>
        </w:tc>
      </w:tr>
      <w:tr w:rsidR="003F1910" w:rsidRPr="003F1910" w14:paraId="2F6088C0"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69AD108B" w14:textId="77777777" w:rsidR="003E47B3" w:rsidRPr="003F1910" w:rsidRDefault="003E47B3" w:rsidP="00943033">
            <w:pPr>
              <w:numPr>
                <w:ilvl w:val="1"/>
                <w:numId w:val="27"/>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Očekivani ishodi učenja za kolegij </w:t>
            </w:r>
          </w:p>
        </w:tc>
      </w:tr>
      <w:tr w:rsidR="003F1910" w:rsidRPr="003F1910" w14:paraId="34A98E69"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256B08F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Nakon položenog kolegija studenti će moći obavljati stručne postupke iz područja psihološke djelatnosti u domeni kliničke psihologije. Specifično, studenti će moći:</w:t>
            </w:r>
          </w:p>
          <w:p w14:paraId="1642BB34"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Odabrati i primijeniti različite postupke i instrumente kliničke procjene</w:t>
            </w:r>
          </w:p>
          <w:p w14:paraId="19146F7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Provesti dijagnostički klinički intervju</w:t>
            </w:r>
          </w:p>
          <w:p w14:paraId="4004FD3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 xml:space="preserve">Kritički evaluirati podatke prikupljene procjenom </w:t>
            </w:r>
          </w:p>
          <w:p w14:paraId="1A72669F"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Integrirati relevantne informacije o pojedincu u psihologijsko mišljenje</w:t>
            </w:r>
          </w:p>
          <w:p w14:paraId="31D7941D"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Savjetovati korisnike psiholoških usluga u svrhu zaštite i unaprjeđenja mentalnog zdravlja</w:t>
            </w:r>
          </w:p>
          <w:p w14:paraId="3659F8C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Vrednovati psihološke postupke i tretmane</w:t>
            </w:r>
          </w:p>
        </w:tc>
      </w:tr>
      <w:tr w:rsidR="003F1910" w:rsidRPr="003F1910" w14:paraId="291411F7"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67C91ABF" w14:textId="77777777" w:rsidR="003E47B3" w:rsidRPr="003F1910" w:rsidRDefault="003E47B3" w:rsidP="00943033">
            <w:pPr>
              <w:numPr>
                <w:ilvl w:val="1"/>
                <w:numId w:val="27"/>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Sadržaj kolegija</w:t>
            </w:r>
          </w:p>
        </w:tc>
      </w:tr>
      <w:tr w:rsidR="003F1910" w:rsidRPr="003F1910" w14:paraId="08FF4FDE"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0201FEE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Sukladno Zakonu o psihološkoj djelatnosti, cilj stručne prakse u području kliničke psihologije je osposobiti studente za obavljanje stručnih postupaka koji obuhvaćaju:</w:t>
            </w:r>
          </w:p>
          <w:p w14:paraId="219BE8E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1. prevenciju, kao psihološke postupke provedene radi zaštite mentalnog zdravlja, povećanja sposobnosti za </w:t>
            </w:r>
            <w:proofErr w:type="spellStart"/>
            <w:r w:rsidRPr="003F1910">
              <w:rPr>
                <w:rFonts w:ascii="Calibri" w:eastAsia="Times New Roman" w:hAnsi="Calibri" w:cs="Calibri"/>
                <w:b/>
                <w:i/>
                <w:color w:val="auto"/>
                <w:sz w:val="20"/>
                <w:szCs w:val="20"/>
                <w:lang w:val="hr-HR" w:eastAsia="en-US"/>
              </w:rPr>
              <w:t>suoĉavanje</w:t>
            </w:r>
            <w:proofErr w:type="spellEnd"/>
            <w:r w:rsidRPr="003F1910">
              <w:rPr>
                <w:rFonts w:ascii="Calibri" w:eastAsia="Times New Roman" w:hAnsi="Calibri" w:cs="Calibri"/>
                <w:b/>
                <w:i/>
                <w:color w:val="auto"/>
                <w:sz w:val="20"/>
                <w:szCs w:val="20"/>
                <w:lang w:val="hr-HR" w:eastAsia="en-US"/>
              </w:rPr>
              <w:t xml:space="preserve"> sa svakodnevnim zahtjevima i kriznim situacijama te smanjenja rizika od obolijevanja, ozljeđivanja i psihosocijalnih problema </w:t>
            </w:r>
          </w:p>
          <w:p w14:paraId="75421C9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2. psihološku procjenu i </w:t>
            </w:r>
            <w:proofErr w:type="spellStart"/>
            <w:r w:rsidRPr="003F1910">
              <w:rPr>
                <w:rFonts w:ascii="Calibri" w:eastAsia="Times New Roman" w:hAnsi="Calibri" w:cs="Calibri"/>
                <w:b/>
                <w:i/>
                <w:color w:val="auto"/>
                <w:sz w:val="20"/>
                <w:szCs w:val="20"/>
                <w:lang w:val="hr-HR" w:eastAsia="en-US"/>
              </w:rPr>
              <w:t>psihodijagnostiku</w:t>
            </w:r>
            <w:proofErr w:type="spellEnd"/>
            <w:r w:rsidRPr="003F1910">
              <w:rPr>
                <w:rFonts w:ascii="Calibri" w:eastAsia="Times New Roman" w:hAnsi="Calibri" w:cs="Calibri"/>
                <w:b/>
                <w:i/>
                <w:color w:val="auto"/>
                <w:sz w:val="20"/>
                <w:szCs w:val="20"/>
                <w:lang w:val="hr-HR" w:eastAsia="en-US"/>
              </w:rPr>
              <w:t xml:space="preserve"> kognitivnih i </w:t>
            </w:r>
            <w:proofErr w:type="spellStart"/>
            <w:r w:rsidRPr="003F1910">
              <w:rPr>
                <w:rFonts w:ascii="Calibri" w:eastAsia="Times New Roman" w:hAnsi="Calibri" w:cs="Calibri"/>
                <w:b/>
                <w:i/>
                <w:color w:val="auto"/>
                <w:sz w:val="20"/>
                <w:szCs w:val="20"/>
                <w:lang w:val="hr-HR" w:eastAsia="en-US"/>
              </w:rPr>
              <w:t>psihomotoriĉkih</w:t>
            </w:r>
            <w:proofErr w:type="spellEnd"/>
            <w:r w:rsidRPr="003F1910">
              <w:rPr>
                <w:rFonts w:ascii="Calibri" w:eastAsia="Times New Roman" w:hAnsi="Calibri" w:cs="Calibri"/>
                <w:b/>
                <w:i/>
                <w:color w:val="auto"/>
                <w:sz w:val="20"/>
                <w:szCs w:val="20"/>
                <w:lang w:val="hr-HR" w:eastAsia="en-US"/>
              </w:rPr>
              <w:t xml:space="preserve"> sposobnosti, osobina </w:t>
            </w:r>
            <w:proofErr w:type="spellStart"/>
            <w:r w:rsidRPr="003F1910">
              <w:rPr>
                <w:rFonts w:ascii="Calibri" w:eastAsia="Times New Roman" w:hAnsi="Calibri" w:cs="Calibri"/>
                <w:b/>
                <w:i/>
                <w:color w:val="auto"/>
                <w:sz w:val="20"/>
                <w:szCs w:val="20"/>
                <w:lang w:val="hr-HR" w:eastAsia="en-US"/>
              </w:rPr>
              <w:t>liĉnosti</w:t>
            </w:r>
            <w:proofErr w:type="spellEnd"/>
            <w:r w:rsidRPr="003F1910">
              <w:rPr>
                <w:rFonts w:ascii="Calibri" w:eastAsia="Times New Roman" w:hAnsi="Calibri" w:cs="Calibri"/>
                <w:b/>
                <w:i/>
                <w:color w:val="auto"/>
                <w:sz w:val="20"/>
                <w:szCs w:val="20"/>
                <w:lang w:val="hr-HR" w:eastAsia="en-US"/>
              </w:rPr>
              <w:t>, emocionalnog i socijalnog funkcioniranja korisnika psiholoških usluga, u svrhu objašnjavanja i predviđanja njihova ponašanja, pronalaženja uzroka nedjelotvornosti ili poremećaja te planiranja i provođenja psiholoških programa i tretmana</w:t>
            </w:r>
          </w:p>
          <w:p w14:paraId="044EB7D4"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3. psihološko i psihoterapijsko savjetovanje, kao postupke namijenjene zaštiti, održavanju i poboljšanju mentalnog zdravlja korisnika psiholoških usluga te poboljšanju kvalitete života i rada, optimalnom iskorištavanju osobnih potencijala i poboljšanju skupne i organizacijske djelotvornosti </w:t>
            </w:r>
          </w:p>
          <w:p w14:paraId="5AEEE8B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4. psihološku evaluaciju svih psiholoških i drugih postupaka, programa i tretmana koji se </w:t>
            </w:r>
            <w:proofErr w:type="spellStart"/>
            <w:r w:rsidRPr="003F1910">
              <w:rPr>
                <w:rFonts w:ascii="Calibri" w:eastAsia="Times New Roman" w:hAnsi="Calibri" w:cs="Calibri"/>
                <w:b/>
                <w:i/>
                <w:color w:val="auto"/>
                <w:sz w:val="20"/>
                <w:szCs w:val="20"/>
                <w:lang w:val="hr-HR" w:eastAsia="en-US"/>
              </w:rPr>
              <w:t>tiĉu</w:t>
            </w:r>
            <w:proofErr w:type="spellEnd"/>
            <w:r w:rsidRPr="003F1910">
              <w:rPr>
                <w:rFonts w:ascii="Calibri" w:eastAsia="Times New Roman" w:hAnsi="Calibri" w:cs="Calibri"/>
                <w:b/>
                <w:i/>
                <w:color w:val="auto"/>
                <w:sz w:val="20"/>
                <w:szCs w:val="20"/>
                <w:lang w:val="hr-HR" w:eastAsia="en-US"/>
              </w:rPr>
              <w:t xml:space="preserve"> korisnika psiholoških usluga i koji mogu imati </w:t>
            </w:r>
            <w:proofErr w:type="spellStart"/>
            <w:r w:rsidRPr="003F1910">
              <w:rPr>
                <w:rFonts w:ascii="Calibri" w:eastAsia="Times New Roman" w:hAnsi="Calibri" w:cs="Calibri"/>
                <w:b/>
                <w:i/>
                <w:color w:val="auto"/>
                <w:sz w:val="20"/>
                <w:szCs w:val="20"/>
                <w:lang w:val="hr-HR" w:eastAsia="en-US"/>
              </w:rPr>
              <w:t>psihiĉke</w:t>
            </w:r>
            <w:proofErr w:type="spellEnd"/>
            <w:r w:rsidRPr="003F1910">
              <w:rPr>
                <w:rFonts w:ascii="Calibri" w:eastAsia="Times New Roman" w:hAnsi="Calibri" w:cs="Calibri"/>
                <w:b/>
                <w:i/>
                <w:color w:val="auto"/>
                <w:sz w:val="20"/>
                <w:szCs w:val="20"/>
                <w:lang w:val="hr-HR" w:eastAsia="en-US"/>
              </w:rPr>
              <w:t xml:space="preserve"> ili psihosocijalne posljedice </w:t>
            </w:r>
          </w:p>
          <w:p w14:paraId="1A620D1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 psihološka vještačenja</w:t>
            </w:r>
          </w:p>
          <w:p w14:paraId="3E9C308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Studenti obavljaju praksu (90 sati) kod imenovanih mentora (psihologa u kliničkoj praksi). Praksa uključuje aktivnosti i postupke koje psiholog obavlja u području kliničke psihologije – upoznavanje s radnim mjestom kliničkog psihologa, upoznavanje sa specifičnim metodama kliničke procjene koje psiholog koristi u radu, uvježbavanje u primjeni psihologijskih instrumenata i postupaka, interpretacija prikupljenih podataka i pisanje psihologijskog mišljenja.</w:t>
            </w:r>
          </w:p>
        </w:tc>
      </w:tr>
      <w:tr w:rsidR="003F1910" w:rsidRPr="003F1910" w14:paraId="499E280B" w14:textId="77777777" w:rsidTr="003E0BE8">
        <w:trPr>
          <w:trHeight w:val="432"/>
        </w:trPr>
        <w:tc>
          <w:tcPr>
            <w:tcW w:w="5510" w:type="dxa"/>
            <w:gridSpan w:val="5"/>
            <w:tcBorders>
              <w:top w:val="single" w:sz="4" w:space="0" w:color="000000"/>
              <w:left w:val="single" w:sz="4" w:space="0" w:color="000000"/>
              <w:bottom w:val="single" w:sz="4" w:space="0" w:color="000000"/>
            </w:tcBorders>
            <w:shd w:val="clear" w:color="auto" w:fill="auto"/>
            <w:vAlign w:val="center"/>
          </w:tcPr>
          <w:p w14:paraId="45A7A56E" w14:textId="77777777" w:rsidR="003E47B3" w:rsidRPr="003F1910" w:rsidRDefault="003E47B3" w:rsidP="00943033">
            <w:pPr>
              <w:numPr>
                <w:ilvl w:val="1"/>
                <w:numId w:val="27"/>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Vrste izvođenja nastave (staviti X)</w:t>
            </w:r>
          </w:p>
        </w:tc>
        <w:tc>
          <w:tcPr>
            <w:tcW w:w="1515" w:type="dxa"/>
            <w:gridSpan w:val="3"/>
            <w:tcBorders>
              <w:top w:val="single" w:sz="4" w:space="0" w:color="000000"/>
              <w:left w:val="single" w:sz="4" w:space="0" w:color="000000"/>
            </w:tcBorders>
            <w:shd w:val="clear" w:color="auto" w:fill="auto"/>
            <w:vAlign w:val="center"/>
          </w:tcPr>
          <w:p w14:paraId="4B824620"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predavanja</w:t>
            </w:r>
          </w:p>
          <w:p w14:paraId="5FC9194F"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seminari i radionice  </w:t>
            </w:r>
          </w:p>
          <w:p w14:paraId="40DCC3D1"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vježbe  </w:t>
            </w:r>
          </w:p>
          <w:p w14:paraId="7050F3C7"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obrazovanje na daljinu</w:t>
            </w:r>
          </w:p>
          <w:p w14:paraId="6CA504BD"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terenska nastava</w:t>
            </w:r>
          </w:p>
        </w:tc>
        <w:tc>
          <w:tcPr>
            <w:tcW w:w="2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1B3B2C9"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samostalni zadaci  </w:t>
            </w:r>
          </w:p>
          <w:p w14:paraId="35DE80B1"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multimedija i mreža  </w:t>
            </w:r>
          </w:p>
          <w:p w14:paraId="33FBDE91"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laboratorij</w:t>
            </w:r>
          </w:p>
          <w:p w14:paraId="60963977"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mentorski rad</w:t>
            </w:r>
          </w:p>
          <w:p w14:paraId="7E276D6F"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ostalo ___________________</w:t>
            </w:r>
          </w:p>
        </w:tc>
      </w:tr>
      <w:tr w:rsidR="003F1910" w:rsidRPr="003F1910" w14:paraId="5DCFD268" w14:textId="77777777" w:rsidTr="003E0BE8">
        <w:trPr>
          <w:trHeight w:val="432"/>
        </w:trPr>
        <w:tc>
          <w:tcPr>
            <w:tcW w:w="5510" w:type="dxa"/>
            <w:gridSpan w:val="5"/>
            <w:tcBorders>
              <w:top w:val="single" w:sz="4" w:space="0" w:color="000000"/>
              <w:left w:val="single" w:sz="4" w:space="0" w:color="000000"/>
              <w:bottom w:val="single" w:sz="4" w:space="0" w:color="000000"/>
            </w:tcBorders>
            <w:shd w:val="clear" w:color="auto" w:fill="auto"/>
            <w:vAlign w:val="center"/>
          </w:tcPr>
          <w:p w14:paraId="53731D6A" w14:textId="77777777" w:rsidR="003E47B3" w:rsidRPr="003F1910" w:rsidRDefault="003E47B3" w:rsidP="003E47B3">
            <w:pPr>
              <w:suppressAutoHyphens/>
              <w:spacing w:after="0" w:line="276" w:lineRule="auto"/>
              <w:ind w:left="792"/>
              <w:jc w:val="both"/>
              <w:rPr>
                <w:rFonts w:ascii="Calibri" w:hAnsi="Calibri" w:cs="Calibri"/>
                <w:i/>
                <w:color w:val="auto"/>
                <w:sz w:val="20"/>
                <w:szCs w:val="20"/>
                <w:lang w:val="hr-HR"/>
              </w:rPr>
            </w:pPr>
          </w:p>
        </w:tc>
        <w:tc>
          <w:tcPr>
            <w:tcW w:w="3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023C492C" w14:textId="77777777" w:rsidR="003E47B3" w:rsidRPr="003F1910" w:rsidRDefault="003E47B3" w:rsidP="003E47B3">
            <w:pPr>
              <w:suppressAutoHyphens/>
              <w:snapToGrid w:val="0"/>
              <w:spacing w:after="0" w:line="276" w:lineRule="auto"/>
              <w:rPr>
                <w:rFonts w:ascii="Calibri" w:eastAsia="Times New Roman" w:hAnsi="Calibri" w:cs="Calibri"/>
                <w:i/>
                <w:color w:val="auto"/>
                <w:sz w:val="20"/>
                <w:szCs w:val="20"/>
                <w:lang w:val="hr-HR" w:eastAsia="en-US"/>
              </w:rPr>
            </w:pPr>
          </w:p>
        </w:tc>
      </w:tr>
      <w:tr w:rsidR="003F1910" w:rsidRPr="003F1910" w14:paraId="74172FAE"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08C7CD2F" w14:textId="77777777" w:rsidR="003E47B3" w:rsidRPr="003F1910" w:rsidRDefault="003E47B3" w:rsidP="00943033">
            <w:pPr>
              <w:numPr>
                <w:ilvl w:val="1"/>
                <w:numId w:val="27"/>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Obveze studenata</w:t>
            </w:r>
          </w:p>
        </w:tc>
      </w:tr>
      <w:tr w:rsidR="003F1910" w:rsidRPr="003F1910" w14:paraId="1863D524"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88D1B79"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lastRenderedPageBreak/>
              <w:t xml:space="preserve">Aktivno sudjelovanje u stručnoj praksi, izrada detaljnog izvještaja o obavljenoj praksi  (opis ustanove na kojoj je psiholog-mentor zaposlen, opis poslova psihologa-mentora, opis postupaka koje je student samostalno provodio, primjer samostalno provedene </w:t>
            </w:r>
            <w:proofErr w:type="spellStart"/>
            <w:r w:rsidRPr="003F1910">
              <w:rPr>
                <w:rFonts w:ascii="Calibri" w:eastAsia="Times New Roman" w:hAnsi="Calibri" w:cs="Calibri"/>
                <w:b/>
                <w:i/>
                <w:color w:val="auto"/>
                <w:sz w:val="20"/>
                <w:szCs w:val="20"/>
                <w:lang w:val="hr-HR" w:eastAsia="en-US"/>
              </w:rPr>
              <w:t>psihodijagnostičke</w:t>
            </w:r>
            <w:proofErr w:type="spellEnd"/>
            <w:r w:rsidRPr="003F1910">
              <w:rPr>
                <w:rFonts w:ascii="Calibri" w:eastAsia="Times New Roman" w:hAnsi="Calibri" w:cs="Calibri"/>
                <w:b/>
                <w:i/>
                <w:color w:val="auto"/>
                <w:sz w:val="20"/>
                <w:szCs w:val="20"/>
                <w:lang w:val="hr-HR" w:eastAsia="en-US"/>
              </w:rPr>
              <w:t xml:space="preserve"> procjene i psihologijskog mišljenja, osobni osvrt na provedenu praksu).</w:t>
            </w:r>
          </w:p>
        </w:tc>
      </w:tr>
      <w:tr w:rsidR="003F1910" w:rsidRPr="003F1910" w14:paraId="651077F5"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48F473EF" w14:textId="77777777" w:rsidR="003E47B3" w:rsidRPr="003F1910" w:rsidRDefault="003E47B3" w:rsidP="00943033">
            <w:pPr>
              <w:numPr>
                <w:ilvl w:val="1"/>
                <w:numId w:val="27"/>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Praćenje</w:t>
            </w:r>
            <w:r w:rsidRPr="003F1910">
              <w:rPr>
                <w:rFonts w:ascii="Calibri" w:hAnsi="Calibri" w:cs="Calibri"/>
                <w:i/>
                <w:color w:val="auto"/>
                <w:sz w:val="20"/>
                <w:szCs w:val="20"/>
                <w:vertAlign w:val="superscript"/>
                <w:lang w:val="hr-HR" w:eastAsia="en-US"/>
              </w:rPr>
              <w:t xml:space="preserve"> </w:t>
            </w:r>
            <w:r w:rsidRPr="003F1910">
              <w:rPr>
                <w:rFonts w:ascii="Calibri" w:hAnsi="Calibri" w:cs="Calibri"/>
                <w:i/>
                <w:color w:val="auto"/>
                <w:sz w:val="20"/>
                <w:szCs w:val="20"/>
                <w:lang w:val="hr-HR" w:eastAsia="en-US"/>
              </w:rPr>
              <w:t>rada studenata (dodati X uz odgovarajući oblik praćenja)</w:t>
            </w:r>
          </w:p>
        </w:tc>
      </w:tr>
      <w:tr w:rsidR="003F1910" w:rsidRPr="003F1910" w14:paraId="0A8FDC9F" w14:textId="77777777" w:rsidTr="003E0BE8">
        <w:trPr>
          <w:trHeight w:val="111"/>
        </w:trPr>
        <w:tc>
          <w:tcPr>
            <w:tcW w:w="1716" w:type="dxa"/>
            <w:tcBorders>
              <w:top w:val="single" w:sz="4" w:space="0" w:color="000000"/>
              <w:left w:val="single" w:sz="4" w:space="0" w:color="000000"/>
              <w:bottom w:val="single" w:sz="4" w:space="0" w:color="000000"/>
            </w:tcBorders>
            <w:shd w:val="clear" w:color="auto" w:fill="auto"/>
            <w:vAlign w:val="center"/>
          </w:tcPr>
          <w:p w14:paraId="43D6CD91"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Pohađanje nastave</w:t>
            </w:r>
          </w:p>
        </w:tc>
        <w:tc>
          <w:tcPr>
            <w:tcW w:w="567" w:type="dxa"/>
            <w:tcBorders>
              <w:top w:val="single" w:sz="4" w:space="0" w:color="000000"/>
              <w:left w:val="single" w:sz="4" w:space="0" w:color="000000"/>
              <w:bottom w:val="single" w:sz="4" w:space="0" w:color="000000"/>
            </w:tcBorders>
            <w:shd w:val="clear" w:color="auto" w:fill="auto"/>
            <w:vAlign w:val="center"/>
          </w:tcPr>
          <w:p w14:paraId="22990C2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647494F3"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Aktivnost u nastavi</w:t>
            </w:r>
          </w:p>
        </w:tc>
        <w:tc>
          <w:tcPr>
            <w:tcW w:w="567" w:type="dxa"/>
            <w:tcBorders>
              <w:top w:val="single" w:sz="4" w:space="0" w:color="000000"/>
              <w:left w:val="single" w:sz="4" w:space="0" w:color="000000"/>
              <w:bottom w:val="single" w:sz="4" w:space="0" w:color="000000"/>
            </w:tcBorders>
            <w:shd w:val="clear" w:color="auto" w:fill="auto"/>
            <w:vAlign w:val="center"/>
          </w:tcPr>
          <w:p w14:paraId="67832B7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2E27FB88"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Seminarski rad</w:t>
            </w:r>
          </w:p>
        </w:tc>
        <w:tc>
          <w:tcPr>
            <w:tcW w:w="567" w:type="dxa"/>
            <w:tcBorders>
              <w:top w:val="single" w:sz="4" w:space="0" w:color="000000"/>
              <w:left w:val="single" w:sz="4" w:space="0" w:color="000000"/>
              <w:bottom w:val="single" w:sz="4" w:space="0" w:color="000000"/>
            </w:tcBorders>
            <w:shd w:val="clear" w:color="auto" w:fill="auto"/>
            <w:vAlign w:val="center"/>
          </w:tcPr>
          <w:p w14:paraId="4EE94ED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6781B3E4"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Eksperimentalni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F175A"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2BBE6D87"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4C0F7C3A"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Pismeni ispit</w:t>
            </w:r>
          </w:p>
        </w:tc>
        <w:tc>
          <w:tcPr>
            <w:tcW w:w="567" w:type="dxa"/>
            <w:tcBorders>
              <w:top w:val="single" w:sz="4" w:space="0" w:color="000000"/>
              <w:left w:val="single" w:sz="4" w:space="0" w:color="000000"/>
              <w:bottom w:val="single" w:sz="4" w:space="0" w:color="000000"/>
            </w:tcBorders>
            <w:shd w:val="clear" w:color="auto" w:fill="auto"/>
            <w:vAlign w:val="center"/>
          </w:tcPr>
          <w:p w14:paraId="091DAD51"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528EB3A6"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Usmeni ispit</w:t>
            </w:r>
          </w:p>
        </w:tc>
        <w:tc>
          <w:tcPr>
            <w:tcW w:w="567" w:type="dxa"/>
            <w:tcBorders>
              <w:top w:val="single" w:sz="4" w:space="0" w:color="000000"/>
              <w:left w:val="single" w:sz="4" w:space="0" w:color="000000"/>
              <w:bottom w:val="single" w:sz="4" w:space="0" w:color="000000"/>
            </w:tcBorders>
            <w:shd w:val="clear" w:color="auto" w:fill="auto"/>
            <w:vAlign w:val="center"/>
          </w:tcPr>
          <w:p w14:paraId="478EBC2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49D3E2C7"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Esej</w:t>
            </w:r>
          </w:p>
        </w:tc>
        <w:tc>
          <w:tcPr>
            <w:tcW w:w="567" w:type="dxa"/>
            <w:tcBorders>
              <w:top w:val="single" w:sz="4" w:space="0" w:color="000000"/>
              <w:left w:val="single" w:sz="4" w:space="0" w:color="000000"/>
              <w:bottom w:val="single" w:sz="4" w:space="0" w:color="000000"/>
            </w:tcBorders>
            <w:shd w:val="clear" w:color="auto" w:fill="auto"/>
            <w:vAlign w:val="center"/>
          </w:tcPr>
          <w:p w14:paraId="60AFCD4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5361EBBD"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Istraživanje</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D832E"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33C55074"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437CAA96"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Projekt</w:t>
            </w:r>
          </w:p>
        </w:tc>
        <w:tc>
          <w:tcPr>
            <w:tcW w:w="567" w:type="dxa"/>
            <w:tcBorders>
              <w:top w:val="single" w:sz="4" w:space="0" w:color="000000"/>
              <w:left w:val="single" w:sz="4" w:space="0" w:color="000000"/>
              <w:bottom w:val="single" w:sz="4" w:space="0" w:color="000000"/>
            </w:tcBorders>
            <w:shd w:val="clear" w:color="auto" w:fill="auto"/>
            <w:vAlign w:val="center"/>
          </w:tcPr>
          <w:p w14:paraId="20A90E77"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109CBA22"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Kontinuirana provjera znanja</w:t>
            </w:r>
          </w:p>
        </w:tc>
        <w:tc>
          <w:tcPr>
            <w:tcW w:w="567" w:type="dxa"/>
            <w:tcBorders>
              <w:top w:val="single" w:sz="4" w:space="0" w:color="000000"/>
              <w:left w:val="single" w:sz="4" w:space="0" w:color="000000"/>
              <w:bottom w:val="single" w:sz="4" w:space="0" w:color="000000"/>
            </w:tcBorders>
            <w:shd w:val="clear" w:color="auto" w:fill="auto"/>
            <w:vAlign w:val="center"/>
          </w:tcPr>
          <w:p w14:paraId="679D6817"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r w:rsidRPr="003F1910">
              <w:rPr>
                <w:rFonts w:ascii="Calibri" w:hAnsi="Calibri" w:cs="Calibri"/>
                <w:color w:val="auto"/>
                <w:sz w:val="20"/>
                <w:szCs w:val="20"/>
                <w:lang w:val="hr-HR"/>
              </w:rPr>
              <w:t xml:space="preserve">   </w:t>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1CAF2DF9"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Referat</w:t>
            </w:r>
          </w:p>
        </w:tc>
        <w:tc>
          <w:tcPr>
            <w:tcW w:w="567" w:type="dxa"/>
            <w:tcBorders>
              <w:top w:val="single" w:sz="4" w:space="0" w:color="000000"/>
              <w:left w:val="single" w:sz="4" w:space="0" w:color="000000"/>
              <w:bottom w:val="single" w:sz="4" w:space="0" w:color="000000"/>
            </w:tcBorders>
            <w:shd w:val="clear" w:color="auto" w:fill="auto"/>
            <w:vAlign w:val="center"/>
          </w:tcPr>
          <w:p w14:paraId="0783675A"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57209C85"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Praktični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1765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r>
      <w:tr w:rsidR="003F1910" w:rsidRPr="003F1910" w14:paraId="31D119A0"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33AC471C"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Portfolio</w:t>
            </w:r>
          </w:p>
        </w:tc>
        <w:tc>
          <w:tcPr>
            <w:tcW w:w="567" w:type="dxa"/>
            <w:tcBorders>
              <w:top w:val="single" w:sz="4" w:space="0" w:color="000000"/>
              <w:left w:val="single" w:sz="4" w:space="0" w:color="000000"/>
              <w:bottom w:val="single" w:sz="4" w:space="0" w:color="000000"/>
            </w:tcBorders>
            <w:shd w:val="clear" w:color="auto" w:fill="auto"/>
            <w:vAlign w:val="center"/>
          </w:tcPr>
          <w:p w14:paraId="7330D64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3398A10E"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01677254"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7899A4A1"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394DA376"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7284A554"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Izvještaj o praksi</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781F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r>
      <w:tr w:rsidR="003F1910" w:rsidRPr="003F1910" w14:paraId="105B565E"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DD0DA81" w14:textId="77777777" w:rsidR="003E47B3" w:rsidRPr="003F1910" w:rsidRDefault="003E47B3" w:rsidP="00943033">
            <w:pPr>
              <w:numPr>
                <w:ilvl w:val="1"/>
                <w:numId w:val="27"/>
              </w:numPr>
              <w:tabs>
                <w:tab w:val="left" w:pos="470"/>
              </w:tabs>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Ocjenjivanje i vrednovanje rada studenata tijekom nastave i na završnom ispitu</w:t>
            </w:r>
          </w:p>
        </w:tc>
      </w:tr>
      <w:tr w:rsidR="003F1910" w:rsidRPr="003F1910" w14:paraId="5C4F494A"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1B0CFCE9" w14:textId="60EB05A2"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Izvještaj o provedenoj praksi mora biti prihvaćen od strane mentora stručne prakse i nositelja </w:t>
            </w:r>
            <w:r w:rsidR="007F26A4" w:rsidRPr="003F1910">
              <w:rPr>
                <w:rFonts w:ascii="Calibri" w:hAnsi="Calibri" w:cs="Calibri"/>
                <w:i/>
                <w:color w:val="auto"/>
                <w:sz w:val="20"/>
                <w:szCs w:val="20"/>
                <w:lang w:val="hr-HR" w:eastAsia="en-US"/>
              </w:rPr>
              <w:t>kolegija</w:t>
            </w:r>
            <w:r w:rsidRPr="003F1910">
              <w:rPr>
                <w:rFonts w:ascii="Calibri" w:hAnsi="Calibri" w:cs="Calibri"/>
                <w:i/>
                <w:color w:val="auto"/>
                <w:sz w:val="20"/>
                <w:szCs w:val="20"/>
                <w:lang w:val="hr-HR" w:eastAsia="en-US"/>
              </w:rPr>
              <w:t xml:space="preserve"> prije prijave obrane diplomskog rada.</w:t>
            </w:r>
          </w:p>
        </w:tc>
      </w:tr>
      <w:tr w:rsidR="003F1910" w:rsidRPr="003F1910" w14:paraId="7CA294BA"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68BB8322" w14:textId="77777777" w:rsidR="003E47B3" w:rsidRPr="003F1910" w:rsidRDefault="003E47B3" w:rsidP="00943033">
            <w:pPr>
              <w:numPr>
                <w:ilvl w:val="1"/>
                <w:numId w:val="27"/>
              </w:numPr>
              <w:tabs>
                <w:tab w:val="left" w:pos="494"/>
              </w:tabs>
              <w:suppressAutoHyphens/>
              <w:spacing w:after="0" w:line="276" w:lineRule="auto"/>
              <w:jc w:val="both"/>
              <w:rPr>
                <w:rFonts w:ascii="Calibri" w:hAnsi="Calibri" w:cs="Calibri"/>
                <w:color w:val="auto"/>
                <w:sz w:val="20"/>
                <w:szCs w:val="20"/>
                <w:lang w:val="hr-HR"/>
              </w:rPr>
            </w:pPr>
            <w:r w:rsidRPr="003F1910">
              <w:rPr>
                <w:rFonts w:ascii="Calibri" w:eastAsia="Arial" w:hAnsi="Calibri" w:cs="Calibri"/>
                <w:i/>
                <w:color w:val="auto"/>
                <w:sz w:val="20"/>
                <w:szCs w:val="20"/>
                <w:lang w:val="hr-HR" w:eastAsia="en-US"/>
              </w:rPr>
              <w:t xml:space="preserve">Obvezna literatura i broj primjeraka </w:t>
            </w:r>
            <w:r w:rsidRPr="003F1910">
              <w:rPr>
                <w:rFonts w:ascii="Calibri" w:hAnsi="Calibri" w:cs="Calibri"/>
                <w:i/>
                <w:color w:val="auto"/>
                <w:sz w:val="20"/>
                <w:szCs w:val="20"/>
                <w:lang w:val="hr-HR" w:eastAsia="en-US"/>
              </w:rPr>
              <w:t>u odnosu na broj studenata koji trenutačno pohađaju nastavu na kolegiju</w:t>
            </w:r>
          </w:p>
        </w:tc>
      </w:tr>
      <w:tr w:rsidR="003F1910" w:rsidRPr="003F1910" w14:paraId="199A9588" w14:textId="77777777" w:rsidTr="003E0BE8">
        <w:trPr>
          <w:trHeight w:val="111"/>
        </w:trPr>
        <w:tc>
          <w:tcPr>
            <w:tcW w:w="4977" w:type="dxa"/>
            <w:gridSpan w:val="4"/>
            <w:tcBorders>
              <w:top w:val="single" w:sz="4" w:space="0" w:color="000000"/>
              <w:left w:val="single" w:sz="4" w:space="0" w:color="000000"/>
              <w:bottom w:val="single" w:sz="4" w:space="0" w:color="000000"/>
            </w:tcBorders>
            <w:shd w:val="clear" w:color="auto" w:fill="auto"/>
            <w:vAlign w:val="center"/>
          </w:tcPr>
          <w:p w14:paraId="04309A8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Naslov </w:t>
            </w:r>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57A6248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primjeraka</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D370C9"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studenata</w:t>
            </w:r>
          </w:p>
        </w:tc>
      </w:tr>
      <w:tr w:rsidR="003F1910" w:rsidRPr="003F1910" w14:paraId="3CEFA11B"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5A6732F5"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Wilcox</w:t>
            </w:r>
            <w:proofErr w:type="spellEnd"/>
            <w:r w:rsidRPr="003F1910">
              <w:rPr>
                <w:rFonts w:ascii="Calibri" w:hAnsi="Calibri" w:cs="Calibri"/>
                <w:i/>
                <w:color w:val="auto"/>
                <w:sz w:val="20"/>
                <w:szCs w:val="20"/>
                <w:lang w:val="hr-HR" w:eastAsia="en-US"/>
              </w:rPr>
              <w:t xml:space="preserve">, G; </w:t>
            </w:r>
            <w:proofErr w:type="spellStart"/>
            <w:r w:rsidRPr="003F1910">
              <w:rPr>
                <w:rFonts w:ascii="Calibri" w:hAnsi="Calibri" w:cs="Calibri"/>
                <w:i/>
                <w:color w:val="auto"/>
                <w:sz w:val="20"/>
                <w:szCs w:val="20"/>
                <w:lang w:val="hr-HR" w:eastAsia="en-US"/>
              </w:rPr>
              <w:t>Schroeder</w:t>
            </w:r>
            <w:proofErr w:type="spellEnd"/>
            <w:r w:rsidRPr="003F1910">
              <w:rPr>
                <w:rFonts w:ascii="Calibri" w:hAnsi="Calibri" w:cs="Calibri"/>
                <w:i/>
                <w:color w:val="auto"/>
                <w:sz w:val="20"/>
                <w:szCs w:val="20"/>
                <w:lang w:val="hr-HR" w:eastAsia="en-US"/>
              </w:rPr>
              <w:t xml:space="preserve">, M; </w:t>
            </w:r>
            <w:proofErr w:type="spellStart"/>
            <w:r w:rsidRPr="003F1910">
              <w:rPr>
                <w:rFonts w:ascii="Calibri" w:hAnsi="Calibri" w:cs="Calibri"/>
                <w:i/>
                <w:color w:val="auto"/>
                <w:sz w:val="20"/>
                <w:szCs w:val="20"/>
                <w:lang w:val="hr-HR" w:eastAsia="en-US"/>
              </w:rPr>
              <w:t>Drefs</w:t>
            </w:r>
            <w:proofErr w:type="spellEnd"/>
            <w:r w:rsidRPr="003F1910">
              <w:rPr>
                <w:rFonts w:ascii="Calibri" w:hAnsi="Calibri" w:cs="Calibri"/>
                <w:i/>
                <w:color w:val="auto"/>
                <w:sz w:val="20"/>
                <w:szCs w:val="20"/>
                <w:lang w:val="hr-HR" w:eastAsia="en-US"/>
              </w:rPr>
              <w:t xml:space="preserve">, M.A. (2023). </w:t>
            </w:r>
            <w:proofErr w:type="spellStart"/>
            <w:r w:rsidRPr="003F1910">
              <w:rPr>
                <w:rFonts w:ascii="Calibri" w:hAnsi="Calibri" w:cs="Calibri"/>
                <w:i/>
                <w:color w:val="auto"/>
                <w:sz w:val="20"/>
                <w:szCs w:val="20"/>
                <w:lang w:val="hr-HR" w:eastAsia="en-US"/>
              </w:rPr>
              <w:t>Clinical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Reasoning</w:t>
            </w:r>
            <w:proofErr w:type="spellEnd"/>
            <w:r w:rsidRPr="003F1910">
              <w:rPr>
                <w:rFonts w:ascii="Calibri" w:hAnsi="Calibri" w:cs="Calibri"/>
                <w:i/>
                <w:color w:val="auto"/>
                <w:sz w:val="20"/>
                <w:szCs w:val="20"/>
                <w:lang w:val="hr-HR" w:eastAsia="en-US"/>
              </w:rPr>
              <w:t xml:space="preserve">: A </w:t>
            </w:r>
            <w:proofErr w:type="spellStart"/>
            <w:r w:rsidRPr="003F1910">
              <w:rPr>
                <w:rFonts w:ascii="Calibri" w:hAnsi="Calibri" w:cs="Calibri"/>
                <w:i/>
                <w:color w:val="auto"/>
                <w:sz w:val="20"/>
                <w:szCs w:val="20"/>
                <w:lang w:val="hr-HR" w:eastAsia="en-US"/>
              </w:rPr>
              <w:t>Missing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Piece</w:t>
            </w:r>
            <w:proofErr w:type="spellEnd"/>
            <w:r w:rsidRPr="003F1910">
              <w:rPr>
                <w:rFonts w:ascii="Calibri" w:hAnsi="Calibri" w:cs="Calibri"/>
                <w:i/>
                <w:color w:val="auto"/>
                <w:sz w:val="20"/>
                <w:szCs w:val="20"/>
                <w:lang w:val="hr-HR" w:eastAsia="en-US"/>
              </w:rPr>
              <w:t xml:space="preserve"> for </w:t>
            </w:r>
            <w:proofErr w:type="spellStart"/>
            <w:r w:rsidRPr="003F1910">
              <w:rPr>
                <w:rFonts w:ascii="Calibri" w:hAnsi="Calibri" w:cs="Calibri"/>
                <w:i/>
                <w:color w:val="auto"/>
                <w:sz w:val="20"/>
                <w:szCs w:val="20"/>
                <w:lang w:val="hr-HR" w:eastAsia="en-US"/>
              </w:rPr>
              <w:t>Improving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Evidence-Based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Assessment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xml:space="preserve">. Journal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Intelligence</w:t>
            </w:r>
            <w:proofErr w:type="spellEnd"/>
            <w:r w:rsidRPr="003F1910">
              <w:rPr>
                <w:rFonts w:ascii="Calibri" w:hAnsi="Calibri" w:cs="Calibri"/>
                <w:i/>
                <w:color w:val="auto"/>
                <w:sz w:val="20"/>
                <w:szCs w:val="20"/>
                <w:lang w:val="hr-HR" w:eastAsia="en-US"/>
              </w:rPr>
              <w:t xml:space="preserve">, 26, 11(2), </w:t>
            </w:r>
            <w:hyperlink r:id="rId166" w:history="1">
              <w:r w:rsidRPr="003F1910">
                <w:rPr>
                  <w:rFonts w:ascii="Calibri" w:hAnsi="Calibri" w:cs="Calibri"/>
                  <w:i/>
                  <w:color w:val="auto"/>
                  <w:sz w:val="20"/>
                  <w:szCs w:val="20"/>
                  <w:u w:val="single"/>
                  <w:lang w:val="hr-HR" w:eastAsia="en-US"/>
                </w:rPr>
                <w:t>https://doi.org/10.3390%2Fjintelligence11020026</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441AD5D1"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899395"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51A4FEF1"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50046AD0"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Anthony M. M., &amp; </w:t>
            </w:r>
            <w:proofErr w:type="spellStart"/>
            <w:r w:rsidRPr="003F1910">
              <w:rPr>
                <w:rFonts w:ascii="Calibri" w:hAnsi="Calibri" w:cs="Calibri"/>
                <w:i/>
                <w:color w:val="auto"/>
                <w:sz w:val="20"/>
                <w:szCs w:val="20"/>
                <w:lang w:val="hr-HR" w:eastAsia="en-US"/>
              </w:rPr>
              <w:t>Barlow</w:t>
            </w:r>
            <w:proofErr w:type="spellEnd"/>
            <w:r w:rsidRPr="003F1910">
              <w:rPr>
                <w:rFonts w:ascii="Calibri" w:hAnsi="Calibri" w:cs="Calibri"/>
                <w:i/>
                <w:color w:val="auto"/>
                <w:sz w:val="20"/>
                <w:szCs w:val="20"/>
                <w:lang w:val="hr-HR" w:eastAsia="en-US"/>
              </w:rPr>
              <w:t xml:space="preserve">, D. H. (2020). </w:t>
            </w:r>
            <w:proofErr w:type="spellStart"/>
            <w:r w:rsidRPr="003F1910">
              <w:rPr>
                <w:rFonts w:ascii="Calibri" w:hAnsi="Calibri" w:cs="Calibri"/>
                <w:i/>
                <w:color w:val="auto"/>
                <w:sz w:val="20"/>
                <w:szCs w:val="20"/>
                <w:lang w:val="hr-HR" w:eastAsia="en-US"/>
              </w:rPr>
              <w:t>Handbook</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assessment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treatment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planning</w:t>
            </w:r>
            <w:proofErr w:type="spellEnd"/>
            <w:r w:rsidRPr="003F1910">
              <w:rPr>
                <w:rFonts w:ascii="Calibri" w:hAnsi="Calibri" w:cs="Calibri"/>
                <w:i/>
                <w:color w:val="auto"/>
                <w:sz w:val="20"/>
                <w:szCs w:val="20"/>
                <w:lang w:val="hr-HR" w:eastAsia="en-US"/>
              </w:rPr>
              <w:t xml:space="preserve"> for </w:t>
            </w:r>
            <w:proofErr w:type="spellStart"/>
            <w:r w:rsidRPr="003F1910">
              <w:rPr>
                <w:rFonts w:ascii="Calibri" w:hAnsi="Calibri" w:cs="Calibri"/>
                <w:i/>
                <w:color w:val="auto"/>
                <w:sz w:val="20"/>
                <w:szCs w:val="20"/>
                <w:lang w:val="hr-HR" w:eastAsia="en-US"/>
              </w:rPr>
              <w:t>psychological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disorders</w:t>
            </w:r>
            <w:proofErr w:type="spellEnd"/>
            <w:r w:rsidRPr="003F1910">
              <w:rPr>
                <w:rFonts w:ascii="Calibri" w:hAnsi="Calibri" w:cs="Calibri"/>
                <w:i/>
                <w:color w:val="auto"/>
                <w:sz w:val="20"/>
                <w:szCs w:val="20"/>
                <w:lang w:val="hr-HR" w:eastAsia="en-US"/>
              </w:rPr>
              <w:t xml:space="preserve"> (3rd </w:t>
            </w:r>
            <w:proofErr w:type="spellStart"/>
            <w:r w:rsidRPr="003F1910">
              <w:rPr>
                <w:rFonts w:ascii="Calibri" w:hAnsi="Calibri" w:cs="Calibri"/>
                <w:i/>
                <w:color w:val="auto"/>
                <w:sz w:val="20"/>
                <w:szCs w:val="20"/>
                <w:lang w:val="hr-HR" w:eastAsia="en-US"/>
              </w:rPr>
              <w:t>ed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Guilford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Publications</w:t>
            </w:r>
            <w:proofErr w:type="spellEnd"/>
            <w:r w:rsidRPr="003F1910">
              <w:rPr>
                <w:rFonts w:ascii="Calibri" w:hAnsi="Calibri" w:cs="Calibri"/>
                <w:i/>
                <w:color w:val="auto"/>
                <w:sz w:val="20"/>
                <w:szCs w:val="20"/>
                <w:lang w:val="hr-HR" w:eastAsia="en-US"/>
              </w:rPr>
              <w:t>.</w:t>
            </w:r>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54829DE1"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nastavnika </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EFA54B"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7C7B5B4A" w14:textId="77777777" w:rsidTr="003E0BE8">
        <w:trPr>
          <w:trHeight w:val="300"/>
        </w:trPr>
        <w:tc>
          <w:tcPr>
            <w:tcW w:w="9062" w:type="dxa"/>
            <w:gridSpan w:val="11"/>
            <w:tcBorders>
              <w:top w:val="single" w:sz="4" w:space="0" w:color="000000"/>
              <w:left w:val="single" w:sz="4" w:space="0" w:color="000000"/>
              <w:bottom w:val="single" w:sz="4" w:space="0" w:color="auto"/>
              <w:right w:val="single" w:sz="4" w:space="0" w:color="000000"/>
            </w:tcBorders>
            <w:shd w:val="clear" w:color="auto" w:fill="auto"/>
            <w:vAlign w:val="center"/>
          </w:tcPr>
          <w:p w14:paraId="41D55571" w14:textId="77777777" w:rsidR="003E47B3" w:rsidRPr="003F1910" w:rsidRDefault="003E47B3" w:rsidP="00943033">
            <w:pPr>
              <w:numPr>
                <w:ilvl w:val="1"/>
                <w:numId w:val="27"/>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 xml:space="preserve">Dopunska literatura </w:t>
            </w:r>
          </w:p>
          <w:p w14:paraId="303BAD7D" w14:textId="1B6F19B2" w:rsidR="003E47B3" w:rsidRPr="003F1910" w:rsidRDefault="003E47B3" w:rsidP="003E47B3">
            <w:pPr>
              <w:suppressAutoHyphens/>
              <w:spacing w:after="0" w:line="276" w:lineRule="auto"/>
              <w:rPr>
                <w:rFonts w:ascii="Calibri" w:hAnsi="Calibri" w:cs="Calibri"/>
                <w:i/>
                <w:color w:val="auto"/>
                <w:sz w:val="20"/>
                <w:szCs w:val="20"/>
                <w:lang w:val="hr-HR"/>
              </w:rPr>
            </w:pPr>
            <w:r w:rsidRPr="003F1910">
              <w:rPr>
                <w:rFonts w:ascii="Calibri" w:hAnsi="Calibri" w:cs="Calibri"/>
                <w:i/>
                <w:color w:val="auto"/>
                <w:sz w:val="20"/>
                <w:szCs w:val="20"/>
                <w:lang w:val="hr-HR"/>
              </w:rPr>
              <w:t>Literatura za stručnu praksu se određuje u dogovoru s mentorom i nositeljem</w:t>
            </w:r>
            <w:r w:rsidR="007F26A4" w:rsidRPr="003F1910">
              <w:rPr>
                <w:rFonts w:ascii="Calibri" w:hAnsi="Calibri" w:cs="Calibri"/>
                <w:i/>
                <w:color w:val="auto"/>
                <w:sz w:val="20"/>
                <w:szCs w:val="20"/>
                <w:lang w:val="hr-HR"/>
              </w:rPr>
              <w:t xml:space="preserve"> kolegija</w:t>
            </w:r>
            <w:r w:rsidRPr="003F1910">
              <w:rPr>
                <w:rFonts w:ascii="Calibri" w:hAnsi="Calibri" w:cs="Calibri"/>
                <w:i/>
                <w:color w:val="auto"/>
                <w:sz w:val="20"/>
                <w:szCs w:val="20"/>
                <w:lang w:val="hr-HR"/>
              </w:rPr>
              <w:t xml:space="preserve"> za pojedine aktivnosti i stručne postupke.</w:t>
            </w:r>
          </w:p>
        </w:tc>
      </w:tr>
      <w:tr w:rsidR="003F1910" w:rsidRPr="003F1910" w14:paraId="394CB6DD" w14:textId="77777777" w:rsidTr="003E0BE8">
        <w:trPr>
          <w:trHeight w:val="117"/>
        </w:trPr>
        <w:tc>
          <w:tcPr>
            <w:tcW w:w="9062" w:type="dxa"/>
            <w:gridSpan w:val="11"/>
            <w:tcBorders>
              <w:top w:val="single" w:sz="4" w:space="0" w:color="auto"/>
              <w:left w:val="single" w:sz="4" w:space="0" w:color="000000"/>
              <w:bottom w:val="single" w:sz="4" w:space="0" w:color="000000"/>
              <w:right w:val="single" w:sz="4" w:space="0" w:color="000000"/>
            </w:tcBorders>
            <w:shd w:val="clear" w:color="auto" w:fill="auto"/>
            <w:vAlign w:val="center"/>
          </w:tcPr>
          <w:p w14:paraId="236A1FA5" w14:textId="77777777" w:rsidR="003E47B3" w:rsidRPr="003F1910" w:rsidRDefault="003E47B3" w:rsidP="00943033">
            <w:pPr>
              <w:numPr>
                <w:ilvl w:val="1"/>
                <w:numId w:val="27"/>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Načini praćenja kvalitete koji osiguravaju stjecanje izlaznih znanja, vještina i kompetencija</w:t>
            </w:r>
          </w:p>
        </w:tc>
      </w:tr>
      <w:tr w:rsidR="003F1910" w:rsidRPr="003F1910" w14:paraId="33C6A27C"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4F0FFF6C" w14:textId="2931FB3F"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Kvaliteta i uspješnost realizacije </w:t>
            </w:r>
            <w:r w:rsidR="007F26A4" w:rsidRPr="003F1910">
              <w:rPr>
                <w:rFonts w:ascii="Calibri" w:eastAsia="Times New Roman" w:hAnsi="Calibri" w:cs="Calibri"/>
                <w:b/>
                <w:i/>
                <w:color w:val="auto"/>
                <w:sz w:val="20"/>
                <w:szCs w:val="20"/>
                <w:lang w:val="hr-HR" w:eastAsia="en-US"/>
              </w:rPr>
              <w:t>kolegija</w:t>
            </w:r>
            <w:r w:rsidRPr="003F1910">
              <w:rPr>
                <w:rFonts w:ascii="Calibri" w:eastAsia="Times New Roman" w:hAnsi="Calibri" w:cs="Calibri"/>
                <w:b/>
                <w:i/>
                <w:color w:val="auto"/>
                <w:sz w:val="20"/>
                <w:szCs w:val="20"/>
                <w:lang w:val="hr-HR" w:eastAsia="en-US"/>
              </w:rPr>
              <w:t xml:space="preserve"> prati se studentskom anketom, uspjehom studenata na </w:t>
            </w:r>
            <w:r w:rsidR="00A466DD" w:rsidRPr="003F1910">
              <w:rPr>
                <w:rFonts w:ascii="Calibri" w:eastAsia="Times New Roman" w:hAnsi="Calibri" w:cs="Calibri"/>
                <w:b/>
                <w:i/>
                <w:color w:val="auto"/>
                <w:sz w:val="20"/>
                <w:szCs w:val="20"/>
                <w:lang w:val="hr-HR" w:eastAsia="en-US"/>
              </w:rPr>
              <w:t>kolegiju</w:t>
            </w:r>
            <w:r w:rsidRPr="003F1910">
              <w:rPr>
                <w:rFonts w:ascii="Calibri" w:eastAsia="Times New Roman" w:hAnsi="Calibri" w:cs="Calibri"/>
                <w:b/>
                <w:i/>
                <w:color w:val="auto"/>
                <w:sz w:val="20"/>
                <w:szCs w:val="20"/>
                <w:lang w:val="hr-HR" w:eastAsia="en-US"/>
              </w:rPr>
              <w:t>, periodičnom neovisnom vanjskom provjerom programa i periodičnom internom provjerom godišnjeg detaljnog izvedbenog nastavnog programa i ispitnih procedura.</w:t>
            </w:r>
          </w:p>
        </w:tc>
      </w:tr>
    </w:tbl>
    <w:p w14:paraId="66543720" w14:textId="77777777" w:rsidR="003E47B3" w:rsidRPr="003F1910" w:rsidRDefault="003E47B3" w:rsidP="003E47B3">
      <w:pPr>
        <w:rPr>
          <w:rFonts w:ascii="Calibri" w:hAnsi="Calibri" w:cs="Calibri"/>
          <w:b/>
          <w:caps/>
          <w:color w:val="auto"/>
          <w:sz w:val="28"/>
          <w:szCs w:val="26"/>
          <w:lang w:val="hr-HR"/>
        </w:rPr>
      </w:pPr>
    </w:p>
    <w:p w14:paraId="47D3BCC9" w14:textId="77777777" w:rsidR="003E47B3" w:rsidRPr="003F1910" w:rsidRDefault="003E47B3" w:rsidP="003E47B3">
      <w:pPr>
        <w:jc w:val="center"/>
        <w:rPr>
          <w:rFonts w:ascii="Calibri" w:hAnsi="Calibri" w:cs="Calibri"/>
          <w:b/>
          <w:color w:val="auto"/>
          <w:lang w:val="hr-HR"/>
        </w:rPr>
      </w:pPr>
      <w:r w:rsidRPr="003F1910">
        <w:rPr>
          <w:rFonts w:ascii="Calibri" w:hAnsi="Calibri" w:cs="Calibri"/>
          <w:b/>
          <w:color w:val="auto"/>
          <w:sz w:val="20"/>
          <w:szCs w:val="20"/>
          <w:lang w:val="hr-HR"/>
        </w:rPr>
        <w:t>OPIS KOLEGIJA</w:t>
      </w:r>
    </w:p>
    <w:tbl>
      <w:tblPr>
        <w:tblW w:w="5000" w:type="pct"/>
        <w:jc w:val="center"/>
        <w:tblLayout w:type="fixed"/>
        <w:tblLook w:val="0000" w:firstRow="0" w:lastRow="0" w:firstColumn="0" w:lastColumn="0" w:noHBand="0" w:noVBand="0"/>
      </w:tblPr>
      <w:tblGrid>
        <w:gridCol w:w="2121"/>
        <w:gridCol w:w="3774"/>
        <w:gridCol w:w="3161"/>
      </w:tblGrid>
      <w:tr w:rsidR="003F1910" w:rsidRPr="003F1910" w14:paraId="5836BFFA" w14:textId="77777777" w:rsidTr="003E0BE8">
        <w:trPr>
          <w:trHeight w:val="587"/>
          <w:jc w:val="center"/>
        </w:trPr>
        <w:tc>
          <w:tcPr>
            <w:tcW w:w="9070"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20FE5605" w14:textId="77777777" w:rsidR="003E47B3" w:rsidRPr="003F1910" w:rsidRDefault="003E47B3" w:rsidP="003E47B3">
            <w:pPr>
              <w:rPr>
                <w:rFonts w:ascii="Calibri" w:hAnsi="Calibri" w:cs="Calibri"/>
                <w:b/>
                <w:color w:val="auto"/>
                <w:lang w:val="hr-HR"/>
              </w:rPr>
            </w:pPr>
            <w:r w:rsidRPr="003F1910">
              <w:rPr>
                <w:rFonts w:ascii="Calibri" w:hAnsi="Calibri" w:cs="Calibri"/>
                <w:b/>
                <w:color w:val="auto"/>
                <w:sz w:val="20"/>
                <w:szCs w:val="20"/>
                <w:lang w:val="hr-HR" w:eastAsia="en-US"/>
              </w:rPr>
              <w:t>OPĆE INFORMACIJE</w:t>
            </w:r>
          </w:p>
        </w:tc>
      </w:tr>
      <w:tr w:rsidR="003F1910" w:rsidRPr="003F1910" w14:paraId="74FFB1CE"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476FC292" w14:textId="77777777" w:rsidR="003E47B3" w:rsidRPr="003F1910" w:rsidRDefault="003E47B3" w:rsidP="003E47B3">
            <w:pPr>
              <w:rPr>
                <w:rFonts w:ascii="Calibri" w:hAnsi="Calibri" w:cs="Calibri"/>
                <w:color w:val="auto"/>
                <w:lang w:val="hr-HR"/>
              </w:rPr>
            </w:pPr>
            <w:r w:rsidRPr="003F1910">
              <w:rPr>
                <w:rFonts w:ascii="Calibri" w:hAnsi="Calibri" w:cs="Calibri"/>
                <w:color w:val="auto"/>
                <w:sz w:val="20"/>
                <w:szCs w:val="20"/>
                <w:lang w:val="hr-HR" w:eastAsia="en-US"/>
              </w:rPr>
              <w:t>Nositelj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5883255" w14:textId="77777777" w:rsidR="003E47B3" w:rsidRPr="003F1910" w:rsidRDefault="003E47B3" w:rsidP="003E47B3">
            <w:pPr>
              <w:rPr>
                <w:rFonts w:ascii="Calibri" w:hAnsi="Calibri" w:cs="Calibri"/>
                <w:b/>
                <w:color w:val="auto"/>
                <w:sz w:val="20"/>
                <w:szCs w:val="20"/>
                <w:lang w:val="hr-HR" w:eastAsia="en-US"/>
              </w:rPr>
            </w:pPr>
            <w:r w:rsidRPr="003F1910">
              <w:rPr>
                <w:rFonts w:ascii="Calibri" w:hAnsi="Calibri" w:cs="Calibri"/>
                <w:b/>
                <w:color w:val="auto"/>
                <w:sz w:val="20"/>
                <w:szCs w:val="20"/>
                <w:lang w:val="hr-HR" w:eastAsia="en-US"/>
              </w:rPr>
              <w:t>prof.dr.sc. Ina Reić Ercegovac</w:t>
            </w:r>
          </w:p>
        </w:tc>
      </w:tr>
      <w:tr w:rsidR="003F1910" w:rsidRPr="003F1910" w14:paraId="551446B7"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10551E41"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Naziv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C76652D"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Stručna praksa iz psihologije odgoja i obrazovanja</w:t>
            </w:r>
          </w:p>
        </w:tc>
      </w:tr>
      <w:tr w:rsidR="003F1910" w:rsidRPr="003F1910" w14:paraId="7E79D2D8"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05E9AC62"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Studijski program</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086CD2B"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 xml:space="preserve">Diplomski sveučilišni studij </w:t>
            </w:r>
            <w:proofErr w:type="spellStart"/>
            <w:r w:rsidRPr="003F1910">
              <w:rPr>
                <w:rFonts w:ascii="Calibri" w:eastAsia="Times New Roman" w:hAnsi="Calibri" w:cs="Calibri"/>
                <w:b/>
                <w:color w:val="auto"/>
                <w:sz w:val="20"/>
                <w:szCs w:val="20"/>
                <w:lang w:val="hr-HR" w:eastAsia="en-US"/>
              </w:rPr>
              <w:t>Psychology</w:t>
            </w:r>
            <w:proofErr w:type="spellEnd"/>
            <w:r w:rsidRPr="003F1910">
              <w:rPr>
                <w:rFonts w:ascii="Calibri" w:eastAsia="Times New Roman" w:hAnsi="Calibri" w:cs="Calibri"/>
                <w:b/>
                <w:color w:val="auto"/>
                <w:sz w:val="20"/>
                <w:szCs w:val="20"/>
                <w:lang w:val="hr-HR" w:eastAsia="en-US"/>
              </w:rPr>
              <w:t xml:space="preserve"> (studij na engleskom jeziku)</w:t>
            </w:r>
          </w:p>
        </w:tc>
      </w:tr>
      <w:tr w:rsidR="003F1910" w:rsidRPr="003F1910" w14:paraId="4CD1B299"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229A9BC9"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Status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057367A"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Obavezni</w:t>
            </w:r>
          </w:p>
        </w:tc>
      </w:tr>
      <w:tr w:rsidR="003F1910" w:rsidRPr="003F1910" w14:paraId="2D3C4FB4"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23BD6DFA"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lastRenderedPageBreak/>
              <w:t>Godina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530D3DB"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2</w:t>
            </w:r>
          </w:p>
        </w:tc>
      </w:tr>
      <w:tr w:rsidR="003F1910" w:rsidRPr="003F1910" w14:paraId="74DF348E" w14:textId="77777777" w:rsidTr="003E0BE8">
        <w:trPr>
          <w:trHeight w:val="145"/>
          <w:jc w:val="center"/>
        </w:trPr>
        <w:tc>
          <w:tcPr>
            <w:tcW w:w="2124" w:type="dxa"/>
            <w:vMerge w:val="restart"/>
            <w:tcBorders>
              <w:top w:val="single" w:sz="6" w:space="0" w:color="000000"/>
              <w:left w:val="single" w:sz="6" w:space="0" w:color="000000"/>
              <w:bottom w:val="single" w:sz="6" w:space="0" w:color="000000"/>
            </w:tcBorders>
            <w:shd w:val="clear" w:color="auto" w:fill="auto"/>
            <w:vAlign w:val="center"/>
          </w:tcPr>
          <w:p w14:paraId="7DCA6961"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Bodovna vrijednost i način izvođenja nastave</w:t>
            </w:r>
          </w:p>
        </w:tc>
        <w:tc>
          <w:tcPr>
            <w:tcW w:w="3780" w:type="dxa"/>
            <w:tcBorders>
              <w:top w:val="single" w:sz="6" w:space="0" w:color="000000"/>
              <w:left w:val="single" w:sz="6" w:space="0" w:color="000000"/>
              <w:bottom w:val="single" w:sz="6" w:space="0" w:color="000000"/>
            </w:tcBorders>
            <w:shd w:val="clear" w:color="auto" w:fill="auto"/>
            <w:vAlign w:val="center"/>
          </w:tcPr>
          <w:p w14:paraId="5939A8E5"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ECTS koeficijent opterećenja studenata</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411405F"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10</w:t>
            </w:r>
          </w:p>
        </w:tc>
      </w:tr>
      <w:tr w:rsidR="003E47B3" w:rsidRPr="003F1910" w14:paraId="0F9302A7" w14:textId="77777777" w:rsidTr="003E0BE8">
        <w:trPr>
          <w:trHeight w:val="145"/>
          <w:jc w:val="center"/>
        </w:trPr>
        <w:tc>
          <w:tcPr>
            <w:tcW w:w="2124" w:type="dxa"/>
            <w:vMerge/>
            <w:tcBorders>
              <w:top w:val="single" w:sz="6" w:space="0" w:color="000000"/>
              <w:left w:val="single" w:sz="6" w:space="0" w:color="000000"/>
              <w:bottom w:val="single" w:sz="6" w:space="0" w:color="000000"/>
            </w:tcBorders>
            <w:shd w:val="clear" w:color="auto" w:fill="auto"/>
            <w:vAlign w:val="center"/>
          </w:tcPr>
          <w:p w14:paraId="31F026B2" w14:textId="77777777" w:rsidR="003E47B3" w:rsidRPr="003F1910" w:rsidRDefault="003E47B3" w:rsidP="003E47B3">
            <w:pPr>
              <w:snapToGrid w:val="0"/>
              <w:rPr>
                <w:rFonts w:ascii="Calibri" w:hAnsi="Calibri" w:cs="Calibri"/>
                <w:color w:val="auto"/>
                <w:sz w:val="20"/>
                <w:szCs w:val="20"/>
                <w:lang w:val="hr-HR" w:eastAsia="en-US"/>
              </w:rPr>
            </w:pPr>
          </w:p>
        </w:tc>
        <w:tc>
          <w:tcPr>
            <w:tcW w:w="3780" w:type="dxa"/>
            <w:tcBorders>
              <w:top w:val="single" w:sz="6" w:space="0" w:color="000000"/>
              <w:left w:val="single" w:sz="6" w:space="0" w:color="000000"/>
              <w:bottom w:val="single" w:sz="6" w:space="0" w:color="000000"/>
            </w:tcBorders>
            <w:shd w:val="clear" w:color="auto" w:fill="auto"/>
            <w:vAlign w:val="center"/>
          </w:tcPr>
          <w:p w14:paraId="65093EEC"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Broj sati (P+V+S+T)</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EBFCFC8"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0+0+0+90</w:t>
            </w:r>
          </w:p>
        </w:tc>
      </w:tr>
    </w:tbl>
    <w:p w14:paraId="15D96FBA" w14:textId="77777777" w:rsidR="003E47B3" w:rsidRPr="003F1910" w:rsidRDefault="003E47B3" w:rsidP="003E47B3">
      <w:pPr>
        <w:rPr>
          <w:rFonts w:ascii="Calibri" w:hAnsi="Calibri" w:cs="Calibri"/>
          <w:color w:val="auto"/>
          <w:sz w:val="20"/>
          <w:szCs w:val="20"/>
          <w:lang w:val="hr-HR" w:eastAsia="en-US"/>
        </w:rPr>
      </w:pPr>
    </w:p>
    <w:tbl>
      <w:tblPr>
        <w:tblW w:w="5000" w:type="pct"/>
        <w:tblInd w:w="-20" w:type="dxa"/>
        <w:tblLayout w:type="fixed"/>
        <w:tblLook w:val="0000" w:firstRow="0" w:lastRow="0" w:firstColumn="0" w:lastColumn="0" w:noHBand="0" w:noVBand="0"/>
      </w:tblPr>
      <w:tblGrid>
        <w:gridCol w:w="1716"/>
        <w:gridCol w:w="567"/>
        <w:gridCol w:w="2127"/>
        <w:gridCol w:w="567"/>
        <w:gridCol w:w="533"/>
        <w:gridCol w:w="742"/>
        <w:gridCol w:w="567"/>
        <w:gridCol w:w="206"/>
        <w:gridCol w:w="220"/>
        <w:gridCol w:w="1275"/>
        <w:gridCol w:w="542"/>
      </w:tblGrid>
      <w:tr w:rsidR="003F1910" w:rsidRPr="003F1910" w14:paraId="5A11EC5C" w14:textId="77777777" w:rsidTr="003E0BE8">
        <w:trPr>
          <w:trHeight w:val="288"/>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19FE8BE" w14:textId="77777777" w:rsidR="003E47B3" w:rsidRPr="003F1910" w:rsidRDefault="003E47B3" w:rsidP="003E47B3">
            <w:pPr>
              <w:rPr>
                <w:rFonts w:ascii="Calibri" w:hAnsi="Calibri" w:cs="Calibri"/>
                <w:color w:val="auto"/>
                <w:sz w:val="20"/>
                <w:szCs w:val="20"/>
                <w:lang w:val="hr-HR"/>
              </w:rPr>
            </w:pPr>
            <w:r w:rsidRPr="003F1910">
              <w:rPr>
                <w:rFonts w:ascii="Calibri" w:hAnsi="Calibri" w:cs="Calibri"/>
                <w:b/>
                <w:color w:val="auto"/>
                <w:sz w:val="20"/>
                <w:szCs w:val="20"/>
                <w:lang w:val="hr-HR"/>
              </w:rPr>
              <w:t>OPIS KOLEGIJA</w:t>
            </w:r>
          </w:p>
          <w:p w14:paraId="7EB0A75F" w14:textId="77777777" w:rsidR="003E47B3" w:rsidRPr="003F1910" w:rsidRDefault="003E47B3" w:rsidP="003E47B3">
            <w:pPr>
              <w:rPr>
                <w:rFonts w:ascii="Calibri" w:hAnsi="Calibri" w:cs="Calibri"/>
                <w:b/>
                <w:color w:val="auto"/>
                <w:sz w:val="20"/>
                <w:szCs w:val="20"/>
                <w:lang w:val="hr-HR" w:eastAsia="en-US"/>
              </w:rPr>
            </w:pPr>
          </w:p>
        </w:tc>
      </w:tr>
      <w:tr w:rsidR="003F1910" w:rsidRPr="003F1910" w14:paraId="6F8F1BA6"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CA56135" w14:textId="77777777" w:rsidR="003E47B3" w:rsidRPr="003F1910" w:rsidRDefault="003E47B3" w:rsidP="00943033">
            <w:pPr>
              <w:numPr>
                <w:ilvl w:val="1"/>
                <w:numId w:val="28"/>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Ciljevi kolegija</w:t>
            </w:r>
          </w:p>
        </w:tc>
      </w:tr>
      <w:tr w:rsidR="003F1910" w:rsidRPr="003F1910" w14:paraId="75CD9541"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602490A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Cilj kolegija je osposobiti studente za rad u odgojno-obrazovnim ustanovama. Tijekom stručne prakse studenti će dobiti uvid u svakodnevan rad psihologa zaposlenih u odgojno-obrazovnim ustanovama te će uz mentorstvo provoditi  aktivnosti psihologa.</w:t>
            </w:r>
          </w:p>
        </w:tc>
      </w:tr>
      <w:tr w:rsidR="003F1910" w:rsidRPr="003F1910" w14:paraId="3F9D8FA4"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6AE3C8DC" w14:textId="77777777" w:rsidR="003E47B3" w:rsidRPr="003F1910" w:rsidRDefault="003E47B3" w:rsidP="00943033">
            <w:pPr>
              <w:numPr>
                <w:ilvl w:val="1"/>
                <w:numId w:val="28"/>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Uvjeti za upis kolegija</w:t>
            </w:r>
          </w:p>
        </w:tc>
      </w:tr>
      <w:tr w:rsidR="003F1910" w:rsidRPr="003F1910" w14:paraId="7B2EC5EC"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1A9C59D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Nema uvjeta</w:t>
            </w:r>
          </w:p>
        </w:tc>
      </w:tr>
      <w:tr w:rsidR="003F1910" w:rsidRPr="003F1910" w14:paraId="608423EB"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4C6BD982" w14:textId="77777777" w:rsidR="003E47B3" w:rsidRPr="003F1910" w:rsidRDefault="003E47B3" w:rsidP="00943033">
            <w:pPr>
              <w:numPr>
                <w:ilvl w:val="1"/>
                <w:numId w:val="28"/>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Očekivani ishodi učenja za kolegij </w:t>
            </w:r>
          </w:p>
        </w:tc>
      </w:tr>
      <w:tr w:rsidR="003F1910" w:rsidRPr="003F1910" w14:paraId="05D1D5A5"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4862EA74"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Nakon položenog kolegija studenti će moći obavljati stručne postupke iz područja psihološke djelatnosti u sustavu odgoja i obrazovanja. Specifično, studenti će moći:</w:t>
            </w:r>
          </w:p>
          <w:p w14:paraId="15C9363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odabrati i primijeniti različite postupke i instrumente psihologijske procjene u odgojno-obrazovnom kontekstu (ustanovama ranog i predškolskog odgoja, osnovnim i srednjim školama, ustanovama za obrazovanje odraslih i drugim ustanovama usmjerenima na odgojno-obrazovni rad)</w:t>
            </w:r>
          </w:p>
          <w:p w14:paraId="6330A54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 xml:space="preserve">provesti psihologijski intervju s korisnicima </w:t>
            </w:r>
          </w:p>
          <w:p w14:paraId="5C42815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 xml:space="preserve">kritički evaluirati podatke prikupljene procjenom </w:t>
            </w:r>
          </w:p>
          <w:p w14:paraId="7E67F469"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integrirati relevantne informacije o pojedincu u psihologijsko mišljenje</w:t>
            </w:r>
          </w:p>
          <w:p w14:paraId="7518673D"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savjetovati korisnike u sustavu odgoja i obrazovanja (djecu, učenike, roditelje, odgojitelje, nastavnike i druge dionike)</w:t>
            </w:r>
          </w:p>
          <w:p w14:paraId="443D7C2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provoditi edukativne i preventivne programe u svrhu unaprjeđenja mentalnog zdravlja, kvalitete života pojedinca i kvalitete odgojno-obrazovnog rada</w:t>
            </w:r>
          </w:p>
        </w:tc>
      </w:tr>
      <w:tr w:rsidR="003F1910" w:rsidRPr="003F1910" w14:paraId="6AFEE666"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DFDC1C1" w14:textId="77777777" w:rsidR="003E47B3" w:rsidRPr="003F1910" w:rsidRDefault="003E47B3" w:rsidP="00943033">
            <w:pPr>
              <w:numPr>
                <w:ilvl w:val="1"/>
                <w:numId w:val="28"/>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Sadržaj kolegija</w:t>
            </w:r>
          </w:p>
        </w:tc>
      </w:tr>
      <w:tr w:rsidR="003F1910" w:rsidRPr="003F1910" w14:paraId="05292D1A"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4FD9B65D"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Sukladno Zakonu o psihološkoj djelatnosti, cilj stručne prakse u području psihologije odgoja i obrazovanja je osposobiti studente za obavljanje stručnih postupaka koji obuhvaćaju:</w:t>
            </w:r>
          </w:p>
          <w:p w14:paraId="6E35E96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1. prevenciju, kao psihološke postupke provedene radi zaštite mentalnog zdravlja, povećanja sposobnosti za </w:t>
            </w:r>
            <w:proofErr w:type="spellStart"/>
            <w:r w:rsidRPr="003F1910">
              <w:rPr>
                <w:rFonts w:ascii="Calibri" w:eastAsia="Times New Roman" w:hAnsi="Calibri" w:cs="Calibri"/>
                <w:b/>
                <w:i/>
                <w:color w:val="auto"/>
                <w:sz w:val="20"/>
                <w:szCs w:val="20"/>
                <w:lang w:val="hr-HR" w:eastAsia="en-US"/>
              </w:rPr>
              <w:t>suoĉavanje</w:t>
            </w:r>
            <w:proofErr w:type="spellEnd"/>
            <w:r w:rsidRPr="003F1910">
              <w:rPr>
                <w:rFonts w:ascii="Calibri" w:eastAsia="Times New Roman" w:hAnsi="Calibri" w:cs="Calibri"/>
                <w:b/>
                <w:i/>
                <w:color w:val="auto"/>
                <w:sz w:val="20"/>
                <w:szCs w:val="20"/>
                <w:lang w:val="hr-HR" w:eastAsia="en-US"/>
              </w:rPr>
              <w:t xml:space="preserve"> sa svakodnevnim zahtjevima i kriznim situacijama te smanjenja rizika od obolijevanja, ozljeđivanja i psihosocijalnih problema </w:t>
            </w:r>
          </w:p>
          <w:p w14:paraId="2548B3B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2. psihološku procjenu i </w:t>
            </w:r>
            <w:proofErr w:type="spellStart"/>
            <w:r w:rsidRPr="003F1910">
              <w:rPr>
                <w:rFonts w:ascii="Calibri" w:eastAsia="Times New Roman" w:hAnsi="Calibri" w:cs="Calibri"/>
                <w:b/>
                <w:i/>
                <w:color w:val="auto"/>
                <w:sz w:val="20"/>
                <w:szCs w:val="20"/>
                <w:lang w:val="hr-HR" w:eastAsia="en-US"/>
              </w:rPr>
              <w:t>psihodijagnostiku</w:t>
            </w:r>
            <w:proofErr w:type="spellEnd"/>
            <w:r w:rsidRPr="003F1910">
              <w:rPr>
                <w:rFonts w:ascii="Calibri" w:eastAsia="Times New Roman" w:hAnsi="Calibri" w:cs="Calibri"/>
                <w:b/>
                <w:i/>
                <w:color w:val="auto"/>
                <w:sz w:val="20"/>
                <w:szCs w:val="20"/>
                <w:lang w:val="hr-HR" w:eastAsia="en-US"/>
              </w:rPr>
              <w:t xml:space="preserve"> kognitivnih i </w:t>
            </w:r>
            <w:proofErr w:type="spellStart"/>
            <w:r w:rsidRPr="003F1910">
              <w:rPr>
                <w:rFonts w:ascii="Calibri" w:eastAsia="Times New Roman" w:hAnsi="Calibri" w:cs="Calibri"/>
                <w:b/>
                <w:i/>
                <w:color w:val="auto"/>
                <w:sz w:val="20"/>
                <w:szCs w:val="20"/>
                <w:lang w:val="hr-HR" w:eastAsia="en-US"/>
              </w:rPr>
              <w:t>psihomotoriĉkih</w:t>
            </w:r>
            <w:proofErr w:type="spellEnd"/>
            <w:r w:rsidRPr="003F1910">
              <w:rPr>
                <w:rFonts w:ascii="Calibri" w:eastAsia="Times New Roman" w:hAnsi="Calibri" w:cs="Calibri"/>
                <w:b/>
                <w:i/>
                <w:color w:val="auto"/>
                <w:sz w:val="20"/>
                <w:szCs w:val="20"/>
                <w:lang w:val="hr-HR" w:eastAsia="en-US"/>
              </w:rPr>
              <w:t xml:space="preserve"> sposobnosti, osobina </w:t>
            </w:r>
            <w:proofErr w:type="spellStart"/>
            <w:r w:rsidRPr="003F1910">
              <w:rPr>
                <w:rFonts w:ascii="Calibri" w:eastAsia="Times New Roman" w:hAnsi="Calibri" w:cs="Calibri"/>
                <w:b/>
                <w:i/>
                <w:color w:val="auto"/>
                <w:sz w:val="20"/>
                <w:szCs w:val="20"/>
                <w:lang w:val="hr-HR" w:eastAsia="en-US"/>
              </w:rPr>
              <w:t>liĉnosti</w:t>
            </w:r>
            <w:proofErr w:type="spellEnd"/>
            <w:r w:rsidRPr="003F1910">
              <w:rPr>
                <w:rFonts w:ascii="Calibri" w:eastAsia="Times New Roman" w:hAnsi="Calibri" w:cs="Calibri"/>
                <w:b/>
                <w:i/>
                <w:color w:val="auto"/>
                <w:sz w:val="20"/>
                <w:szCs w:val="20"/>
                <w:lang w:val="hr-HR" w:eastAsia="en-US"/>
              </w:rPr>
              <w:t>, emocionalnog i socijalnog funkcioniranja korisnika psiholoških usluga, u svrhu objašnjavanja i predviđanja njihova ponašanja, pronalaženja uzroka nedjelotvornosti ili poremećaja te planiranja i provođenja psiholoških programa i tretmana</w:t>
            </w:r>
          </w:p>
          <w:p w14:paraId="7122770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3. psihološko i psihoterapijsko savjetovanje, kao postupke namijenjene zaštiti, održavanju i poboljšanju mentalnog zdravlja korisnika psiholoških usluga te poboljšanju kvalitete života i rada, optimalnom iskorištavanju osobnih potencijala i poboljšanju skupne i organizacijske djelotvornosti </w:t>
            </w:r>
          </w:p>
          <w:p w14:paraId="523D065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4. psihološku evaluaciju svih psiholoških i drugih postupaka, programa i tretmana koji se </w:t>
            </w:r>
            <w:proofErr w:type="spellStart"/>
            <w:r w:rsidRPr="003F1910">
              <w:rPr>
                <w:rFonts w:ascii="Calibri" w:eastAsia="Times New Roman" w:hAnsi="Calibri" w:cs="Calibri"/>
                <w:b/>
                <w:i/>
                <w:color w:val="auto"/>
                <w:sz w:val="20"/>
                <w:szCs w:val="20"/>
                <w:lang w:val="hr-HR" w:eastAsia="en-US"/>
              </w:rPr>
              <w:t>tiĉu</w:t>
            </w:r>
            <w:proofErr w:type="spellEnd"/>
            <w:r w:rsidRPr="003F1910">
              <w:rPr>
                <w:rFonts w:ascii="Calibri" w:eastAsia="Times New Roman" w:hAnsi="Calibri" w:cs="Calibri"/>
                <w:b/>
                <w:i/>
                <w:color w:val="auto"/>
                <w:sz w:val="20"/>
                <w:szCs w:val="20"/>
                <w:lang w:val="hr-HR" w:eastAsia="en-US"/>
              </w:rPr>
              <w:t xml:space="preserve"> korisnika psiholoških usluga i koji mogu imati </w:t>
            </w:r>
            <w:proofErr w:type="spellStart"/>
            <w:r w:rsidRPr="003F1910">
              <w:rPr>
                <w:rFonts w:ascii="Calibri" w:eastAsia="Times New Roman" w:hAnsi="Calibri" w:cs="Calibri"/>
                <w:b/>
                <w:i/>
                <w:color w:val="auto"/>
                <w:sz w:val="20"/>
                <w:szCs w:val="20"/>
                <w:lang w:val="hr-HR" w:eastAsia="en-US"/>
              </w:rPr>
              <w:t>psihiĉke</w:t>
            </w:r>
            <w:proofErr w:type="spellEnd"/>
            <w:r w:rsidRPr="003F1910">
              <w:rPr>
                <w:rFonts w:ascii="Calibri" w:eastAsia="Times New Roman" w:hAnsi="Calibri" w:cs="Calibri"/>
                <w:b/>
                <w:i/>
                <w:color w:val="auto"/>
                <w:sz w:val="20"/>
                <w:szCs w:val="20"/>
                <w:lang w:val="hr-HR" w:eastAsia="en-US"/>
              </w:rPr>
              <w:t xml:space="preserve"> ili psihosocijalne posljedice</w:t>
            </w:r>
          </w:p>
          <w:p w14:paraId="0A28CD1D"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p>
          <w:p w14:paraId="5A518A08"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Studenti obavljaju praksu (90 sati) kod imenovanih mentora (psihologa u ustanovama ranog i predškolskog odgoja, osnovnim i srednjim školama, ustanovama za obrazovanje odraslih i drugim </w:t>
            </w:r>
            <w:r w:rsidRPr="003F1910">
              <w:rPr>
                <w:rFonts w:ascii="Calibri" w:eastAsia="Times New Roman" w:hAnsi="Calibri" w:cs="Calibri"/>
                <w:b/>
                <w:i/>
                <w:color w:val="auto"/>
                <w:sz w:val="20"/>
                <w:szCs w:val="20"/>
                <w:lang w:val="hr-HR" w:eastAsia="en-US"/>
              </w:rPr>
              <w:lastRenderedPageBreak/>
              <w:t xml:space="preserve">ustanovama usmjerenima na odgojno-obrazovni rad s različitim korisnicima). Praksa uključuje aktivnosti i postupke koje psiholog koristi u svakodnevnom radu - upoznavanje s radnim mjestom psihologa u području odgoja i obrazovanja, upoznavanje sa specifičnim metodama procjene koje psiholog koristi u radu, uvježbavanje u primjeni psihologijskih instrumenata i postupaka, interpretacija prikupljenih podataka, savjetodavni rad s korisnicima, provođenje preventivnih i edukativnih programa. </w:t>
            </w:r>
          </w:p>
        </w:tc>
      </w:tr>
      <w:tr w:rsidR="003F1910" w:rsidRPr="003F1910" w14:paraId="65186052" w14:textId="77777777" w:rsidTr="003E0BE8">
        <w:trPr>
          <w:trHeight w:val="432"/>
        </w:trPr>
        <w:tc>
          <w:tcPr>
            <w:tcW w:w="5510" w:type="dxa"/>
            <w:gridSpan w:val="5"/>
            <w:tcBorders>
              <w:top w:val="single" w:sz="4" w:space="0" w:color="000000"/>
              <w:left w:val="single" w:sz="4" w:space="0" w:color="000000"/>
              <w:bottom w:val="single" w:sz="4" w:space="0" w:color="000000"/>
            </w:tcBorders>
            <w:shd w:val="clear" w:color="auto" w:fill="auto"/>
            <w:vAlign w:val="center"/>
          </w:tcPr>
          <w:p w14:paraId="17B3E9E8" w14:textId="77777777" w:rsidR="003E47B3" w:rsidRPr="003F1910" w:rsidRDefault="003E47B3" w:rsidP="00943033">
            <w:pPr>
              <w:numPr>
                <w:ilvl w:val="1"/>
                <w:numId w:val="28"/>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lastRenderedPageBreak/>
              <w:t>Vrste izvođenja nastave (staviti X)</w:t>
            </w:r>
          </w:p>
        </w:tc>
        <w:tc>
          <w:tcPr>
            <w:tcW w:w="1515" w:type="dxa"/>
            <w:gridSpan w:val="3"/>
            <w:tcBorders>
              <w:top w:val="single" w:sz="4" w:space="0" w:color="000000"/>
              <w:left w:val="single" w:sz="4" w:space="0" w:color="000000"/>
            </w:tcBorders>
            <w:shd w:val="clear" w:color="auto" w:fill="auto"/>
            <w:vAlign w:val="center"/>
          </w:tcPr>
          <w:p w14:paraId="6C212A3E"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predavanja</w:t>
            </w:r>
          </w:p>
          <w:p w14:paraId="4F5E78DF"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seminari i radionice  </w:t>
            </w:r>
          </w:p>
          <w:p w14:paraId="764FCFA9"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vježbe  </w:t>
            </w:r>
          </w:p>
          <w:p w14:paraId="6EDE7FA0"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obrazovanje na daljinu</w:t>
            </w:r>
          </w:p>
          <w:p w14:paraId="68D3196E"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terenska nastava</w:t>
            </w:r>
          </w:p>
        </w:tc>
        <w:tc>
          <w:tcPr>
            <w:tcW w:w="2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58377FE"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samostalni zadaci  </w:t>
            </w:r>
          </w:p>
          <w:p w14:paraId="1F9EF563"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multimedija i mreža  </w:t>
            </w:r>
          </w:p>
          <w:p w14:paraId="30388D97"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laboratorij</w:t>
            </w:r>
          </w:p>
          <w:p w14:paraId="049C9D4B"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mentorski rad</w:t>
            </w:r>
          </w:p>
          <w:p w14:paraId="074B0C02"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ostalo ___________________</w:t>
            </w:r>
          </w:p>
        </w:tc>
      </w:tr>
      <w:tr w:rsidR="003F1910" w:rsidRPr="003F1910" w14:paraId="7BF0E3C4" w14:textId="77777777" w:rsidTr="003E0BE8">
        <w:trPr>
          <w:trHeight w:val="432"/>
        </w:trPr>
        <w:tc>
          <w:tcPr>
            <w:tcW w:w="5510" w:type="dxa"/>
            <w:gridSpan w:val="5"/>
            <w:tcBorders>
              <w:top w:val="single" w:sz="4" w:space="0" w:color="000000"/>
              <w:left w:val="single" w:sz="4" w:space="0" w:color="000000"/>
              <w:bottom w:val="single" w:sz="4" w:space="0" w:color="000000"/>
            </w:tcBorders>
            <w:shd w:val="clear" w:color="auto" w:fill="auto"/>
            <w:vAlign w:val="center"/>
          </w:tcPr>
          <w:p w14:paraId="73342172" w14:textId="77777777" w:rsidR="003E47B3" w:rsidRPr="003F1910" w:rsidRDefault="003E47B3" w:rsidP="003E47B3">
            <w:pPr>
              <w:suppressAutoHyphens/>
              <w:spacing w:after="0" w:line="276" w:lineRule="auto"/>
              <w:ind w:left="792"/>
              <w:jc w:val="both"/>
              <w:rPr>
                <w:rFonts w:ascii="Calibri" w:hAnsi="Calibri" w:cs="Calibri"/>
                <w:i/>
                <w:color w:val="auto"/>
                <w:sz w:val="20"/>
                <w:szCs w:val="20"/>
                <w:lang w:val="hr-HR"/>
              </w:rPr>
            </w:pPr>
          </w:p>
        </w:tc>
        <w:tc>
          <w:tcPr>
            <w:tcW w:w="3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1F415B1" w14:textId="77777777" w:rsidR="003E47B3" w:rsidRPr="003F1910" w:rsidRDefault="003E47B3" w:rsidP="003E47B3">
            <w:pPr>
              <w:suppressAutoHyphens/>
              <w:snapToGrid w:val="0"/>
              <w:spacing w:after="0" w:line="276" w:lineRule="auto"/>
              <w:rPr>
                <w:rFonts w:ascii="Calibri" w:eastAsia="Times New Roman" w:hAnsi="Calibri" w:cs="Calibri"/>
                <w:i/>
                <w:color w:val="auto"/>
                <w:sz w:val="20"/>
                <w:szCs w:val="20"/>
                <w:lang w:val="hr-HR" w:eastAsia="en-US"/>
              </w:rPr>
            </w:pPr>
          </w:p>
        </w:tc>
      </w:tr>
      <w:tr w:rsidR="003F1910" w:rsidRPr="003F1910" w14:paraId="45EFE126"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635EC672" w14:textId="77777777" w:rsidR="003E47B3" w:rsidRPr="003F1910" w:rsidRDefault="003E47B3" w:rsidP="00943033">
            <w:pPr>
              <w:numPr>
                <w:ilvl w:val="1"/>
                <w:numId w:val="28"/>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Obveze studenata</w:t>
            </w:r>
          </w:p>
        </w:tc>
      </w:tr>
      <w:tr w:rsidR="003F1910" w:rsidRPr="003F1910" w14:paraId="144EC43A"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1E9D519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Aktivno sudjelovanje u stručnoj praksi, izrada detaljnog izvještaja o obavljenoj praksi  (opis ustanove na kojoj je psiholog-mentor zaposlen, opis poslova psihologa-mentora, detaljan opis postupaka koje je student samostalno provodio, primjer samostalno provedene </w:t>
            </w:r>
            <w:proofErr w:type="spellStart"/>
            <w:r w:rsidRPr="003F1910">
              <w:rPr>
                <w:rFonts w:ascii="Calibri" w:eastAsia="Times New Roman" w:hAnsi="Calibri" w:cs="Calibri"/>
                <w:b/>
                <w:i/>
                <w:color w:val="auto"/>
                <w:sz w:val="20"/>
                <w:szCs w:val="20"/>
                <w:lang w:val="hr-HR" w:eastAsia="en-US"/>
              </w:rPr>
              <w:t>psihodijagnostičke</w:t>
            </w:r>
            <w:proofErr w:type="spellEnd"/>
            <w:r w:rsidRPr="003F1910">
              <w:rPr>
                <w:rFonts w:ascii="Calibri" w:eastAsia="Times New Roman" w:hAnsi="Calibri" w:cs="Calibri"/>
                <w:b/>
                <w:i/>
                <w:color w:val="auto"/>
                <w:sz w:val="20"/>
                <w:szCs w:val="20"/>
                <w:lang w:val="hr-HR" w:eastAsia="en-US"/>
              </w:rPr>
              <w:t xml:space="preserve"> procjene i psihologijskog mišljenja, primjer samostalno provedene savjetodavne / edukativne aktivnosti, osobni osvrt na provedenu praksu).</w:t>
            </w:r>
          </w:p>
        </w:tc>
      </w:tr>
      <w:tr w:rsidR="003F1910" w:rsidRPr="003F1910" w14:paraId="7478D6F3"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2CCAA06A" w14:textId="77777777" w:rsidR="003E47B3" w:rsidRPr="003F1910" w:rsidRDefault="003E47B3" w:rsidP="00943033">
            <w:pPr>
              <w:numPr>
                <w:ilvl w:val="1"/>
                <w:numId w:val="28"/>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Praćenje</w:t>
            </w:r>
            <w:r w:rsidRPr="003F1910">
              <w:rPr>
                <w:rFonts w:ascii="Calibri" w:hAnsi="Calibri" w:cs="Calibri"/>
                <w:i/>
                <w:color w:val="auto"/>
                <w:sz w:val="20"/>
                <w:szCs w:val="20"/>
                <w:vertAlign w:val="superscript"/>
                <w:lang w:val="hr-HR" w:eastAsia="en-US"/>
              </w:rPr>
              <w:t xml:space="preserve"> </w:t>
            </w:r>
            <w:r w:rsidRPr="003F1910">
              <w:rPr>
                <w:rFonts w:ascii="Calibri" w:hAnsi="Calibri" w:cs="Calibri"/>
                <w:i/>
                <w:color w:val="auto"/>
                <w:sz w:val="20"/>
                <w:szCs w:val="20"/>
                <w:lang w:val="hr-HR" w:eastAsia="en-US"/>
              </w:rPr>
              <w:t>rada studenata (dodati X uz odgovarajući oblik praćenja)</w:t>
            </w:r>
          </w:p>
        </w:tc>
      </w:tr>
      <w:tr w:rsidR="003F1910" w:rsidRPr="003F1910" w14:paraId="4A1E05A4" w14:textId="77777777" w:rsidTr="003E0BE8">
        <w:trPr>
          <w:trHeight w:val="111"/>
        </w:trPr>
        <w:tc>
          <w:tcPr>
            <w:tcW w:w="1716" w:type="dxa"/>
            <w:tcBorders>
              <w:top w:val="single" w:sz="4" w:space="0" w:color="000000"/>
              <w:left w:val="single" w:sz="4" w:space="0" w:color="000000"/>
              <w:bottom w:val="single" w:sz="4" w:space="0" w:color="000000"/>
            </w:tcBorders>
            <w:shd w:val="clear" w:color="auto" w:fill="auto"/>
            <w:vAlign w:val="center"/>
          </w:tcPr>
          <w:p w14:paraId="5ADB1D50"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Pohađanje nastave</w:t>
            </w:r>
          </w:p>
        </w:tc>
        <w:tc>
          <w:tcPr>
            <w:tcW w:w="567" w:type="dxa"/>
            <w:tcBorders>
              <w:top w:val="single" w:sz="4" w:space="0" w:color="000000"/>
              <w:left w:val="single" w:sz="4" w:space="0" w:color="000000"/>
              <w:bottom w:val="single" w:sz="4" w:space="0" w:color="000000"/>
            </w:tcBorders>
            <w:shd w:val="clear" w:color="auto" w:fill="auto"/>
            <w:vAlign w:val="center"/>
          </w:tcPr>
          <w:p w14:paraId="23007BC7"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6499427B"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Aktivnost u nastavi</w:t>
            </w:r>
          </w:p>
        </w:tc>
        <w:tc>
          <w:tcPr>
            <w:tcW w:w="567" w:type="dxa"/>
            <w:tcBorders>
              <w:top w:val="single" w:sz="4" w:space="0" w:color="000000"/>
              <w:left w:val="single" w:sz="4" w:space="0" w:color="000000"/>
              <w:bottom w:val="single" w:sz="4" w:space="0" w:color="000000"/>
            </w:tcBorders>
            <w:shd w:val="clear" w:color="auto" w:fill="auto"/>
            <w:vAlign w:val="center"/>
          </w:tcPr>
          <w:p w14:paraId="6698439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7A651E8A"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Seminarski rad</w:t>
            </w:r>
          </w:p>
        </w:tc>
        <w:tc>
          <w:tcPr>
            <w:tcW w:w="567" w:type="dxa"/>
            <w:tcBorders>
              <w:top w:val="single" w:sz="4" w:space="0" w:color="000000"/>
              <w:left w:val="single" w:sz="4" w:space="0" w:color="000000"/>
              <w:bottom w:val="single" w:sz="4" w:space="0" w:color="000000"/>
            </w:tcBorders>
            <w:shd w:val="clear" w:color="auto" w:fill="auto"/>
            <w:vAlign w:val="center"/>
          </w:tcPr>
          <w:p w14:paraId="1451808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15BD9B22"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Eksperimentalni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52F23"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0AF5608F"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7CCB39B1"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Pismeni ispit</w:t>
            </w:r>
          </w:p>
        </w:tc>
        <w:tc>
          <w:tcPr>
            <w:tcW w:w="567" w:type="dxa"/>
            <w:tcBorders>
              <w:top w:val="single" w:sz="4" w:space="0" w:color="000000"/>
              <w:left w:val="single" w:sz="4" w:space="0" w:color="000000"/>
              <w:bottom w:val="single" w:sz="4" w:space="0" w:color="000000"/>
            </w:tcBorders>
            <w:shd w:val="clear" w:color="auto" w:fill="auto"/>
            <w:vAlign w:val="center"/>
          </w:tcPr>
          <w:p w14:paraId="1B7148B1"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63FE7ED9"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Usmeni ispit</w:t>
            </w:r>
          </w:p>
        </w:tc>
        <w:tc>
          <w:tcPr>
            <w:tcW w:w="567" w:type="dxa"/>
            <w:tcBorders>
              <w:top w:val="single" w:sz="4" w:space="0" w:color="000000"/>
              <w:left w:val="single" w:sz="4" w:space="0" w:color="000000"/>
              <w:bottom w:val="single" w:sz="4" w:space="0" w:color="000000"/>
            </w:tcBorders>
            <w:shd w:val="clear" w:color="auto" w:fill="auto"/>
            <w:vAlign w:val="center"/>
          </w:tcPr>
          <w:p w14:paraId="35552ECA"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1FF0BAB3"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Esej</w:t>
            </w:r>
          </w:p>
        </w:tc>
        <w:tc>
          <w:tcPr>
            <w:tcW w:w="567" w:type="dxa"/>
            <w:tcBorders>
              <w:top w:val="single" w:sz="4" w:space="0" w:color="000000"/>
              <w:left w:val="single" w:sz="4" w:space="0" w:color="000000"/>
              <w:bottom w:val="single" w:sz="4" w:space="0" w:color="000000"/>
            </w:tcBorders>
            <w:shd w:val="clear" w:color="auto" w:fill="auto"/>
            <w:vAlign w:val="center"/>
          </w:tcPr>
          <w:p w14:paraId="71372B2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6C7F9E55"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Istraživanje</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A060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5E78B114"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0285FBBC"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Projekt</w:t>
            </w:r>
          </w:p>
        </w:tc>
        <w:tc>
          <w:tcPr>
            <w:tcW w:w="567" w:type="dxa"/>
            <w:tcBorders>
              <w:top w:val="single" w:sz="4" w:space="0" w:color="000000"/>
              <w:left w:val="single" w:sz="4" w:space="0" w:color="000000"/>
              <w:bottom w:val="single" w:sz="4" w:space="0" w:color="000000"/>
            </w:tcBorders>
            <w:shd w:val="clear" w:color="auto" w:fill="auto"/>
            <w:vAlign w:val="center"/>
          </w:tcPr>
          <w:p w14:paraId="69170E19"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3484B4C5"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Kontinuirana provjera znanja</w:t>
            </w:r>
          </w:p>
        </w:tc>
        <w:tc>
          <w:tcPr>
            <w:tcW w:w="567" w:type="dxa"/>
            <w:tcBorders>
              <w:top w:val="single" w:sz="4" w:space="0" w:color="000000"/>
              <w:left w:val="single" w:sz="4" w:space="0" w:color="000000"/>
              <w:bottom w:val="single" w:sz="4" w:space="0" w:color="000000"/>
            </w:tcBorders>
            <w:shd w:val="clear" w:color="auto" w:fill="auto"/>
            <w:vAlign w:val="center"/>
          </w:tcPr>
          <w:p w14:paraId="6217B25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r w:rsidRPr="003F1910">
              <w:rPr>
                <w:rFonts w:ascii="Calibri" w:hAnsi="Calibri" w:cs="Calibri"/>
                <w:color w:val="auto"/>
                <w:sz w:val="20"/>
                <w:szCs w:val="20"/>
                <w:lang w:val="hr-HR"/>
              </w:rPr>
              <w:t xml:space="preserve">   </w:t>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4220DBF1"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Referat</w:t>
            </w:r>
          </w:p>
        </w:tc>
        <w:tc>
          <w:tcPr>
            <w:tcW w:w="567" w:type="dxa"/>
            <w:tcBorders>
              <w:top w:val="single" w:sz="4" w:space="0" w:color="000000"/>
              <w:left w:val="single" w:sz="4" w:space="0" w:color="000000"/>
              <w:bottom w:val="single" w:sz="4" w:space="0" w:color="000000"/>
            </w:tcBorders>
            <w:shd w:val="clear" w:color="auto" w:fill="auto"/>
            <w:vAlign w:val="center"/>
          </w:tcPr>
          <w:p w14:paraId="01A27277"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500DDE66"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Praktični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9DE79"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r>
      <w:tr w:rsidR="003F1910" w:rsidRPr="003F1910" w14:paraId="41A23DA3"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572E4666"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Portfolio</w:t>
            </w:r>
          </w:p>
        </w:tc>
        <w:tc>
          <w:tcPr>
            <w:tcW w:w="567" w:type="dxa"/>
            <w:tcBorders>
              <w:top w:val="single" w:sz="4" w:space="0" w:color="000000"/>
              <w:left w:val="single" w:sz="4" w:space="0" w:color="000000"/>
              <w:bottom w:val="single" w:sz="4" w:space="0" w:color="000000"/>
            </w:tcBorders>
            <w:shd w:val="clear" w:color="auto" w:fill="auto"/>
            <w:vAlign w:val="center"/>
          </w:tcPr>
          <w:p w14:paraId="254F93BE"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78E3ADF2"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5195198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6000DFDA"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1C98948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24879D59"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Izvještaj o praksi</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C14A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r>
      <w:tr w:rsidR="003F1910" w:rsidRPr="003F1910" w14:paraId="544C3DB7"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08237BAC" w14:textId="77777777" w:rsidR="003E47B3" w:rsidRPr="003F1910" w:rsidRDefault="003E47B3" w:rsidP="00943033">
            <w:pPr>
              <w:numPr>
                <w:ilvl w:val="1"/>
                <w:numId w:val="28"/>
              </w:numPr>
              <w:tabs>
                <w:tab w:val="left" w:pos="470"/>
              </w:tabs>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Ocjenjivanje i vrednovanje rada studenata tijekom nastave i na završnom ispitu</w:t>
            </w:r>
          </w:p>
        </w:tc>
      </w:tr>
      <w:tr w:rsidR="003F1910" w:rsidRPr="003F1910" w14:paraId="6F98E7BC"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0BE87338" w14:textId="02FCD507"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Izvještaj o provedenoj praksi mora biti prihvaćen od strane mentora stručne prakse i nositelja</w:t>
            </w:r>
            <w:r w:rsidR="007F26A4" w:rsidRPr="003F1910">
              <w:rPr>
                <w:rFonts w:ascii="Calibri" w:hAnsi="Calibri" w:cs="Calibri"/>
                <w:i/>
                <w:color w:val="auto"/>
                <w:sz w:val="20"/>
                <w:szCs w:val="20"/>
                <w:lang w:val="hr-HR" w:eastAsia="en-US"/>
              </w:rPr>
              <w:t xml:space="preserve"> kolegija</w:t>
            </w:r>
            <w:r w:rsidRPr="003F1910">
              <w:rPr>
                <w:rFonts w:ascii="Calibri" w:hAnsi="Calibri" w:cs="Calibri"/>
                <w:i/>
                <w:color w:val="auto"/>
                <w:sz w:val="20"/>
                <w:szCs w:val="20"/>
                <w:lang w:val="hr-HR" w:eastAsia="en-US"/>
              </w:rPr>
              <w:t xml:space="preserve"> prije prijave obrane diplomskog rada.</w:t>
            </w:r>
          </w:p>
        </w:tc>
      </w:tr>
      <w:tr w:rsidR="003F1910" w:rsidRPr="003F1910" w14:paraId="6CC5C2D1"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7FF0092" w14:textId="77777777" w:rsidR="003E47B3" w:rsidRPr="003F1910" w:rsidRDefault="003E47B3" w:rsidP="00943033">
            <w:pPr>
              <w:numPr>
                <w:ilvl w:val="1"/>
                <w:numId w:val="28"/>
              </w:numPr>
              <w:tabs>
                <w:tab w:val="left" w:pos="494"/>
              </w:tabs>
              <w:suppressAutoHyphens/>
              <w:spacing w:after="0" w:line="276" w:lineRule="auto"/>
              <w:jc w:val="both"/>
              <w:rPr>
                <w:rFonts w:ascii="Calibri" w:hAnsi="Calibri" w:cs="Calibri"/>
                <w:color w:val="auto"/>
                <w:sz w:val="20"/>
                <w:szCs w:val="20"/>
                <w:lang w:val="hr-HR"/>
              </w:rPr>
            </w:pPr>
            <w:r w:rsidRPr="003F1910">
              <w:rPr>
                <w:rFonts w:ascii="Calibri" w:eastAsia="Arial" w:hAnsi="Calibri" w:cs="Calibri"/>
                <w:i/>
                <w:color w:val="auto"/>
                <w:sz w:val="20"/>
                <w:szCs w:val="20"/>
                <w:lang w:val="hr-HR" w:eastAsia="en-US"/>
              </w:rPr>
              <w:t xml:space="preserve">Obvezna literatura i broj primjeraka </w:t>
            </w:r>
            <w:r w:rsidRPr="003F1910">
              <w:rPr>
                <w:rFonts w:ascii="Calibri" w:hAnsi="Calibri" w:cs="Calibri"/>
                <w:i/>
                <w:color w:val="auto"/>
                <w:sz w:val="20"/>
                <w:szCs w:val="20"/>
                <w:lang w:val="hr-HR" w:eastAsia="en-US"/>
              </w:rPr>
              <w:t>u odnosu na broj studenata koji trenutačno pohađaju nastavu na kolegiju</w:t>
            </w:r>
          </w:p>
        </w:tc>
      </w:tr>
      <w:tr w:rsidR="003F1910" w:rsidRPr="003F1910" w14:paraId="1F2E7460" w14:textId="77777777" w:rsidTr="003E0BE8">
        <w:trPr>
          <w:trHeight w:val="111"/>
        </w:trPr>
        <w:tc>
          <w:tcPr>
            <w:tcW w:w="4977" w:type="dxa"/>
            <w:gridSpan w:val="4"/>
            <w:tcBorders>
              <w:top w:val="single" w:sz="4" w:space="0" w:color="000000"/>
              <w:left w:val="single" w:sz="4" w:space="0" w:color="000000"/>
              <w:bottom w:val="single" w:sz="4" w:space="0" w:color="000000"/>
            </w:tcBorders>
            <w:shd w:val="clear" w:color="auto" w:fill="auto"/>
            <w:vAlign w:val="center"/>
          </w:tcPr>
          <w:p w14:paraId="79CFCDB3"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Naslov </w:t>
            </w:r>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34133CF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primjeraka</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15DF9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studenata</w:t>
            </w:r>
          </w:p>
        </w:tc>
      </w:tr>
      <w:tr w:rsidR="003F1910" w:rsidRPr="003F1910" w14:paraId="42298D68"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54335147"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Educational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xml:space="preserve">. Open </w:t>
            </w:r>
            <w:proofErr w:type="spellStart"/>
            <w:r w:rsidRPr="003F1910">
              <w:rPr>
                <w:rFonts w:ascii="Calibri" w:hAnsi="Calibri" w:cs="Calibri"/>
                <w:i/>
                <w:color w:val="auto"/>
                <w:sz w:val="20"/>
                <w:szCs w:val="20"/>
                <w:lang w:val="hr-HR" w:eastAsia="en-US"/>
              </w:rPr>
              <w:t>textbooks</w:t>
            </w:r>
            <w:proofErr w:type="spellEnd"/>
            <w:r w:rsidRPr="003F1910">
              <w:rPr>
                <w:rFonts w:ascii="Calibri" w:hAnsi="Calibri" w:cs="Calibri"/>
                <w:i/>
                <w:color w:val="auto"/>
                <w:sz w:val="20"/>
                <w:szCs w:val="20"/>
                <w:lang w:val="hr-HR" w:eastAsia="en-US"/>
              </w:rPr>
              <w:t xml:space="preserve">. Open University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Hong Kong. </w:t>
            </w:r>
            <w:hyperlink r:id="rId167" w:history="1">
              <w:r w:rsidRPr="003F1910">
                <w:rPr>
                  <w:rFonts w:ascii="Calibri" w:hAnsi="Calibri" w:cs="Calibri"/>
                  <w:i/>
                  <w:color w:val="auto"/>
                  <w:sz w:val="20"/>
                  <w:szCs w:val="20"/>
                  <w:u w:val="single"/>
                  <w:lang w:val="hr-HR" w:eastAsia="en-US"/>
                </w:rPr>
                <w:t>https://www.tnteu.ac.in/pdf/library/Psychology/8%20%20Educational%20Psychology.pdf</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4FC1F8CB"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726214"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69D5F508"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4F229716"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Merrell</w:t>
            </w:r>
            <w:proofErr w:type="spellEnd"/>
            <w:r w:rsidRPr="003F1910">
              <w:rPr>
                <w:rFonts w:ascii="Calibri" w:hAnsi="Calibri" w:cs="Calibri"/>
                <w:i/>
                <w:color w:val="auto"/>
                <w:sz w:val="20"/>
                <w:szCs w:val="20"/>
                <w:lang w:val="hr-HR" w:eastAsia="en-US"/>
              </w:rPr>
              <w:t xml:space="preserve">, K. W. </w:t>
            </w:r>
            <w:proofErr w:type="spellStart"/>
            <w:r w:rsidRPr="003F1910">
              <w:rPr>
                <w:rFonts w:ascii="Calibri" w:hAnsi="Calibri" w:cs="Calibri"/>
                <w:i/>
                <w:color w:val="auto"/>
                <w:sz w:val="20"/>
                <w:szCs w:val="20"/>
                <w:lang w:val="hr-HR" w:eastAsia="en-US"/>
              </w:rPr>
              <w:t>et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al</w:t>
            </w:r>
            <w:proofErr w:type="spellEnd"/>
            <w:r w:rsidRPr="003F1910">
              <w:rPr>
                <w:rFonts w:ascii="Calibri" w:hAnsi="Calibri" w:cs="Calibri"/>
                <w:i/>
                <w:color w:val="auto"/>
                <w:sz w:val="20"/>
                <w:szCs w:val="20"/>
                <w:lang w:val="hr-HR" w:eastAsia="en-US"/>
              </w:rPr>
              <w:t xml:space="preserve">. (2022). </w:t>
            </w:r>
            <w:proofErr w:type="spellStart"/>
            <w:r w:rsidRPr="003F1910">
              <w:rPr>
                <w:rFonts w:ascii="Calibri" w:hAnsi="Calibri" w:cs="Calibri"/>
                <w:i/>
                <w:color w:val="auto"/>
                <w:sz w:val="20"/>
                <w:szCs w:val="20"/>
                <w:lang w:val="hr-HR" w:eastAsia="en-US"/>
              </w:rPr>
              <w:t>School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xml:space="preserve"> for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21st </w:t>
            </w:r>
            <w:proofErr w:type="spellStart"/>
            <w:r w:rsidRPr="003F1910">
              <w:rPr>
                <w:rFonts w:ascii="Calibri" w:hAnsi="Calibri" w:cs="Calibri"/>
                <w:i/>
                <w:color w:val="auto"/>
                <w:sz w:val="20"/>
                <w:szCs w:val="20"/>
                <w:lang w:val="hr-HR" w:eastAsia="en-US"/>
              </w:rPr>
              <w:t>Century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Foundations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Practices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Guilford</w:t>
            </w:r>
            <w:proofErr w:type="spellEnd"/>
            <w:r w:rsidRPr="003F1910">
              <w:rPr>
                <w:rFonts w:ascii="Calibri" w:hAnsi="Calibri" w:cs="Calibri"/>
                <w:i/>
                <w:color w:val="auto"/>
                <w:sz w:val="20"/>
                <w:szCs w:val="20"/>
                <w:lang w:val="hr-HR" w:eastAsia="en-US"/>
              </w:rPr>
              <w:t xml:space="preserve"> Press.</w:t>
            </w:r>
          </w:p>
          <w:p w14:paraId="7D0B0BB1"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w:t>
            </w:r>
            <w:hyperlink r:id="rId168" w:history="1">
              <w:r w:rsidRPr="003F1910">
                <w:rPr>
                  <w:rFonts w:ascii="Calibri" w:hAnsi="Calibri" w:cs="Calibri"/>
                  <w:i/>
                  <w:color w:val="auto"/>
                  <w:sz w:val="20"/>
                  <w:szCs w:val="20"/>
                  <w:u w:val="single"/>
                  <w:lang w:val="hr-HR" w:eastAsia="en-US"/>
                </w:rPr>
                <w:t>https://www.guilford.com/excerpts/merrell2_ch1.pdf?t=1</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2BCC8A4D"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nastavnika </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E26F55"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3A9DDAD0" w14:textId="77777777" w:rsidTr="003E0BE8">
        <w:trPr>
          <w:trHeight w:val="300"/>
        </w:trPr>
        <w:tc>
          <w:tcPr>
            <w:tcW w:w="9062" w:type="dxa"/>
            <w:gridSpan w:val="11"/>
            <w:tcBorders>
              <w:top w:val="single" w:sz="4" w:space="0" w:color="000000"/>
              <w:left w:val="single" w:sz="4" w:space="0" w:color="000000"/>
              <w:bottom w:val="single" w:sz="4" w:space="0" w:color="auto"/>
              <w:right w:val="single" w:sz="4" w:space="0" w:color="000000"/>
            </w:tcBorders>
            <w:shd w:val="clear" w:color="auto" w:fill="auto"/>
            <w:vAlign w:val="center"/>
          </w:tcPr>
          <w:p w14:paraId="502615FD" w14:textId="77777777" w:rsidR="003E47B3" w:rsidRPr="003F1910" w:rsidRDefault="003E47B3" w:rsidP="00943033">
            <w:pPr>
              <w:numPr>
                <w:ilvl w:val="1"/>
                <w:numId w:val="28"/>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 xml:space="preserve">Dopunska literatura </w:t>
            </w:r>
          </w:p>
          <w:p w14:paraId="60265BD5" w14:textId="3F49BABC" w:rsidR="003E47B3" w:rsidRPr="003F1910" w:rsidRDefault="003E47B3" w:rsidP="003E47B3">
            <w:pPr>
              <w:suppressAutoHyphens/>
              <w:spacing w:after="0" w:line="276" w:lineRule="auto"/>
              <w:rPr>
                <w:rFonts w:ascii="Calibri" w:hAnsi="Calibri" w:cs="Calibri"/>
                <w:i/>
                <w:color w:val="auto"/>
                <w:sz w:val="20"/>
                <w:szCs w:val="20"/>
                <w:lang w:val="hr-HR"/>
              </w:rPr>
            </w:pPr>
            <w:r w:rsidRPr="003F1910">
              <w:rPr>
                <w:rFonts w:ascii="Calibri" w:hAnsi="Calibri" w:cs="Calibri"/>
                <w:i/>
                <w:color w:val="auto"/>
                <w:sz w:val="20"/>
                <w:szCs w:val="20"/>
                <w:lang w:val="hr-HR"/>
              </w:rPr>
              <w:lastRenderedPageBreak/>
              <w:t xml:space="preserve">Literatura za stručnu praksu se određuje u dogovoru s mentorom i nositeljem </w:t>
            </w:r>
            <w:r w:rsidR="00F8360C" w:rsidRPr="003F1910">
              <w:rPr>
                <w:rFonts w:ascii="Calibri" w:hAnsi="Calibri" w:cs="Calibri"/>
                <w:i/>
                <w:color w:val="auto"/>
                <w:sz w:val="20"/>
                <w:szCs w:val="20"/>
                <w:lang w:val="hr-HR"/>
              </w:rPr>
              <w:t>kolegija</w:t>
            </w:r>
            <w:r w:rsidRPr="003F1910">
              <w:rPr>
                <w:rFonts w:ascii="Calibri" w:hAnsi="Calibri" w:cs="Calibri"/>
                <w:i/>
                <w:color w:val="auto"/>
                <w:sz w:val="20"/>
                <w:szCs w:val="20"/>
                <w:lang w:val="hr-HR"/>
              </w:rPr>
              <w:t xml:space="preserve"> za pojedine aktivnosti i stručne postupke.</w:t>
            </w:r>
          </w:p>
        </w:tc>
      </w:tr>
      <w:tr w:rsidR="003F1910" w:rsidRPr="003F1910" w14:paraId="3769EB39" w14:textId="77777777" w:rsidTr="003E0BE8">
        <w:trPr>
          <w:trHeight w:val="117"/>
        </w:trPr>
        <w:tc>
          <w:tcPr>
            <w:tcW w:w="9062" w:type="dxa"/>
            <w:gridSpan w:val="11"/>
            <w:tcBorders>
              <w:top w:val="single" w:sz="4" w:space="0" w:color="auto"/>
              <w:left w:val="single" w:sz="4" w:space="0" w:color="000000"/>
              <w:bottom w:val="single" w:sz="4" w:space="0" w:color="000000"/>
              <w:right w:val="single" w:sz="4" w:space="0" w:color="000000"/>
            </w:tcBorders>
            <w:shd w:val="clear" w:color="auto" w:fill="auto"/>
            <w:vAlign w:val="center"/>
          </w:tcPr>
          <w:p w14:paraId="54E02EA2" w14:textId="77777777" w:rsidR="003E47B3" w:rsidRPr="003F1910" w:rsidRDefault="003E47B3" w:rsidP="00943033">
            <w:pPr>
              <w:numPr>
                <w:ilvl w:val="1"/>
                <w:numId w:val="28"/>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lastRenderedPageBreak/>
              <w:t>Načini praćenja kvalitete koji osiguravaju stjecanje izlaznih znanja, vještina i kompetencija</w:t>
            </w:r>
          </w:p>
        </w:tc>
      </w:tr>
      <w:tr w:rsidR="003F1910" w:rsidRPr="003F1910" w14:paraId="25DB20E4"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571B289" w14:textId="42D67CBF"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Kvaliteta i uspješnost realizacije </w:t>
            </w:r>
            <w:r w:rsidR="007F26A4" w:rsidRPr="003F1910">
              <w:rPr>
                <w:rFonts w:ascii="Calibri" w:eastAsia="Times New Roman" w:hAnsi="Calibri" w:cs="Calibri"/>
                <w:b/>
                <w:i/>
                <w:color w:val="auto"/>
                <w:sz w:val="20"/>
                <w:szCs w:val="20"/>
                <w:lang w:val="hr-HR" w:eastAsia="en-US"/>
              </w:rPr>
              <w:t>kolegija</w:t>
            </w:r>
            <w:r w:rsidRPr="003F1910">
              <w:rPr>
                <w:rFonts w:ascii="Calibri" w:eastAsia="Times New Roman" w:hAnsi="Calibri" w:cs="Calibri"/>
                <w:b/>
                <w:i/>
                <w:color w:val="auto"/>
                <w:sz w:val="20"/>
                <w:szCs w:val="20"/>
                <w:lang w:val="hr-HR" w:eastAsia="en-US"/>
              </w:rPr>
              <w:t xml:space="preserve"> prati se studentskom anketom, uspjehom studenata na </w:t>
            </w:r>
            <w:r w:rsidR="00A466DD" w:rsidRPr="003F1910">
              <w:rPr>
                <w:rFonts w:ascii="Calibri" w:eastAsia="Times New Roman" w:hAnsi="Calibri" w:cs="Calibri"/>
                <w:b/>
                <w:i/>
                <w:color w:val="auto"/>
                <w:sz w:val="20"/>
                <w:szCs w:val="20"/>
                <w:lang w:val="hr-HR" w:eastAsia="en-US"/>
              </w:rPr>
              <w:t>kolegiju</w:t>
            </w:r>
            <w:r w:rsidRPr="003F1910">
              <w:rPr>
                <w:rFonts w:ascii="Calibri" w:eastAsia="Times New Roman" w:hAnsi="Calibri" w:cs="Calibri"/>
                <w:b/>
                <w:i/>
                <w:color w:val="auto"/>
                <w:sz w:val="20"/>
                <w:szCs w:val="20"/>
                <w:lang w:val="hr-HR" w:eastAsia="en-US"/>
              </w:rPr>
              <w:t>, periodičnom neovisnom vanjskom provjerom programa i periodičnom internom provjerom godišnjeg detaljnog izvedbenog nastavnog programa i ispitnih procedura.</w:t>
            </w:r>
          </w:p>
        </w:tc>
      </w:tr>
    </w:tbl>
    <w:p w14:paraId="62898CB0" w14:textId="77777777" w:rsidR="003E47B3" w:rsidRPr="003F1910" w:rsidRDefault="003E47B3" w:rsidP="003E47B3">
      <w:pPr>
        <w:rPr>
          <w:rFonts w:ascii="Calibri" w:hAnsi="Calibri" w:cs="Calibri"/>
          <w:b/>
          <w:caps/>
          <w:color w:val="auto"/>
          <w:sz w:val="28"/>
          <w:szCs w:val="26"/>
          <w:lang w:val="hr-HR"/>
        </w:rPr>
      </w:pPr>
    </w:p>
    <w:p w14:paraId="51E72F2D" w14:textId="77777777" w:rsidR="003E47B3" w:rsidRPr="003F1910" w:rsidRDefault="003E47B3" w:rsidP="003E47B3">
      <w:pPr>
        <w:rPr>
          <w:rFonts w:ascii="Calibri" w:hAnsi="Calibri" w:cs="Calibri"/>
          <w:b/>
          <w:caps/>
          <w:color w:val="auto"/>
          <w:sz w:val="28"/>
          <w:szCs w:val="26"/>
          <w:lang w:val="hr-HR"/>
        </w:rPr>
      </w:pPr>
    </w:p>
    <w:p w14:paraId="2D09B920" w14:textId="77777777" w:rsidR="003E47B3" w:rsidRPr="003F1910" w:rsidRDefault="003E47B3" w:rsidP="003E47B3">
      <w:pPr>
        <w:jc w:val="center"/>
        <w:rPr>
          <w:rFonts w:ascii="Calibri" w:hAnsi="Calibri" w:cs="Calibri"/>
          <w:b/>
          <w:color w:val="auto"/>
          <w:lang w:val="hr-HR"/>
        </w:rPr>
      </w:pPr>
      <w:r w:rsidRPr="003F1910">
        <w:rPr>
          <w:rFonts w:ascii="Calibri" w:hAnsi="Calibri" w:cs="Calibri"/>
          <w:b/>
          <w:color w:val="auto"/>
          <w:sz w:val="20"/>
          <w:szCs w:val="20"/>
          <w:lang w:val="hr-HR"/>
        </w:rPr>
        <w:t>OPIS KOLEGIJA</w:t>
      </w:r>
    </w:p>
    <w:tbl>
      <w:tblPr>
        <w:tblW w:w="5000" w:type="pct"/>
        <w:jc w:val="center"/>
        <w:tblLayout w:type="fixed"/>
        <w:tblLook w:val="0000" w:firstRow="0" w:lastRow="0" w:firstColumn="0" w:lastColumn="0" w:noHBand="0" w:noVBand="0"/>
      </w:tblPr>
      <w:tblGrid>
        <w:gridCol w:w="2121"/>
        <w:gridCol w:w="3774"/>
        <w:gridCol w:w="3161"/>
      </w:tblGrid>
      <w:tr w:rsidR="003F1910" w:rsidRPr="003F1910" w14:paraId="1DC7553A" w14:textId="77777777" w:rsidTr="003E0BE8">
        <w:trPr>
          <w:trHeight w:val="587"/>
          <w:jc w:val="center"/>
        </w:trPr>
        <w:tc>
          <w:tcPr>
            <w:tcW w:w="9070"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690FCA0D" w14:textId="77777777" w:rsidR="003E47B3" w:rsidRPr="003F1910" w:rsidRDefault="003E47B3" w:rsidP="003E47B3">
            <w:pPr>
              <w:rPr>
                <w:rFonts w:ascii="Calibri" w:hAnsi="Calibri" w:cs="Calibri"/>
                <w:b/>
                <w:color w:val="auto"/>
                <w:lang w:val="hr-HR"/>
              </w:rPr>
            </w:pPr>
            <w:r w:rsidRPr="003F1910">
              <w:rPr>
                <w:rFonts w:ascii="Calibri" w:hAnsi="Calibri" w:cs="Calibri"/>
                <w:b/>
                <w:color w:val="auto"/>
                <w:sz w:val="20"/>
                <w:szCs w:val="20"/>
                <w:lang w:val="hr-HR" w:eastAsia="en-US"/>
              </w:rPr>
              <w:t>OPĆE INFORMACIJE</w:t>
            </w:r>
          </w:p>
        </w:tc>
      </w:tr>
      <w:tr w:rsidR="003F1910" w:rsidRPr="003F1910" w14:paraId="4DF34D0B"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031D5942" w14:textId="77777777" w:rsidR="003E47B3" w:rsidRPr="003F1910" w:rsidRDefault="003E47B3" w:rsidP="003E47B3">
            <w:pPr>
              <w:rPr>
                <w:rFonts w:ascii="Calibri" w:hAnsi="Calibri" w:cs="Calibri"/>
                <w:color w:val="auto"/>
                <w:lang w:val="hr-HR"/>
              </w:rPr>
            </w:pPr>
            <w:r w:rsidRPr="003F1910">
              <w:rPr>
                <w:rFonts w:ascii="Calibri" w:hAnsi="Calibri" w:cs="Calibri"/>
                <w:color w:val="auto"/>
                <w:sz w:val="20"/>
                <w:szCs w:val="20"/>
                <w:lang w:val="hr-HR" w:eastAsia="en-US"/>
              </w:rPr>
              <w:t>Nositelj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7F5DB85" w14:textId="77777777" w:rsidR="003E47B3" w:rsidRPr="003F1910" w:rsidRDefault="003E47B3" w:rsidP="003E47B3">
            <w:pPr>
              <w:rPr>
                <w:rFonts w:ascii="Calibri" w:hAnsi="Calibri" w:cs="Calibri"/>
                <w:b/>
                <w:color w:val="auto"/>
                <w:sz w:val="20"/>
                <w:szCs w:val="20"/>
                <w:lang w:val="hr-HR" w:eastAsia="en-US"/>
              </w:rPr>
            </w:pPr>
            <w:r w:rsidRPr="003F1910">
              <w:rPr>
                <w:rFonts w:ascii="Calibri" w:hAnsi="Calibri" w:cs="Calibri"/>
                <w:b/>
                <w:color w:val="auto"/>
                <w:sz w:val="20"/>
                <w:szCs w:val="20"/>
                <w:lang w:val="hr-HR" w:eastAsia="en-US"/>
              </w:rPr>
              <w:t>izv. prof. dr. sc. Iva Šverko</w:t>
            </w:r>
          </w:p>
        </w:tc>
      </w:tr>
      <w:tr w:rsidR="003F1910" w:rsidRPr="003F1910" w14:paraId="2F2FE071"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09DF73AB"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Naziv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C652456"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Stručna praksa iz organizacijske psihologije</w:t>
            </w:r>
          </w:p>
        </w:tc>
      </w:tr>
      <w:tr w:rsidR="003F1910" w:rsidRPr="003F1910" w14:paraId="11DFF295"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5AC229CA"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Studijski program</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5CA02F2"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 xml:space="preserve">Diplomski sveučilišni studij </w:t>
            </w:r>
            <w:proofErr w:type="spellStart"/>
            <w:r w:rsidRPr="003F1910">
              <w:rPr>
                <w:rFonts w:ascii="Calibri" w:eastAsia="Times New Roman" w:hAnsi="Calibri" w:cs="Calibri"/>
                <w:b/>
                <w:color w:val="auto"/>
                <w:sz w:val="20"/>
                <w:szCs w:val="20"/>
                <w:lang w:val="hr-HR" w:eastAsia="en-US"/>
              </w:rPr>
              <w:t>Psychology</w:t>
            </w:r>
            <w:proofErr w:type="spellEnd"/>
            <w:r w:rsidRPr="003F1910">
              <w:rPr>
                <w:rFonts w:ascii="Calibri" w:eastAsia="Times New Roman" w:hAnsi="Calibri" w:cs="Calibri"/>
                <w:b/>
                <w:color w:val="auto"/>
                <w:sz w:val="20"/>
                <w:szCs w:val="20"/>
                <w:lang w:val="hr-HR" w:eastAsia="en-US"/>
              </w:rPr>
              <w:t xml:space="preserve"> (studij na engleskom jeziku)</w:t>
            </w:r>
          </w:p>
        </w:tc>
      </w:tr>
      <w:tr w:rsidR="003F1910" w:rsidRPr="003F1910" w14:paraId="0CE662F7"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5769EA7C"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Status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5558545"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Obavezni</w:t>
            </w:r>
          </w:p>
        </w:tc>
      </w:tr>
      <w:tr w:rsidR="003F1910" w:rsidRPr="003F1910" w14:paraId="4C45A163"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7D6F485C"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Godina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137FF30"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2</w:t>
            </w:r>
          </w:p>
        </w:tc>
      </w:tr>
      <w:tr w:rsidR="003F1910" w:rsidRPr="003F1910" w14:paraId="0EA57433" w14:textId="77777777" w:rsidTr="003E0BE8">
        <w:trPr>
          <w:trHeight w:val="145"/>
          <w:jc w:val="center"/>
        </w:trPr>
        <w:tc>
          <w:tcPr>
            <w:tcW w:w="2124" w:type="dxa"/>
            <w:vMerge w:val="restart"/>
            <w:tcBorders>
              <w:top w:val="single" w:sz="6" w:space="0" w:color="000000"/>
              <w:left w:val="single" w:sz="6" w:space="0" w:color="000000"/>
              <w:bottom w:val="single" w:sz="6" w:space="0" w:color="000000"/>
            </w:tcBorders>
            <w:shd w:val="clear" w:color="auto" w:fill="auto"/>
            <w:vAlign w:val="center"/>
          </w:tcPr>
          <w:p w14:paraId="264D41B6"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Bodovna vrijednost i način izvođenja nastave</w:t>
            </w:r>
          </w:p>
        </w:tc>
        <w:tc>
          <w:tcPr>
            <w:tcW w:w="3780" w:type="dxa"/>
            <w:tcBorders>
              <w:top w:val="single" w:sz="6" w:space="0" w:color="000000"/>
              <w:left w:val="single" w:sz="6" w:space="0" w:color="000000"/>
              <w:bottom w:val="single" w:sz="6" w:space="0" w:color="000000"/>
            </w:tcBorders>
            <w:shd w:val="clear" w:color="auto" w:fill="auto"/>
            <w:vAlign w:val="center"/>
          </w:tcPr>
          <w:p w14:paraId="7CDEA86C"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ECTS koeficijent opterećenja studenata</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4F0381D"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10</w:t>
            </w:r>
          </w:p>
        </w:tc>
      </w:tr>
      <w:tr w:rsidR="003E47B3" w:rsidRPr="003F1910" w14:paraId="0230C1BA" w14:textId="77777777" w:rsidTr="003E0BE8">
        <w:trPr>
          <w:trHeight w:val="145"/>
          <w:jc w:val="center"/>
        </w:trPr>
        <w:tc>
          <w:tcPr>
            <w:tcW w:w="2124" w:type="dxa"/>
            <w:vMerge/>
            <w:tcBorders>
              <w:top w:val="single" w:sz="6" w:space="0" w:color="000000"/>
              <w:left w:val="single" w:sz="6" w:space="0" w:color="000000"/>
              <w:bottom w:val="single" w:sz="6" w:space="0" w:color="000000"/>
            </w:tcBorders>
            <w:shd w:val="clear" w:color="auto" w:fill="auto"/>
            <w:vAlign w:val="center"/>
          </w:tcPr>
          <w:p w14:paraId="7C677CD3" w14:textId="77777777" w:rsidR="003E47B3" w:rsidRPr="003F1910" w:rsidRDefault="003E47B3" w:rsidP="003E47B3">
            <w:pPr>
              <w:snapToGrid w:val="0"/>
              <w:rPr>
                <w:rFonts w:ascii="Calibri" w:hAnsi="Calibri" w:cs="Calibri"/>
                <w:color w:val="auto"/>
                <w:sz w:val="20"/>
                <w:szCs w:val="20"/>
                <w:lang w:val="hr-HR" w:eastAsia="en-US"/>
              </w:rPr>
            </w:pPr>
          </w:p>
        </w:tc>
        <w:tc>
          <w:tcPr>
            <w:tcW w:w="3780" w:type="dxa"/>
            <w:tcBorders>
              <w:top w:val="single" w:sz="6" w:space="0" w:color="000000"/>
              <w:left w:val="single" w:sz="6" w:space="0" w:color="000000"/>
              <w:bottom w:val="single" w:sz="6" w:space="0" w:color="000000"/>
            </w:tcBorders>
            <w:shd w:val="clear" w:color="auto" w:fill="auto"/>
            <w:vAlign w:val="center"/>
          </w:tcPr>
          <w:p w14:paraId="292CA29D"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Broj sati (P+V+S+T)</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0673388"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0+0+0+90</w:t>
            </w:r>
          </w:p>
        </w:tc>
      </w:tr>
    </w:tbl>
    <w:p w14:paraId="23849D77" w14:textId="77777777" w:rsidR="003E47B3" w:rsidRPr="003F1910" w:rsidRDefault="003E47B3" w:rsidP="003E47B3">
      <w:pPr>
        <w:rPr>
          <w:rFonts w:ascii="Calibri" w:hAnsi="Calibri" w:cs="Calibri"/>
          <w:color w:val="auto"/>
          <w:sz w:val="20"/>
          <w:szCs w:val="20"/>
          <w:lang w:val="hr-HR" w:eastAsia="en-US"/>
        </w:rPr>
      </w:pPr>
    </w:p>
    <w:tbl>
      <w:tblPr>
        <w:tblW w:w="5000" w:type="pct"/>
        <w:tblInd w:w="-20" w:type="dxa"/>
        <w:tblLayout w:type="fixed"/>
        <w:tblLook w:val="0000" w:firstRow="0" w:lastRow="0" w:firstColumn="0" w:lastColumn="0" w:noHBand="0" w:noVBand="0"/>
      </w:tblPr>
      <w:tblGrid>
        <w:gridCol w:w="1716"/>
        <w:gridCol w:w="567"/>
        <w:gridCol w:w="2127"/>
        <w:gridCol w:w="567"/>
        <w:gridCol w:w="533"/>
        <w:gridCol w:w="742"/>
        <w:gridCol w:w="567"/>
        <w:gridCol w:w="206"/>
        <w:gridCol w:w="220"/>
        <w:gridCol w:w="1275"/>
        <w:gridCol w:w="542"/>
      </w:tblGrid>
      <w:tr w:rsidR="003F1910" w:rsidRPr="003F1910" w14:paraId="2CB6D1D9" w14:textId="77777777" w:rsidTr="003E0BE8">
        <w:trPr>
          <w:trHeight w:val="288"/>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199AE1C" w14:textId="77777777" w:rsidR="003E47B3" w:rsidRPr="003F1910" w:rsidRDefault="003E47B3" w:rsidP="003E47B3">
            <w:pPr>
              <w:rPr>
                <w:rFonts w:ascii="Calibri" w:hAnsi="Calibri" w:cs="Calibri"/>
                <w:color w:val="auto"/>
                <w:sz w:val="20"/>
                <w:szCs w:val="20"/>
                <w:lang w:val="hr-HR"/>
              </w:rPr>
            </w:pPr>
            <w:r w:rsidRPr="003F1910">
              <w:rPr>
                <w:rFonts w:ascii="Calibri" w:hAnsi="Calibri" w:cs="Calibri"/>
                <w:b/>
                <w:color w:val="auto"/>
                <w:sz w:val="20"/>
                <w:szCs w:val="20"/>
                <w:lang w:val="hr-HR"/>
              </w:rPr>
              <w:t>OPIS KOLEGIJA</w:t>
            </w:r>
          </w:p>
          <w:p w14:paraId="6FB92469" w14:textId="77777777" w:rsidR="003E47B3" w:rsidRPr="003F1910" w:rsidRDefault="003E47B3" w:rsidP="003E47B3">
            <w:pPr>
              <w:rPr>
                <w:rFonts w:ascii="Calibri" w:hAnsi="Calibri" w:cs="Calibri"/>
                <w:b/>
                <w:color w:val="auto"/>
                <w:sz w:val="20"/>
                <w:szCs w:val="20"/>
                <w:lang w:val="hr-HR" w:eastAsia="en-US"/>
              </w:rPr>
            </w:pPr>
          </w:p>
        </w:tc>
      </w:tr>
      <w:tr w:rsidR="003F1910" w:rsidRPr="003F1910" w14:paraId="3619FD70"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C9D357D" w14:textId="77777777" w:rsidR="003E47B3" w:rsidRPr="003F1910" w:rsidRDefault="003E47B3" w:rsidP="00943033">
            <w:pPr>
              <w:numPr>
                <w:ilvl w:val="1"/>
                <w:numId w:val="29"/>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Ciljevi kolegija</w:t>
            </w:r>
          </w:p>
        </w:tc>
      </w:tr>
      <w:tr w:rsidR="003F1910" w:rsidRPr="003F1910" w14:paraId="46EB19AF"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1E1C8370" w14:textId="77777777" w:rsidR="003E47B3" w:rsidRPr="003F1910" w:rsidRDefault="003E47B3" w:rsidP="003E47B3">
            <w:pPr>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Cilj kolegija je osposobiti studente za rad u području organizacijske psihologije i psihologije rada. Tijekom stručne prakse studenti će dobiti uvid u svakodnevan rad psihologa zaposlenih u području organizacijske psihologije te će uz mentorstvo provoditi  aktivnosti psihologa.</w:t>
            </w:r>
          </w:p>
        </w:tc>
      </w:tr>
      <w:tr w:rsidR="003F1910" w:rsidRPr="003F1910" w14:paraId="29D09757"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444518AE" w14:textId="77777777" w:rsidR="003E47B3" w:rsidRPr="003F1910" w:rsidRDefault="003E47B3" w:rsidP="00943033">
            <w:pPr>
              <w:numPr>
                <w:ilvl w:val="1"/>
                <w:numId w:val="29"/>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Uvjeti za upis kolegija</w:t>
            </w:r>
          </w:p>
        </w:tc>
      </w:tr>
      <w:tr w:rsidR="003F1910" w:rsidRPr="003F1910" w14:paraId="45DE0B17"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424AAD1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Nema uvjeta</w:t>
            </w:r>
          </w:p>
        </w:tc>
      </w:tr>
      <w:tr w:rsidR="003F1910" w:rsidRPr="003F1910" w14:paraId="593954C9"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25C47BF" w14:textId="77777777" w:rsidR="003E47B3" w:rsidRPr="003F1910" w:rsidRDefault="003E47B3" w:rsidP="00943033">
            <w:pPr>
              <w:numPr>
                <w:ilvl w:val="1"/>
                <w:numId w:val="29"/>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Očekivani ishodi učenja za kolegij </w:t>
            </w:r>
          </w:p>
        </w:tc>
      </w:tr>
      <w:tr w:rsidR="003F1910" w:rsidRPr="003F1910" w14:paraId="20A72AFC"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07767A2A" w14:textId="75E14A89"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Nakon položenog </w:t>
            </w:r>
            <w:r w:rsidR="00F8360C" w:rsidRPr="003F1910">
              <w:rPr>
                <w:rFonts w:ascii="Calibri" w:eastAsia="Times New Roman" w:hAnsi="Calibri" w:cs="Calibri"/>
                <w:b/>
                <w:i/>
                <w:color w:val="auto"/>
                <w:sz w:val="20"/>
                <w:szCs w:val="20"/>
                <w:lang w:val="hr-HR" w:eastAsia="en-US"/>
              </w:rPr>
              <w:t>kolegija</w:t>
            </w:r>
            <w:r w:rsidRPr="003F1910">
              <w:rPr>
                <w:rFonts w:ascii="Calibri" w:eastAsia="Times New Roman" w:hAnsi="Calibri" w:cs="Calibri"/>
                <w:b/>
                <w:i/>
                <w:color w:val="auto"/>
                <w:sz w:val="20"/>
                <w:szCs w:val="20"/>
                <w:lang w:val="hr-HR" w:eastAsia="en-US"/>
              </w:rPr>
              <w:t xml:space="preserve"> studenti će moći obavljati stručne postupke iz područja psihološke djelatnosti u sustavu odgoja i obrazovanja. Specifično, studenti će moći:</w:t>
            </w:r>
          </w:p>
          <w:p w14:paraId="67395A3F"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Odabrati i primijeniti različite postupke i instrumente psihologijske procjene</w:t>
            </w:r>
          </w:p>
          <w:p w14:paraId="1E481D8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 xml:space="preserve">Provesti psihologijski intervju </w:t>
            </w:r>
          </w:p>
          <w:p w14:paraId="4FA24499"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 xml:space="preserve">Kritički evaluirati podatke prikupljene procjenom </w:t>
            </w:r>
          </w:p>
          <w:p w14:paraId="1F2E790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Integrirati relevantne informacije o pojedincu u psihologijsko mišljenje</w:t>
            </w:r>
          </w:p>
          <w:p w14:paraId="54E5B40B"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 xml:space="preserve">Savjetovati korisnike psiholoških usluga u organizacijama </w:t>
            </w:r>
          </w:p>
          <w:p w14:paraId="0B38F42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Provoditi postupke profesionalnog usmjeravanja i profesionalne selekcije</w:t>
            </w:r>
          </w:p>
          <w:p w14:paraId="22FBFE39"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7.</w:t>
            </w:r>
            <w:r w:rsidRPr="003F1910">
              <w:rPr>
                <w:rFonts w:ascii="Calibri" w:eastAsia="Times New Roman" w:hAnsi="Calibri" w:cs="Calibri"/>
                <w:b/>
                <w:i/>
                <w:color w:val="auto"/>
                <w:sz w:val="20"/>
                <w:szCs w:val="20"/>
                <w:lang w:val="hr-HR" w:eastAsia="en-US"/>
              </w:rPr>
              <w:tab/>
              <w:t>Usmjeravati profesionalni razvoj i usavršavanje zaposlenika u multidisciplinarnim timovima</w:t>
            </w:r>
          </w:p>
          <w:p w14:paraId="38549A1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lastRenderedPageBreak/>
              <w:t>8.</w:t>
            </w:r>
            <w:r w:rsidRPr="003F1910">
              <w:rPr>
                <w:rFonts w:ascii="Calibri" w:eastAsia="Times New Roman" w:hAnsi="Calibri" w:cs="Calibri"/>
                <w:b/>
                <w:i/>
                <w:color w:val="auto"/>
                <w:sz w:val="20"/>
                <w:szCs w:val="20"/>
                <w:lang w:val="hr-HR" w:eastAsia="en-US"/>
              </w:rPr>
              <w:tab/>
              <w:t>Provoditi edukativne programe s ciljem unaprjeđenja poslovnih procesa i mentalnog zdravlja korisnika</w:t>
            </w:r>
          </w:p>
        </w:tc>
      </w:tr>
      <w:tr w:rsidR="003F1910" w:rsidRPr="003F1910" w14:paraId="60E103B9"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4828D0DA" w14:textId="77777777" w:rsidR="003E47B3" w:rsidRPr="003F1910" w:rsidRDefault="003E47B3" w:rsidP="00943033">
            <w:pPr>
              <w:numPr>
                <w:ilvl w:val="1"/>
                <w:numId w:val="29"/>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lastRenderedPageBreak/>
              <w:t>Sadržaj kolegija</w:t>
            </w:r>
          </w:p>
        </w:tc>
      </w:tr>
      <w:tr w:rsidR="003F1910" w:rsidRPr="003F1910" w14:paraId="3747134E"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358C9D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Sukladno Zakonu o psihološkoj djelatnosti, cilj stručne prakse u području organizacijske psihologije je osposobiti studente za obavljanje stručnih postupaka koji obuhvaćaju:</w:t>
            </w:r>
          </w:p>
          <w:p w14:paraId="7043293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1. prevenciju, kao psihološke postupke provedene radi zaštite mentalnog zdravlja, povećanja sposobnosti za </w:t>
            </w:r>
            <w:proofErr w:type="spellStart"/>
            <w:r w:rsidRPr="003F1910">
              <w:rPr>
                <w:rFonts w:ascii="Calibri" w:eastAsia="Times New Roman" w:hAnsi="Calibri" w:cs="Calibri"/>
                <w:b/>
                <w:i/>
                <w:color w:val="auto"/>
                <w:sz w:val="20"/>
                <w:szCs w:val="20"/>
                <w:lang w:val="hr-HR" w:eastAsia="en-US"/>
              </w:rPr>
              <w:t>suoĉavanje</w:t>
            </w:r>
            <w:proofErr w:type="spellEnd"/>
            <w:r w:rsidRPr="003F1910">
              <w:rPr>
                <w:rFonts w:ascii="Calibri" w:eastAsia="Times New Roman" w:hAnsi="Calibri" w:cs="Calibri"/>
                <w:b/>
                <w:i/>
                <w:color w:val="auto"/>
                <w:sz w:val="20"/>
                <w:szCs w:val="20"/>
                <w:lang w:val="hr-HR" w:eastAsia="en-US"/>
              </w:rPr>
              <w:t xml:space="preserve"> sa svakodnevnim zahtjevima i kriznim situacijama te smanjenja rizika od obolijevanja, ozljeđivanja i psihosocijalnih problema </w:t>
            </w:r>
          </w:p>
          <w:p w14:paraId="5B904DEF"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2. psihološku procjenu i </w:t>
            </w:r>
            <w:proofErr w:type="spellStart"/>
            <w:r w:rsidRPr="003F1910">
              <w:rPr>
                <w:rFonts w:ascii="Calibri" w:eastAsia="Times New Roman" w:hAnsi="Calibri" w:cs="Calibri"/>
                <w:b/>
                <w:i/>
                <w:color w:val="auto"/>
                <w:sz w:val="20"/>
                <w:szCs w:val="20"/>
                <w:lang w:val="hr-HR" w:eastAsia="en-US"/>
              </w:rPr>
              <w:t>psihodijagnostiku</w:t>
            </w:r>
            <w:proofErr w:type="spellEnd"/>
            <w:r w:rsidRPr="003F1910">
              <w:rPr>
                <w:rFonts w:ascii="Calibri" w:eastAsia="Times New Roman" w:hAnsi="Calibri" w:cs="Calibri"/>
                <w:b/>
                <w:i/>
                <w:color w:val="auto"/>
                <w:sz w:val="20"/>
                <w:szCs w:val="20"/>
                <w:lang w:val="hr-HR" w:eastAsia="en-US"/>
              </w:rPr>
              <w:t xml:space="preserve"> kognitivnih i </w:t>
            </w:r>
            <w:proofErr w:type="spellStart"/>
            <w:r w:rsidRPr="003F1910">
              <w:rPr>
                <w:rFonts w:ascii="Calibri" w:eastAsia="Times New Roman" w:hAnsi="Calibri" w:cs="Calibri"/>
                <w:b/>
                <w:i/>
                <w:color w:val="auto"/>
                <w:sz w:val="20"/>
                <w:szCs w:val="20"/>
                <w:lang w:val="hr-HR" w:eastAsia="en-US"/>
              </w:rPr>
              <w:t>psihomotoriĉkih</w:t>
            </w:r>
            <w:proofErr w:type="spellEnd"/>
            <w:r w:rsidRPr="003F1910">
              <w:rPr>
                <w:rFonts w:ascii="Calibri" w:eastAsia="Times New Roman" w:hAnsi="Calibri" w:cs="Calibri"/>
                <w:b/>
                <w:i/>
                <w:color w:val="auto"/>
                <w:sz w:val="20"/>
                <w:szCs w:val="20"/>
                <w:lang w:val="hr-HR" w:eastAsia="en-US"/>
              </w:rPr>
              <w:t xml:space="preserve"> sposobnosti, osobina </w:t>
            </w:r>
            <w:proofErr w:type="spellStart"/>
            <w:r w:rsidRPr="003F1910">
              <w:rPr>
                <w:rFonts w:ascii="Calibri" w:eastAsia="Times New Roman" w:hAnsi="Calibri" w:cs="Calibri"/>
                <w:b/>
                <w:i/>
                <w:color w:val="auto"/>
                <w:sz w:val="20"/>
                <w:szCs w:val="20"/>
                <w:lang w:val="hr-HR" w:eastAsia="en-US"/>
              </w:rPr>
              <w:t>liĉnosti</w:t>
            </w:r>
            <w:proofErr w:type="spellEnd"/>
            <w:r w:rsidRPr="003F1910">
              <w:rPr>
                <w:rFonts w:ascii="Calibri" w:eastAsia="Times New Roman" w:hAnsi="Calibri" w:cs="Calibri"/>
                <w:b/>
                <w:i/>
                <w:color w:val="auto"/>
                <w:sz w:val="20"/>
                <w:szCs w:val="20"/>
                <w:lang w:val="hr-HR" w:eastAsia="en-US"/>
              </w:rPr>
              <w:t>, emocionalnog i socijalnog funkcioniranja korisnika psiholoških usluga, u svrhu objašnjavanja i predviđanja njihova ponašanja, pronalaženja uzroka nedjelotvornosti ili poremećaja te planiranja i provođenja psiholoških programa i tretmana</w:t>
            </w:r>
          </w:p>
          <w:p w14:paraId="4A0AC3E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3. psihološke postupke namijenjene profesionalnom usmjeravanju, utvrđivanju i poboljšanju kvalitete profesionalnog funkcioniranja korisnika psiholoških usluga radi optimalnog iskorištavanja osobnih potencijala, poboljšanja skupne i organizacijske djelotvornosti te unaprjeđenja </w:t>
            </w:r>
            <w:proofErr w:type="spellStart"/>
            <w:r w:rsidRPr="003F1910">
              <w:rPr>
                <w:rFonts w:ascii="Calibri" w:eastAsia="Times New Roman" w:hAnsi="Calibri" w:cs="Calibri"/>
                <w:b/>
                <w:i/>
                <w:color w:val="auto"/>
                <w:sz w:val="20"/>
                <w:szCs w:val="20"/>
                <w:lang w:val="hr-HR" w:eastAsia="en-US"/>
              </w:rPr>
              <w:t>specifiĉne</w:t>
            </w:r>
            <w:proofErr w:type="spellEnd"/>
            <w:r w:rsidRPr="003F1910">
              <w:rPr>
                <w:rFonts w:ascii="Calibri" w:eastAsia="Times New Roman" w:hAnsi="Calibri" w:cs="Calibri"/>
                <w:b/>
                <w:i/>
                <w:color w:val="auto"/>
                <w:sz w:val="20"/>
                <w:szCs w:val="20"/>
                <w:lang w:val="hr-HR" w:eastAsia="en-US"/>
              </w:rPr>
              <w:t xml:space="preserve"> zdravstvene zaštite radnika </w:t>
            </w:r>
          </w:p>
          <w:p w14:paraId="1A098AD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4. psihološko i psihoterapijsko savjetovanje, kao postupke namijenjene zaštiti, održavanju i poboljšanju mentalnog zdravlja korisnika psiholoških usluga te poboljšanju kvalitete života i rada, optimalnom iskorištavanju osobnih potencijala i poboljšanju skupne i organizacijske djelotvornosti </w:t>
            </w:r>
          </w:p>
          <w:p w14:paraId="7B1F6C5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5. psihološku evaluaciju svih psiholoških i drugih postupaka, programa i tretmana koji se </w:t>
            </w:r>
            <w:proofErr w:type="spellStart"/>
            <w:r w:rsidRPr="003F1910">
              <w:rPr>
                <w:rFonts w:ascii="Calibri" w:eastAsia="Times New Roman" w:hAnsi="Calibri" w:cs="Calibri"/>
                <w:b/>
                <w:i/>
                <w:color w:val="auto"/>
                <w:sz w:val="20"/>
                <w:szCs w:val="20"/>
                <w:lang w:val="hr-HR" w:eastAsia="en-US"/>
              </w:rPr>
              <w:t>tiĉu</w:t>
            </w:r>
            <w:proofErr w:type="spellEnd"/>
            <w:r w:rsidRPr="003F1910">
              <w:rPr>
                <w:rFonts w:ascii="Calibri" w:eastAsia="Times New Roman" w:hAnsi="Calibri" w:cs="Calibri"/>
                <w:b/>
                <w:i/>
                <w:color w:val="auto"/>
                <w:sz w:val="20"/>
                <w:szCs w:val="20"/>
                <w:lang w:val="hr-HR" w:eastAsia="en-US"/>
              </w:rPr>
              <w:t xml:space="preserve"> korisnika psiholoških usluga i koji mogu imati </w:t>
            </w:r>
            <w:proofErr w:type="spellStart"/>
            <w:r w:rsidRPr="003F1910">
              <w:rPr>
                <w:rFonts w:ascii="Calibri" w:eastAsia="Times New Roman" w:hAnsi="Calibri" w:cs="Calibri"/>
                <w:b/>
                <w:i/>
                <w:color w:val="auto"/>
                <w:sz w:val="20"/>
                <w:szCs w:val="20"/>
                <w:lang w:val="hr-HR" w:eastAsia="en-US"/>
              </w:rPr>
              <w:t>psihiĉke</w:t>
            </w:r>
            <w:proofErr w:type="spellEnd"/>
            <w:r w:rsidRPr="003F1910">
              <w:rPr>
                <w:rFonts w:ascii="Calibri" w:eastAsia="Times New Roman" w:hAnsi="Calibri" w:cs="Calibri"/>
                <w:b/>
                <w:i/>
                <w:color w:val="auto"/>
                <w:sz w:val="20"/>
                <w:szCs w:val="20"/>
                <w:lang w:val="hr-HR" w:eastAsia="en-US"/>
              </w:rPr>
              <w:t xml:space="preserve"> ili psihosocijalne posljedice</w:t>
            </w:r>
          </w:p>
          <w:p w14:paraId="7F8BF51B"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Studenti obavljaju praksu (90 sati) kod imenovanih mentora (psihologa u području organizacijske psihologije). Praksa uključuje aktivnosti i postupke koje psiholog koristi u svakodnevnom radu, a uključuje upoznavanje s radnim mjestom psihologa u području organizacijske psihologije, upoznavanje sa specifičnim metodama procjene koje psiholog koristi u radu, uvježbavanje u primjeni psihologijskih instrumenata i postupaka, uvježbavanje u postupcima savjetovanja i edukacije koji se koriste u području organizacijske psihologije.  </w:t>
            </w:r>
          </w:p>
        </w:tc>
      </w:tr>
      <w:tr w:rsidR="003F1910" w:rsidRPr="003F1910" w14:paraId="4B2F15A0" w14:textId="77777777" w:rsidTr="003E0BE8">
        <w:trPr>
          <w:trHeight w:val="432"/>
        </w:trPr>
        <w:tc>
          <w:tcPr>
            <w:tcW w:w="5510" w:type="dxa"/>
            <w:gridSpan w:val="5"/>
            <w:tcBorders>
              <w:top w:val="single" w:sz="4" w:space="0" w:color="000000"/>
              <w:left w:val="single" w:sz="4" w:space="0" w:color="000000"/>
              <w:bottom w:val="single" w:sz="4" w:space="0" w:color="000000"/>
            </w:tcBorders>
            <w:shd w:val="clear" w:color="auto" w:fill="auto"/>
            <w:vAlign w:val="center"/>
          </w:tcPr>
          <w:p w14:paraId="3CBC72F9" w14:textId="77777777" w:rsidR="003E47B3" w:rsidRPr="003F1910" w:rsidRDefault="003E47B3" w:rsidP="00943033">
            <w:pPr>
              <w:numPr>
                <w:ilvl w:val="1"/>
                <w:numId w:val="29"/>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Vrste izvođenja nastave (staviti X)</w:t>
            </w:r>
          </w:p>
        </w:tc>
        <w:tc>
          <w:tcPr>
            <w:tcW w:w="1515" w:type="dxa"/>
            <w:gridSpan w:val="3"/>
            <w:tcBorders>
              <w:top w:val="single" w:sz="4" w:space="0" w:color="000000"/>
              <w:left w:val="single" w:sz="4" w:space="0" w:color="000000"/>
            </w:tcBorders>
            <w:shd w:val="clear" w:color="auto" w:fill="auto"/>
            <w:vAlign w:val="center"/>
          </w:tcPr>
          <w:p w14:paraId="249399EB"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predavanja</w:t>
            </w:r>
          </w:p>
          <w:p w14:paraId="4D848F95"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seminari i radionice  </w:t>
            </w:r>
          </w:p>
          <w:p w14:paraId="71851E58"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vježbe  </w:t>
            </w:r>
          </w:p>
          <w:p w14:paraId="1AEA004B"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obrazovanje na daljinu</w:t>
            </w:r>
          </w:p>
          <w:p w14:paraId="1E1A0D7F"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terenska nastava</w:t>
            </w:r>
          </w:p>
        </w:tc>
        <w:tc>
          <w:tcPr>
            <w:tcW w:w="2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8848937"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samostalni zadaci  </w:t>
            </w:r>
          </w:p>
          <w:p w14:paraId="3F90F925"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multimedija i mreža  </w:t>
            </w:r>
          </w:p>
          <w:p w14:paraId="37B2C514"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laboratorij</w:t>
            </w:r>
          </w:p>
          <w:p w14:paraId="603F526D"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mentorski rad</w:t>
            </w:r>
          </w:p>
          <w:p w14:paraId="784A0858"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ostalo ___________________</w:t>
            </w:r>
          </w:p>
        </w:tc>
      </w:tr>
      <w:tr w:rsidR="003F1910" w:rsidRPr="003F1910" w14:paraId="1362D776" w14:textId="77777777" w:rsidTr="003E0BE8">
        <w:trPr>
          <w:trHeight w:val="432"/>
        </w:trPr>
        <w:tc>
          <w:tcPr>
            <w:tcW w:w="5510" w:type="dxa"/>
            <w:gridSpan w:val="5"/>
            <w:tcBorders>
              <w:top w:val="single" w:sz="4" w:space="0" w:color="000000"/>
              <w:left w:val="single" w:sz="4" w:space="0" w:color="000000"/>
              <w:bottom w:val="single" w:sz="4" w:space="0" w:color="000000"/>
            </w:tcBorders>
            <w:shd w:val="clear" w:color="auto" w:fill="auto"/>
            <w:vAlign w:val="center"/>
          </w:tcPr>
          <w:p w14:paraId="685D6620" w14:textId="77777777" w:rsidR="003E47B3" w:rsidRPr="003F1910" w:rsidRDefault="003E47B3" w:rsidP="003E47B3">
            <w:pPr>
              <w:suppressAutoHyphens/>
              <w:spacing w:after="0" w:line="276" w:lineRule="auto"/>
              <w:ind w:left="792"/>
              <w:jc w:val="both"/>
              <w:rPr>
                <w:rFonts w:ascii="Calibri" w:hAnsi="Calibri" w:cs="Calibri"/>
                <w:i/>
                <w:color w:val="auto"/>
                <w:sz w:val="20"/>
                <w:szCs w:val="20"/>
                <w:lang w:val="hr-HR"/>
              </w:rPr>
            </w:pPr>
          </w:p>
        </w:tc>
        <w:tc>
          <w:tcPr>
            <w:tcW w:w="3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223D302" w14:textId="77777777" w:rsidR="003E47B3" w:rsidRPr="003F1910" w:rsidRDefault="003E47B3" w:rsidP="003E47B3">
            <w:pPr>
              <w:suppressAutoHyphens/>
              <w:snapToGrid w:val="0"/>
              <w:spacing w:after="0" w:line="276" w:lineRule="auto"/>
              <w:rPr>
                <w:rFonts w:ascii="Calibri" w:eastAsia="Times New Roman" w:hAnsi="Calibri" w:cs="Calibri"/>
                <w:i/>
                <w:color w:val="auto"/>
                <w:sz w:val="20"/>
                <w:szCs w:val="20"/>
                <w:lang w:val="hr-HR" w:eastAsia="en-US"/>
              </w:rPr>
            </w:pPr>
          </w:p>
        </w:tc>
      </w:tr>
      <w:tr w:rsidR="003F1910" w:rsidRPr="003F1910" w14:paraId="10A99A4B"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1F07447" w14:textId="77777777" w:rsidR="003E47B3" w:rsidRPr="003F1910" w:rsidRDefault="003E47B3" w:rsidP="00943033">
            <w:pPr>
              <w:numPr>
                <w:ilvl w:val="1"/>
                <w:numId w:val="29"/>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Obveze studenata</w:t>
            </w:r>
          </w:p>
        </w:tc>
      </w:tr>
      <w:tr w:rsidR="003F1910" w:rsidRPr="003F1910" w14:paraId="324285C9"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590E23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Aktivno sudjelovanje u stručnoj praksi, izrada detaljnog izvještaja o obavljenoj praksi  (opis ustanove na kojoj je psiholog-mentor zaposlen, opis poslova psihologa-mentora, opis postupaka koje je student samostalno provodio, primjer samostalno provedene </w:t>
            </w:r>
            <w:proofErr w:type="spellStart"/>
            <w:r w:rsidRPr="003F1910">
              <w:rPr>
                <w:rFonts w:ascii="Calibri" w:eastAsia="Times New Roman" w:hAnsi="Calibri" w:cs="Calibri"/>
                <w:b/>
                <w:i/>
                <w:color w:val="auto"/>
                <w:sz w:val="20"/>
                <w:szCs w:val="20"/>
                <w:lang w:val="hr-HR" w:eastAsia="en-US"/>
              </w:rPr>
              <w:t>psihodijagnostičke</w:t>
            </w:r>
            <w:proofErr w:type="spellEnd"/>
            <w:r w:rsidRPr="003F1910">
              <w:rPr>
                <w:rFonts w:ascii="Calibri" w:eastAsia="Times New Roman" w:hAnsi="Calibri" w:cs="Calibri"/>
                <w:b/>
                <w:i/>
                <w:color w:val="auto"/>
                <w:sz w:val="20"/>
                <w:szCs w:val="20"/>
                <w:lang w:val="hr-HR" w:eastAsia="en-US"/>
              </w:rPr>
              <w:t xml:space="preserve"> procjene, primjer provedenog postupka selekcije, primjer provedenog savjetodavnog / edukativnog postupka, osobni osvrt na provedenu praksu).</w:t>
            </w:r>
          </w:p>
        </w:tc>
      </w:tr>
      <w:tr w:rsidR="003F1910" w:rsidRPr="003F1910" w14:paraId="2686FFCC"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D133FE5" w14:textId="77777777" w:rsidR="003E47B3" w:rsidRPr="003F1910" w:rsidRDefault="003E47B3" w:rsidP="00943033">
            <w:pPr>
              <w:numPr>
                <w:ilvl w:val="1"/>
                <w:numId w:val="29"/>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Praćenje</w:t>
            </w:r>
            <w:r w:rsidRPr="003F1910">
              <w:rPr>
                <w:rFonts w:ascii="Calibri" w:hAnsi="Calibri" w:cs="Calibri"/>
                <w:i/>
                <w:color w:val="auto"/>
                <w:sz w:val="20"/>
                <w:szCs w:val="20"/>
                <w:vertAlign w:val="superscript"/>
                <w:lang w:val="hr-HR" w:eastAsia="en-US"/>
              </w:rPr>
              <w:t xml:space="preserve"> </w:t>
            </w:r>
            <w:r w:rsidRPr="003F1910">
              <w:rPr>
                <w:rFonts w:ascii="Calibri" w:hAnsi="Calibri" w:cs="Calibri"/>
                <w:i/>
                <w:color w:val="auto"/>
                <w:sz w:val="20"/>
                <w:szCs w:val="20"/>
                <w:lang w:val="hr-HR" w:eastAsia="en-US"/>
              </w:rPr>
              <w:t>rada studenata (dodati X uz odgovarajući oblik praćenja)</w:t>
            </w:r>
          </w:p>
        </w:tc>
      </w:tr>
      <w:tr w:rsidR="003F1910" w:rsidRPr="003F1910" w14:paraId="79A0EBFE" w14:textId="77777777" w:rsidTr="003E0BE8">
        <w:trPr>
          <w:trHeight w:val="111"/>
        </w:trPr>
        <w:tc>
          <w:tcPr>
            <w:tcW w:w="1716" w:type="dxa"/>
            <w:tcBorders>
              <w:top w:val="single" w:sz="4" w:space="0" w:color="000000"/>
              <w:left w:val="single" w:sz="4" w:space="0" w:color="000000"/>
              <w:bottom w:val="single" w:sz="4" w:space="0" w:color="000000"/>
            </w:tcBorders>
            <w:shd w:val="clear" w:color="auto" w:fill="auto"/>
            <w:vAlign w:val="center"/>
          </w:tcPr>
          <w:p w14:paraId="240FF327"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Pohađanje nastave</w:t>
            </w:r>
          </w:p>
        </w:tc>
        <w:tc>
          <w:tcPr>
            <w:tcW w:w="567" w:type="dxa"/>
            <w:tcBorders>
              <w:top w:val="single" w:sz="4" w:space="0" w:color="000000"/>
              <w:left w:val="single" w:sz="4" w:space="0" w:color="000000"/>
              <w:bottom w:val="single" w:sz="4" w:space="0" w:color="000000"/>
            </w:tcBorders>
            <w:shd w:val="clear" w:color="auto" w:fill="auto"/>
            <w:vAlign w:val="center"/>
          </w:tcPr>
          <w:p w14:paraId="12EFE1E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17BB3B3C"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Aktivnost u nastavi</w:t>
            </w:r>
          </w:p>
        </w:tc>
        <w:tc>
          <w:tcPr>
            <w:tcW w:w="567" w:type="dxa"/>
            <w:tcBorders>
              <w:top w:val="single" w:sz="4" w:space="0" w:color="000000"/>
              <w:left w:val="single" w:sz="4" w:space="0" w:color="000000"/>
              <w:bottom w:val="single" w:sz="4" w:space="0" w:color="000000"/>
            </w:tcBorders>
            <w:shd w:val="clear" w:color="auto" w:fill="auto"/>
            <w:vAlign w:val="center"/>
          </w:tcPr>
          <w:p w14:paraId="04DC232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0C3C2A31"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Seminarski rad</w:t>
            </w:r>
          </w:p>
        </w:tc>
        <w:tc>
          <w:tcPr>
            <w:tcW w:w="567" w:type="dxa"/>
            <w:tcBorders>
              <w:top w:val="single" w:sz="4" w:space="0" w:color="000000"/>
              <w:left w:val="single" w:sz="4" w:space="0" w:color="000000"/>
              <w:bottom w:val="single" w:sz="4" w:space="0" w:color="000000"/>
            </w:tcBorders>
            <w:shd w:val="clear" w:color="auto" w:fill="auto"/>
            <w:vAlign w:val="center"/>
          </w:tcPr>
          <w:p w14:paraId="7B2B49A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46B674AC"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Eksperimentalni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6CA04"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21FACA46"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2D8A68BC"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Pismeni ispit</w:t>
            </w:r>
          </w:p>
        </w:tc>
        <w:tc>
          <w:tcPr>
            <w:tcW w:w="567" w:type="dxa"/>
            <w:tcBorders>
              <w:top w:val="single" w:sz="4" w:space="0" w:color="000000"/>
              <w:left w:val="single" w:sz="4" w:space="0" w:color="000000"/>
              <w:bottom w:val="single" w:sz="4" w:space="0" w:color="000000"/>
            </w:tcBorders>
            <w:shd w:val="clear" w:color="auto" w:fill="auto"/>
            <w:vAlign w:val="center"/>
          </w:tcPr>
          <w:p w14:paraId="31E0B8B5"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151ACB60"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Usmeni ispit</w:t>
            </w:r>
          </w:p>
        </w:tc>
        <w:tc>
          <w:tcPr>
            <w:tcW w:w="567" w:type="dxa"/>
            <w:tcBorders>
              <w:top w:val="single" w:sz="4" w:space="0" w:color="000000"/>
              <w:left w:val="single" w:sz="4" w:space="0" w:color="000000"/>
              <w:bottom w:val="single" w:sz="4" w:space="0" w:color="000000"/>
            </w:tcBorders>
            <w:shd w:val="clear" w:color="auto" w:fill="auto"/>
            <w:vAlign w:val="center"/>
          </w:tcPr>
          <w:p w14:paraId="3FF8F0A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4C34004B"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Esej</w:t>
            </w:r>
          </w:p>
        </w:tc>
        <w:tc>
          <w:tcPr>
            <w:tcW w:w="567" w:type="dxa"/>
            <w:tcBorders>
              <w:top w:val="single" w:sz="4" w:space="0" w:color="000000"/>
              <w:left w:val="single" w:sz="4" w:space="0" w:color="000000"/>
              <w:bottom w:val="single" w:sz="4" w:space="0" w:color="000000"/>
            </w:tcBorders>
            <w:shd w:val="clear" w:color="auto" w:fill="auto"/>
            <w:vAlign w:val="center"/>
          </w:tcPr>
          <w:p w14:paraId="01FC12BE"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3E67C02A"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Istraživanje</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3ED7E"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7DA4A98A"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2D2EAE8E"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lastRenderedPageBreak/>
              <w:t>Projekt</w:t>
            </w:r>
          </w:p>
        </w:tc>
        <w:tc>
          <w:tcPr>
            <w:tcW w:w="567" w:type="dxa"/>
            <w:tcBorders>
              <w:top w:val="single" w:sz="4" w:space="0" w:color="000000"/>
              <w:left w:val="single" w:sz="4" w:space="0" w:color="000000"/>
              <w:bottom w:val="single" w:sz="4" w:space="0" w:color="000000"/>
            </w:tcBorders>
            <w:shd w:val="clear" w:color="auto" w:fill="auto"/>
            <w:vAlign w:val="center"/>
          </w:tcPr>
          <w:p w14:paraId="72EB503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4871CEAF"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Kontinuirana provjera znanja</w:t>
            </w:r>
          </w:p>
        </w:tc>
        <w:tc>
          <w:tcPr>
            <w:tcW w:w="567" w:type="dxa"/>
            <w:tcBorders>
              <w:top w:val="single" w:sz="4" w:space="0" w:color="000000"/>
              <w:left w:val="single" w:sz="4" w:space="0" w:color="000000"/>
              <w:bottom w:val="single" w:sz="4" w:space="0" w:color="000000"/>
            </w:tcBorders>
            <w:shd w:val="clear" w:color="auto" w:fill="auto"/>
            <w:vAlign w:val="center"/>
          </w:tcPr>
          <w:p w14:paraId="5112F51A"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r w:rsidRPr="003F1910">
              <w:rPr>
                <w:rFonts w:ascii="Calibri" w:hAnsi="Calibri" w:cs="Calibri"/>
                <w:color w:val="auto"/>
                <w:sz w:val="20"/>
                <w:szCs w:val="20"/>
                <w:lang w:val="hr-HR"/>
              </w:rPr>
              <w:t xml:space="preserve">   </w:t>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5F51C501"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Referat</w:t>
            </w:r>
          </w:p>
        </w:tc>
        <w:tc>
          <w:tcPr>
            <w:tcW w:w="567" w:type="dxa"/>
            <w:tcBorders>
              <w:top w:val="single" w:sz="4" w:space="0" w:color="000000"/>
              <w:left w:val="single" w:sz="4" w:space="0" w:color="000000"/>
              <w:bottom w:val="single" w:sz="4" w:space="0" w:color="000000"/>
            </w:tcBorders>
            <w:shd w:val="clear" w:color="auto" w:fill="auto"/>
            <w:vAlign w:val="center"/>
          </w:tcPr>
          <w:p w14:paraId="5EFF9A0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0EC57A4E"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Praktični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1C1C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r>
      <w:tr w:rsidR="003F1910" w:rsidRPr="003F1910" w14:paraId="2C9B3B76"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31090BB2"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Portfolio</w:t>
            </w:r>
          </w:p>
        </w:tc>
        <w:tc>
          <w:tcPr>
            <w:tcW w:w="567" w:type="dxa"/>
            <w:tcBorders>
              <w:top w:val="single" w:sz="4" w:space="0" w:color="000000"/>
              <w:left w:val="single" w:sz="4" w:space="0" w:color="000000"/>
              <w:bottom w:val="single" w:sz="4" w:space="0" w:color="000000"/>
            </w:tcBorders>
            <w:shd w:val="clear" w:color="auto" w:fill="auto"/>
            <w:vAlign w:val="center"/>
          </w:tcPr>
          <w:p w14:paraId="4312692E"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3459E86C"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7836417C"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547B3279"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154C32B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27413E8A"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Izvještaj o praksi</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8FB3E"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r>
      <w:tr w:rsidR="003F1910" w:rsidRPr="003F1910" w14:paraId="21F9B6C6"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A44F1B6" w14:textId="77777777" w:rsidR="003E47B3" w:rsidRPr="003F1910" w:rsidRDefault="003E47B3" w:rsidP="00943033">
            <w:pPr>
              <w:numPr>
                <w:ilvl w:val="1"/>
                <w:numId w:val="29"/>
              </w:numPr>
              <w:tabs>
                <w:tab w:val="left" w:pos="470"/>
              </w:tabs>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Ocjenjivanje i vrednovanje rada studenata tijekom nastave i na završnom ispitu</w:t>
            </w:r>
          </w:p>
        </w:tc>
      </w:tr>
      <w:tr w:rsidR="003F1910" w:rsidRPr="003F1910" w14:paraId="196169EB"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03E593BD" w14:textId="308F70D2"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Izvještaj o provedenoj praksi mora biti prihvaćen od strane mentora stručne prakse i nositelja</w:t>
            </w:r>
            <w:r w:rsidR="007F26A4" w:rsidRPr="003F1910">
              <w:rPr>
                <w:rFonts w:ascii="Calibri" w:hAnsi="Calibri" w:cs="Calibri"/>
                <w:i/>
                <w:color w:val="auto"/>
                <w:sz w:val="20"/>
                <w:szCs w:val="20"/>
                <w:lang w:val="hr-HR" w:eastAsia="en-US"/>
              </w:rPr>
              <w:t xml:space="preserve"> kolegija</w:t>
            </w:r>
            <w:r w:rsidRPr="003F1910">
              <w:rPr>
                <w:rFonts w:ascii="Calibri" w:hAnsi="Calibri" w:cs="Calibri"/>
                <w:i/>
                <w:color w:val="auto"/>
                <w:sz w:val="20"/>
                <w:szCs w:val="20"/>
                <w:lang w:val="hr-HR" w:eastAsia="en-US"/>
              </w:rPr>
              <w:t xml:space="preserve"> prije obrane diplomskog rada.</w:t>
            </w:r>
          </w:p>
        </w:tc>
      </w:tr>
      <w:tr w:rsidR="003F1910" w:rsidRPr="003F1910" w14:paraId="472F4B0E"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49290EF3" w14:textId="77777777" w:rsidR="003E47B3" w:rsidRPr="003F1910" w:rsidRDefault="003E47B3" w:rsidP="00943033">
            <w:pPr>
              <w:numPr>
                <w:ilvl w:val="1"/>
                <w:numId w:val="29"/>
              </w:numPr>
              <w:tabs>
                <w:tab w:val="left" w:pos="494"/>
              </w:tabs>
              <w:suppressAutoHyphens/>
              <w:spacing w:after="0" w:line="276" w:lineRule="auto"/>
              <w:jc w:val="both"/>
              <w:rPr>
                <w:rFonts w:ascii="Calibri" w:hAnsi="Calibri" w:cs="Calibri"/>
                <w:color w:val="auto"/>
                <w:sz w:val="20"/>
                <w:szCs w:val="20"/>
                <w:lang w:val="hr-HR"/>
              </w:rPr>
            </w:pPr>
            <w:r w:rsidRPr="003F1910">
              <w:rPr>
                <w:rFonts w:ascii="Calibri" w:eastAsia="Arial" w:hAnsi="Calibri" w:cs="Calibri"/>
                <w:i/>
                <w:color w:val="auto"/>
                <w:sz w:val="20"/>
                <w:szCs w:val="20"/>
                <w:lang w:val="hr-HR" w:eastAsia="en-US"/>
              </w:rPr>
              <w:t xml:space="preserve">Obvezna literatura i broj primjeraka </w:t>
            </w:r>
            <w:r w:rsidRPr="003F1910">
              <w:rPr>
                <w:rFonts w:ascii="Calibri" w:hAnsi="Calibri" w:cs="Calibri"/>
                <w:i/>
                <w:color w:val="auto"/>
                <w:sz w:val="20"/>
                <w:szCs w:val="20"/>
                <w:lang w:val="hr-HR" w:eastAsia="en-US"/>
              </w:rPr>
              <w:t>u odnosu na broj studenata koji trenutačno pohađaju nastavu na kolegiju</w:t>
            </w:r>
          </w:p>
        </w:tc>
      </w:tr>
      <w:tr w:rsidR="003F1910" w:rsidRPr="003F1910" w14:paraId="39B5DA19" w14:textId="77777777" w:rsidTr="003E0BE8">
        <w:trPr>
          <w:trHeight w:val="111"/>
        </w:trPr>
        <w:tc>
          <w:tcPr>
            <w:tcW w:w="4977" w:type="dxa"/>
            <w:gridSpan w:val="4"/>
            <w:tcBorders>
              <w:top w:val="single" w:sz="4" w:space="0" w:color="000000"/>
              <w:left w:val="single" w:sz="4" w:space="0" w:color="000000"/>
              <w:bottom w:val="single" w:sz="4" w:space="0" w:color="000000"/>
            </w:tcBorders>
            <w:shd w:val="clear" w:color="auto" w:fill="auto"/>
            <w:vAlign w:val="center"/>
          </w:tcPr>
          <w:p w14:paraId="7C5F3C90"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Naslov </w:t>
            </w:r>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6CA35067"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primjeraka</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50756E"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studenata</w:t>
            </w:r>
          </w:p>
        </w:tc>
      </w:tr>
      <w:tr w:rsidR="003F1910" w:rsidRPr="003F1910" w14:paraId="02FA2B4D"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107CC275"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Akkermans</w:t>
            </w:r>
            <w:proofErr w:type="spellEnd"/>
            <w:r w:rsidRPr="003F1910">
              <w:rPr>
                <w:rFonts w:ascii="Calibri" w:hAnsi="Calibri" w:cs="Calibri"/>
                <w:i/>
                <w:color w:val="auto"/>
                <w:sz w:val="20"/>
                <w:szCs w:val="20"/>
                <w:lang w:val="hr-HR" w:eastAsia="en-US"/>
              </w:rPr>
              <w:t xml:space="preserve">, J., </w:t>
            </w:r>
            <w:proofErr w:type="spellStart"/>
            <w:r w:rsidRPr="003F1910">
              <w:rPr>
                <w:rFonts w:ascii="Calibri" w:hAnsi="Calibri" w:cs="Calibri"/>
                <w:i/>
                <w:color w:val="auto"/>
                <w:sz w:val="20"/>
                <w:szCs w:val="20"/>
                <w:lang w:val="hr-HR" w:eastAsia="en-US"/>
              </w:rPr>
              <w:t>Collings</w:t>
            </w:r>
            <w:proofErr w:type="spellEnd"/>
            <w:r w:rsidRPr="003F1910">
              <w:rPr>
                <w:rFonts w:ascii="Calibri" w:hAnsi="Calibri" w:cs="Calibri"/>
                <w:i/>
                <w:color w:val="auto"/>
                <w:sz w:val="20"/>
                <w:szCs w:val="20"/>
                <w:lang w:val="hr-HR" w:eastAsia="en-US"/>
              </w:rPr>
              <w:t xml:space="preserve">, D. G., da </w:t>
            </w:r>
            <w:proofErr w:type="spellStart"/>
            <w:r w:rsidRPr="003F1910">
              <w:rPr>
                <w:rFonts w:ascii="Calibri" w:hAnsi="Calibri" w:cs="Calibri"/>
                <w:i/>
                <w:color w:val="auto"/>
                <w:sz w:val="20"/>
                <w:szCs w:val="20"/>
                <w:lang w:val="hr-HR" w:eastAsia="en-US"/>
              </w:rPr>
              <w:t>Motta</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Veiga</w:t>
            </w:r>
            <w:proofErr w:type="spellEnd"/>
            <w:r w:rsidRPr="003F1910">
              <w:rPr>
                <w:rFonts w:ascii="Calibri" w:hAnsi="Calibri" w:cs="Calibri"/>
                <w:i/>
                <w:color w:val="auto"/>
                <w:sz w:val="20"/>
                <w:szCs w:val="20"/>
                <w:lang w:val="hr-HR" w:eastAsia="en-US"/>
              </w:rPr>
              <w:t xml:space="preserve">, S. P., Post, C., &amp; </w:t>
            </w:r>
            <w:proofErr w:type="spellStart"/>
            <w:r w:rsidRPr="003F1910">
              <w:rPr>
                <w:rFonts w:ascii="Calibri" w:hAnsi="Calibri" w:cs="Calibri"/>
                <w:i/>
                <w:color w:val="auto"/>
                <w:sz w:val="20"/>
                <w:szCs w:val="20"/>
                <w:lang w:val="hr-HR" w:eastAsia="en-US"/>
              </w:rPr>
              <w:t>Seibert</w:t>
            </w:r>
            <w:proofErr w:type="spellEnd"/>
            <w:r w:rsidRPr="003F1910">
              <w:rPr>
                <w:rFonts w:ascii="Calibri" w:hAnsi="Calibri" w:cs="Calibri"/>
                <w:i/>
                <w:color w:val="auto"/>
                <w:sz w:val="20"/>
                <w:szCs w:val="20"/>
                <w:lang w:val="hr-HR" w:eastAsia="en-US"/>
              </w:rPr>
              <w:t xml:space="preserve">, S. (2021). </w:t>
            </w:r>
            <w:proofErr w:type="spellStart"/>
            <w:r w:rsidRPr="003F1910">
              <w:rPr>
                <w:rFonts w:ascii="Calibri" w:hAnsi="Calibri" w:cs="Calibri"/>
                <w:i/>
                <w:color w:val="auto"/>
                <w:sz w:val="20"/>
                <w:szCs w:val="20"/>
                <w:lang w:val="hr-HR" w:eastAsia="en-US"/>
              </w:rPr>
              <w:t>Toward</w:t>
            </w:r>
            <w:proofErr w:type="spellEnd"/>
            <w:r w:rsidRPr="003F1910">
              <w:rPr>
                <w:rFonts w:ascii="Calibri" w:hAnsi="Calibri" w:cs="Calibri"/>
                <w:i/>
                <w:color w:val="auto"/>
                <w:sz w:val="20"/>
                <w:szCs w:val="20"/>
                <w:lang w:val="hr-HR" w:eastAsia="en-US"/>
              </w:rPr>
              <w:t xml:space="preserve"> a </w:t>
            </w:r>
            <w:proofErr w:type="spellStart"/>
            <w:r w:rsidRPr="003F1910">
              <w:rPr>
                <w:rFonts w:ascii="Calibri" w:hAnsi="Calibri" w:cs="Calibri"/>
                <w:i/>
                <w:color w:val="auto"/>
                <w:sz w:val="20"/>
                <w:szCs w:val="20"/>
                <w:lang w:val="hr-HR" w:eastAsia="en-US"/>
              </w:rPr>
              <w:t>broader</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understanding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career</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shocks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Exploring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interdisciplinary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connections</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with</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research</w:t>
            </w:r>
            <w:proofErr w:type="spellEnd"/>
            <w:r w:rsidRPr="003F1910">
              <w:rPr>
                <w:rFonts w:ascii="Calibri" w:hAnsi="Calibri" w:cs="Calibri"/>
                <w:i/>
                <w:color w:val="auto"/>
                <w:sz w:val="20"/>
                <w:szCs w:val="20"/>
                <w:lang w:val="hr-HR" w:eastAsia="en-US"/>
              </w:rPr>
              <w:t xml:space="preserve"> on </w:t>
            </w:r>
            <w:proofErr w:type="spellStart"/>
            <w:r w:rsidRPr="003F1910">
              <w:rPr>
                <w:rFonts w:ascii="Calibri" w:hAnsi="Calibri" w:cs="Calibri"/>
                <w:i/>
                <w:color w:val="auto"/>
                <w:sz w:val="20"/>
                <w:szCs w:val="20"/>
                <w:lang w:val="hr-HR" w:eastAsia="en-US"/>
              </w:rPr>
              <w:t>job</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search</w:t>
            </w:r>
            <w:proofErr w:type="spellEnd"/>
            <w:r w:rsidRPr="003F1910">
              <w:rPr>
                <w:rFonts w:ascii="Calibri" w:hAnsi="Calibri" w:cs="Calibri"/>
                <w:i/>
                <w:color w:val="auto"/>
                <w:sz w:val="20"/>
                <w:szCs w:val="20"/>
                <w:lang w:val="hr-HR" w:eastAsia="en-US"/>
              </w:rPr>
              <w:t xml:space="preserve">, human </w:t>
            </w:r>
            <w:proofErr w:type="spellStart"/>
            <w:r w:rsidRPr="003F1910">
              <w:rPr>
                <w:rFonts w:ascii="Calibri" w:hAnsi="Calibri" w:cs="Calibri"/>
                <w:i/>
                <w:color w:val="auto"/>
                <w:sz w:val="20"/>
                <w:szCs w:val="20"/>
                <w:lang w:val="hr-HR" w:eastAsia="en-US"/>
              </w:rPr>
              <w:t>resource</w:t>
            </w:r>
            <w:proofErr w:type="spellEnd"/>
            <w:r w:rsidRPr="003F1910">
              <w:rPr>
                <w:rFonts w:ascii="Calibri" w:hAnsi="Calibri" w:cs="Calibri"/>
                <w:i/>
                <w:color w:val="auto"/>
                <w:sz w:val="20"/>
                <w:szCs w:val="20"/>
                <w:lang w:val="hr-HR" w:eastAsia="en-US"/>
              </w:rPr>
              <w:t xml:space="preserve"> management, </w:t>
            </w:r>
            <w:proofErr w:type="spellStart"/>
            <w:r w:rsidRPr="003F1910">
              <w:rPr>
                <w:rFonts w:ascii="Calibri" w:hAnsi="Calibri" w:cs="Calibri"/>
                <w:i/>
                <w:color w:val="auto"/>
                <w:sz w:val="20"/>
                <w:szCs w:val="20"/>
                <w:lang w:val="hr-HR" w:eastAsia="en-US"/>
              </w:rPr>
              <w:t>entrepreneurship</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diversity</w:t>
            </w:r>
            <w:proofErr w:type="spellEnd"/>
            <w:r w:rsidRPr="003F1910">
              <w:rPr>
                <w:rFonts w:ascii="Calibri" w:hAnsi="Calibri" w:cs="Calibri"/>
                <w:i/>
                <w:color w:val="auto"/>
                <w:sz w:val="20"/>
                <w:szCs w:val="20"/>
                <w:lang w:val="hr-HR" w:eastAsia="en-US"/>
              </w:rPr>
              <w:t xml:space="preserve">. Journal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Vocational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Behavior</w:t>
            </w:r>
            <w:proofErr w:type="spellEnd"/>
            <w:r w:rsidRPr="003F1910">
              <w:rPr>
                <w:rFonts w:ascii="Calibri" w:hAnsi="Calibri" w:cs="Calibri"/>
                <w:i/>
                <w:color w:val="auto"/>
                <w:sz w:val="20"/>
                <w:szCs w:val="20"/>
                <w:lang w:val="hr-HR" w:eastAsia="en-US"/>
              </w:rPr>
              <w:t xml:space="preserve">, 126, </w:t>
            </w:r>
            <w:hyperlink r:id="rId169" w:history="1">
              <w:r w:rsidRPr="003F1910">
                <w:rPr>
                  <w:rFonts w:ascii="Calibri" w:hAnsi="Calibri" w:cs="Calibri"/>
                  <w:i/>
                  <w:color w:val="auto"/>
                  <w:sz w:val="20"/>
                  <w:szCs w:val="20"/>
                  <w:u w:val="single"/>
                  <w:lang w:val="hr-HR" w:eastAsia="en-US"/>
                </w:rPr>
                <w:t>https://doi.org/10.1016/j.jvb.2021.103563</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1D3CC006"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9F5E87"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5A52CAC0"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525BDCAC"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Boccoli</w:t>
            </w:r>
            <w:proofErr w:type="spellEnd"/>
            <w:r w:rsidRPr="003F1910">
              <w:rPr>
                <w:rFonts w:ascii="Calibri" w:hAnsi="Calibri" w:cs="Calibri"/>
                <w:i/>
                <w:color w:val="auto"/>
                <w:sz w:val="20"/>
                <w:szCs w:val="20"/>
                <w:lang w:val="hr-HR" w:eastAsia="en-US"/>
              </w:rPr>
              <w:t xml:space="preserve">, G., </w:t>
            </w:r>
            <w:proofErr w:type="spellStart"/>
            <w:r w:rsidRPr="003F1910">
              <w:rPr>
                <w:rFonts w:ascii="Calibri" w:hAnsi="Calibri" w:cs="Calibri"/>
                <w:i/>
                <w:color w:val="auto"/>
                <w:sz w:val="20"/>
                <w:szCs w:val="20"/>
                <w:lang w:val="hr-HR" w:eastAsia="en-US"/>
              </w:rPr>
              <w:t>Gastaldi</w:t>
            </w:r>
            <w:proofErr w:type="spellEnd"/>
            <w:r w:rsidRPr="003F1910">
              <w:rPr>
                <w:rFonts w:ascii="Calibri" w:hAnsi="Calibri" w:cs="Calibri"/>
                <w:i/>
                <w:color w:val="auto"/>
                <w:sz w:val="20"/>
                <w:szCs w:val="20"/>
                <w:lang w:val="hr-HR" w:eastAsia="en-US"/>
              </w:rPr>
              <w:t xml:space="preserve">, L., &amp; Corso, M. (2023). </w:t>
            </w:r>
            <w:proofErr w:type="spellStart"/>
            <w:r w:rsidRPr="003F1910">
              <w:rPr>
                <w:rFonts w:ascii="Calibri" w:hAnsi="Calibri" w:cs="Calibri"/>
                <w:i/>
                <w:color w:val="auto"/>
                <w:sz w:val="20"/>
                <w:szCs w:val="20"/>
                <w:lang w:val="hr-HR" w:eastAsia="en-US"/>
              </w:rPr>
              <w:t>The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evolution</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employee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engagement</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Towards</w:t>
            </w:r>
            <w:proofErr w:type="spellEnd"/>
            <w:r w:rsidRPr="003F1910">
              <w:rPr>
                <w:rFonts w:ascii="Calibri" w:hAnsi="Calibri" w:cs="Calibri"/>
                <w:i/>
                <w:color w:val="auto"/>
                <w:sz w:val="20"/>
                <w:szCs w:val="20"/>
                <w:lang w:val="hr-HR" w:eastAsia="en-US"/>
              </w:rPr>
              <w:t xml:space="preserve"> a </w:t>
            </w:r>
            <w:proofErr w:type="spellStart"/>
            <w:r w:rsidRPr="003F1910">
              <w:rPr>
                <w:rFonts w:ascii="Calibri" w:hAnsi="Calibri" w:cs="Calibri"/>
                <w:i/>
                <w:color w:val="auto"/>
                <w:sz w:val="20"/>
                <w:szCs w:val="20"/>
                <w:lang w:val="hr-HR" w:eastAsia="en-US"/>
              </w:rPr>
              <w:t>social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contextual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construct</w:t>
            </w:r>
            <w:proofErr w:type="spellEnd"/>
            <w:r w:rsidRPr="003F1910">
              <w:rPr>
                <w:rFonts w:ascii="Calibri" w:hAnsi="Calibri" w:cs="Calibri"/>
                <w:i/>
                <w:color w:val="auto"/>
                <w:sz w:val="20"/>
                <w:szCs w:val="20"/>
                <w:lang w:val="hr-HR" w:eastAsia="en-US"/>
              </w:rPr>
              <w:t xml:space="preserve"> for </w:t>
            </w:r>
            <w:proofErr w:type="spellStart"/>
            <w:r w:rsidRPr="003F1910">
              <w:rPr>
                <w:rFonts w:ascii="Calibri" w:hAnsi="Calibri" w:cs="Calibri"/>
                <w:i/>
                <w:color w:val="auto"/>
                <w:sz w:val="20"/>
                <w:szCs w:val="20"/>
                <w:lang w:val="hr-HR" w:eastAsia="en-US"/>
              </w:rPr>
              <w:t>balancing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individual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performance</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wellbeing</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dynamically</w:t>
            </w:r>
            <w:proofErr w:type="spellEnd"/>
            <w:r w:rsidRPr="003F1910">
              <w:rPr>
                <w:rFonts w:ascii="Calibri" w:hAnsi="Calibri" w:cs="Calibri"/>
                <w:i/>
                <w:color w:val="auto"/>
                <w:sz w:val="20"/>
                <w:szCs w:val="20"/>
                <w:lang w:val="hr-HR" w:eastAsia="en-US"/>
              </w:rPr>
              <w:t xml:space="preserve">. International Journal </w:t>
            </w:r>
            <w:proofErr w:type="spellStart"/>
            <w:r w:rsidRPr="003F1910">
              <w:rPr>
                <w:rFonts w:ascii="Calibri" w:hAnsi="Calibri" w:cs="Calibri"/>
                <w:i/>
                <w:color w:val="auto"/>
                <w:sz w:val="20"/>
                <w:szCs w:val="20"/>
                <w:lang w:val="hr-HR" w:eastAsia="en-US"/>
              </w:rPr>
              <w:t>of</w:t>
            </w:r>
            <w:proofErr w:type="spellEnd"/>
            <w:r w:rsidRPr="003F1910">
              <w:rPr>
                <w:rFonts w:ascii="Calibri" w:hAnsi="Calibri" w:cs="Calibri"/>
                <w:i/>
                <w:color w:val="auto"/>
                <w:sz w:val="20"/>
                <w:szCs w:val="20"/>
                <w:lang w:val="hr-HR" w:eastAsia="en-US"/>
              </w:rPr>
              <w:t xml:space="preserve"> Management </w:t>
            </w:r>
            <w:proofErr w:type="spellStart"/>
            <w:r w:rsidRPr="003F1910">
              <w:rPr>
                <w:rFonts w:ascii="Calibri" w:hAnsi="Calibri" w:cs="Calibri"/>
                <w:i/>
                <w:color w:val="auto"/>
                <w:sz w:val="20"/>
                <w:szCs w:val="20"/>
                <w:lang w:val="hr-HR" w:eastAsia="en-US"/>
              </w:rPr>
              <w:t>Reviews</w:t>
            </w:r>
            <w:proofErr w:type="spellEnd"/>
            <w:r w:rsidRPr="003F1910">
              <w:rPr>
                <w:rFonts w:ascii="Calibri" w:hAnsi="Calibri" w:cs="Calibri"/>
                <w:i/>
                <w:color w:val="auto"/>
                <w:sz w:val="20"/>
                <w:szCs w:val="20"/>
                <w:lang w:val="hr-HR" w:eastAsia="en-US"/>
              </w:rPr>
              <w:t xml:space="preserve">, 25(1), 75– 98. </w:t>
            </w:r>
            <w:hyperlink r:id="rId170" w:history="1">
              <w:r w:rsidRPr="003F1910">
                <w:rPr>
                  <w:rFonts w:ascii="Calibri" w:hAnsi="Calibri" w:cs="Calibri"/>
                  <w:i/>
                  <w:color w:val="auto"/>
                  <w:sz w:val="20"/>
                  <w:szCs w:val="20"/>
                  <w:u w:val="single"/>
                  <w:lang w:val="hr-HR" w:eastAsia="en-US"/>
                </w:rPr>
                <w:t>https://doi.org/10.1111/ijmr.12304</w:t>
              </w:r>
            </w:hyperlink>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292D9911"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Dostupno na poveznici</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55DED7"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35</w:t>
            </w:r>
          </w:p>
        </w:tc>
      </w:tr>
      <w:tr w:rsidR="003F1910" w:rsidRPr="003F1910" w14:paraId="4CD202E3"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35391020"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roofErr w:type="spellStart"/>
            <w:r w:rsidRPr="003F1910">
              <w:rPr>
                <w:rFonts w:ascii="Calibri" w:hAnsi="Calibri" w:cs="Calibri"/>
                <w:i/>
                <w:color w:val="auto"/>
                <w:sz w:val="20"/>
                <w:szCs w:val="20"/>
                <w:lang w:val="hr-HR" w:eastAsia="en-US"/>
              </w:rPr>
              <w:t>Spector</w:t>
            </w:r>
            <w:proofErr w:type="spellEnd"/>
            <w:r w:rsidRPr="003F1910">
              <w:rPr>
                <w:rFonts w:ascii="Calibri" w:hAnsi="Calibri" w:cs="Calibri"/>
                <w:i/>
                <w:color w:val="auto"/>
                <w:sz w:val="20"/>
                <w:szCs w:val="20"/>
                <w:lang w:val="hr-HR" w:eastAsia="en-US"/>
              </w:rPr>
              <w:t xml:space="preserve">, P. E. (2017). </w:t>
            </w:r>
            <w:proofErr w:type="spellStart"/>
            <w:r w:rsidRPr="003F1910">
              <w:rPr>
                <w:rFonts w:ascii="Calibri" w:hAnsi="Calibri" w:cs="Calibri"/>
                <w:i/>
                <w:color w:val="auto"/>
                <w:sz w:val="20"/>
                <w:szCs w:val="20"/>
                <w:lang w:val="hr-HR" w:eastAsia="en-US"/>
              </w:rPr>
              <w:t>Industrial</w:t>
            </w:r>
            <w:proofErr w:type="spellEnd"/>
            <w:r w:rsidRPr="003F1910">
              <w:rPr>
                <w:rFonts w:ascii="Calibri" w:hAnsi="Calibri" w:cs="Calibri"/>
                <w:i/>
                <w:color w:val="auto"/>
                <w:sz w:val="20"/>
                <w:szCs w:val="20"/>
                <w:lang w:val="hr-HR" w:eastAsia="en-US"/>
              </w:rPr>
              <w:t xml:space="preserve"> &amp; </w:t>
            </w:r>
            <w:proofErr w:type="spellStart"/>
            <w:r w:rsidRPr="003F1910">
              <w:rPr>
                <w:rFonts w:ascii="Calibri" w:hAnsi="Calibri" w:cs="Calibri"/>
                <w:i/>
                <w:color w:val="auto"/>
                <w:sz w:val="20"/>
                <w:szCs w:val="20"/>
                <w:lang w:val="hr-HR" w:eastAsia="en-US"/>
              </w:rPr>
              <w:t>organizational</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psychology</w:t>
            </w:r>
            <w:proofErr w:type="spellEnd"/>
            <w:r w:rsidRPr="003F1910">
              <w:rPr>
                <w:rFonts w:ascii="Calibri" w:hAnsi="Calibri" w:cs="Calibri"/>
                <w:i/>
                <w:color w:val="auto"/>
                <w:sz w:val="20"/>
                <w:szCs w:val="20"/>
                <w:lang w:val="hr-HR" w:eastAsia="en-US"/>
              </w:rPr>
              <w:t xml:space="preserve">: Research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practice</w:t>
            </w:r>
            <w:proofErr w:type="spellEnd"/>
            <w:r w:rsidRPr="003F1910">
              <w:rPr>
                <w:rFonts w:ascii="Calibri" w:hAnsi="Calibri" w:cs="Calibri"/>
                <w:i/>
                <w:color w:val="auto"/>
                <w:sz w:val="20"/>
                <w:szCs w:val="20"/>
                <w:lang w:val="hr-HR" w:eastAsia="en-US"/>
              </w:rPr>
              <w:t xml:space="preserve">. (7th </w:t>
            </w:r>
            <w:proofErr w:type="spellStart"/>
            <w:r w:rsidRPr="003F1910">
              <w:rPr>
                <w:rFonts w:ascii="Calibri" w:hAnsi="Calibri" w:cs="Calibri"/>
                <w:i/>
                <w:color w:val="auto"/>
                <w:sz w:val="20"/>
                <w:szCs w:val="20"/>
                <w:lang w:val="hr-HR" w:eastAsia="en-US"/>
              </w:rPr>
              <w:t>ed</w:t>
            </w:r>
            <w:proofErr w:type="spellEnd"/>
            <w:r w:rsidRPr="003F1910">
              <w:rPr>
                <w:rFonts w:ascii="Calibri" w:hAnsi="Calibri" w:cs="Calibri"/>
                <w:i/>
                <w:color w:val="auto"/>
                <w:sz w:val="20"/>
                <w:szCs w:val="20"/>
                <w:lang w:val="hr-HR" w:eastAsia="en-US"/>
              </w:rPr>
              <w:t xml:space="preserve">.). John </w:t>
            </w:r>
            <w:proofErr w:type="spellStart"/>
            <w:r w:rsidRPr="003F1910">
              <w:rPr>
                <w:rFonts w:ascii="Calibri" w:hAnsi="Calibri" w:cs="Calibri"/>
                <w:i/>
                <w:color w:val="auto"/>
                <w:sz w:val="20"/>
                <w:szCs w:val="20"/>
                <w:lang w:val="hr-HR" w:eastAsia="en-US"/>
              </w:rPr>
              <w:t>Wiley</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and</w:t>
            </w:r>
            <w:proofErr w:type="spellEnd"/>
            <w:r w:rsidRPr="003F1910">
              <w:rPr>
                <w:rFonts w:ascii="Calibri" w:hAnsi="Calibri" w:cs="Calibri"/>
                <w:i/>
                <w:color w:val="auto"/>
                <w:sz w:val="20"/>
                <w:szCs w:val="20"/>
                <w:lang w:val="hr-HR" w:eastAsia="en-US"/>
              </w:rPr>
              <w:t xml:space="preserve"> </w:t>
            </w:r>
            <w:proofErr w:type="spellStart"/>
            <w:r w:rsidRPr="003F1910">
              <w:rPr>
                <w:rFonts w:ascii="Calibri" w:hAnsi="Calibri" w:cs="Calibri"/>
                <w:i/>
                <w:color w:val="auto"/>
                <w:sz w:val="20"/>
                <w:szCs w:val="20"/>
                <w:lang w:val="hr-HR" w:eastAsia="en-US"/>
              </w:rPr>
              <w:t>Sons</w:t>
            </w:r>
            <w:proofErr w:type="spellEnd"/>
            <w:r w:rsidRPr="003F1910">
              <w:rPr>
                <w:rFonts w:ascii="Calibri" w:hAnsi="Calibri" w:cs="Calibri"/>
                <w:i/>
                <w:color w:val="auto"/>
                <w:sz w:val="20"/>
                <w:szCs w:val="20"/>
                <w:lang w:val="hr-HR" w:eastAsia="en-US"/>
              </w:rPr>
              <w:t>.</w:t>
            </w:r>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692C7670"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Literatura je u postupku nabave za knjižnicu; trenutno dostupna kod nastavnika </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C88638" w14:textId="77777777" w:rsidR="003E47B3" w:rsidRPr="003F1910" w:rsidRDefault="003E47B3" w:rsidP="003E47B3">
            <w:pPr>
              <w:snapToGrid w:val="0"/>
              <w:spacing w:after="120" w:line="276" w:lineRule="auto"/>
              <w:jc w:val="center"/>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35</w:t>
            </w:r>
          </w:p>
        </w:tc>
      </w:tr>
      <w:tr w:rsidR="003F1910" w:rsidRPr="003F1910" w14:paraId="1CDB7DF5" w14:textId="77777777" w:rsidTr="003E0BE8">
        <w:trPr>
          <w:trHeight w:val="300"/>
        </w:trPr>
        <w:tc>
          <w:tcPr>
            <w:tcW w:w="9062" w:type="dxa"/>
            <w:gridSpan w:val="11"/>
            <w:tcBorders>
              <w:top w:val="single" w:sz="4" w:space="0" w:color="000000"/>
              <w:left w:val="single" w:sz="4" w:space="0" w:color="000000"/>
              <w:bottom w:val="single" w:sz="4" w:space="0" w:color="auto"/>
              <w:right w:val="single" w:sz="4" w:space="0" w:color="000000"/>
            </w:tcBorders>
            <w:shd w:val="clear" w:color="auto" w:fill="auto"/>
            <w:vAlign w:val="center"/>
          </w:tcPr>
          <w:p w14:paraId="2FC59190" w14:textId="77777777" w:rsidR="003E47B3" w:rsidRPr="003F1910" w:rsidRDefault="003E47B3" w:rsidP="00943033">
            <w:pPr>
              <w:numPr>
                <w:ilvl w:val="1"/>
                <w:numId w:val="29"/>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 xml:space="preserve">Dopunska literatura </w:t>
            </w:r>
          </w:p>
          <w:p w14:paraId="496E05A6" w14:textId="61874FC6" w:rsidR="003E47B3" w:rsidRPr="003F1910" w:rsidRDefault="003E47B3" w:rsidP="003E47B3">
            <w:pPr>
              <w:suppressAutoHyphens/>
              <w:spacing w:after="0" w:line="276" w:lineRule="auto"/>
              <w:rPr>
                <w:rFonts w:ascii="Calibri" w:hAnsi="Calibri" w:cs="Calibri"/>
                <w:i/>
                <w:color w:val="auto"/>
                <w:sz w:val="20"/>
                <w:szCs w:val="20"/>
                <w:lang w:val="hr-HR"/>
              </w:rPr>
            </w:pPr>
            <w:r w:rsidRPr="003F1910">
              <w:rPr>
                <w:rFonts w:ascii="Calibri" w:hAnsi="Calibri" w:cs="Calibri"/>
                <w:i/>
                <w:color w:val="auto"/>
                <w:sz w:val="20"/>
                <w:szCs w:val="20"/>
                <w:lang w:val="hr-HR"/>
              </w:rPr>
              <w:t>Literatura za stručnu praksu se određuje u dogovoru s mentorom i nositeljem</w:t>
            </w:r>
            <w:r w:rsidR="007F26A4" w:rsidRPr="003F1910">
              <w:rPr>
                <w:rFonts w:ascii="Calibri" w:hAnsi="Calibri" w:cs="Calibri"/>
                <w:i/>
                <w:color w:val="auto"/>
                <w:sz w:val="20"/>
                <w:szCs w:val="20"/>
                <w:lang w:val="hr-HR"/>
              </w:rPr>
              <w:t xml:space="preserve"> kolegija</w:t>
            </w:r>
            <w:r w:rsidRPr="003F1910">
              <w:rPr>
                <w:rFonts w:ascii="Calibri" w:hAnsi="Calibri" w:cs="Calibri"/>
                <w:i/>
                <w:color w:val="auto"/>
                <w:sz w:val="20"/>
                <w:szCs w:val="20"/>
                <w:lang w:val="hr-HR"/>
              </w:rPr>
              <w:t xml:space="preserve"> za pojedine aktivnosti i stručne postupke.</w:t>
            </w:r>
          </w:p>
        </w:tc>
      </w:tr>
      <w:tr w:rsidR="003F1910" w:rsidRPr="003F1910" w14:paraId="4D21512B" w14:textId="77777777" w:rsidTr="003E0BE8">
        <w:trPr>
          <w:trHeight w:val="117"/>
        </w:trPr>
        <w:tc>
          <w:tcPr>
            <w:tcW w:w="9062" w:type="dxa"/>
            <w:gridSpan w:val="11"/>
            <w:tcBorders>
              <w:top w:val="single" w:sz="4" w:space="0" w:color="auto"/>
              <w:left w:val="single" w:sz="4" w:space="0" w:color="000000"/>
              <w:bottom w:val="single" w:sz="4" w:space="0" w:color="000000"/>
              <w:right w:val="single" w:sz="4" w:space="0" w:color="000000"/>
            </w:tcBorders>
            <w:shd w:val="clear" w:color="auto" w:fill="auto"/>
            <w:vAlign w:val="center"/>
          </w:tcPr>
          <w:p w14:paraId="2B7BF2E0" w14:textId="77777777" w:rsidR="003E47B3" w:rsidRPr="003F1910" w:rsidRDefault="003E47B3" w:rsidP="00943033">
            <w:pPr>
              <w:numPr>
                <w:ilvl w:val="1"/>
                <w:numId w:val="29"/>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Načini praćenja kvalitete koji osiguravaju stjecanje izlaznih znanja, vještina i kompetencija</w:t>
            </w:r>
          </w:p>
        </w:tc>
      </w:tr>
      <w:tr w:rsidR="003F1910" w:rsidRPr="003F1910" w14:paraId="6518B9F6"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1233B7A4" w14:textId="773868F3"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Kvaliteta i uspješnost realizacije </w:t>
            </w:r>
            <w:r w:rsidR="007F26A4" w:rsidRPr="003F1910">
              <w:rPr>
                <w:rFonts w:ascii="Calibri" w:eastAsia="Times New Roman" w:hAnsi="Calibri" w:cs="Calibri"/>
                <w:b/>
                <w:i/>
                <w:color w:val="auto"/>
                <w:sz w:val="20"/>
                <w:szCs w:val="20"/>
                <w:lang w:val="hr-HR" w:eastAsia="en-US"/>
              </w:rPr>
              <w:t>kolegija</w:t>
            </w:r>
            <w:r w:rsidRPr="003F1910">
              <w:rPr>
                <w:rFonts w:ascii="Calibri" w:eastAsia="Times New Roman" w:hAnsi="Calibri" w:cs="Calibri"/>
                <w:b/>
                <w:i/>
                <w:color w:val="auto"/>
                <w:sz w:val="20"/>
                <w:szCs w:val="20"/>
                <w:lang w:val="hr-HR" w:eastAsia="en-US"/>
              </w:rPr>
              <w:t xml:space="preserve"> prati se studentskom anketom, uspjehom studenata na </w:t>
            </w:r>
            <w:r w:rsidR="00A466DD" w:rsidRPr="003F1910">
              <w:rPr>
                <w:rFonts w:ascii="Calibri" w:eastAsia="Times New Roman" w:hAnsi="Calibri" w:cs="Calibri"/>
                <w:b/>
                <w:i/>
                <w:color w:val="auto"/>
                <w:sz w:val="20"/>
                <w:szCs w:val="20"/>
                <w:lang w:val="hr-HR" w:eastAsia="en-US"/>
              </w:rPr>
              <w:t>kolegiju</w:t>
            </w:r>
            <w:r w:rsidRPr="003F1910">
              <w:rPr>
                <w:rFonts w:ascii="Calibri" w:eastAsia="Times New Roman" w:hAnsi="Calibri" w:cs="Calibri"/>
                <w:b/>
                <w:i/>
                <w:color w:val="auto"/>
                <w:sz w:val="20"/>
                <w:szCs w:val="20"/>
                <w:lang w:val="hr-HR" w:eastAsia="en-US"/>
              </w:rPr>
              <w:t>, periodičnom neovisnom vanjskom provjerom programa i periodičnom internom provjerom godišnjeg detaljnog izvedbenog nastavnog programa i ispitnih procedura.</w:t>
            </w:r>
          </w:p>
        </w:tc>
      </w:tr>
    </w:tbl>
    <w:p w14:paraId="00A2F2BB" w14:textId="77777777" w:rsidR="003E47B3" w:rsidRPr="003F1910" w:rsidRDefault="003E47B3" w:rsidP="003E47B3">
      <w:pPr>
        <w:rPr>
          <w:rFonts w:ascii="Calibri" w:hAnsi="Calibri" w:cs="Calibri"/>
          <w:b/>
          <w:caps/>
          <w:color w:val="auto"/>
          <w:sz w:val="28"/>
          <w:szCs w:val="26"/>
          <w:lang w:val="hr-HR"/>
        </w:rPr>
      </w:pPr>
    </w:p>
    <w:p w14:paraId="064693AE" w14:textId="77777777" w:rsidR="003E47B3" w:rsidRPr="003F1910" w:rsidRDefault="003E47B3" w:rsidP="003E47B3">
      <w:pPr>
        <w:jc w:val="center"/>
        <w:rPr>
          <w:rFonts w:ascii="Calibri" w:hAnsi="Calibri" w:cs="Calibri"/>
          <w:b/>
          <w:color w:val="auto"/>
          <w:lang w:val="hr-HR"/>
        </w:rPr>
      </w:pPr>
      <w:r w:rsidRPr="003F1910">
        <w:rPr>
          <w:rFonts w:ascii="Calibri" w:hAnsi="Calibri" w:cs="Calibri"/>
          <w:b/>
          <w:color w:val="auto"/>
          <w:sz w:val="20"/>
          <w:szCs w:val="20"/>
          <w:lang w:val="hr-HR"/>
        </w:rPr>
        <w:t>OPIS KOLEGIJA</w:t>
      </w:r>
    </w:p>
    <w:tbl>
      <w:tblPr>
        <w:tblW w:w="5000" w:type="pct"/>
        <w:jc w:val="center"/>
        <w:tblLayout w:type="fixed"/>
        <w:tblLook w:val="0000" w:firstRow="0" w:lastRow="0" w:firstColumn="0" w:lastColumn="0" w:noHBand="0" w:noVBand="0"/>
      </w:tblPr>
      <w:tblGrid>
        <w:gridCol w:w="2121"/>
        <w:gridCol w:w="3774"/>
        <w:gridCol w:w="3161"/>
      </w:tblGrid>
      <w:tr w:rsidR="003F1910" w:rsidRPr="003F1910" w14:paraId="6C838DC5" w14:textId="77777777" w:rsidTr="003E0BE8">
        <w:trPr>
          <w:trHeight w:val="587"/>
          <w:jc w:val="center"/>
        </w:trPr>
        <w:tc>
          <w:tcPr>
            <w:tcW w:w="9070"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5C9C1FF9" w14:textId="77777777" w:rsidR="003E47B3" w:rsidRPr="003F1910" w:rsidRDefault="003E47B3" w:rsidP="003E47B3">
            <w:pPr>
              <w:rPr>
                <w:rFonts w:ascii="Calibri" w:hAnsi="Calibri" w:cs="Calibri"/>
                <w:b/>
                <w:color w:val="auto"/>
                <w:lang w:val="hr-HR"/>
              </w:rPr>
            </w:pPr>
            <w:r w:rsidRPr="003F1910">
              <w:rPr>
                <w:rFonts w:ascii="Calibri" w:hAnsi="Calibri" w:cs="Calibri"/>
                <w:b/>
                <w:color w:val="auto"/>
                <w:sz w:val="20"/>
                <w:szCs w:val="20"/>
                <w:lang w:val="hr-HR" w:eastAsia="en-US"/>
              </w:rPr>
              <w:t>OPĆE INFORMACIJE</w:t>
            </w:r>
          </w:p>
        </w:tc>
      </w:tr>
      <w:tr w:rsidR="003F1910" w:rsidRPr="003F1910" w14:paraId="57C0CA10"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0DE2B841" w14:textId="77777777" w:rsidR="003E47B3" w:rsidRPr="003F1910" w:rsidRDefault="003E47B3" w:rsidP="003E47B3">
            <w:pPr>
              <w:rPr>
                <w:rFonts w:ascii="Calibri" w:hAnsi="Calibri" w:cs="Calibri"/>
                <w:color w:val="auto"/>
                <w:lang w:val="hr-HR"/>
              </w:rPr>
            </w:pPr>
            <w:r w:rsidRPr="003F1910">
              <w:rPr>
                <w:rFonts w:ascii="Calibri" w:hAnsi="Calibri" w:cs="Calibri"/>
                <w:color w:val="auto"/>
                <w:sz w:val="20"/>
                <w:szCs w:val="20"/>
                <w:lang w:val="hr-HR" w:eastAsia="en-US"/>
              </w:rPr>
              <w:t>Nositelj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DC3487D" w14:textId="77777777" w:rsidR="003E47B3" w:rsidRPr="003F1910" w:rsidRDefault="003E47B3" w:rsidP="003E47B3">
            <w:pPr>
              <w:rPr>
                <w:rFonts w:ascii="Calibri" w:hAnsi="Calibri" w:cs="Calibri"/>
                <w:b/>
                <w:color w:val="auto"/>
                <w:sz w:val="20"/>
                <w:szCs w:val="20"/>
                <w:lang w:val="hr-HR" w:eastAsia="en-US"/>
              </w:rPr>
            </w:pPr>
            <w:r w:rsidRPr="003F1910">
              <w:rPr>
                <w:rFonts w:ascii="Calibri" w:hAnsi="Calibri" w:cs="Calibri"/>
                <w:b/>
                <w:color w:val="auto"/>
                <w:sz w:val="20"/>
                <w:szCs w:val="20"/>
                <w:lang w:val="hr-HR" w:eastAsia="en-US"/>
              </w:rPr>
              <w:t>Nastavnici na znanstveno – nastavnim radnim mjestima koji sudjeluju u izvođenju diplomskog studija</w:t>
            </w:r>
          </w:p>
        </w:tc>
      </w:tr>
      <w:tr w:rsidR="003F1910" w:rsidRPr="003F1910" w14:paraId="50848086"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1A149BCF"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Naziv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3AA1F6E"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Priprema za izradu diplomskog rada</w:t>
            </w:r>
          </w:p>
        </w:tc>
      </w:tr>
      <w:tr w:rsidR="003F1910" w:rsidRPr="003F1910" w14:paraId="6085DDE8"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06436C0D"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Studijski program</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394DA41" w14:textId="77777777" w:rsidR="003E47B3" w:rsidRPr="003F1910" w:rsidRDefault="003E47B3" w:rsidP="003E47B3">
            <w:pPr>
              <w:suppressAutoHyphens/>
              <w:snapToGrid w:val="0"/>
              <w:spacing w:after="0" w:line="276" w:lineRule="auto"/>
              <w:rPr>
                <w:rFonts w:ascii="Calibri" w:eastAsia="Times New Roman" w:hAnsi="Calibri" w:cs="Calibri"/>
                <w:b/>
                <w:color w:val="auto"/>
                <w:sz w:val="20"/>
                <w:szCs w:val="20"/>
                <w:lang w:val="hr-HR" w:eastAsia="en-US"/>
              </w:rPr>
            </w:pPr>
            <w:r w:rsidRPr="003F1910">
              <w:rPr>
                <w:rFonts w:ascii="Calibri" w:eastAsia="Times New Roman" w:hAnsi="Calibri" w:cs="Calibri"/>
                <w:b/>
                <w:color w:val="auto"/>
                <w:sz w:val="20"/>
                <w:szCs w:val="20"/>
                <w:lang w:val="hr-HR" w:eastAsia="en-US"/>
              </w:rPr>
              <w:t xml:space="preserve">Diplomski sveučilišni studij </w:t>
            </w:r>
            <w:proofErr w:type="spellStart"/>
            <w:r w:rsidRPr="003F1910">
              <w:rPr>
                <w:rFonts w:ascii="Calibri" w:eastAsia="Times New Roman" w:hAnsi="Calibri" w:cs="Calibri"/>
                <w:b/>
                <w:color w:val="auto"/>
                <w:sz w:val="20"/>
                <w:szCs w:val="20"/>
                <w:lang w:val="hr-HR" w:eastAsia="en-US"/>
              </w:rPr>
              <w:t>Psychology</w:t>
            </w:r>
            <w:proofErr w:type="spellEnd"/>
            <w:r w:rsidRPr="003F1910">
              <w:rPr>
                <w:rFonts w:ascii="Calibri" w:eastAsia="Times New Roman" w:hAnsi="Calibri" w:cs="Calibri"/>
                <w:b/>
                <w:color w:val="auto"/>
                <w:sz w:val="20"/>
                <w:szCs w:val="20"/>
                <w:lang w:val="hr-HR" w:eastAsia="en-US"/>
              </w:rPr>
              <w:t xml:space="preserve"> (studij na engleskom jeziku)</w:t>
            </w:r>
          </w:p>
        </w:tc>
      </w:tr>
      <w:tr w:rsidR="003F1910" w:rsidRPr="003F1910" w14:paraId="3D2A5239"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0A9EF583"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Status kolegija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0F3D491B"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 xml:space="preserve">Obavezni </w:t>
            </w:r>
          </w:p>
        </w:tc>
      </w:tr>
      <w:tr w:rsidR="003F1910" w:rsidRPr="003F1910" w14:paraId="26F6DEBE" w14:textId="77777777" w:rsidTr="003E0BE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1BA11E24"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lastRenderedPageBreak/>
              <w:t>Godina</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0F0DFEDB" w14:textId="77777777" w:rsidR="003E47B3" w:rsidRPr="003F1910" w:rsidRDefault="003E47B3" w:rsidP="003E47B3">
            <w:pPr>
              <w:suppressAutoHyphens/>
              <w:snapToGrid w:val="0"/>
              <w:spacing w:after="0" w:line="276" w:lineRule="auto"/>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2</w:t>
            </w:r>
          </w:p>
        </w:tc>
      </w:tr>
      <w:tr w:rsidR="003F1910" w:rsidRPr="003F1910" w14:paraId="485DF217" w14:textId="77777777" w:rsidTr="003E0BE8">
        <w:trPr>
          <w:trHeight w:val="145"/>
          <w:jc w:val="center"/>
        </w:trPr>
        <w:tc>
          <w:tcPr>
            <w:tcW w:w="2124" w:type="dxa"/>
            <w:vMerge w:val="restart"/>
            <w:tcBorders>
              <w:top w:val="single" w:sz="6" w:space="0" w:color="000000"/>
              <w:left w:val="single" w:sz="6" w:space="0" w:color="000000"/>
              <w:bottom w:val="single" w:sz="6" w:space="0" w:color="000000"/>
            </w:tcBorders>
            <w:shd w:val="clear" w:color="auto" w:fill="auto"/>
            <w:vAlign w:val="center"/>
          </w:tcPr>
          <w:p w14:paraId="67CBE7ED" w14:textId="77777777" w:rsidR="003E47B3" w:rsidRPr="003F1910" w:rsidRDefault="003E47B3" w:rsidP="003E47B3">
            <w:pPr>
              <w:spacing w:after="120" w:line="276" w:lineRule="auto"/>
              <w:rPr>
                <w:rFonts w:ascii="Calibri" w:hAnsi="Calibri" w:cs="Calibri"/>
                <w:color w:val="auto"/>
                <w:lang w:val="hr-HR"/>
              </w:rPr>
            </w:pPr>
            <w:r w:rsidRPr="003F1910">
              <w:rPr>
                <w:rFonts w:ascii="Calibri" w:hAnsi="Calibri" w:cs="Calibri"/>
                <w:color w:val="auto"/>
                <w:sz w:val="20"/>
                <w:szCs w:val="20"/>
                <w:lang w:val="hr-HR" w:eastAsia="en-US"/>
              </w:rPr>
              <w:t>Bodovna vrijednost i način izvođenja nastave</w:t>
            </w:r>
          </w:p>
        </w:tc>
        <w:tc>
          <w:tcPr>
            <w:tcW w:w="3780" w:type="dxa"/>
            <w:tcBorders>
              <w:top w:val="single" w:sz="6" w:space="0" w:color="000000"/>
              <w:left w:val="single" w:sz="6" w:space="0" w:color="000000"/>
              <w:bottom w:val="single" w:sz="6" w:space="0" w:color="000000"/>
            </w:tcBorders>
            <w:shd w:val="clear" w:color="auto" w:fill="auto"/>
            <w:vAlign w:val="center"/>
          </w:tcPr>
          <w:p w14:paraId="148D6530"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ECTS koeficijent opterećenja studenata</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F6FA01B"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5</w:t>
            </w:r>
          </w:p>
        </w:tc>
      </w:tr>
      <w:tr w:rsidR="003E47B3" w:rsidRPr="003F1910" w14:paraId="5F2121E9" w14:textId="77777777" w:rsidTr="003E0BE8">
        <w:trPr>
          <w:trHeight w:val="145"/>
          <w:jc w:val="center"/>
        </w:trPr>
        <w:tc>
          <w:tcPr>
            <w:tcW w:w="2124" w:type="dxa"/>
            <w:vMerge/>
            <w:tcBorders>
              <w:top w:val="single" w:sz="6" w:space="0" w:color="000000"/>
              <w:left w:val="single" w:sz="6" w:space="0" w:color="000000"/>
              <w:bottom w:val="single" w:sz="6" w:space="0" w:color="000000"/>
            </w:tcBorders>
            <w:shd w:val="clear" w:color="auto" w:fill="auto"/>
            <w:vAlign w:val="center"/>
          </w:tcPr>
          <w:p w14:paraId="571D44BB" w14:textId="77777777" w:rsidR="003E47B3" w:rsidRPr="003F1910" w:rsidRDefault="003E47B3" w:rsidP="003E47B3">
            <w:pPr>
              <w:snapToGrid w:val="0"/>
              <w:rPr>
                <w:rFonts w:ascii="Calibri" w:hAnsi="Calibri" w:cs="Calibri"/>
                <w:color w:val="auto"/>
                <w:sz w:val="20"/>
                <w:szCs w:val="20"/>
                <w:lang w:val="hr-HR" w:eastAsia="en-US"/>
              </w:rPr>
            </w:pPr>
          </w:p>
        </w:tc>
        <w:tc>
          <w:tcPr>
            <w:tcW w:w="3780" w:type="dxa"/>
            <w:tcBorders>
              <w:top w:val="single" w:sz="6" w:space="0" w:color="000000"/>
              <w:left w:val="single" w:sz="6" w:space="0" w:color="000000"/>
              <w:bottom w:val="single" w:sz="6" w:space="0" w:color="000000"/>
            </w:tcBorders>
            <w:shd w:val="clear" w:color="auto" w:fill="auto"/>
            <w:vAlign w:val="center"/>
          </w:tcPr>
          <w:p w14:paraId="18E294C0" w14:textId="77777777" w:rsidR="003E47B3" w:rsidRPr="003F1910" w:rsidRDefault="003E47B3" w:rsidP="003E47B3">
            <w:pPr>
              <w:suppressAutoHyphens/>
              <w:spacing w:after="0" w:line="276" w:lineRule="auto"/>
              <w:rPr>
                <w:rFonts w:ascii="Calibri" w:eastAsia="Times New Roman" w:hAnsi="Calibri" w:cs="Calibri"/>
                <w:b/>
                <w:color w:val="auto"/>
                <w:sz w:val="19"/>
                <w:szCs w:val="19"/>
                <w:lang w:val="hr-HR" w:eastAsia="zh-CN"/>
              </w:rPr>
            </w:pPr>
            <w:r w:rsidRPr="003F1910">
              <w:rPr>
                <w:rFonts w:ascii="Calibri" w:eastAsia="Times New Roman" w:hAnsi="Calibri" w:cs="Calibri"/>
                <w:color w:val="auto"/>
                <w:sz w:val="20"/>
                <w:szCs w:val="20"/>
                <w:lang w:val="hr-HR" w:eastAsia="en-US"/>
              </w:rPr>
              <w:t>Broj sati (P+V+S)</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77142EC" w14:textId="77777777" w:rsidR="003E47B3" w:rsidRPr="003F1910" w:rsidRDefault="003E47B3" w:rsidP="003E47B3">
            <w:pPr>
              <w:suppressAutoHyphens/>
              <w:snapToGrid w:val="0"/>
              <w:spacing w:after="0" w:line="276" w:lineRule="auto"/>
              <w:jc w:val="center"/>
              <w:rPr>
                <w:rFonts w:ascii="Calibri" w:eastAsia="Times New Roman" w:hAnsi="Calibri" w:cs="Calibri"/>
                <w:color w:val="auto"/>
                <w:sz w:val="20"/>
                <w:szCs w:val="20"/>
                <w:lang w:val="hr-HR" w:eastAsia="en-US"/>
              </w:rPr>
            </w:pPr>
            <w:r w:rsidRPr="003F1910">
              <w:rPr>
                <w:rFonts w:ascii="Calibri" w:eastAsia="Times New Roman" w:hAnsi="Calibri" w:cs="Calibri"/>
                <w:color w:val="auto"/>
                <w:sz w:val="20"/>
                <w:szCs w:val="20"/>
                <w:lang w:val="hr-HR" w:eastAsia="en-US"/>
              </w:rPr>
              <w:t>0+45+0</w:t>
            </w:r>
          </w:p>
        </w:tc>
      </w:tr>
    </w:tbl>
    <w:p w14:paraId="151EE11B" w14:textId="77777777" w:rsidR="003E47B3" w:rsidRPr="003F1910" w:rsidRDefault="003E47B3" w:rsidP="003E47B3">
      <w:pPr>
        <w:rPr>
          <w:rFonts w:ascii="Calibri" w:hAnsi="Calibri" w:cs="Calibri"/>
          <w:color w:val="auto"/>
          <w:sz w:val="20"/>
          <w:szCs w:val="20"/>
          <w:lang w:val="hr-HR" w:eastAsia="en-US"/>
        </w:rPr>
      </w:pPr>
    </w:p>
    <w:tbl>
      <w:tblPr>
        <w:tblW w:w="5000" w:type="pct"/>
        <w:tblInd w:w="-20" w:type="dxa"/>
        <w:tblLayout w:type="fixed"/>
        <w:tblLook w:val="0000" w:firstRow="0" w:lastRow="0" w:firstColumn="0" w:lastColumn="0" w:noHBand="0" w:noVBand="0"/>
      </w:tblPr>
      <w:tblGrid>
        <w:gridCol w:w="1716"/>
        <w:gridCol w:w="567"/>
        <w:gridCol w:w="2127"/>
        <w:gridCol w:w="567"/>
        <w:gridCol w:w="533"/>
        <w:gridCol w:w="742"/>
        <w:gridCol w:w="567"/>
        <w:gridCol w:w="206"/>
        <w:gridCol w:w="220"/>
        <w:gridCol w:w="1275"/>
        <w:gridCol w:w="542"/>
      </w:tblGrid>
      <w:tr w:rsidR="003F1910" w:rsidRPr="003F1910" w14:paraId="7FF01896" w14:textId="77777777" w:rsidTr="003E0BE8">
        <w:trPr>
          <w:trHeight w:val="288"/>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CAE8D24" w14:textId="77777777" w:rsidR="003E47B3" w:rsidRPr="003F1910" w:rsidRDefault="003E47B3" w:rsidP="003E47B3">
            <w:pPr>
              <w:rPr>
                <w:rFonts w:ascii="Calibri" w:hAnsi="Calibri" w:cs="Calibri"/>
                <w:color w:val="auto"/>
                <w:sz w:val="20"/>
                <w:szCs w:val="20"/>
                <w:lang w:val="hr-HR"/>
              </w:rPr>
            </w:pPr>
            <w:r w:rsidRPr="003F1910">
              <w:rPr>
                <w:rFonts w:ascii="Calibri" w:hAnsi="Calibri" w:cs="Calibri"/>
                <w:b/>
                <w:color w:val="auto"/>
                <w:sz w:val="20"/>
                <w:szCs w:val="20"/>
                <w:lang w:val="hr-HR"/>
              </w:rPr>
              <w:t>OPIS KOLEGIJA</w:t>
            </w:r>
          </w:p>
          <w:p w14:paraId="2F699118" w14:textId="77777777" w:rsidR="003E47B3" w:rsidRPr="003F1910" w:rsidRDefault="003E47B3" w:rsidP="003E47B3">
            <w:pPr>
              <w:rPr>
                <w:rFonts w:ascii="Calibri" w:hAnsi="Calibri" w:cs="Calibri"/>
                <w:b/>
                <w:color w:val="auto"/>
                <w:sz w:val="20"/>
                <w:szCs w:val="20"/>
                <w:lang w:val="hr-HR" w:eastAsia="en-US"/>
              </w:rPr>
            </w:pPr>
          </w:p>
        </w:tc>
      </w:tr>
      <w:tr w:rsidR="003F1910" w:rsidRPr="003F1910" w14:paraId="57C66F65"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8EC2EA6" w14:textId="77777777" w:rsidR="003E47B3" w:rsidRPr="003F1910" w:rsidRDefault="003E47B3" w:rsidP="00943033">
            <w:pPr>
              <w:numPr>
                <w:ilvl w:val="1"/>
                <w:numId w:val="30"/>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Ciljevi kolegija</w:t>
            </w:r>
          </w:p>
        </w:tc>
      </w:tr>
      <w:tr w:rsidR="003F1910" w:rsidRPr="003F1910" w14:paraId="5748C804"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2AC4E67"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Cilj kolegija je osposobiti studente za izradu diplomskog rada. Studenti će u suradnji s mentorom na diplomskom radu razviti istraživačke ideje, razriješiti pitanja vezana za provedbu istraživanja, obradu podataka i interpretaciju dobivenih rezultata te razmotriti metodološka ograničenja provedenog istraživanja.</w:t>
            </w:r>
          </w:p>
        </w:tc>
      </w:tr>
      <w:tr w:rsidR="003F1910" w:rsidRPr="003F1910" w14:paraId="6D4F3615"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1E2E325F" w14:textId="77777777" w:rsidR="003E47B3" w:rsidRPr="003F1910" w:rsidRDefault="003E47B3" w:rsidP="00943033">
            <w:pPr>
              <w:numPr>
                <w:ilvl w:val="1"/>
                <w:numId w:val="30"/>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Uvjeti za upis kolegija</w:t>
            </w:r>
          </w:p>
        </w:tc>
      </w:tr>
      <w:tr w:rsidR="003F1910" w:rsidRPr="003F1910" w14:paraId="6D07DA97"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12DAC01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Nema uvjeta</w:t>
            </w:r>
          </w:p>
        </w:tc>
      </w:tr>
      <w:tr w:rsidR="003F1910" w:rsidRPr="003F1910" w14:paraId="4B5F3683"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6159C173" w14:textId="77777777" w:rsidR="003E47B3" w:rsidRPr="003F1910" w:rsidRDefault="003E47B3" w:rsidP="00943033">
            <w:pPr>
              <w:numPr>
                <w:ilvl w:val="1"/>
                <w:numId w:val="30"/>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Očekivani ishodi učenja za kolegij </w:t>
            </w:r>
          </w:p>
        </w:tc>
      </w:tr>
      <w:tr w:rsidR="003F1910" w:rsidRPr="003F1910" w14:paraId="58B7E77B"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1EBB2259"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Studenti će nakon uspješno obavljenog individualnog rada s mentorom moći izraditi diplomski rad. Također, studenti će nakon uspješno obranjenog diplomskog rada, integrirajući stečena znanja iz psihologije, moći:</w:t>
            </w:r>
          </w:p>
          <w:p w14:paraId="0C21733F"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Kritički analizirati određeno područje iz psihologije s ciljem identificiranja neistraženih ili nedovoljno istraženih problema</w:t>
            </w:r>
          </w:p>
          <w:p w14:paraId="7A4EF33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Vrednovati vlastite ideje o cilju istraživanja i metodologiji istraživanja</w:t>
            </w:r>
          </w:p>
          <w:p w14:paraId="41D5F2E1"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Provesti znanstveno istraživanje u području psihologije</w:t>
            </w:r>
          </w:p>
          <w:p w14:paraId="47D3707D"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Napisati znanstveni rad iz psihologije</w:t>
            </w:r>
          </w:p>
          <w:p w14:paraId="158F4195"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Napisati stručni rad iz psihologije</w:t>
            </w:r>
          </w:p>
          <w:p w14:paraId="33D3A043"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Vrednovati znanstvene i stručne radove u području psihologije</w:t>
            </w:r>
          </w:p>
        </w:tc>
      </w:tr>
      <w:tr w:rsidR="003F1910" w:rsidRPr="003F1910" w14:paraId="625F5EDE"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22383BEB" w14:textId="77777777" w:rsidR="003E47B3" w:rsidRPr="003F1910" w:rsidRDefault="003E47B3" w:rsidP="00943033">
            <w:pPr>
              <w:numPr>
                <w:ilvl w:val="1"/>
                <w:numId w:val="30"/>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Sadržaj kolegija</w:t>
            </w:r>
          </w:p>
        </w:tc>
      </w:tr>
      <w:tr w:rsidR="003F1910" w:rsidRPr="003F1910" w14:paraId="2B16C50E"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FC742D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1.</w:t>
            </w:r>
            <w:r w:rsidRPr="003F1910">
              <w:rPr>
                <w:rFonts w:ascii="Calibri" w:eastAsia="Times New Roman" w:hAnsi="Calibri" w:cs="Calibri"/>
                <w:b/>
                <w:i/>
                <w:color w:val="auto"/>
                <w:sz w:val="20"/>
                <w:szCs w:val="20"/>
                <w:lang w:val="hr-HR" w:eastAsia="en-US"/>
              </w:rPr>
              <w:tab/>
              <w:t>Definiranje teme diplomskog rada (5V)</w:t>
            </w:r>
          </w:p>
          <w:p w14:paraId="1A5C03EE"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2.</w:t>
            </w:r>
            <w:r w:rsidRPr="003F1910">
              <w:rPr>
                <w:rFonts w:ascii="Calibri" w:eastAsia="Times New Roman" w:hAnsi="Calibri" w:cs="Calibri"/>
                <w:b/>
                <w:i/>
                <w:color w:val="auto"/>
                <w:sz w:val="20"/>
                <w:szCs w:val="20"/>
                <w:lang w:val="hr-HR" w:eastAsia="en-US"/>
              </w:rPr>
              <w:tab/>
              <w:t>Analiziranje postojećih spoznaja iz područja teme diplomskog rada (5V)</w:t>
            </w:r>
          </w:p>
          <w:p w14:paraId="570F826C"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3.</w:t>
            </w:r>
            <w:r w:rsidRPr="003F1910">
              <w:rPr>
                <w:rFonts w:ascii="Calibri" w:eastAsia="Times New Roman" w:hAnsi="Calibri" w:cs="Calibri"/>
                <w:b/>
                <w:i/>
                <w:color w:val="auto"/>
                <w:sz w:val="20"/>
                <w:szCs w:val="20"/>
                <w:lang w:val="hr-HR" w:eastAsia="en-US"/>
              </w:rPr>
              <w:tab/>
              <w:t>Definiranje istraživačkih ciljeva i problema (5V)</w:t>
            </w:r>
          </w:p>
          <w:p w14:paraId="090B5596"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4.</w:t>
            </w:r>
            <w:r w:rsidRPr="003F1910">
              <w:rPr>
                <w:rFonts w:ascii="Calibri" w:eastAsia="Times New Roman" w:hAnsi="Calibri" w:cs="Calibri"/>
                <w:b/>
                <w:i/>
                <w:color w:val="auto"/>
                <w:sz w:val="20"/>
                <w:szCs w:val="20"/>
                <w:lang w:val="hr-HR" w:eastAsia="en-US"/>
              </w:rPr>
              <w:tab/>
              <w:t>Odabir primjerene metodologije za odgovor na postavljene istraživačke probleme (5V)</w:t>
            </w:r>
          </w:p>
          <w:p w14:paraId="12DF01A2"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5.</w:t>
            </w:r>
            <w:r w:rsidRPr="003F1910">
              <w:rPr>
                <w:rFonts w:ascii="Calibri" w:eastAsia="Times New Roman" w:hAnsi="Calibri" w:cs="Calibri"/>
                <w:b/>
                <w:i/>
                <w:color w:val="auto"/>
                <w:sz w:val="20"/>
                <w:szCs w:val="20"/>
                <w:lang w:val="hr-HR" w:eastAsia="en-US"/>
              </w:rPr>
              <w:tab/>
              <w:t>Razrada plana statističke obrade prikupljenih podataka (5V)</w:t>
            </w:r>
          </w:p>
          <w:p w14:paraId="104E68CA"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6.</w:t>
            </w:r>
            <w:r w:rsidRPr="003F1910">
              <w:rPr>
                <w:rFonts w:ascii="Calibri" w:eastAsia="Times New Roman" w:hAnsi="Calibri" w:cs="Calibri"/>
                <w:b/>
                <w:i/>
                <w:color w:val="auto"/>
                <w:sz w:val="20"/>
                <w:szCs w:val="20"/>
                <w:lang w:val="hr-HR" w:eastAsia="en-US"/>
              </w:rPr>
              <w:tab/>
              <w:t>Analiza i interpretacija rezultata (5V)</w:t>
            </w:r>
          </w:p>
        </w:tc>
      </w:tr>
      <w:tr w:rsidR="003F1910" w:rsidRPr="003F1910" w14:paraId="30E06CDE" w14:textId="77777777" w:rsidTr="003E0BE8">
        <w:trPr>
          <w:trHeight w:val="432"/>
        </w:trPr>
        <w:tc>
          <w:tcPr>
            <w:tcW w:w="5510" w:type="dxa"/>
            <w:gridSpan w:val="5"/>
            <w:tcBorders>
              <w:top w:val="single" w:sz="4" w:space="0" w:color="000000"/>
              <w:left w:val="single" w:sz="4" w:space="0" w:color="000000"/>
              <w:bottom w:val="single" w:sz="4" w:space="0" w:color="000000"/>
            </w:tcBorders>
            <w:shd w:val="clear" w:color="auto" w:fill="auto"/>
            <w:vAlign w:val="center"/>
          </w:tcPr>
          <w:p w14:paraId="2392825B" w14:textId="77777777" w:rsidR="003E47B3" w:rsidRPr="003F1910" w:rsidRDefault="003E47B3" w:rsidP="00943033">
            <w:pPr>
              <w:numPr>
                <w:ilvl w:val="1"/>
                <w:numId w:val="30"/>
              </w:numPr>
              <w:suppressAutoHyphens/>
              <w:spacing w:after="0" w:line="276" w:lineRule="auto"/>
              <w:rPr>
                <w:rFonts w:ascii="Calibri" w:hAnsi="Calibri" w:cs="Calibri"/>
                <w:color w:val="auto"/>
                <w:sz w:val="20"/>
                <w:szCs w:val="20"/>
                <w:lang w:val="hr-HR"/>
              </w:rPr>
            </w:pPr>
            <w:r w:rsidRPr="003F1910">
              <w:rPr>
                <w:rFonts w:ascii="Calibri" w:hAnsi="Calibri" w:cs="Calibri"/>
                <w:i/>
                <w:color w:val="auto"/>
                <w:sz w:val="20"/>
                <w:szCs w:val="20"/>
                <w:lang w:val="hr-HR" w:eastAsia="en-US"/>
              </w:rPr>
              <w:t>Vrste izvođenja nastave (staviti X)</w:t>
            </w:r>
          </w:p>
        </w:tc>
        <w:tc>
          <w:tcPr>
            <w:tcW w:w="1515" w:type="dxa"/>
            <w:gridSpan w:val="3"/>
            <w:tcBorders>
              <w:top w:val="single" w:sz="4" w:space="0" w:color="000000"/>
              <w:left w:val="single" w:sz="4" w:space="0" w:color="000000"/>
            </w:tcBorders>
            <w:shd w:val="clear" w:color="auto" w:fill="auto"/>
            <w:vAlign w:val="center"/>
          </w:tcPr>
          <w:p w14:paraId="469F8F7C"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predavanja</w:t>
            </w:r>
          </w:p>
          <w:p w14:paraId="72506B40"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seminari i radionice  </w:t>
            </w:r>
          </w:p>
          <w:p w14:paraId="122F62F9"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vježbe  </w:t>
            </w:r>
          </w:p>
          <w:p w14:paraId="3EF4B383"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obrazovanje na daljinu</w:t>
            </w:r>
          </w:p>
          <w:p w14:paraId="4C978640"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terenska nastava</w:t>
            </w:r>
          </w:p>
        </w:tc>
        <w:tc>
          <w:tcPr>
            <w:tcW w:w="2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C062109"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samostalni zadaci  </w:t>
            </w:r>
          </w:p>
          <w:p w14:paraId="422E43AA"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multimedija i mreža  </w:t>
            </w:r>
          </w:p>
          <w:p w14:paraId="03E6B218"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laboratorij</w:t>
            </w:r>
          </w:p>
          <w:p w14:paraId="444AF452"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1"/>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mentorski rad</w:t>
            </w:r>
          </w:p>
          <w:p w14:paraId="0A8BD113" w14:textId="77777777" w:rsidR="003E47B3" w:rsidRPr="003F1910" w:rsidRDefault="003E47B3" w:rsidP="003E47B3">
            <w:pPr>
              <w:suppressAutoHyphens/>
              <w:spacing w:after="0" w:line="276" w:lineRule="auto"/>
              <w:rPr>
                <w:rFonts w:ascii="Calibri" w:eastAsia="Times New Roman" w:hAnsi="Calibri" w:cs="Calibri"/>
                <w:b/>
                <w:color w:val="auto"/>
                <w:sz w:val="20"/>
                <w:szCs w:val="20"/>
                <w:lang w:val="hr-HR" w:eastAsia="zh-CN"/>
              </w:rPr>
            </w:pPr>
            <w:r w:rsidRPr="003F1910">
              <w:rPr>
                <w:rFonts w:ascii="Calibri" w:eastAsia="Times New Roman" w:hAnsi="Calibri" w:cs="Calibri"/>
                <w:b/>
                <w:color w:val="auto"/>
                <w:sz w:val="20"/>
                <w:szCs w:val="20"/>
                <w:lang w:val="hr-HR" w:eastAsia="zh-CN"/>
              </w:rPr>
              <w:fldChar w:fldCharType="begin">
                <w:ffData>
                  <w:name w:val=""/>
                  <w:enabled/>
                  <w:calcOnExit w:val="0"/>
                  <w:checkBox>
                    <w:sizeAuto/>
                    <w:default w:val="0"/>
                    <w:checked w:val="0"/>
                  </w:checkBox>
                </w:ffData>
              </w:fldChar>
            </w:r>
            <w:r w:rsidRPr="003F1910">
              <w:rPr>
                <w:rFonts w:ascii="Calibri" w:eastAsia="Times New Roman" w:hAnsi="Calibri" w:cs="Calibri"/>
                <w:b/>
                <w:color w:val="auto"/>
                <w:sz w:val="20"/>
                <w:szCs w:val="20"/>
                <w:lang w:val="hr-HR" w:eastAsia="zh-CN"/>
              </w:rPr>
              <w:instrText xml:space="preserve"> FORMCHECKBOX </w:instrText>
            </w:r>
            <w:r w:rsidR="00702595">
              <w:rPr>
                <w:rFonts w:ascii="Calibri" w:eastAsia="Times New Roman" w:hAnsi="Calibri" w:cs="Calibri"/>
                <w:b/>
                <w:color w:val="auto"/>
                <w:sz w:val="20"/>
                <w:szCs w:val="20"/>
                <w:lang w:val="hr-HR" w:eastAsia="zh-CN"/>
              </w:rPr>
            </w:r>
            <w:r w:rsidR="00702595">
              <w:rPr>
                <w:rFonts w:ascii="Calibri" w:eastAsia="Times New Roman" w:hAnsi="Calibri" w:cs="Calibri"/>
                <w:b/>
                <w:color w:val="auto"/>
                <w:sz w:val="20"/>
                <w:szCs w:val="20"/>
                <w:lang w:val="hr-HR" w:eastAsia="zh-CN"/>
              </w:rPr>
              <w:fldChar w:fldCharType="separate"/>
            </w:r>
            <w:r w:rsidRPr="003F1910">
              <w:rPr>
                <w:rFonts w:ascii="Calibri" w:eastAsia="Times New Roman" w:hAnsi="Calibri" w:cs="Calibri"/>
                <w:b/>
                <w:color w:val="auto"/>
                <w:sz w:val="20"/>
                <w:szCs w:val="20"/>
                <w:lang w:val="hr-HR" w:eastAsia="zh-CN"/>
              </w:rPr>
              <w:fldChar w:fldCharType="end"/>
            </w:r>
            <w:r w:rsidRPr="003F1910">
              <w:rPr>
                <w:rFonts w:ascii="Calibri" w:eastAsia="Times New Roman" w:hAnsi="Calibri" w:cs="Calibri"/>
                <w:color w:val="auto"/>
                <w:sz w:val="20"/>
                <w:szCs w:val="20"/>
                <w:lang w:val="hr-HR" w:eastAsia="en-US"/>
              </w:rPr>
              <w:t xml:space="preserve"> ostalo ___________________</w:t>
            </w:r>
          </w:p>
        </w:tc>
      </w:tr>
      <w:tr w:rsidR="003F1910" w:rsidRPr="003F1910" w14:paraId="198E10A3" w14:textId="77777777" w:rsidTr="003E0BE8">
        <w:trPr>
          <w:trHeight w:val="432"/>
        </w:trPr>
        <w:tc>
          <w:tcPr>
            <w:tcW w:w="5510" w:type="dxa"/>
            <w:gridSpan w:val="5"/>
            <w:tcBorders>
              <w:top w:val="single" w:sz="4" w:space="0" w:color="000000"/>
              <w:left w:val="single" w:sz="4" w:space="0" w:color="000000"/>
              <w:bottom w:val="single" w:sz="4" w:space="0" w:color="000000"/>
            </w:tcBorders>
            <w:shd w:val="clear" w:color="auto" w:fill="auto"/>
            <w:vAlign w:val="center"/>
          </w:tcPr>
          <w:p w14:paraId="2CBD4582" w14:textId="77777777" w:rsidR="003E47B3" w:rsidRPr="003F1910" w:rsidRDefault="003E47B3" w:rsidP="003E47B3">
            <w:pPr>
              <w:suppressAutoHyphens/>
              <w:spacing w:after="0" w:line="276" w:lineRule="auto"/>
              <w:ind w:left="792"/>
              <w:jc w:val="both"/>
              <w:rPr>
                <w:rFonts w:ascii="Calibri" w:hAnsi="Calibri" w:cs="Calibri"/>
                <w:i/>
                <w:color w:val="auto"/>
                <w:sz w:val="20"/>
                <w:szCs w:val="20"/>
                <w:lang w:val="hr-HR"/>
              </w:rPr>
            </w:pPr>
          </w:p>
        </w:tc>
        <w:tc>
          <w:tcPr>
            <w:tcW w:w="35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420634A" w14:textId="77777777" w:rsidR="003E47B3" w:rsidRPr="003F1910" w:rsidRDefault="003E47B3" w:rsidP="003E47B3">
            <w:pPr>
              <w:suppressAutoHyphens/>
              <w:snapToGrid w:val="0"/>
              <w:spacing w:after="0" w:line="276" w:lineRule="auto"/>
              <w:rPr>
                <w:rFonts w:ascii="Calibri" w:eastAsia="Times New Roman" w:hAnsi="Calibri" w:cs="Calibri"/>
                <w:i/>
                <w:color w:val="auto"/>
                <w:sz w:val="20"/>
                <w:szCs w:val="20"/>
                <w:lang w:val="hr-HR" w:eastAsia="en-US"/>
              </w:rPr>
            </w:pPr>
          </w:p>
        </w:tc>
      </w:tr>
      <w:tr w:rsidR="003F1910" w:rsidRPr="003F1910" w14:paraId="5C8ACA4D"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A20EF57" w14:textId="77777777" w:rsidR="003E47B3" w:rsidRPr="003F1910" w:rsidRDefault="003E47B3" w:rsidP="00943033">
            <w:pPr>
              <w:numPr>
                <w:ilvl w:val="1"/>
                <w:numId w:val="30"/>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Obveze studenata</w:t>
            </w:r>
          </w:p>
        </w:tc>
      </w:tr>
      <w:tr w:rsidR="003F1910" w:rsidRPr="003F1910" w14:paraId="67619368"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537FC2D0" w14:textId="77777777"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lastRenderedPageBreak/>
              <w:t xml:space="preserve">Konzultacije s mentorom, uspješno izvršavanje zadataka prema uputi mentora, čitanje literature relevantne za temu diplomskog rada po preporuci mentora, izrada nacrta istraživanja za diplomski rad   </w:t>
            </w:r>
          </w:p>
        </w:tc>
      </w:tr>
      <w:tr w:rsidR="003F1910" w:rsidRPr="003F1910" w14:paraId="10BA108E"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2560E190" w14:textId="77777777" w:rsidR="003E47B3" w:rsidRPr="003F1910" w:rsidRDefault="003E47B3" w:rsidP="00943033">
            <w:pPr>
              <w:numPr>
                <w:ilvl w:val="1"/>
                <w:numId w:val="30"/>
              </w:numPr>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Praćenje</w:t>
            </w:r>
            <w:r w:rsidRPr="003F1910">
              <w:rPr>
                <w:rFonts w:ascii="Calibri" w:hAnsi="Calibri" w:cs="Calibri"/>
                <w:i/>
                <w:color w:val="auto"/>
                <w:sz w:val="20"/>
                <w:szCs w:val="20"/>
                <w:vertAlign w:val="superscript"/>
                <w:lang w:val="hr-HR" w:eastAsia="en-US"/>
              </w:rPr>
              <w:t xml:space="preserve"> </w:t>
            </w:r>
            <w:r w:rsidRPr="003F1910">
              <w:rPr>
                <w:rFonts w:ascii="Calibri" w:hAnsi="Calibri" w:cs="Calibri"/>
                <w:i/>
                <w:color w:val="auto"/>
                <w:sz w:val="20"/>
                <w:szCs w:val="20"/>
                <w:lang w:val="hr-HR" w:eastAsia="en-US"/>
              </w:rPr>
              <w:t>rada studenata (dodati X uz odgovarajući oblik praćenja)</w:t>
            </w:r>
          </w:p>
        </w:tc>
      </w:tr>
      <w:tr w:rsidR="003F1910" w:rsidRPr="003F1910" w14:paraId="5ECC1C39" w14:textId="77777777" w:rsidTr="003E0BE8">
        <w:trPr>
          <w:trHeight w:val="111"/>
        </w:trPr>
        <w:tc>
          <w:tcPr>
            <w:tcW w:w="1716" w:type="dxa"/>
            <w:tcBorders>
              <w:top w:val="single" w:sz="4" w:space="0" w:color="000000"/>
              <w:left w:val="single" w:sz="4" w:space="0" w:color="000000"/>
              <w:bottom w:val="single" w:sz="4" w:space="0" w:color="000000"/>
            </w:tcBorders>
            <w:shd w:val="clear" w:color="auto" w:fill="auto"/>
            <w:vAlign w:val="center"/>
          </w:tcPr>
          <w:p w14:paraId="4D19D6C0"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Pohađanje nastave</w:t>
            </w:r>
          </w:p>
        </w:tc>
        <w:tc>
          <w:tcPr>
            <w:tcW w:w="567" w:type="dxa"/>
            <w:tcBorders>
              <w:top w:val="single" w:sz="4" w:space="0" w:color="000000"/>
              <w:left w:val="single" w:sz="4" w:space="0" w:color="000000"/>
              <w:bottom w:val="single" w:sz="4" w:space="0" w:color="000000"/>
            </w:tcBorders>
            <w:shd w:val="clear" w:color="auto" w:fill="auto"/>
            <w:vAlign w:val="center"/>
          </w:tcPr>
          <w:p w14:paraId="7350624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6DD85361"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Aktivnost u nastavi</w:t>
            </w:r>
          </w:p>
        </w:tc>
        <w:tc>
          <w:tcPr>
            <w:tcW w:w="567" w:type="dxa"/>
            <w:tcBorders>
              <w:top w:val="single" w:sz="4" w:space="0" w:color="000000"/>
              <w:left w:val="single" w:sz="4" w:space="0" w:color="000000"/>
              <w:bottom w:val="single" w:sz="4" w:space="0" w:color="000000"/>
            </w:tcBorders>
            <w:shd w:val="clear" w:color="auto" w:fill="auto"/>
            <w:vAlign w:val="center"/>
          </w:tcPr>
          <w:p w14:paraId="1F03929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671CA444"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Seminarski rad</w:t>
            </w:r>
          </w:p>
        </w:tc>
        <w:tc>
          <w:tcPr>
            <w:tcW w:w="567" w:type="dxa"/>
            <w:tcBorders>
              <w:top w:val="single" w:sz="4" w:space="0" w:color="000000"/>
              <w:left w:val="single" w:sz="4" w:space="0" w:color="000000"/>
              <w:bottom w:val="single" w:sz="4" w:space="0" w:color="000000"/>
            </w:tcBorders>
            <w:shd w:val="clear" w:color="auto" w:fill="auto"/>
            <w:vAlign w:val="center"/>
          </w:tcPr>
          <w:p w14:paraId="50D6C1FC"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59DCAEFF"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Eksperimentalni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24D4C"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00C3E616"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576398B7"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Pismeni ispit</w:t>
            </w:r>
          </w:p>
        </w:tc>
        <w:tc>
          <w:tcPr>
            <w:tcW w:w="567" w:type="dxa"/>
            <w:tcBorders>
              <w:top w:val="single" w:sz="4" w:space="0" w:color="000000"/>
              <w:left w:val="single" w:sz="4" w:space="0" w:color="000000"/>
              <w:bottom w:val="single" w:sz="4" w:space="0" w:color="000000"/>
            </w:tcBorders>
            <w:shd w:val="clear" w:color="auto" w:fill="auto"/>
            <w:vAlign w:val="center"/>
          </w:tcPr>
          <w:p w14:paraId="22E68571"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0099F52E"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Usmeni ispit</w:t>
            </w:r>
          </w:p>
        </w:tc>
        <w:tc>
          <w:tcPr>
            <w:tcW w:w="567" w:type="dxa"/>
            <w:tcBorders>
              <w:top w:val="single" w:sz="4" w:space="0" w:color="000000"/>
              <w:left w:val="single" w:sz="4" w:space="0" w:color="000000"/>
              <w:bottom w:val="single" w:sz="4" w:space="0" w:color="000000"/>
            </w:tcBorders>
            <w:shd w:val="clear" w:color="auto" w:fill="auto"/>
            <w:vAlign w:val="center"/>
          </w:tcPr>
          <w:p w14:paraId="2D5F90DF"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46458677"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Esej</w:t>
            </w:r>
          </w:p>
        </w:tc>
        <w:tc>
          <w:tcPr>
            <w:tcW w:w="567" w:type="dxa"/>
            <w:tcBorders>
              <w:top w:val="single" w:sz="4" w:space="0" w:color="000000"/>
              <w:left w:val="single" w:sz="4" w:space="0" w:color="000000"/>
              <w:bottom w:val="single" w:sz="4" w:space="0" w:color="000000"/>
            </w:tcBorders>
            <w:shd w:val="clear" w:color="auto" w:fill="auto"/>
            <w:vAlign w:val="center"/>
          </w:tcPr>
          <w:p w14:paraId="7444653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7EEB2F23"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Istraživanje</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C5B36"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0F363668"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765E87B2"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Projekt</w:t>
            </w:r>
          </w:p>
        </w:tc>
        <w:tc>
          <w:tcPr>
            <w:tcW w:w="567" w:type="dxa"/>
            <w:tcBorders>
              <w:top w:val="single" w:sz="4" w:space="0" w:color="000000"/>
              <w:left w:val="single" w:sz="4" w:space="0" w:color="000000"/>
              <w:bottom w:val="single" w:sz="4" w:space="0" w:color="000000"/>
            </w:tcBorders>
            <w:shd w:val="clear" w:color="auto" w:fill="auto"/>
            <w:vAlign w:val="center"/>
          </w:tcPr>
          <w:p w14:paraId="2388B03A"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4DDD6A20"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Kontinuirana provjera znanja</w:t>
            </w:r>
          </w:p>
        </w:tc>
        <w:tc>
          <w:tcPr>
            <w:tcW w:w="567" w:type="dxa"/>
            <w:tcBorders>
              <w:top w:val="single" w:sz="4" w:space="0" w:color="000000"/>
              <w:left w:val="single" w:sz="4" w:space="0" w:color="000000"/>
              <w:bottom w:val="single" w:sz="4" w:space="0" w:color="000000"/>
            </w:tcBorders>
            <w:shd w:val="clear" w:color="auto" w:fill="auto"/>
            <w:vAlign w:val="center"/>
          </w:tcPr>
          <w:p w14:paraId="423D2B49"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r w:rsidRPr="003F1910">
              <w:rPr>
                <w:rFonts w:ascii="Calibri" w:hAnsi="Calibri" w:cs="Calibri"/>
                <w:color w:val="auto"/>
                <w:sz w:val="20"/>
                <w:szCs w:val="20"/>
                <w:lang w:val="hr-HR"/>
              </w:rPr>
              <w:t xml:space="preserve">   </w:t>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3FB26B4F"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Referat</w:t>
            </w:r>
          </w:p>
        </w:tc>
        <w:tc>
          <w:tcPr>
            <w:tcW w:w="567" w:type="dxa"/>
            <w:tcBorders>
              <w:top w:val="single" w:sz="4" w:space="0" w:color="000000"/>
              <w:left w:val="single" w:sz="4" w:space="0" w:color="000000"/>
              <w:bottom w:val="single" w:sz="4" w:space="0" w:color="000000"/>
            </w:tcBorders>
            <w:shd w:val="clear" w:color="auto" w:fill="auto"/>
            <w:vAlign w:val="center"/>
          </w:tcPr>
          <w:p w14:paraId="3ACB7CB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2B7CF344"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Praktični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D4FA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r>
      <w:tr w:rsidR="003F1910" w:rsidRPr="003F1910" w14:paraId="71E4C25C" w14:textId="77777777" w:rsidTr="003E0BE8">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2DD1DAD2" w14:textId="77777777" w:rsidR="003E47B3" w:rsidRPr="003F1910" w:rsidRDefault="003E47B3" w:rsidP="003E47B3">
            <w:pPr>
              <w:spacing w:after="120" w:line="276" w:lineRule="auto"/>
              <w:rPr>
                <w:rFonts w:ascii="Calibri" w:hAnsi="Calibri" w:cs="Calibri"/>
                <w:color w:val="auto"/>
                <w:sz w:val="20"/>
                <w:szCs w:val="20"/>
                <w:lang w:val="hr-HR"/>
              </w:rPr>
            </w:pPr>
            <w:r w:rsidRPr="003F1910">
              <w:rPr>
                <w:rFonts w:ascii="Calibri" w:hAnsi="Calibri" w:cs="Calibri"/>
                <w:color w:val="auto"/>
                <w:sz w:val="20"/>
                <w:szCs w:val="20"/>
                <w:lang w:val="hr-HR" w:eastAsia="en-US"/>
              </w:rPr>
              <w:t>Portfolio</w:t>
            </w:r>
          </w:p>
        </w:tc>
        <w:tc>
          <w:tcPr>
            <w:tcW w:w="567" w:type="dxa"/>
            <w:tcBorders>
              <w:top w:val="single" w:sz="4" w:space="0" w:color="000000"/>
              <w:left w:val="single" w:sz="4" w:space="0" w:color="000000"/>
              <w:bottom w:val="single" w:sz="4" w:space="0" w:color="000000"/>
            </w:tcBorders>
            <w:shd w:val="clear" w:color="auto" w:fill="auto"/>
            <w:vAlign w:val="center"/>
          </w:tcPr>
          <w:p w14:paraId="66C4761D"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2127" w:type="dxa"/>
            <w:tcBorders>
              <w:top w:val="single" w:sz="4" w:space="0" w:color="000000"/>
              <w:left w:val="single" w:sz="4" w:space="0" w:color="000000"/>
              <w:bottom w:val="single" w:sz="4" w:space="0" w:color="000000"/>
            </w:tcBorders>
            <w:shd w:val="clear" w:color="auto" w:fill="auto"/>
            <w:vAlign w:val="center"/>
          </w:tcPr>
          <w:p w14:paraId="19F42FD9"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47DC4E3B"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275" w:type="dxa"/>
            <w:gridSpan w:val="2"/>
            <w:tcBorders>
              <w:top w:val="single" w:sz="4" w:space="0" w:color="000000"/>
              <w:left w:val="single" w:sz="4" w:space="0" w:color="000000"/>
              <w:bottom w:val="single" w:sz="4" w:space="0" w:color="000000"/>
            </w:tcBorders>
            <w:shd w:val="clear" w:color="auto" w:fill="auto"/>
            <w:vAlign w:val="center"/>
          </w:tcPr>
          <w:p w14:paraId="69B20253"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p>
        </w:tc>
        <w:tc>
          <w:tcPr>
            <w:tcW w:w="567" w:type="dxa"/>
            <w:tcBorders>
              <w:top w:val="single" w:sz="4" w:space="0" w:color="000000"/>
              <w:left w:val="single" w:sz="4" w:space="0" w:color="000000"/>
              <w:bottom w:val="single" w:sz="4" w:space="0" w:color="000000"/>
            </w:tcBorders>
            <w:shd w:val="clear" w:color="auto" w:fill="auto"/>
            <w:vAlign w:val="center"/>
          </w:tcPr>
          <w:p w14:paraId="6D1022A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color w:val="auto"/>
                <w:sz w:val="20"/>
                <w:szCs w:val="20"/>
                <w:lang w:val="hr-HR" w:eastAsia="en-US"/>
              </w:rPr>
              <w:t>   </w:t>
            </w:r>
            <w:r w:rsidRPr="003F1910">
              <w:rPr>
                <w:rFonts w:ascii="Calibri" w:hAnsi="Calibri" w:cs="Calibri"/>
                <w:color w:val="auto"/>
                <w:sz w:val="20"/>
                <w:szCs w:val="20"/>
                <w:lang w:val="hr-HR" w:eastAsia="en-US"/>
              </w:rPr>
              <w:fldChar w:fldCharType="end"/>
            </w:r>
          </w:p>
        </w:tc>
        <w:tc>
          <w:tcPr>
            <w:tcW w:w="1701" w:type="dxa"/>
            <w:gridSpan w:val="3"/>
            <w:tcBorders>
              <w:top w:val="single" w:sz="4" w:space="0" w:color="000000"/>
              <w:left w:val="single" w:sz="4" w:space="0" w:color="000000"/>
              <w:bottom w:val="single" w:sz="4" w:space="0" w:color="000000"/>
            </w:tcBorders>
            <w:shd w:val="clear" w:color="auto" w:fill="auto"/>
            <w:vAlign w:val="center"/>
          </w:tcPr>
          <w:p w14:paraId="1F0DA40E" w14:textId="77777777" w:rsidR="003E47B3" w:rsidRPr="003F1910" w:rsidRDefault="003E47B3" w:rsidP="003E47B3">
            <w:pPr>
              <w:snapToGrid w:val="0"/>
              <w:spacing w:after="120" w:line="276" w:lineRule="auto"/>
              <w:rPr>
                <w:rFonts w:ascii="Calibri" w:hAnsi="Calibri" w:cs="Calibri"/>
                <w:color w:val="auto"/>
                <w:sz w:val="20"/>
                <w:szCs w:val="20"/>
                <w:lang w:val="hr-HR" w:eastAsia="en-US"/>
              </w:rPr>
            </w:pPr>
            <w:r w:rsidRPr="003F1910">
              <w:rPr>
                <w:rFonts w:ascii="Calibri" w:hAnsi="Calibri" w:cs="Calibri"/>
                <w:color w:val="auto"/>
                <w:sz w:val="20"/>
                <w:szCs w:val="20"/>
                <w:lang w:val="hr-HR" w:eastAsia="en-US"/>
              </w:rPr>
              <w:t>Priprema za diplomski rad</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B62A8"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color w:val="auto"/>
                <w:sz w:val="20"/>
                <w:szCs w:val="20"/>
                <w:lang w:val="hr-HR"/>
              </w:rPr>
              <w:fldChar w:fldCharType="begin">
                <w:ffData>
                  <w:name w:val=""/>
                  <w:enabled/>
                  <w:calcOnExit w:val="0"/>
                  <w:textInput>
                    <w:default w:val="X"/>
                  </w:textInput>
                </w:ffData>
              </w:fldChar>
            </w:r>
            <w:r w:rsidRPr="003F1910">
              <w:rPr>
                <w:rFonts w:ascii="Calibri" w:hAnsi="Calibri" w:cs="Calibri"/>
                <w:color w:val="auto"/>
                <w:sz w:val="20"/>
                <w:szCs w:val="20"/>
                <w:lang w:val="hr-HR"/>
              </w:rPr>
              <w:instrText xml:space="preserve"> FORMTEXT </w:instrText>
            </w:r>
            <w:r w:rsidRPr="003F1910">
              <w:rPr>
                <w:rFonts w:ascii="Calibri" w:hAnsi="Calibri" w:cs="Calibri"/>
                <w:color w:val="auto"/>
                <w:sz w:val="20"/>
                <w:szCs w:val="20"/>
                <w:lang w:val="hr-HR"/>
              </w:rPr>
            </w:r>
            <w:r w:rsidRPr="003F1910">
              <w:rPr>
                <w:rFonts w:ascii="Calibri" w:hAnsi="Calibri" w:cs="Calibri"/>
                <w:color w:val="auto"/>
                <w:sz w:val="20"/>
                <w:szCs w:val="20"/>
                <w:lang w:val="hr-HR"/>
              </w:rPr>
              <w:fldChar w:fldCharType="separate"/>
            </w:r>
            <w:r w:rsidRPr="003F1910">
              <w:rPr>
                <w:rFonts w:ascii="Calibri" w:hAnsi="Calibri" w:cs="Calibri"/>
                <w:noProof/>
                <w:color w:val="auto"/>
                <w:sz w:val="20"/>
                <w:szCs w:val="20"/>
                <w:lang w:val="hr-HR"/>
              </w:rPr>
              <w:t>X</w:t>
            </w:r>
            <w:r w:rsidRPr="003F1910">
              <w:rPr>
                <w:rFonts w:ascii="Calibri" w:hAnsi="Calibri" w:cs="Calibri"/>
                <w:color w:val="auto"/>
                <w:sz w:val="20"/>
                <w:szCs w:val="20"/>
                <w:lang w:val="hr-HR"/>
              </w:rPr>
              <w:fldChar w:fldCharType="end"/>
            </w:r>
          </w:p>
        </w:tc>
      </w:tr>
      <w:tr w:rsidR="003F1910" w:rsidRPr="003F1910" w14:paraId="7B6F6429"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00142DF" w14:textId="77777777" w:rsidR="003E47B3" w:rsidRPr="003F1910" w:rsidRDefault="003E47B3" w:rsidP="00943033">
            <w:pPr>
              <w:numPr>
                <w:ilvl w:val="1"/>
                <w:numId w:val="30"/>
              </w:numPr>
              <w:tabs>
                <w:tab w:val="left" w:pos="470"/>
              </w:tabs>
              <w:suppressAutoHyphens/>
              <w:spacing w:after="0" w:line="276" w:lineRule="auto"/>
              <w:jc w:val="both"/>
              <w:rPr>
                <w:rFonts w:ascii="Calibri" w:hAnsi="Calibri" w:cs="Calibri"/>
                <w:color w:val="auto"/>
                <w:sz w:val="20"/>
                <w:szCs w:val="20"/>
                <w:lang w:val="hr-HR"/>
              </w:rPr>
            </w:pPr>
            <w:r w:rsidRPr="003F1910">
              <w:rPr>
                <w:rFonts w:ascii="Calibri" w:hAnsi="Calibri" w:cs="Calibri"/>
                <w:i/>
                <w:color w:val="auto"/>
                <w:sz w:val="20"/>
                <w:szCs w:val="20"/>
                <w:lang w:val="hr-HR" w:eastAsia="en-US"/>
              </w:rPr>
              <w:t>Ocjenjivanje i vrednovanje rada studenata tijekom nastave i na završnom ispitu</w:t>
            </w:r>
          </w:p>
        </w:tc>
      </w:tr>
      <w:tr w:rsidR="003F1910" w:rsidRPr="003F1910" w14:paraId="0D36B58A"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B628289" w14:textId="78836119" w:rsidR="003E47B3" w:rsidRPr="003F1910" w:rsidRDefault="003E47B3" w:rsidP="003E47B3">
            <w:pPr>
              <w:tabs>
                <w:tab w:val="left" w:pos="470"/>
              </w:tabs>
              <w:snapToGrid w:val="0"/>
              <w:spacing w:after="120" w:line="276" w:lineRule="auto"/>
              <w:ind w:left="360"/>
              <w:jc w:val="both"/>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 xml:space="preserve">Mentor kontinuirano prati napredak studenta, dolazak na konzultacije prema dogovoru sa studentom, pročitanost preporučene literature, iznošenje ideja za istraživačku temu, cilj i probleme istraživanja, analizu metoda istraživanja koje se mogu primijeniti te odabir odgovarajuće metode, analizu statističkih postupaka za obradu podataka te interpretaciju rezultata. </w:t>
            </w:r>
            <w:r w:rsidR="007F26A4" w:rsidRPr="003F1910">
              <w:rPr>
                <w:rFonts w:ascii="Calibri" w:hAnsi="Calibri" w:cs="Calibri"/>
                <w:i/>
                <w:color w:val="auto"/>
                <w:sz w:val="20"/>
                <w:szCs w:val="20"/>
                <w:lang w:val="hr-HR" w:eastAsia="en-US"/>
              </w:rPr>
              <w:t>Kolegij</w:t>
            </w:r>
            <w:r w:rsidRPr="003F1910">
              <w:rPr>
                <w:rFonts w:ascii="Calibri" w:hAnsi="Calibri" w:cs="Calibri"/>
                <w:i/>
                <w:color w:val="auto"/>
                <w:sz w:val="20"/>
                <w:szCs w:val="20"/>
                <w:lang w:val="hr-HR" w:eastAsia="en-US"/>
              </w:rPr>
              <w:t xml:space="preserve"> nema brojčanu ocjenu već se ocjena bilježi u sustav kao položen / </w:t>
            </w:r>
            <w:proofErr w:type="spellStart"/>
            <w:r w:rsidRPr="003F1910">
              <w:rPr>
                <w:rFonts w:ascii="Calibri" w:hAnsi="Calibri" w:cs="Calibri"/>
                <w:i/>
                <w:color w:val="auto"/>
                <w:sz w:val="20"/>
                <w:szCs w:val="20"/>
                <w:lang w:val="hr-HR" w:eastAsia="en-US"/>
              </w:rPr>
              <w:t>nepoložen</w:t>
            </w:r>
            <w:proofErr w:type="spellEnd"/>
            <w:r w:rsidRPr="003F1910">
              <w:rPr>
                <w:rFonts w:ascii="Calibri" w:hAnsi="Calibri" w:cs="Calibri"/>
                <w:i/>
                <w:color w:val="auto"/>
                <w:sz w:val="20"/>
                <w:szCs w:val="20"/>
                <w:lang w:val="hr-HR" w:eastAsia="en-US"/>
              </w:rPr>
              <w:t xml:space="preserve"> </w:t>
            </w:r>
            <w:r w:rsidR="00A466DD" w:rsidRPr="003F1910">
              <w:rPr>
                <w:rFonts w:ascii="Calibri" w:hAnsi="Calibri" w:cs="Calibri"/>
                <w:i/>
                <w:color w:val="auto"/>
                <w:sz w:val="20"/>
                <w:szCs w:val="20"/>
                <w:lang w:val="hr-HR" w:eastAsia="en-US"/>
              </w:rPr>
              <w:t>kolegij</w:t>
            </w:r>
            <w:r w:rsidRPr="003F1910">
              <w:rPr>
                <w:rFonts w:ascii="Calibri" w:hAnsi="Calibri" w:cs="Calibri"/>
                <w:i/>
                <w:color w:val="auto"/>
                <w:sz w:val="20"/>
                <w:szCs w:val="20"/>
                <w:lang w:val="hr-HR" w:eastAsia="en-US"/>
              </w:rPr>
              <w:t xml:space="preserve">.  </w:t>
            </w:r>
          </w:p>
        </w:tc>
      </w:tr>
      <w:tr w:rsidR="003F1910" w:rsidRPr="003F1910" w14:paraId="3728E466"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06DF14AD" w14:textId="77777777" w:rsidR="003E47B3" w:rsidRPr="003F1910" w:rsidRDefault="003E47B3" w:rsidP="00943033">
            <w:pPr>
              <w:numPr>
                <w:ilvl w:val="1"/>
                <w:numId w:val="30"/>
              </w:numPr>
              <w:tabs>
                <w:tab w:val="left" w:pos="494"/>
              </w:tabs>
              <w:suppressAutoHyphens/>
              <w:spacing w:after="0" w:line="276" w:lineRule="auto"/>
              <w:jc w:val="both"/>
              <w:rPr>
                <w:rFonts w:ascii="Calibri" w:hAnsi="Calibri" w:cs="Calibri"/>
                <w:color w:val="auto"/>
                <w:sz w:val="20"/>
                <w:szCs w:val="20"/>
                <w:lang w:val="hr-HR"/>
              </w:rPr>
            </w:pPr>
            <w:r w:rsidRPr="003F1910">
              <w:rPr>
                <w:rFonts w:ascii="Calibri" w:eastAsia="Arial" w:hAnsi="Calibri" w:cs="Calibri"/>
                <w:i/>
                <w:color w:val="auto"/>
                <w:sz w:val="20"/>
                <w:szCs w:val="20"/>
                <w:lang w:val="hr-HR" w:eastAsia="en-US"/>
              </w:rPr>
              <w:t xml:space="preserve">Obvezna literatura i broj primjeraka </w:t>
            </w:r>
            <w:r w:rsidRPr="003F1910">
              <w:rPr>
                <w:rFonts w:ascii="Calibri" w:hAnsi="Calibri" w:cs="Calibri"/>
                <w:i/>
                <w:color w:val="auto"/>
                <w:sz w:val="20"/>
                <w:szCs w:val="20"/>
                <w:lang w:val="hr-HR" w:eastAsia="en-US"/>
              </w:rPr>
              <w:t>u odnosu na broj studenata koji trenutačno pohađaju nastavu na kolegiju</w:t>
            </w:r>
          </w:p>
        </w:tc>
      </w:tr>
      <w:tr w:rsidR="003F1910" w:rsidRPr="003F1910" w14:paraId="1F14F2D5" w14:textId="77777777" w:rsidTr="003E0BE8">
        <w:trPr>
          <w:trHeight w:val="111"/>
        </w:trPr>
        <w:tc>
          <w:tcPr>
            <w:tcW w:w="4977" w:type="dxa"/>
            <w:gridSpan w:val="4"/>
            <w:tcBorders>
              <w:top w:val="single" w:sz="4" w:space="0" w:color="000000"/>
              <w:left w:val="single" w:sz="4" w:space="0" w:color="000000"/>
              <w:bottom w:val="single" w:sz="4" w:space="0" w:color="000000"/>
            </w:tcBorders>
            <w:shd w:val="clear" w:color="auto" w:fill="auto"/>
            <w:vAlign w:val="center"/>
          </w:tcPr>
          <w:p w14:paraId="36CEF5B2"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 xml:space="preserve">Naslov </w:t>
            </w:r>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3CB482EF"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primjeraka</w:t>
            </w: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0FD96C" w14:textId="77777777" w:rsidR="003E47B3" w:rsidRPr="003F1910" w:rsidRDefault="003E47B3" w:rsidP="003E47B3">
            <w:pPr>
              <w:spacing w:after="120" w:line="276" w:lineRule="auto"/>
              <w:jc w:val="center"/>
              <w:rPr>
                <w:rFonts w:ascii="Calibri" w:hAnsi="Calibri" w:cs="Calibri"/>
                <w:color w:val="auto"/>
                <w:sz w:val="20"/>
                <w:szCs w:val="20"/>
                <w:lang w:val="hr-HR"/>
              </w:rPr>
            </w:pPr>
            <w:r w:rsidRPr="003F1910">
              <w:rPr>
                <w:rFonts w:ascii="Calibri" w:hAnsi="Calibri" w:cs="Calibri"/>
                <w:i/>
                <w:color w:val="auto"/>
                <w:sz w:val="20"/>
                <w:szCs w:val="20"/>
                <w:lang w:val="hr-HR" w:eastAsia="en-US"/>
              </w:rPr>
              <w:t>Broj studenata</w:t>
            </w:r>
          </w:p>
        </w:tc>
      </w:tr>
      <w:tr w:rsidR="003F1910" w:rsidRPr="003F1910" w14:paraId="25A0616B" w14:textId="77777777" w:rsidTr="003E0BE8">
        <w:trPr>
          <w:trHeight w:val="108"/>
        </w:trPr>
        <w:tc>
          <w:tcPr>
            <w:tcW w:w="4977" w:type="dxa"/>
            <w:gridSpan w:val="4"/>
            <w:tcBorders>
              <w:top w:val="single" w:sz="4" w:space="0" w:color="000000"/>
              <w:left w:val="single" w:sz="4" w:space="0" w:color="000000"/>
              <w:bottom w:val="single" w:sz="4" w:space="0" w:color="000000"/>
            </w:tcBorders>
            <w:shd w:val="clear" w:color="auto" w:fill="auto"/>
            <w:vAlign w:val="center"/>
          </w:tcPr>
          <w:p w14:paraId="01B48CC1"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r w:rsidRPr="003F1910">
              <w:rPr>
                <w:rFonts w:ascii="Calibri" w:hAnsi="Calibri" w:cs="Calibri"/>
                <w:i/>
                <w:color w:val="auto"/>
                <w:sz w:val="20"/>
                <w:szCs w:val="20"/>
                <w:lang w:val="hr-HR" w:eastAsia="en-US"/>
              </w:rPr>
              <w:t>Obavezna literatura se određuje individualno u dogovoru s mentorom ovisno o temi diplomskog rada.</w:t>
            </w:r>
          </w:p>
        </w:tc>
        <w:tc>
          <w:tcPr>
            <w:tcW w:w="2268" w:type="dxa"/>
            <w:gridSpan w:val="5"/>
            <w:tcBorders>
              <w:top w:val="single" w:sz="4" w:space="0" w:color="000000"/>
              <w:left w:val="single" w:sz="4" w:space="0" w:color="000000"/>
              <w:bottom w:val="single" w:sz="4" w:space="0" w:color="000000"/>
            </w:tcBorders>
            <w:shd w:val="clear" w:color="auto" w:fill="auto"/>
            <w:vAlign w:val="center"/>
          </w:tcPr>
          <w:p w14:paraId="06888482"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
        </w:tc>
        <w:tc>
          <w:tcPr>
            <w:tcW w:w="18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503224" w14:textId="77777777" w:rsidR="003E47B3" w:rsidRPr="003F1910" w:rsidRDefault="003E47B3" w:rsidP="003E47B3">
            <w:pPr>
              <w:snapToGrid w:val="0"/>
              <w:spacing w:after="120" w:line="276" w:lineRule="auto"/>
              <w:jc w:val="center"/>
              <w:rPr>
                <w:rFonts w:ascii="Calibri" w:hAnsi="Calibri" w:cs="Calibri"/>
                <w:i/>
                <w:color w:val="auto"/>
                <w:sz w:val="20"/>
                <w:szCs w:val="20"/>
                <w:lang w:val="hr-HR" w:eastAsia="en-US"/>
              </w:rPr>
            </w:pPr>
          </w:p>
        </w:tc>
      </w:tr>
      <w:tr w:rsidR="003F1910" w:rsidRPr="003F1910" w14:paraId="1E649A2E" w14:textId="77777777" w:rsidTr="003E0BE8">
        <w:trPr>
          <w:trHeight w:val="300"/>
        </w:trPr>
        <w:tc>
          <w:tcPr>
            <w:tcW w:w="9062" w:type="dxa"/>
            <w:gridSpan w:val="11"/>
            <w:tcBorders>
              <w:top w:val="single" w:sz="4" w:space="0" w:color="000000"/>
              <w:left w:val="single" w:sz="4" w:space="0" w:color="000000"/>
              <w:bottom w:val="single" w:sz="4" w:space="0" w:color="auto"/>
              <w:right w:val="single" w:sz="4" w:space="0" w:color="000000"/>
            </w:tcBorders>
            <w:shd w:val="clear" w:color="auto" w:fill="auto"/>
            <w:vAlign w:val="center"/>
          </w:tcPr>
          <w:p w14:paraId="14C601F7" w14:textId="77777777" w:rsidR="003E47B3" w:rsidRPr="003F1910" w:rsidRDefault="003E47B3" w:rsidP="00943033">
            <w:pPr>
              <w:numPr>
                <w:ilvl w:val="1"/>
                <w:numId w:val="30"/>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 xml:space="preserve">Dopunska literatura </w:t>
            </w:r>
          </w:p>
          <w:p w14:paraId="0B462E23" w14:textId="77777777" w:rsidR="003E47B3" w:rsidRPr="003F1910" w:rsidRDefault="003E47B3" w:rsidP="003E47B3">
            <w:pPr>
              <w:suppressAutoHyphens/>
              <w:spacing w:after="0" w:line="276" w:lineRule="auto"/>
              <w:rPr>
                <w:rFonts w:ascii="Calibri" w:hAnsi="Calibri" w:cs="Calibri"/>
                <w:i/>
                <w:color w:val="auto"/>
                <w:sz w:val="20"/>
                <w:szCs w:val="20"/>
                <w:lang w:val="hr-HR"/>
              </w:rPr>
            </w:pPr>
            <w:r w:rsidRPr="003F1910">
              <w:rPr>
                <w:rFonts w:ascii="Calibri" w:hAnsi="Calibri" w:cs="Calibri"/>
                <w:i/>
                <w:color w:val="auto"/>
                <w:sz w:val="20"/>
                <w:szCs w:val="20"/>
                <w:lang w:val="hr-HR"/>
              </w:rPr>
              <w:t>Dopunska literatura se određuje individualno u dogovoru s mentorom ovisno o temi diplomskog rada.</w:t>
            </w:r>
          </w:p>
        </w:tc>
      </w:tr>
      <w:tr w:rsidR="003F1910" w:rsidRPr="003F1910" w14:paraId="67286ECA" w14:textId="77777777" w:rsidTr="003E0BE8">
        <w:trPr>
          <w:trHeight w:val="117"/>
        </w:trPr>
        <w:tc>
          <w:tcPr>
            <w:tcW w:w="9062" w:type="dxa"/>
            <w:gridSpan w:val="11"/>
            <w:tcBorders>
              <w:top w:val="single" w:sz="4" w:space="0" w:color="auto"/>
              <w:left w:val="single" w:sz="4" w:space="0" w:color="000000"/>
              <w:bottom w:val="single" w:sz="4" w:space="0" w:color="000000"/>
              <w:right w:val="single" w:sz="4" w:space="0" w:color="000000"/>
            </w:tcBorders>
            <w:shd w:val="clear" w:color="auto" w:fill="auto"/>
            <w:vAlign w:val="center"/>
          </w:tcPr>
          <w:p w14:paraId="147BA9A9" w14:textId="77777777" w:rsidR="003E47B3" w:rsidRPr="003F1910" w:rsidRDefault="003E47B3" w:rsidP="00943033">
            <w:pPr>
              <w:numPr>
                <w:ilvl w:val="1"/>
                <w:numId w:val="30"/>
              </w:numPr>
              <w:suppressAutoHyphens/>
              <w:spacing w:after="0" w:line="276" w:lineRule="auto"/>
              <w:ind w:left="494" w:hanging="494"/>
              <w:rPr>
                <w:rFonts w:ascii="Calibri" w:hAnsi="Calibri" w:cs="Calibri"/>
                <w:i/>
                <w:color w:val="auto"/>
                <w:sz w:val="20"/>
                <w:szCs w:val="20"/>
                <w:lang w:val="hr-HR"/>
              </w:rPr>
            </w:pPr>
            <w:r w:rsidRPr="003F1910">
              <w:rPr>
                <w:rFonts w:ascii="Calibri" w:hAnsi="Calibri" w:cs="Calibri"/>
                <w:i/>
                <w:color w:val="auto"/>
                <w:sz w:val="20"/>
                <w:szCs w:val="20"/>
                <w:lang w:val="hr-HR"/>
              </w:rPr>
              <w:t>Načini praćenja kvalitete koji osiguravaju stjecanje izlaznih znanja, vještina i kompetencija</w:t>
            </w:r>
          </w:p>
        </w:tc>
      </w:tr>
      <w:tr w:rsidR="003F1910" w:rsidRPr="003F1910" w14:paraId="4F5003B3" w14:textId="77777777" w:rsidTr="003E0BE8">
        <w:trPr>
          <w:trHeight w:val="432"/>
        </w:trPr>
        <w:tc>
          <w:tcPr>
            <w:tcW w:w="906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152F36A5" w14:textId="279BC48E" w:rsidR="003E47B3" w:rsidRPr="003F1910" w:rsidRDefault="003E47B3" w:rsidP="003E47B3">
            <w:pPr>
              <w:suppressAutoHyphens/>
              <w:snapToGrid w:val="0"/>
              <w:spacing w:after="0" w:line="276" w:lineRule="auto"/>
              <w:rPr>
                <w:rFonts w:ascii="Calibri" w:eastAsia="Times New Roman" w:hAnsi="Calibri" w:cs="Calibri"/>
                <w:b/>
                <w:i/>
                <w:color w:val="auto"/>
                <w:sz w:val="20"/>
                <w:szCs w:val="20"/>
                <w:lang w:val="hr-HR" w:eastAsia="en-US"/>
              </w:rPr>
            </w:pPr>
            <w:r w:rsidRPr="003F1910">
              <w:rPr>
                <w:rFonts w:ascii="Calibri" w:eastAsia="Times New Roman" w:hAnsi="Calibri" w:cs="Calibri"/>
                <w:b/>
                <w:i/>
                <w:color w:val="auto"/>
                <w:sz w:val="20"/>
                <w:szCs w:val="20"/>
                <w:lang w:val="hr-HR" w:eastAsia="en-US"/>
              </w:rPr>
              <w:t xml:space="preserve">Kvaliteta i uspješnost realizacije </w:t>
            </w:r>
            <w:r w:rsidR="007F26A4" w:rsidRPr="003F1910">
              <w:rPr>
                <w:rFonts w:ascii="Calibri" w:eastAsia="Times New Roman" w:hAnsi="Calibri" w:cs="Calibri"/>
                <w:b/>
                <w:i/>
                <w:color w:val="auto"/>
                <w:sz w:val="20"/>
                <w:szCs w:val="20"/>
                <w:lang w:val="hr-HR" w:eastAsia="en-US"/>
              </w:rPr>
              <w:t>kolegija</w:t>
            </w:r>
            <w:r w:rsidRPr="003F1910">
              <w:rPr>
                <w:rFonts w:ascii="Calibri" w:eastAsia="Times New Roman" w:hAnsi="Calibri" w:cs="Calibri"/>
                <w:b/>
                <w:i/>
                <w:color w:val="auto"/>
                <w:sz w:val="20"/>
                <w:szCs w:val="20"/>
                <w:lang w:val="hr-HR" w:eastAsia="en-US"/>
              </w:rPr>
              <w:t xml:space="preserve"> prati se studentskom anketom, uspjehom studenata na </w:t>
            </w:r>
            <w:r w:rsidR="00A466DD" w:rsidRPr="003F1910">
              <w:rPr>
                <w:rFonts w:ascii="Calibri" w:eastAsia="Times New Roman" w:hAnsi="Calibri" w:cs="Calibri"/>
                <w:b/>
                <w:i/>
                <w:color w:val="auto"/>
                <w:sz w:val="20"/>
                <w:szCs w:val="20"/>
                <w:lang w:val="hr-HR" w:eastAsia="en-US"/>
              </w:rPr>
              <w:t>kolegiju</w:t>
            </w:r>
            <w:r w:rsidRPr="003F1910">
              <w:rPr>
                <w:rFonts w:ascii="Calibri" w:eastAsia="Times New Roman" w:hAnsi="Calibri" w:cs="Calibri"/>
                <w:b/>
                <w:i/>
                <w:color w:val="auto"/>
                <w:sz w:val="20"/>
                <w:szCs w:val="20"/>
                <w:lang w:val="hr-HR" w:eastAsia="en-US"/>
              </w:rPr>
              <w:t>, periodičnom neovisnom vanjskom provjerom programa i periodičnom internom provjerom godišnjeg detaljnog izvedbenog nastavnog programa i ispitnih procedura.</w:t>
            </w:r>
          </w:p>
        </w:tc>
      </w:tr>
    </w:tbl>
    <w:p w14:paraId="0BDE7995" w14:textId="77777777" w:rsidR="00590068" w:rsidRPr="003F1910" w:rsidRDefault="00590068" w:rsidP="00590068">
      <w:pPr>
        <w:pStyle w:val="box473022"/>
        <w:shd w:val="clear" w:color="auto" w:fill="FFFFFF"/>
        <w:spacing w:beforeLines="30" w:before="72" w:beforeAutospacing="0" w:afterLines="30" w:after="72" w:afterAutospacing="0" w:line="360" w:lineRule="auto"/>
        <w:jc w:val="both"/>
        <w:textAlignment w:val="baseline"/>
        <w:rPr>
          <w:rFonts w:ascii="Calibri" w:hAnsi="Calibri" w:cs="Calibri"/>
        </w:rPr>
      </w:pPr>
    </w:p>
    <w:p w14:paraId="09473590" w14:textId="77777777" w:rsidR="00590068" w:rsidRPr="003F1910" w:rsidRDefault="00590068" w:rsidP="00830F8D">
      <w:pPr>
        <w:pStyle w:val="box473022"/>
        <w:shd w:val="clear" w:color="auto" w:fill="FFFFFF"/>
        <w:spacing w:beforeLines="30" w:before="72" w:beforeAutospacing="0" w:afterLines="50" w:after="120" w:afterAutospacing="0" w:line="276" w:lineRule="auto"/>
        <w:jc w:val="both"/>
        <w:textAlignment w:val="baseline"/>
        <w:rPr>
          <w:rFonts w:ascii="Calibri" w:hAnsi="Calibri" w:cs="Calibri"/>
        </w:rPr>
      </w:pPr>
    </w:p>
    <w:p w14:paraId="5A863CD0" w14:textId="1E21DE3B" w:rsidR="00B401B6" w:rsidRDefault="00D23726" w:rsidP="00EF046C">
      <w:pPr>
        <w:pStyle w:val="Naslov3"/>
        <w:rPr>
          <w:rStyle w:val="Istaknutareferenca"/>
          <w:color w:val="auto"/>
        </w:rPr>
      </w:pPr>
      <w:bookmarkStart w:id="88" w:name="_Toc143591792"/>
      <w:r w:rsidRPr="003F1910">
        <w:rPr>
          <w:rStyle w:val="Istaknutareferenca"/>
          <w:color w:val="auto"/>
        </w:rPr>
        <w:t xml:space="preserve">4.1.2. </w:t>
      </w:r>
      <w:r w:rsidR="00B401B6" w:rsidRPr="003F1910">
        <w:rPr>
          <w:rStyle w:val="Istaknutareferenca"/>
          <w:color w:val="auto"/>
        </w:rPr>
        <w:t>Mišljenje nadležnog tijela o ispunjavanju propisanih uvjeta za regulirane profesije</w:t>
      </w:r>
      <w:bookmarkStart w:id="89" w:name="_Hlk143589337"/>
      <w:bookmarkEnd w:id="88"/>
    </w:p>
    <w:p w14:paraId="145750AF" w14:textId="76A464A8" w:rsidR="00ED78E1" w:rsidRPr="00ED78E1" w:rsidRDefault="00ED78E1" w:rsidP="00ED78E1">
      <w:r>
        <w:t>Pozitivno mišljenje Hrvatske psihološke komore nalazi se u prilogu (Dodatni prilog 2).</w:t>
      </w:r>
    </w:p>
    <w:bookmarkEnd w:id="89"/>
    <w:p w14:paraId="5CCA6623" w14:textId="6331045E" w:rsidR="002C2A42" w:rsidRPr="003F1910" w:rsidRDefault="002C2A42" w:rsidP="00A466DD">
      <w:pPr>
        <w:pStyle w:val="box473022"/>
        <w:shd w:val="clear" w:color="auto" w:fill="FFFFFF"/>
        <w:spacing w:beforeLines="30" w:before="72" w:beforeAutospacing="0" w:afterLines="30" w:after="72" w:afterAutospacing="0" w:line="276" w:lineRule="auto"/>
        <w:jc w:val="both"/>
        <w:textAlignment w:val="baseline"/>
        <w:rPr>
          <w:rFonts w:ascii="Calibri" w:hAnsi="Calibri" w:cs="Calibri"/>
          <w:bCs/>
        </w:rPr>
      </w:pPr>
    </w:p>
    <w:p w14:paraId="069BD7CD" w14:textId="29EA1610" w:rsidR="002C2A42" w:rsidRPr="003F1910" w:rsidRDefault="00B862AB" w:rsidP="00197E3C">
      <w:pPr>
        <w:pStyle w:val="box473022"/>
        <w:shd w:val="clear" w:color="auto" w:fill="FFFFFF"/>
        <w:spacing w:beforeLines="30" w:before="72" w:beforeAutospacing="0" w:afterLines="30" w:after="72" w:afterAutospacing="0" w:line="276" w:lineRule="auto"/>
        <w:jc w:val="both"/>
        <w:textAlignment w:val="baseline"/>
        <w:rPr>
          <w:rFonts w:ascii="Calibri" w:hAnsi="Calibri" w:cs="Calibri"/>
          <w:bCs/>
        </w:rPr>
      </w:pPr>
      <w:r w:rsidRPr="003F1910">
        <w:rPr>
          <w:rFonts w:ascii="Calibri" w:hAnsi="Calibri" w:cs="Calibri"/>
          <w:bCs/>
        </w:rPr>
        <w:t xml:space="preserve"> </w:t>
      </w:r>
    </w:p>
    <w:p w14:paraId="106EE6CB" w14:textId="0998AB0D" w:rsidR="002C2A42" w:rsidRPr="003F1910" w:rsidRDefault="002C2A42" w:rsidP="002C2A42">
      <w:pPr>
        <w:pStyle w:val="box473022"/>
        <w:shd w:val="clear" w:color="auto" w:fill="FFFFFF"/>
        <w:spacing w:beforeLines="30" w:before="72" w:beforeAutospacing="0" w:afterLines="30" w:after="72" w:afterAutospacing="0" w:line="276" w:lineRule="auto"/>
        <w:ind w:left="567"/>
        <w:jc w:val="both"/>
        <w:textAlignment w:val="baseline"/>
        <w:rPr>
          <w:rFonts w:ascii="Calibri" w:hAnsi="Calibri" w:cs="Calibri"/>
          <w:b/>
        </w:rPr>
      </w:pPr>
    </w:p>
    <w:p w14:paraId="40E6D921" w14:textId="7324A4CC" w:rsidR="002C2A42" w:rsidRPr="003F1910" w:rsidRDefault="002C2A42" w:rsidP="002C2A42">
      <w:pPr>
        <w:pStyle w:val="box473022"/>
        <w:shd w:val="clear" w:color="auto" w:fill="FFFFFF"/>
        <w:spacing w:beforeLines="30" w:before="72" w:beforeAutospacing="0" w:afterLines="30" w:after="72" w:afterAutospacing="0" w:line="276" w:lineRule="auto"/>
        <w:ind w:left="567"/>
        <w:jc w:val="both"/>
        <w:textAlignment w:val="baseline"/>
        <w:rPr>
          <w:rFonts w:ascii="Calibri" w:hAnsi="Calibri" w:cs="Calibri"/>
          <w:b/>
        </w:rPr>
      </w:pPr>
    </w:p>
    <w:p w14:paraId="5FD30FD5" w14:textId="3F13439B" w:rsidR="002C2A42" w:rsidRPr="003F1910" w:rsidRDefault="002C2A42" w:rsidP="002C2A42">
      <w:pPr>
        <w:pStyle w:val="box473022"/>
        <w:shd w:val="clear" w:color="auto" w:fill="FFFFFF"/>
        <w:spacing w:beforeLines="30" w:before="72" w:beforeAutospacing="0" w:afterLines="30" w:after="72" w:afterAutospacing="0" w:line="276" w:lineRule="auto"/>
        <w:ind w:left="567"/>
        <w:jc w:val="both"/>
        <w:textAlignment w:val="baseline"/>
        <w:rPr>
          <w:rFonts w:ascii="Calibri" w:hAnsi="Calibri" w:cs="Calibri"/>
          <w:b/>
        </w:rPr>
      </w:pPr>
    </w:p>
    <w:p w14:paraId="6AD7E7BA" w14:textId="1D7609AD" w:rsidR="00B401B6" w:rsidRPr="003F1910" w:rsidRDefault="00D23726" w:rsidP="00EF046C">
      <w:pPr>
        <w:pStyle w:val="Naslov3"/>
        <w:rPr>
          <w:rStyle w:val="Istaknutareferenca"/>
          <w:color w:val="auto"/>
        </w:rPr>
      </w:pPr>
      <w:bookmarkStart w:id="90" w:name="_Toc143591793"/>
      <w:r w:rsidRPr="003F1910">
        <w:rPr>
          <w:rStyle w:val="Istaknutareferenca"/>
          <w:color w:val="auto"/>
        </w:rPr>
        <w:lastRenderedPageBreak/>
        <w:t xml:space="preserve">4.1.3. </w:t>
      </w:r>
      <w:r w:rsidR="00B401B6" w:rsidRPr="003F1910">
        <w:rPr>
          <w:rStyle w:val="Istaknutareferenca"/>
          <w:color w:val="auto"/>
        </w:rPr>
        <w:t>Elaborat o opravdanosti izvođenja studija za javno visoko učilište</w:t>
      </w:r>
      <w:bookmarkEnd w:id="90"/>
    </w:p>
    <w:p w14:paraId="6E1C7B6D" w14:textId="55B7F703" w:rsidR="002C2A42" w:rsidRPr="003F1910" w:rsidRDefault="002C2A42" w:rsidP="002C2A42">
      <w:pPr>
        <w:pStyle w:val="box473022"/>
        <w:shd w:val="clear" w:color="auto" w:fill="FFFFFF"/>
        <w:spacing w:beforeLines="30" w:before="72" w:beforeAutospacing="0" w:afterLines="30" w:after="72" w:afterAutospacing="0" w:line="276" w:lineRule="auto"/>
        <w:ind w:left="567"/>
        <w:jc w:val="both"/>
        <w:textAlignment w:val="baseline"/>
        <w:rPr>
          <w:rFonts w:ascii="Calibri" w:hAnsi="Calibri" w:cs="Calibri"/>
          <w:b/>
        </w:rPr>
      </w:pPr>
    </w:p>
    <w:p w14:paraId="52356ED2" w14:textId="77777777" w:rsidR="002C2A42" w:rsidRPr="003F1910" w:rsidRDefault="002C2A42" w:rsidP="002C2A42">
      <w:pPr>
        <w:jc w:val="center"/>
        <w:rPr>
          <w:rFonts w:ascii="Calibri" w:hAnsi="Calibri" w:cs="Calibri"/>
          <w:b/>
          <w:color w:val="auto"/>
        </w:rPr>
      </w:pPr>
      <w:r w:rsidRPr="003F1910">
        <w:rPr>
          <w:rFonts w:ascii="Calibri" w:hAnsi="Calibri" w:cs="Calibri"/>
          <w:b/>
          <w:color w:val="auto"/>
        </w:rPr>
        <w:t xml:space="preserve">Studija o opravdanosti izvođenja predloženog studijskog programa </w:t>
      </w:r>
    </w:p>
    <w:p w14:paraId="1D50395F" w14:textId="7E4B1B25" w:rsidR="002C2A42" w:rsidRPr="003F1910" w:rsidRDefault="002C2A42" w:rsidP="002C2A42">
      <w:pPr>
        <w:jc w:val="both"/>
        <w:rPr>
          <w:rFonts w:ascii="Calibri" w:hAnsi="Calibri" w:cs="Calibri"/>
          <w:color w:val="auto"/>
        </w:rPr>
      </w:pPr>
      <w:r w:rsidRPr="003F1910">
        <w:rPr>
          <w:rFonts w:ascii="Calibri" w:hAnsi="Calibri" w:cs="Calibri"/>
          <w:b/>
          <w:color w:val="auto"/>
        </w:rPr>
        <w:t xml:space="preserve">Naziv studijskog programa: </w:t>
      </w:r>
      <w:r w:rsidRPr="003F1910">
        <w:rPr>
          <w:rFonts w:ascii="Calibri" w:hAnsi="Calibri" w:cs="Calibri"/>
          <w:color w:val="auto"/>
        </w:rPr>
        <w:t>SVEUČILIŠNI DIPLOMSKI STUDIJ PSYCHOLOGY (PSIHOLOGIJA NA ENGLESKOM JEZIKU)</w:t>
      </w:r>
    </w:p>
    <w:p w14:paraId="29B5B360" w14:textId="77777777" w:rsidR="002C2A42" w:rsidRPr="003F1910" w:rsidRDefault="002C2A42" w:rsidP="002C2A42">
      <w:pPr>
        <w:jc w:val="both"/>
        <w:rPr>
          <w:rFonts w:ascii="Calibri" w:hAnsi="Calibri" w:cs="Calibri"/>
          <w:color w:val="auto"/>
        </w:rPr>
      </w:pPr>
      <w:r w:rsidRPr="003F1910">
        <w:rPr>
          <w:rFonts w:ascii="Calibri" w:hAnsi="Calibri" w:cs="Calibri"/>
          <w:b/>
          <w:color w:val="auto"/>
        </w:rPr>
        <w:t xml:space="preserve">Vrsta studijskog programa: </w:t>
      </w:r>
      <w:r w:rsidRPr="003F1910">
        <w:rPr>
          <w:rFonts w:ascii="Calibri" w:hAnsi="Calibri" w:cs="Calibri"/>
          <w:color w:val="auto"/>
        </w:rPr>
        <w:t xml:space="preserve">REDOVNI SAMOFINANCIRAJUĆI STUDIJ </w:t>
      </w:r>
    </w:p>
    <w:p w14:paraId="3AAF36C1" w14:textId="77777777" w:rsidR="002C2A42" w:rsidRPr="003F1910" w:rsidRDefault="002C2A42" w:rsidP="002C2A42">
      <w:pPr>
        <w:jc w:val="both"/>
        <w:rPr>
          <w:rFonts w:ascii="Calibri" w:hAnsi="Calibri" w:cs="Calibri"/>
          <w:b/>
          <w:color w:val="auto"/>
        </w:rPr>
      </w:pPr>
      <w:r w:rsidRPr="003F1910">
        <w:rPr>
          <w:rFonts w:ascii="Calibri" w:hAnsi="Calibri" w:cs="Calibri"/>
          <w:b/>
          <w:color w:val="auto"/>
        </w:rPr>
        <w:t>Kratko pojašnjenje za svaki od kriterija mreže (tekstualno)</w:t>
      </w:r>
    </w:p>
    <w:p w14:paraId="6ED44B86" w14:textId="77777777" w:rsidR="002C2A42" w:rsidRPr="003F1910" w:rsidRDefault="002C2A42" w:rsidP="002C2A42">
      <w:pPr>
        <w:pStyle w:val="Odlomakpopisa"/>
        <w:numPr>
          <w:ilvl w:val="0"/>
          <w:numId w:val="36"/>
        </w:numPr>
        <w:spacing w:line="276" w:lineRule="auto"/>
        <w:ind w:left="426"/>
        <w:jc w:val="both"/>
        <w:rPr>
          <w:rFonts w:ascii="Calibri" w:hAnsi="Calibri" w:cs="Calibri"/>
          <w:b/>
          <w:i w:val="0"/>
          <w:color w:val="auto"/>
        </w:rPr>
      </w:pPr>
      <w:r w:rsidRPr="003F1910">
        <w:rPr>
          <w:rFonts w:ascii="Calibri" w:hAnsi="Calibri" w:cs="Calibri"/>
          <w:b/>
          <w:i w:val="0"/>
          <w:color w:val="auto"/>
        </w:rPr>
        <w:t xml:space="preserve">Opterećenje nastavnika </w:t>
      </w:r>
    </w:p>
    <w:p w14:paraId="5CB2F247" w14:textId="17BC8D56" w:rsidR="00FA54C6" w:rsidRPr="003F1910" w:rsidRDefault="002C2A42" w:rsidP="002C2A42">
      <w:pPr>
        <w:pStyle w:val="Odlomakpopisa"/>
        <w:ind w:left="426"/>
        <w:jc w:val="both"/>
        <w:rPr>
          <w:rFonts w:ascii="Calibri" w:hAnsi="Calibri" w:cs="Calibri"/>
          <w:i w:val="0"/>
          <w:color w:val="auto"/>
        </w:rPr>
      </w:pPr>
      <w:r w:rsidRPr="003F1910">
        <w:rPr>
          <w:rFonts w:ascii="Calibri" w:hAnsi="Calibri" w:cs="Calibri"/>
          <w:i w:val="0"/>
          <w:color w:val="auto"/>
        </w:rPr>
        <w:t>U predloženom studijskom programu sudjelovat će ukupno 2</w:t>
      </w:r>
      <w:r w:rsidR="006445B8">
        <w:rPr>
          <w:rFonts w:ascii="Calibri" w:hAnsi="Calibri" w:cs="Calibri"/>
          <w:i w:val="0"/>
          <w:color w:val="auto"/>
        </w:rPr>
        <w:t>2</w:t>
      </w:r>
      <w:r w:rsidRPr="003F1910">
        <w:rPr>
          <w:rFonts w:ascii="Calibri" w:hAnsi="Calibri" w:cs="Calibri"/>
          <w:i w:val="0"/>
          <w:color w:val="auto"/>
        </w:rPr>
        <w:t xml:space="preserve"> nastavnika, od čega je </w:t>
      </w:r>
      <w:r w:rsidR="00FA54C6" w:rsidRPr="003F1910">
        <w:rPr>
          <w:rFonts w:ascii="Calibri" w:hAnsi="Calibri" w:cs="Calibri"/>
          <w:i w:val="0"/>
          <w:color w:val="auto"/>
        </w:rPr>
        <w:t xml:space="preserve">15 zaposlenika Sveučilišta u Splitu kao nositelja predloženog programa (od toga 10 </w:t>
      </w:r>
      <w:r w:rsidRPr="003F1910">
        <w:rPr>
          <w:rFonts w:ascii="Calibri" w:hAnsi="Calibri" w:cs="Calibri"/>
          <w:i w:val="0"/>
          <w:color w:val="auto"/>
        </w:rPr>
        <w:t>zaposlenika Filozofskog fakulteta u Splitu</w:t>
      </w:r>
      <w:r w:rsidR="00FA54C6" w:rsidRPr="003F1910">
        <w:rPr>
          <w:rFonts w:ascii="Calibri" w:hAnsi="Calibri" w:cs="Calibri"/>
          <w:i w:val="0"/>
          <w:color w:val="auto"/>
        </w:rPr>
        <w:t xml:space="preserve">) te </w:t>
      </w:r>
      <w:r w:rsidR="006445B8">
        <w:rPr>
          <w:rFonts w:ascii="Calibri" w:hAnsi="Calibri" w:cs="Calibri"/>
          <w:i w:val="0"/>
          <w:color w:val="auto"/>
        </w:rPr>
        <w:t>7</w:t>
      </w:r>
      <w:r w:rsidR="00FA54C6" w:rsidRPr="003F1910">
        <w:rPr>
          <w:rFonts w:ascii="Calibri" w:hAnsi="Calibri" w:cs="Calibri"/>
          <w:i w:val="0"/>
          <w:color w:val="auto"/>
        </w:rPr>
        <w:t xml:space="preserve"> vanjskih suradnika. Detaljni podaci o opterećenju svih nastavnika na predloženom studijskom programu nalaze se u Tablici 4.  ovoga obrasca. </w:t>
      </w:r>
    </w:p>
    <w:p w14:paraId="61624379" w14:textId="28C8DC69" w:rsidR="002C2A42" w:rsidRPr="003F1910" w:rsidRDefault="002C2A42" w:rsidP="00FA54C6">
      <w:pPr>
        <w:pStyle w:val="Odlomakpopisa"/>
        <w:ind w:left="426"/>
        <w:jc w:val="both"/>
        <w:rPr>
          <w:rFonts w:ascii="Calibri" w:hAnsi="Calibri" w:cs="Calibri"/>
          <w:i w:val="0"/>
          <w:color w:val="auto"/>
        </w:rPr>
      </w:pPr>
      <w:r w:rsidRPr="003F1910">
        <w:rPr>
          <w:rFonts w:ascii="Calibri" w:hAnsi="Calibri" w:cs="Calibri"/>
          <w:i w:val="0"/>
          <w:color w:val="auto"/>
        </w:rPr>
        <w:t xml:space="preserve">Opterećenje nastavnika planirano je sukladno </w:t>
      </w:r>
      <w:r w:rsidR="00FA54C6" w:rsidRPr="003F1910">
        <w:rPr>
          <w:rFonts w:ascii="Calibri" w:hAnsi="Calibri" w:cs="Calibri"/>
          <w:i w:val="0"/>
          <w:color w:val="auto"/>
        </w:rPr>
        <w:t>Kolektivnom ugovoru za znanost i visoko obrazovanje</w:t>
      </w:r>
      <w:r w:rsidRPr="003F1910">
        <w:rPr>
          <w:rFonts w:ascii="Calibri" w:hAnsi="Calibri" w:cs="Calibri"/>
          <w:i w:val="0"/>
          <w:color w:val="auto"/>
        </w:rPr>
        <w:t xml:space="preserve">. </w:t>
      </w:r>
      <w:r w:rsidR="00FA54C6" w:rsidRPr="003F1910">
        <w:rPr>
          <w:rFonts w:ascii="Calibri" w:hAnsi="Calibri" w:cs="Calibri"/>
          <w:i w:val="0"/>
          <w:color w:val="auto"/>
        </w:rPr>
        <w:t xml:space="preserve">U odnosu na ukupno radno opterećenje predviđeno Kolektivnim ugovorom (1800 radnih sati), udio nastavnog opterećenja na predloženom studijskom programu kreće se od 1.4% do 4.4% za zaposlenike Filozofskog fakulteta u Splitu, odnosno od 0.3% do 3.4% za vanjske suradnike. Vanjski suradnici su angažirani na manjem broju obveznih te većem broju izbornih kolegija, a riječ je u najvećem dijelu o vrhunskim stručnjacima u najvišim znanstveno-nastavnim zvanjima (Tablica 5. obrasca). </w:t>
      </w:r>
      <w:r w:rsidRPr="003F1910">
        <w:rPr>
          <w:rFonts w:ascii="Calibri" w:hAnsi="Calibri" w:cs="Calibri"/>
          <w:i w:val="0"/>
          <w:color w:val="auto"/>
        </w:rPr>
        <w:t xml:space="preserve">Angažman suradnika </w:t>
      </w:r>
      <w:r w:rsidR="00FA54C6" w:rsidRPr="003F1910">
        <w:rPr>
          <w:rFonts w:ascii="Calibri" w:hAnsi="Calibri" w:cs="Calibri"/>
          <w:i w:val="0"/>
          <w:color w:val="auto"/>
        </w:rPr>
        <w:t xml:space="preserve">izabranih u različitim znanstvenim područjima i poljima (najviše psihologija, ali i interdisciplinarno područje, pedagogija, biomedicina i zdravstvo, humanističke znanosti) </w:t>
      </w:r>
      <w:r w:rsidRPr="003F1910">
        <w:rPr>
          <w:rFonts w:ascii="Calibri" w:hAnsi="Calibri" w:cs="Calibri"/>
          <w:i w:val="0"/>
          <w:color w:val="auto"/>
        </w:rPr>
        <w:t xml:space="preserve">ukazuje </w:t>
      </w:r>
      <w:r w:rsidR="00FA54C6" w:rsidRPr="003F1910">
        <w:rPr>
          <w:rFonts w:ascii="Calibri" w:hAnsi="Calibri" w:cs="Calibri"/>
          <w:i w:val="0"/>
          <w:color w:val="auto"/>
        </w:rPr>
        <w:t xml:space="preserve">i </w:t>
      </w:r>
      <w:r w:rsidRPr="003F1910">
        <w:rPr>
          <w:rFonts w:ascii="Calibri" w:hAnsi="Calibri" w:cs="Calibri"/>
          <w:i w:val="0"/>
          <w:color w:val="auto"/>
        </w:rPr>
        <w:t xml:space="preserve">na interdisciplinarni karakter studijskog programa, što je </w:t>
      </w:r>
      <w:r w:rsidR="00FA54C6" w:rsidRPr="003F1910">
        <w:rPr>
          <w:rFonts w:ascii="Calibri" w:hAnsi="Calibri" w:cs="Calibri"/>
          <w:i w:val="0"/>
          <w:color w:val="auto"/>
        </w:rPr>
        <w:t xml:space="preserve">u skladu s relevantnim politikama </w:t>
      </w:r>
      <w:r w:rsidRPr="003F1910">
        <w:rPr>
          <w:rFonts w:ascii="Calibri" w:hAnsi="Calibri" w:cs="Calibri"/>
          <w:i w:val="0"/>
          <w:color w:val="auto"/>
        </w:rPr>
        <w:t xml:space="preserve">Sveučilišta </w:t>
      </w:r>
      <w:r w:rsidR="00FA54C6" w:rsidRPr="003F1910">
        <w:rPr>
          <w:rFonts w:ascii="Calibri" w:hAnsi="Calibri" w:cs="Calibri"/>
          <w:i w:val="0"/>
          <w:color w:val="auto"/>
        </w:rPr>
        <w:t xml:space="preserve">i </w:t>
      </w:r>
      <w:r w:rsidRPr="003F1910">
        <w:rPr>
          <w:rFonts w:ascii="Calibri" w:hAnsi="Calibri" w:cs="Calibri"/>
          <w:i w:val="0"/>
          <w:color w:val="auto"/>
        </w:rPr>
        <w:t xml:space="preserve">EU. </w:t>
      </w:r>
    </w:p>
    <w:p w14:paraId="04CF488A" w14:textId="77777777" w:rsidR="002C2A42" w:rsidRPr="003F1910" w:rsidRDefault="002C2A42" w:rsidP="002C2A42">
      <w:pPr>
        <w:pStyle w:val="Odlomakpopisa"/>
        <w:ind w:left="426"/>
        <w:jc w:val="both"/>
        <w:rPr>
          <w:rFonts w:ascii="Calibri" w:hAnsi="Calibri" w:cs="Calibri"/>
          <w:i w:val="0"/>
          <w:color w:val="auto"/>
        </w:rPr>
      </w:pPr>
    </w:p>
    <w:p w14:paraId="11C35319" w14:textId="77777777" w:rsidR="002C2A42" w:rsidRPr="003F1910" w:rsidRDefault="002C2A42" w:rsidP="002C2A42">
      <w:pPr>
        <w:pStyle w:val="Odlomakpopisa"/>
        <w:numPr>
          <w:ilvl w:val="0"/>
          <w:numId w:val="36"/>
        </w:numPr>
        <w:spacing w:line="276" w:lineRule="auto"/>
        <w:ind w:left="426"/>
        <w:jc w:val="both"/>
        <w:rPr>
          <w:rFonts w:ascii="Calibri" w:hAnsi="Calibri" w:cs="Calibri"/>
          <w:i w:val="0"/>
          <w:color w:val="auto"/>
        </w:rPr>
      </w:pPr>
      <w:r w:rsidRPr="003F1910">
        <w:rPr>
          <w:rFonts w:ascii="Calibri" w:hAnsi="Calibri" w:cs="Calibri"/>
          <w:b/>
          <w:i w:val="0"/>
          <w:color w:val="auto"/>
        </w:rPr>
        <w:t xml:space="preserve">Omjer nastavnika i studenata </w:t>
      </w:r>
    </w:p>
    <w:p w14:paraId="0D57AD44" w14:textId="4920BFEC" w:rsidR="002C2A42" w:rsidRPr="003F1910" w:rsidRDefault="002C2A42" w:rsidP="002C2A42">
      <w:pPr>
        <w:pStyle w:val="Odlomakpopisa"/>
        <w:ind w:left="426"/>
        <w:jc w:val="both"/>
        <w:rPr>
          <w:rFonts w:ascii="Calibri" w:hAnsi="Calibri" w:cs="Calibri"/>
          <w:i w:val="0"/>
          <w:color w:val="auto"/>
        </w:rPr>
      </w:pPr>
      <w:r w:rsidRPr="003F1910">
        <w:rPr>
          <w:rFonts w:ascii="Calibri" w:hAnsi="Calibri" w:cs="Calibri"/>
          <w:i w:val="0"/>
          <w:color w:val="auto"/>
        </w:rPr>
        <w:t xml:space="preserve">U realizaciji studijskog programa (obveznih i izbornih kolegija) predviđeno je sudjelovanje </w:t>
      </w:r>
      <w:r w:rsidR="00FA54C6" w:rsidRPr="003F1910">
        <w:rPr>
          <w:rFonts w:ascii="Calibri" w:hAnsi="Calibri" w:cs="Calibri"/>
          <w:i w:val="0"/>
          <w:color w:val="auto"/>
        </w:rPr>
        <w:t>2</w:t>
      </w:r>
      <w:r w:rsidR="006445B8">
        <w:rPr>
          <w:rFonts w:ascii="Calibri" w:hAnsi="Calibri" w:cs="Calibri"/>
          <w:i w:val="0"/>
          <w:color w:val="auto"/>
        </w:rPr>
        <w:t>2</w:t>
      </w:r>
      <w:r w:rsidRPr="003F1910">
        <w:rPr>
          <w:rFonts w:ascii="Calibri" w:hAnsi="Calibri" w:cs="Calibri"/>
          <w:i w:val="0"/>
          <w:color w:val="auto"/>
        </w:rPr>
        <w:t xml:space="preserve"> nastavnika (i suradnika) pa je stoga planirani omjer nastavnika i studenata (na dvije godine diplomskog studija) prosječno 1:4.</w:t>
      </w:r>
      <w:r w:rsidR="00FA54C6" w:rsidRPr="003F1910">
        <w:rPr>
          <w:rFonts w:ascii="Calibri" w:hAnsi="Calibri" w:cs="Calibri"/>
          <w:i w:val="0"/>
          <w:color w:val="auto"/>
        </w:rPr>
        <w:t xml:space="preserve"> Na cijeloj sastavnici predlagatelju studijskog programa, omjer studenata i nastavnika ne prelazi 1: 10 što je istaknuto kao prednost u posljednjem izvješću Stručnog povjerenstva u postupku reakreditacije studijskih programa Filozofskog fakulteta u Splitu iz 2021. godine. </w:t>
      </w:r>
    </w:p>
    <w:p w14:paraId="68CC3D10" w14:textId="77777777" w:rsidR="002C2A42" w:rsidRPr="003F1910" w:rsidRDefault="002C2A42" w:rsidP="002C2A42">
      <w:pPr>
        <w:pStyle w:val="Odlomakpopisa"/>
        <w:ind w:left="426"/>
        <w:jc w:val="both"/>
        <w:rPr>
          <w:rFonts w:ascii="Calibri" w:hAnsi="Calibri" w:cs="Calibri"/>
          <w:i w:val="0"/>
          <w:color w:val="auto"/>
        </w:rPr>
      </w:pPr>
    </w:p>
    <w:p w14:paraId="779ED29B" w14:textId="77777777" w:rsidR="002C2A42" w:rsidRPr="003F1910" w:rsidRDefault="002C2A42" w:rsidP="002C2A42">
      <w:pPr>
        <w:pStyle w:val="Odlomakpopisa"/>
        <w:numPr>
          <w:ilvl w:val="0"/>
          <w:numId w:val="36"/>
        </w:numPr>
        <w:spacing w:line="276" w:lineRule="auto"/>
        <w:ind w:left="426"/>
        <w:jc w:val="both"/>
        <w:rPr>
          <w:rFonts w:ascii="Calibri" w:hAnsi="Calibri" w:cs="Calibri"/>
          <w:b/>
          <w:i w:val="0"/>
          <w:color w:val="auto"/>
        </w:rPr>
      </w:pPr>
      <w:r w:rsidRPr="003F1910">
        <w:rPr>
          <w:rFonts w:ascii="Calibri" w:hAnsi="Calibri" w:cs="Calibri"/>
          <w:b/>
          <w:i w:val="0"/>
          <w:color w:val="auto"/>
        </w:rPr>
        <w:t>Pokrivenost nastave vlastitim kadrom</w:t>
      </w:r>
    </w:p>
    <w:p w14:paraId="23027A66" w14:textId="355D165E" w:rsidR="002C2A42" w:rsidRPr="003F1910" w:rsidRDefault="002C2A42" w:rsidP="002C2A42">
      <w:pPr>
        <w:pStyle w:val="Odlomakpopisa"/>
        <w:ind w:left="426"/>
        <w:jc w:val="both"/>
        <w:rPr>
          <w:rFonts w:ascii="Calibri" w:hAnsi="Calibri" w:cs="Calibri"/>
          <w:i w:val="0"/>
          <w:color w:val="auto"/>
        </w:rPr>
      </w:pPr>
      <w:r w:rsidRPr="003F1910">
        <w:rPr>
          <w:rFonts w:ascii="Calibri" w:hAnsi="Calibri" w:cs="Calibri"/>
          <w:i w:val="0"/>
          <w:color w:val="auto"/>
        </w:rPr>
        <w:t xml:space="preserve">U realizaciji </w:t>
      </w:r>
      <w:r w:rsidR="00FF5756" w:rsidRPr="003F1910">
        <w:rPr>
          <w:rFonts w:ascii="Calibri" w:hAnsi="Calibri" w:cs="Calibri"/>
          <w:i w:val="0"/>
          <w:color w:val="auto"/>
        </w:rPr>
        <w:t xml:space="preserve">predloženog </w:t>
      </w:r>
      <w:r w:rsidRPr="003F1910">
        <w:rPr>
          <w:rFonts w:ascii="Calibri" w:hAnsi="Calibri" w:cs="Calibri"/>
          <w:i w:val="0"/>
          <w:color w:val="auto"/>
        </w:rPr>
        <w:t xml:space="preserve">studijskog programa, </w:t>
      </w:r>
      <w:r w:rsidR="00BA7A66" w:rsidRPr="003F1910">
        <w:rPr>
          <w:rFonts w:ascii="Calibri" w:hAnsi="Calibri" w:cs="Calibri"/>
          <w:i w:val="0"/>
          <w:color w:val="auto"/>
        </w:rPr>
        <w:t xml:space="preserve">pokrivenost vlastitim kadrom (zaposlenici Filozofskog fakulteta u Splitu) svih oblika neposredne nastave iznosi 53.6%. Uz suradnike sa Sveučilišta u Splitu, pokrivenost iznosi 64%, a vanjski suradnici izvode 36% svih oblika neposredne nastave. Detaljna analiza je prikazana u Tablici 4. obrasca. </w:t>
      </w:r>
    </w:p>
    <w:p w14:paraId="48D6B9C5" w14:textId="77777777" w:rsidR="002C2A42" w:rsidRPr="003F1910" w:rsidRDefault="002C2A42" w:rsidP="002C2A42">
      <w:pPr>
        <w:pStyle w:val="Odlomakpopisa"/>
        <w:ind w:left="426"/>
        <w:jc w:val="both"/>
        <w:rPr>
          <w:rFonts w:ascii="Calibri" w:hAnsi="Calibri" w:cs="Calibri"/>
          <w:i w:val="0"/>
          <w:color w:val="auto"/>
        </w:rPr>
      </w:pPr>
    </w:p>
    <w:p w14:paraId="311E58B9" w14:textId="77777777" w:rsidR="002C2A42" w:rsidRPr="003F1910" w:rsidRDefault="002C2A42" w:rsidP="002C2A42">
      <w:pPr>
        <w:pStyle w:val="Odlomakpopisa"/>
        <w:numPr>
          <w:ilvl w:val="0"/>
          <w:numId w:val="36"/>
        </w:numPr>
        <w:spacing w:line="276" w:lineRule="auto"/>
        <w:ind w:left="426"/>
        <w:jc w:val="both"/>
        <w:rPr>
          <w:rFonts w:ascii="Calibri" w:hAnsi="Calibri" w:cs="Calibri"/>
          <w:b/>
          <w:i w:val="0"/>
          <w:color w:val="auto"/>
        </w:rPr>
      </w:pPr>
      <w:r w:rsidRPr="003F1910">
        <w:rPr>
          <w:rFonts w:ascii="Calibri" w:hAnsi="Calibri" w:cs="Calibri"/>
          <w:b/>
          <w:i w:val="0"/>
          <w:color w:val="auto"/>
        </w:rPr>
        <w:t>Prostor po studentu</w:t>
      </w:r>
    </w:p>
    <w:p w14:paraId="4AB96590" w14:textId="4019B73C" w:rsidR="00BA7A66" w:rsidRPr="003F1910" w:rsidRDefault="00BA7A66" w:rsidP="002C2A42">
      <w:pPr>
        <w:pStyle w:val="Odlomakpopisa"/>
        <w:ind w:left="426"/>
        <w:jc w:val="both"/>
        <w:rPr>
          <w:rFonts w:ascii="Calibri" w:hAnsi="Calibri" w:cs="Calibri"/>
          <w:i w:val="0"/>
          <w:color w:val="auto"/>
        </w:rPr>
      </w:pPr>
      <w:r w:rsidRPr="003F1910">
        <w:rPr>
          <w:rFonts w:ascii="Calibri" w:hAnsi="Calibri" w:cs="Calibri"/>
          <w:i w:val="0"/>
          <w:color w:val="auto"/>
        </w:rPr>
        <w:lastRenderedPageBreak/>
        <w:t xml:space="preserve">Filozofski fakultet u Splitu koristi zgradu u vlasništvu Sveučilišta u Splitu ukupne površine 7.967,10 m2 prostora. Budući da na Fakultetu ima 1512 studenata (Tablica 3. obrasca), prosječna površina po studentu iznosi 5.3 metara četvornih, a korisne površine (kada se izuzmu podrumski prostori) nešto manje od 4 kvadrata. </w:t>
      </w:r>
    </w:p>
    <w:p w14:paraId="743E777D" w14:textId="457A23F2" w:rsidR="002C2A42" w:rsidRPr="003F1910" w:rsidRDefault="00BA7A66" w:rsidP="002C2A42">
      <w:pPr>
        <w:pStyle w:val="Odlomakpopisa"/>
        <w:ind w:left="426"/>
        <w:jc w:val="both"/>
        <w:rPr>
          <w:rFonts w:ascii="Calibri" w:hAnsi="Calibri" w:cs="Calibri"/>
          <w:i w:val="0"/>
          <w:color w:val="auto"/>
        </w:rPr>
      </w:pPr>
      <w:r w:rsidRPr="003F1910">
        <w:rPr>
          <w:rFonts w:ascii="Calibri" w:hAnsi="Calibri" w:cs="Calibri"/>
          <w:i w:val="0"/>
          <w:color w:val="auto"/>
        </w:rPr>
        <w:t xml:space="preserve"> </w:t>
      </w:r>
    </w:p>
    <w:p w14:paraId="4C0C0B30" w14:textId="77777777" w:rsidR="002C2A42" w:rsidRPr="003F1910" w:rsidRDefault="002C2A42" w:rsidP="002C2A42">
      <w:pPr>
        <w:pStyle w:val="Odlomakpopisa"/>
        <w:ind w:left="426"/>
        <w:jc w:val="both"/>
        <w:rPr>
          <w:rFonts w:ascii="Calibri" w:hAnsi="Calibri" w:cs="Calibri"/>
          <w:i w:val="0"/>
          <w:color w:val="auto"/>
        </w:rPr>
      </w:pPr>
    </w:p>
    <w:p w14:paraId="1B7ADECA" w14:textId="77777777" w:rsidR="002C2A42" w:rsidRPr="003F1910" w:rsidRDefault="002C2A42" w:rsidP="002C2A42">
      <w:pPr>
        <w:pStyle w:val="Odlomakpopisa"/>
        <w:numPr>
          <w:ilvl w:val="0"/>
          <w:numId w:val="36"/>
        </w:numPr>
        <w:spacing w:line="276" w:lineRule="auto"/>
        <w:ind w:left="426"/>
        <w:jc w:val="both"/>
        <w:rPr>
          <w:rFonts w:ascii="Calibri" w:hAnsi="Calibri" w:cs="Calibri"/>
          <w:b/>
          <w:i w:val="0"/>
          <w:color w:val="auto"/>
        </w:rPr>
      </w:pPr>
      <w:r w:rsidRPr="003F1910">
        <w:rPr>
          <w:rFonts w:ascii="Calibri" w:hAnsi="Calibri" w:cs="Calibri"/>
          <w:b/>
          <w:i w:val="0"/>
          <w:color w:val="auto"/>
        </w:rPr>
        <w:t>Potreba tržišta rada</w:t>
      </w:r>
    </w:p>
    <w:p w14:paraId="53C19FE8" w14:textId="1C420694" w:rsidR="002C2A42" w:rsidRPr="003F1910" w:rsidRDefault="002C2A42" w:rsidP="002C2A42">
      <w:pPr>
        <w:pStyle w:val="Odlomakpopisa"/>
        <w:ind w:left="426"/>
        <w:jc w:val="both"/>
        <w:rPr>
          <w:rFonts w:ascii="Calibri" w:hAnsi="Calibri" w:cs="Calibri"/>
          <w:b/>
          <w:i w:val="0"/>
          <w:color w:val="auto"/>
          <w:lang w:val="fr-FR"/>
        </w:rPr>
      </w:pPr>
      <w:bookmarkStart w:id="91" w:name="_Hlk99715696"/>
      <w:r w:rsidRPr="003F1910">
        <w:rPr>
          <w:rFonts w:ascii="Calibri" w:hAnsi="Calibri" w:cs="Calibri"/>
          <w:i w:val="0"/>
          <w:color w:val="auto"/>
        </w:rPr>
        <w:t xml:space="preserve">Diplomski sveučilišni studij </w:t>
      </w:r>
      <w:bookmarkEnd w:id="91"/>
      <w:r w:rsidRPr="003F1910">
        <w:rPr>
          <w:rFonts w:ascii="Calibri" w:hAnsi="Calibri" w:cs="Calibri"/>
          <w:b/>
          <w:i w:val="0"/>
          <w:color w:val="auto"/>
        </w:rPr>
        <w:t xml:space="preserve">Psychology  </w:t>
      </w:r>
      <w:r w:rsidRPr="003F1910">
        <w:rPr>
          <w:rFonts w:ascii="Calibri" w:hAnsi="Calibri" w:cs="Calibri"/>
          <w:i w:val="0"/>
          <w:color w:val="auto"/>
        </w:rPr>
        <w:t>osmišljen je za obrazovanje budućih psihologa koji mogu raditi u širokom spektru aktivnosti. P</w:t>
      </w:r>
      <w:r w:rsidRPr="003F1910">
        <w:rPr>
          <w:rFonts w:ascii="Calibri" w:eastAsia="Arial" w:hAnsi="Calibri" w:cs="Calibri"/>
          <w:i w:val="0"/>
          <w:color w:val="auto"/>
        </w:rPr>
        <w:t xml:space="preserve">siholozi kao stručnjaci zapošljavaju se i u privatnom i javnom sektoru, a naročito u sustavu odgoja i obrazovanja, zdravstva, socijalne skrbi, području rada i radnih procesa, zapošljavanja i profesionalne orijentacije, gospodarstvu, industriji, pravosuđu, vojsci, policiji, sportu, prometu, turizmu, marketingu te ekologiji. </w:t>
      </w:r>
      <w:r w:rsidRPr="003F1910">
        <w:rPr>
          <w:rFonts w:ascii="Calibri" w:hAnsi="Calibri" w:cs="Calibri"/>
          <w:i w:val="0"/>
          <w:color w:val="auto"/>
        </w:rPr>
        <w:t xml:space="preserve">Ovim će programom studenti steći vještine i kompetencije što će im omogućiti zapošljavanje u ustanovama i institucijama u  navedenim područjima, te rad u multidisciplinarnim timovima. U Republici Hrvatskoj postoji velika potreba za zanimanjem psihologa, osobito izvan Zagreba. U 2022. je primjerice, </w:t>
      </w:r>
      <w:r w:rsidR="00BA7A66" w:rsidRPr="003F1910">
        <w:rPr>
          <w:rFonts w:ascii="Calibri" w:hAnsi="Calibri" w:cs="Calibri"/>
          <w:i w:val="0"/>
          <w:color w:val="auto"/>
        </w:rPr>
        <w:t>S</w:t>
      </w:r>
      <w:r w:rsidRPr="003F1910">
        <w:rPr>
          <w:rFonts w:ascii="Calibri" w:hAnsi="Calibri" w:cs="Calibri"/>
          <w:i w:val="0"/>
          <w:color w:val="auto"/>
        </w:rPr>
        <w:t>plitsko-dalmatinska županija imala 14 registriranih nezaposlenih te 101 prijavljeno slobodno radno mjesto za zanimanje psihologa, upućujući tako na jasan deficit na lokalnom tržištu rada.</w:t>
      </w:r>
      <w:r w:rsidR="002245D2" w:rsidRPr="003F1910">
        <w:rPr>
          <w:rFonts w:ascii="Calibri" w:hAnsi="Calibri" w:cs="Calibri"/>
          <w:i w:val="0"/>
          <w:color w:val="auto"/>
        </w:rPr>
        <w:t xml:space="preserve"> Kao dokaz potreba tržišta rada, u dodatnim prilozima dostavljamo mišljenja potencijalnih poslodavaca o usklađenosti predloženog studijskog programa </w:t>
      </w:r>
      <w:r w:rsidR="00BA7A66" w:rsidRPr="003F1910">
        <w:rPr>
          <w:rFonts w:ascii="Calibri" w:hAnsi="Calibri" w:cs="Calibri"/>
          <w:i w:val="0"/>
          <w:color w:val="auto"/>
        </w:rPr>
        <w:t xml:space="preserve">s njihovim potrebama </w:t>
      </w:r>
      <w:r w:rsidR="002245D2" w:rsidRPr="003F1910">
        <w:rPr>
          <w:rFonts w:ascii="Calibri" w:hAnsi="Calibri" w:cs="Calibri"/>
          <w:b/>
          <w:i w:val="0"/>
          <w:color w:val="auto"/>
        </w:rPr>
        <w:t xml:space="preserve">(Dodatni prilog </w:t>
      </w:r>
      <w:r w:rsidR="00E60685" w:rsidRPr="003F1910">
        <w:rPr>
          <w:rFonts w:ascii="Calibri" w:hAnsi="Calibri" w:cs="Calibri"/>
          <w:b/>
          <w:i w:val="0"/>
          <w:color w:val="auto"/>
        </w:rPr>
        <w:t>3</w:t>
      </w:r>
      <w:r w:rsidR="002245D2" w:rsidRPr="003F1910">
        <w:rPr>
          <w:rFonts w:ascii="Calibri" w:hAnsi="Calibri" w:cs="Calibri"/>
          <w:b/>
          <w:i w:val="0"/>
          <w:color w:val="auto"/>
        </w:rPr>
        <w:t xml:space="preserve">). </w:t>
      </w:r>
    </w:p>
    <w:p w14:paraId="46206DC8" w14:textId="77777777" w:rsidR="002C2A42" w:rsidRPr="003F1910" w:rsidRDefault="002C2A42" w:rsidP="002C2A42">
      <w:pPr>
        <w:pStyle w:val="Odlomakpopisa"/>
        <w:ind w:left="426"/>
        <w:rPr>
          <w:rFonts w:ascii="Calibri" w:hAnsi="Calibri" w:cs="Calibri"/>
          <w:i w:val="0"/>
          <w:color w:val="auto"/>
          <w:lang w:val="fr-FR"/>
        </w:rPr>
      </w:pPr>
    </w:p>
    <w:p w14:paraId="65207E13" w14:textId="77777777" w:rsidR="002C2A42" w:rsidRPr="003F1910" w:rsidRDefault="002C2A42" w:rsidP="00BA7A66">
      <w:pPr>
        <w:pStyle w:val="Odlomakpopisa"/>
        <w:numPr>
          <w:ilvl w:val="0"/>
          <w:numId w:val="45"/>
        </w:numPr>
        <w:ind w:left="450"/>
        <w:rPr>
          <w:rFonts w:ascii="Calibri" w:hAnsi="Calibri" w:cs="Calibri"/>
          <w:b/>
          <w:i w:val="0"/>
          <w:color w:val="auto"/>
        </w:rPr>
      </w:pPr>
      <w:r w:rsidRPr="003F1910">
        <w:rPr>
          <w:rFonts w:ascii="Calibri" w:hAnsi="Calibri" w:cs="Calibri"/>
          <w:b/>
          <w:i w:val="0"/>
          <w:color w:val="auto"/>
        </w:rPr>
        <w:t>Interes za polje studija na razini RH</w:t>
      </w:r>
    </w:p>
    <w:p w14:paraId="2A9198BD" w14:textId="3471413C" w:rsidR="002C2A42" w:rsidRPr="003F1910" w:rsidRDefault="002C2A42" w:rsidP="002C2A42">
      <w:pPr>
        <w:pStyle w:val="Odlomakpopisa"/>
        <w:ind w:left="426"/>
        <w:jc w:val="both"/>
        <w:rPr>
          <w:rFonts w:ascii="Calibri" w:hAnsi="Calibri" w:cs="Calibri"/>
          <w:i w:val="0"/>
          <w:color w:val="auto"/>
        </w:rPr>
      </w:pPr>
      <w:r w:rsidRPr="003F1910">
        <w:rPr>
          <w:rFonts w:ascii="Calibri" w:hAnsi="Calibri" w:cs="Calibri"/>
          <w:i w:val="0"/>
          <w:color w:val="auto"/>
        </w:rPr>
        <w:t>Interes za nove studijske programe u RH je kontinuirano velik. Zbog izmijenjenih uvjeta na tržištu rada, osobito se to odnosi na studijske programe na engleskom jeziku, odnosno na one programe koji po svom interdisciplinarnom karakteru omogućuju bolju prilagodbu novim okolnostima na tržištu rada unutar RH. Interes za studijem psihologije u Republici Hrvatskoj je općenito velik što potvrđuju i podaci AZVO-a iz ožujka 2023. godine prema kojima je studij psihologije na Filozofskom fakultetu u Zagrebu četvrti najtraženiji studijski program prema omjeru prvih studijskih izbora i upisnih kvota, a interes studenata jasan je i za ostale studije psihologije (</w:t>
      </w:r>
      <w:r w:rsidR="00702595">
        <w:fldChar w:fldCharType="begin"/>
      </w:r>
      <w:r w:rsidR="00702595">
        <w:instrText xml:space="preserve"> HYPERLINK "https://www.studij.hr/statistika" </w:instrText>
      </w:r>
      <w:r w:rsidR="00702595">
        <w:fldChar w:fldCharType="separate"/>
      </w:r>
      <w:r w:rsidR="00403544" w:rsidRPr="003F1910">
        <w:rPr>
          <w:rStyle w:val="Hiperveza"/>
          <w:rFonts w:ascii="Calibri" w:hAnsi="Calibri" w:cs="Calibri"/>
          <w:i w:val="0"/>
          <w:color w:val="auto"/>
        </w:rPr>
        <w:t>https://www.studij.hr/statistika</w:t>
      </w:r>
      <w:r w:rsidR="00702595">
        <w:rPr>
          <w:rStyle w:val="Hiperveza"/>
          <w:rFonts w:ascii="Calibri" w:hAnsi="Calibri" w:cs="Calibri"/>
          <w:i w:val="0"/>
          <w:color w:val="auto"/>
        </w:rPr>
        <w:fldChar w:fldCharType="end"/>
      </w:r>
      <w:r w:rsidRPr="003F1910">
        <w:rPr>
          <w:rFonts w:ascii="Calibri" w:hAnsi="Calibri" w:cs="Calibri"/>
          <w:i w:val="0"/>
          <w:color w:val="auto"/>
        </w:rPr>
        <w:t xml:space="preserve">). </w:t>
      </w:r>
      <w:r w:rsidR="00EF4244" w:rsidRPr="003F1910">
        <w:rPr>
          <w:rFonts w:ascii="Calibri" w:hAnsi="Calibri" w:cs="Calibri"/>
          <w:i w:val="0"/>
          <w:color w:val="auto"/>
        </w:rPr>
        <w:t xml:space="preserve">Unatoč nepovoljnim demografskim trendovima i značajno većem broju slobodnih upisnih mjesta na studijima diljem RH u odnosu na broj potencijalnih studenata (maturanata u generaciji), studiji psihologije u RH </w:t>
      </w:r>
      <w:r w:rsidR="00027FA7" w:rsidRPr="003F1910">
        <w:rPr>
          <w:rFonts w:ascii="Calibri" w:hAnsi="Calibri" w:cs="Calibri"/>
          <w:i w:val="0"/>
          <w:color w:val="auto"/>
        </w:rPr>
        <w:t>uspješno popunjavaju sva slobodna upisna mjesta</w:t>
      </w:r>
      <w:r w:rsidR="00675AB1" w:rsidRPr="003F1910">
        <w:rPr>
          <w:rFonts w:ascii="Calibri" w:hAnsi="Calibri" w:cs="Calibri"/>
          <w:i w:val="0"/>
          <w:color w:val="auto"/>
        </w:rPr>
        <w:t xml:space="preserve"> (</w:t>
      </w:r>
      <w:hyperlink r:id="rId171" w:history="1">
        <w:r w:rsidR="00675AB1" w:rsidRPr="003F1910">
          <w:rPr>
            <w:rStyle w:val="Hiperveza"/>
            <w:rFonts w:ascii="Calibri" w:hAnsi="Calibri" w:cs="Calibri"/>
            <w:i w:val="0"/>
            <w:color w:val="auto"/>
          </w:rPr>
          <w:t>https://www.fhs.unizg.hr/obavijesti?@=21klo</w:t>
        </w:r>
      </w:hyperlink>
      <w:r w:rsidR="00675AB1" w:rsidRPr="003F1910">
        <w:rPr>
          <w:rFonts w:ascii="Calibri" w:hAnsi="Calibri" w:cs="Calibri"/>
          <w:i w:val="0"/>
          <w:color w:val="auto"/>
        </w:rPr>
        <w:t xml:space="preserve">; </w:t>
      </w:r>
      <w:hyperlink r:id="rId172" w:history="1">
        <w:r w:rsidR="00675AB1" w:rsidRPr="003F1910">
          <w:rPr>
            <w:rStyle w:val="Hiperveza"/>
            <w:rFonts w:ascii="Calibri" w:hAnsi="Calibri" w:cs="Calibri"/>
            <w:i w:val="0"/>
            <w:color w:val="auto"/>
          </w:rPr>
          <w:t>https://studentski.hr/vijesti/hrvatska/od-deset-najtrazenijih-studija-psihologija-trenutno-zauzima-cak-tri-mjesta</w:t>
        </w:r>
      </w:hyperlink>
      <w:r w:rsidR="00675AB1" w:rsidRPr="003F1910">
        <w:rPr>
          <w:rFonts w:ascii="Calibri" w:hAnsi="Calibri" w:cs="Calibri"/>
          <w:i w:val="0"/>
          <w:color w:val="auto"/>
        </w:rPr>
        <w:t xml:space="preserve">; </w:t>
      </w:r>
      <w:hyperlink r:id="rId173" w:history="1">
        <w:r w:rsidR="00675AB1" w:rsidRPr="003F1910">
          <w:rPr>
            <w:rStyle w:val="Hiperveza"/>
            <w:rFonts w:ascii="Calibri" w:hAnsi="Calibri" w:cs="Calibri"/>
            <w:i w:val="0"/>
            <w:color w:val="auto"/>
          </w:rPr>
          <w:t>https://dubrovacki.slobodnadalmacija.hr/dubrovnik/vijesti/hrvatska-i-svijet/prvi-simptomi-upisne-groznice-na-najpopularniji-studij-za-sada-konkurira-skoro-20-maturanata-psiholozi-kriminalisti-i-vojni-piloti-pri-vrhu-interesa-1182244</w:t>
        </w:r>
      </w:hyperlink>
      <w:r w:rsidR="00675AB1" w:rsidRPr="003F1910">
        <w:rPr>
          <w:rFonts w:ascii="Calibri" w:hAnsi="Calibri" w:cs="Calibri"/>
          <w:i w:val="0"/>
          <w:color w:val="auto"/>
        </w:rPr>
        <w:t xml:space="preserve">).   </w:t>
      </w:r>
    </w:p>
    <w:p w14:paraId="2E9D4B79" w14:textId="77777777" w:rsidR="002C2A42" w:rsidRPr="003F1910" w:rsidRDefault="002C2A42" w:rsidP="002C2A42">
      <w:pPr>
        <w:pStyle w:val="Odlomakpopisa"/>
        <w:ind w:left="426"/>
        <w:jc w:val="both"/>
        <w:rPr>
          <w:rFonts w:ascii="Calibri" w:hAnsi="Calibri" w:cs="Calibri"/>
          <w:i w:val="0"/>
          <w:color w:val="auto"/>
        </w:rPr>
      </w:pPr>
    </w:p>
    <w:p w14:paraId="63653F5D" w14:textId="77777777" w:rsidR="002C2A42" w:rsidRPr="003F1910" w:rsidRDefault="002C2A42" w:rsidP="00403544">
      <w:pPr>
        <w:pStyle w:val="Odlomakpopisa"/>
        <w:numPr>
          <w:ilvl w:val="0"/>
          <w:numId w:val="36"/>
        </w:numPr>
        <w:spacing w:line="276" w:lineRule="auto"/>
        <w:ind w:left="450" w:hanging="270"/>
        <w:jc w:val="both"/>
        <w:rPr>
          <w:rFonts w:ascii="Calibri" w:hAnsi="Calibri" w:cs="Calibri"/>
          <w:b/>
          <w:i w:val="0"/>
          <w:color w:val="auto"/>
        </w:rPr>
      </w:pPr>
      <w:r w:rsidRPr="003F1910">
        <w:rPr>
          <w:rFonts w:ascii="Calibri" w:hAnsi="Calibri" w:cs="Calibri"/>
          <w:b/>
          <w:i w:val="0"/>
          <w:color w:val="auto"/>
        </w:rPr>
        <w:t>Interes za polje studija na regionalnoj razini</w:t>
      </w:r>
    </w:p>
    <w:p w14:paraId="3E3CCDE5" w14:textId="587EF4FE" w:rsidR="002C2A42" w:rsidRPr="003F1910" w:rsidRDefault="00027FA7" w:rsidP="002C2A42">
      <w:pPr>
        <w:pStyle w:val="Odlomakpopisa"/>
        <w:ind w:left="426"/>
        <w:jc w:val="both"/>
        <w:rPr>
          <w:rFonts w:ascii="Calibri" w:hAnsi="Calibri" w:cs="Calibri"/>
          <w:i w:val="0"/>
          <w:color w:val="auto"/>
        </w:rPr>
      </w:pPr>
      <w:r w:rsidRPr="003F1910">
        <w:rPr>
          <w:rFonts w:ascii="Calibri" w:hAnsi="Calibri" w:cs="Calibri"/>
          <w:i w:val="0"/>
          <w:color w:val="auto"/>
        </w:rPr>
        <w:t xml:space="preserve">Slično interesu za studij psihologije na nacionalnoj razini, u </w:t>
      </w:r>
      <w:r w:rsidR="00403544" w:rsidRPr="003F1910">
        <w:rPr>
          <w:rFonts w:ascii="Calibri" w:hAnsi="Calibri" w:cs="Calibri"/>
          <w:i w:val="0"/>
          <w:color w:val="auto"/>
        </w:rPr>
        <w:t>zemlj</w:t>
      </w:r>
      <w:r w:rsidRPr="003F1910">
        <w:rPr>
          <w:rFonts w:ascii="Calibri" w:hAnsi="Calibri" w:cs="Calibri"/>
          <w:i w:val="0"/>
          <w:color w:val="auto"/>
        </w:rPr>
        <w:t>ama</w:t>
      </w:r>
      <w:r w:rsidR="00403544" w:rsidRPr="003F1910">
        <w:rPr>
          <w:rFonts w:ascii="Calibri" w:hAnsi="Calibri" w:cs="Calibri"/>
          <w:i w:val="0"/>
          <w:color w:val="auto"/>
        </w:rPr>
        <w:t xml:space="preserve"> regije</w:t>
      </w:r>
      <w:r w:rsidR="00675AB1" w:rsidRPr="003F1910">
        <w:rPr>
          <w:rFonts w:ascii="Calibri" w:hAnsi="Calibri" w:cs="Calibri"/>
          <w:i w:val="0"/>
          <w:color w:val="auto"/>
        </w:rPr>
        <w:t xml:space="preserve"> (</w:t>
      </w:r>
      <w:hyperlink r:id="rId174" w:history="1">
        <w:r w:rsidR="00675AB1" w:rsidRPr="003F1910">
          <w:rPr>
            <w:rStyle w:val="Hiperveza"/>
            <w:rFonts w:ascii="Calibri" w:hAnsi="Calibri" w:cs="Calibri"/>
            <w:i w:val="0"/>
            <w:color w:val="auto"/>
          </w:rPr>
          <w:t>https://www.blic.rs/vesti/drustvo/srbiji-potrebni-psiholozi-navala-na-studije-psihologije-a-ima-i-posla-bitka-za-mesto/7rv15em</w:t>
        </w:r>
      </w:hyperlink>
      <w:r w:rsidR="00675AB1" w:rsidRPr="003F1910">
        <w:rPr>
          <w:rFonts w:ascii="Calibri" w:hAnsi="Calibri" w:cs="Calibri"/>
          <w:i w:val="0"/>
          <w:color w:val="auto"/>
        </w:rPr>
        <w:t>)</w:t>
      </w:r>
      <w:r w:rsidR="00403544" w:rsidRPr="003F1910">
        <w:rPr>
          <w:rFonts w:ascii="Calibri" w:hAnsi="Calibri" w:cs="Calibri"/>
          <w:i w:val="0"/>
          <w:color w:val="auto"/>
        </w:rPr>
        <w:t xml:space="preserve"> i Europske unije broj studenata psihologije kroz posljednjih nekoliko godina kontinuirano raste (</w:t>
      </w:r>
      <w:r w:rsidR="00702595">
        <w:fldChar w:fldCharType="begin"/>
      </w:r>
      <w:r w:rsidR="00702595">
        <w:instrText xml:space="preserve"> HYPERLINK "https://ec.europa.eu/eurostat/databrowser/view/EDU</w:instrText>
      </w:r>
      <w:r w:rsidR="00702595">
        <w:instrText xml:space="preserve">C_UOE_ENRT03__custom_5435529/default/table?lang=en" </w:instrText>
      </w:r>
      <w:r w:rsidR="00702595">
        <w:fldChar w:fldCharType="separate"/>
      </w:r>
      <w:r w:rsidR="00403544" w:rsidRPr="003F1910">
        <w:rPr>
          <w:rStyle w:val="Hiperveza"/>
          <w:rFonts w:ascii="Calibri" w:hAnsi="Calibri" w:cs="Calibri"/>
          <w:i w:val="0"/>
          <w:color w:val="auto"/>
        </w:rPr>
        <w:t>https://ec.europa.eu/eurostat/databrowser/view/EDUC_UOE_ENRT03__custom_5435</w:t>
      </w:r>
      <w:r w:rsidR="00403544" w:rsidRPr="003F1910">
        <w:rPr>
          <w:rStyle w:val="Hiperveza"/>
          <w:rFonts w:ascii="Calibri" w:hAnsi="Calibri" w:cs="Calibri"/>
          <w:i w:val="0"/>
          <w:color w:val="auto"/>
        </w:rPr>
        <w:lastRenderedPageBreak/>
        <w:t>529/default/table?lang=en</w:t>
      </w:r>
      <w:r w:rsidR="00702595">
        <w:rPr>
          <w:rStyle w:val="Hiperveza"/>
          <w:rFonts w:ascii="Calibri" w:hAnsi="Calibri" w:cs="Calibri"/>
          <w:i w:val="0"/>
          <w:color w:val="auto"/>
        </w:rPr>
        <w:fldChar w:fldCharType="end"/>
      </w:r>
      <w:r w:rsidR="00403544" w:rsidRPr="003F1910">
        <w:rPr>
          <w:rFonts w:ascii="Calibri" w:hAnsi="Calibri" w:cs="Calibri"/>
          <w:i w:val="0"/>
          <w:color w:val="auto"/>
        </w:rPr>
        <w:t>), dok broj prijava za studije u području psihologije uglavnom nadilazi postojeće upisne kvote</w:t>
      </w:r>
      <w:r w:rsidR="00675AB1" w:rsidRPr="003F1910">
        <w:rPr>
          <w:rFonts w:ascii="Calibri" w:hAnsi="Calibri" w:cs="Calibri"/>
          <w:i w:val="0"/>
          <w:color w:val="auto"/>
        </w:rPr>
        <w:t xml:space="preserve">.  </w:t>
      </w:r>
    </w:p>
    <w:p w14:paraId="3C472528" w14:textId="77777777" w:rsidR="002C2A42" w:rsidRPr="003F1910" w:rsidRDefault="002C2A42" w:rsidP="002C2A42">
      <w:pPr>
        <w:pStyle w:val="Odlomakpopisa"/>
        <w:ind w:left="426"/>
        <w:jc w:val="both"/>
        <w:rPr>
          <w:rFonts w:ascii="Calibri" w:hAnsi="Calibri" w:cs="Calibri"/>
          <w:i w:val="0"/>
          <w:color w:val="auto"/>
        </w:rPr>
      </w:pPr>
    </w:p>
    <w:p w14:paraId="10694FAB" w14:textId="77777777" w:rsidR="002C2A42" w:rsidRPr="003F1910" w:rsidRDefault="002C2A42" w:rsidP="00027FA7">
      <w:pPr>
        <w:pStyle w:val="Odlomakpopisa"/>
        <w:numPr>
          <w:ilvl w:val="0"/>
          <w:numId w:val="40"/>
        </w:numPr>
        <w:spacing w:line="276" w:lineRule="auto"/>
        <w:ind w:left="540" w:hanging="270"/>
        <w:jc w:val="both"/>
        <w:rPr>
          <w:rFonts w:ascii="Calibri" w:hAnsi="Calibri" w:cs="Calibri"/>
          <w:i w:val="0"/>
          <w:color w:val="auto"/>
        </w:rPr>
      </w:pPr>
      <w:r w:rsidRPr="003F1910">
        <w:rPr>
          <w:rFonts w:ascii="Calibri" w:hAnsi="Calibri" w:cs="Calibri"/>
          <w:b/>
          <w:i w:val="0"/>
          <w:color w:val="auto"/>
        </w:rPr>
        <w:t>Popunjenost institucije u ljetnom upisnom roku (ak. god. 2022./2023.)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5"/>
        <w:gridCol w:w="2215"/>
        <w:gridCol w:w="2602"/>
      </w:tblGrid>
      <w:tr w:rsidR="003F1910" w:rsidRPr="003F1910" w14:paraId="52F51940" w14:textId="77777777" w:rsidTr="002C2A42">
        <w:tc>
          <w:tcPr>
            <w:tcW w:w="4361" w:type="dxa"/>
            <w:tcBorders>
              <w:top w:val="single" w:sz="4" w:space="0" w:color="000000"/>
              <w:left w:val="single" w:sz="4" w:space="0" w:color="000000"/>
              <w:bottom w:val="single" w:sz="4" w:space="0" w:color="000000"/>
              <w:right w:val="single" w:sz="4" w:space="0" w:color="000000"/>
            </w:tcBorders>
            <w:shd w:val="clear" w:color="auto" w:fill="D9D9D9"/>
            <w:hideMark/>
          </w:tcPr>
          <w:p w14:paraId="33220852" w14:textId="77777777" w:rsidR="002C2A42" w:rsidRPr="003F1910" w:rsidRDefault="002C2A42" w:rsidP="002C2A42">
            <w:pPr>
              <w:pStyle w:val="Odlomakpopisa"/>
              <w:spacing w:after="0" w:line="240" w:lineRule="auto"/>
              <w:jc w:val="center"/>
              <w:rPr>
                <w:rFonts w:ascii="Calibri" w:hAnsi="Calibri" w:cs="Calibri"/>
                <w:b/>
                <w:i w:val="0"/>
                <w:color w:val="auto"/>
              </w:rPr>
            </w:pPr>
            <w:r w:rsidRPr="003F1910">
              <w:rPr>
                <w:rFonts w:ascii="Calibri" w:hAnsi="Calibri" w:cs="Calibri"/>
                <w:b/>
                <w:i w:val="0"/>
                <w:color w:val="auto"/>
              </w:rPr>
              <w:t>Studij</w:t>
            </w:r>
          </w:p>
        </w:tc>
        <w:tc>
          <w:tcPr>
            <w:tcW w:w="2268" w:type="dxa"/>
            <w:tcBorders>
              <w:top w:val="single" w:sz="4" w:space="0" w:color="000000"/>
              <w:left w:val="single" w:sz="4" w:space="0" w:color="000000"/>
              <w:bottom w:val="single" w:sz="4" w:space="0" w:color="000000"/>
              <w:right w:val="single" w:sz="4" w:space="0" w:color="000000"/>
            </w:tcBorders>
            <w:shd w:val="clear" w:color="auto" w:fill="D9D9D9"/>
            <w:hideMark/>
          </w:tcPr>
          <w:p w14:paraId="3BA60A48" w14:textId="77777777" w:rsidR="002C2A42" w:rsidRPr="003F1910" w:rsidRDefault="002C2A42" w:rsidP="002C2A42">
            <w:pPr>
              <w:pStyle w:val="Odlomakpopisa"/>
              <w:spacing w:after="0" w:line="240" w:lineRule="auto"/>
              <w:jc w:val="center"/>
              <w:rPr>
                <w:rFonts w:ascii="Calibri" w:hAnsi="Calibri" w:cs="Calibri"/>
                <w:b/>
                <w:i w:val="0"/>
                <w:color w:val="auto"/>
              </w:rPr>
            </w:pPr>
            <w:r w:rsidRPr="003F1910">
              <w:rPr>
                <w:rFonts w:ascii="Calibri" w:hAnsi="Calibri" w:cs="Calibri"/>
                <w:b/>
                <w:i w:val="0"/>
                <w:color w:val="auto"/>
              </w:rPr>
              <w:t>Upisna kvota</w:t>
            </w:r>
          </w:p>
        </w:tc>
        <w:tc>
          <w:tcPr>
            <w:tcW w:w="2659" w:type="dxa"/>
            <w:tcBorders>
              <w:top w:val="single" w:sz="4" w:space="0" w:color="000000"/>
              <w:left w:val="single" w:sz="4" w:space="0" w:color="000000"/>
              <w:bottom w:val="single" w:sz="4" w:space="0" w:color="000000"/>
              <w:right w:val="single" w:sz="4" w:space="0" w:color="000000"/>
            </w:tcBorders>
            <w:shd w:val="clear" w:color="auto" w:fill="D9D9D9"/>
            <w:hideMark/>
          </w:tcPr>
          <w:p w14:paraId="6BE5337C" w14:textId="77777777" w:rsidR="002C2A42" w:rsidRPr="003F1910" w:rsidRDefault="002C2A42" w:rsidP="002C2A42">
            <w:pPr>
              <w:pStyle w:val="Odlomakpopisa"/>
              <w:spacing w:after="0" w:line="240" w:lineRule="auto"/>
              <w:jc w:val="center"/>
              <w:rPr>
                <w:rFonts w:ascii="Calibri" w:hAnsi="Calibri" w:cs="Calibri"/>
                <w:b/>
                <w:i w:val="0"/>
                <w:color w:val="auto"/>
              </w:rPr>
            </w:pPr>
            <w:r w:rsidRPr="003F1910">
              <w:rPr>
                <w:rFonts w:ascii="Calibri" w:hAnsi="Calibri" w:cs="Calibri"/>
                <w:b/>
                <w:i w:val="0"/>
                <w:color w:val="auto"/>
              </w:rPr>
              <w:t>Upisani u ljetnom upisnom roku</w:t>
            </w:r>
          </w:p>
        </w:tc>
      </w:tr>
      <w:tr w:rsidR="003F1910" w:rsidRPr="003F1910" w14:paraId="1AF8C865" w14:textId="77777777" w:rsidTr="002C2A42">
        <w:tc>
          <w:tcPr>
            <w:tcW w:w="4361" w:type="dxa"/>
            <w:tcBorders>
              <w:top w:val="single" w:sz="4" w:space="0" w:color="000000"/>
              <w:left w:val="single" w:sz="4" w:space="0" w:color="000000"/>
              <w:bottom w:val="single" w:sz="4" w:space="0" w:color="000000"/>
              <w:right w:val="single" w:sz="4" w:space="0" w:color="000000"/>
            </w:tcBorders>
            <w:hideMark/>
          </w:tcPr>
          <w:p w14:paraId="1FD69A2C" w14:textId="77777777" w:rsidR="002C2A42" w:rsidRPr="003F1910" w:rsidRDefault="002C2A42" w:rsidP="002C2A42">
            <w:pPr>
              <w:pStyle w:val="Odlomakpopisa"/>
              <w:spacing w:after="0" w:line="240" w:lineRule="auto"/>
              <w:jc w:val="both"/>
              <w:rPr>
                <w:rFonts w:ascii="Calibri" w:hAnsi="Calibri" w:cs="Calibri"/>
                <w:i w:val="0"/>
                <w:color w:val="auto"/>
              </w:rPr>
            </w:pPr>
            <w:r w:rsidRPr="003F1910">
              <w:rPr>
                <w:rFonts w:ascii="Calibri" w:hAnsi="Calibri" w:cs="Calibri"/>
                <w:i w:val="0"/>
                <w:color w:val="auto"/>
              </w:rPr>
              <w:t>Sociologija</w:t>
            </w:r>
          </w:p>
        </w:tc>
        <w:tc>
          <w:tcPr>
            <w:tcW w:w="2268" w:type="dxa"/>
            <w:tcBorders>
              <w:top w:val="single" w:sz="4" w:space="0" w:color="000000"/>
              <w:left w:val="single" w:sz="4" w:space="0" w:color="000000"/>
              <w:bottom w:val="single" w:sz="4" w:space="0" w:color="000000"/>
              <w:right w:val="single" w:sz="4" w:space="0" w:color="000000"/>
            </w:tcBorders>
          </w:tcPr>
          <w:p w14:paraId="06E54F5F" w14:textId="77777777" w:rsidR="002C2A42" w:rsidRPr="003F1910" w:rsidRDefault="002C2A42" w:rsidP="002C2A42">
            <w:pPr>
              <w:pStyle w:val="Odlomakpopisa"/>
              <w:spacing w:after="0" w:line="240" w:lineRule="auto"/>
              <w:jc w:val="center"/>
              <w:rPr>
                <w:rFonts w:ascii="Calibri" w:hAnsi="Calibri" w:cs="Calibri"/>
                <w:i w:val="0"/>
                <w:color w:val="auto"/>
              </w:rPr>
            </w:pPr>
            <w:r w:rsidRPr="003F1910">
              <w:rPr>
                <w:rFonts w:ascii="Calibri" w:hAnsi="Calibri" w:cs="Calibri"/>
                <w:i w:val="0"/>
                <w:color w:val="auto"/>
              </w:rPr>
              <w:t>30</w:t>
            </w:r>
          </w:p>
        </w:tc>
        <w:tc>
          <w:tcPr>
            <w:tcW w:w="2659" w:type="dxa"/>
            <w:tcBorders>
              <w:top w:val="single" w:sz="4" w:space="0" w:color="000000"/>
              <w:left w:val="single" w:sz="4" w:space="0" w:color="000000"/>
              <w:bottom w:val="single" w:sz="4" w:space="0" w:color="000000"/>
              <w:right w:val="single" w:sz="4" w:space="0" w:color="000000"/>
            </w:tcBorders>
          </w:tcPr>
          <w:p w14:paraId="2622AAA2" w14:textId="77777777" w:rsidR="002C2A42" w:rsidRPr="003F1910" w:rsidRDefault="002C2A42" w:rsidP="002C2A42">
            <w:pPr>
              <w:pStyle w:val="Odlomakpopisa"/>
              <w:spacing w:after="0" w:line="240" w:lineRule="auto"/>
              <w:jc w:val="center"/>
              <w:rPr>
                <w:rFonts w:ascii="Calibri" w:hAnsi="Calibri" w:cs="Calibri"/>
                <w:i w:val="0"/>
                <w:color w:val="auto"/>
              </w:rPr>
            </w:pPr>
            <w:r w:rsidRPr="003F1910">
              <w:rPr>
                <w:rFonts w:ascii="Calibri" w:hAnsi="Calibri" w:cs="Calibri"/>
                <w:i w:val="0"/>
                <w:color w:val="auto"/>
              </w:rPr>
              <w:t>21</w:t>
            </w:r>
          </w:p>
        </w:tc>
      </w:tr>
      <w:tr w:rsidR="003F1910" w:rsidRPr="003F1910" w14:paraId="78D34DAE" w14:textId="77777777" w:rsidTr="002C2A42">
        <w:tc>
          <w:tcPr>
            <w:tcW w:w="4361" w:type="dxa"/>
            <w:tcBorders>
              <w:top w:val="single" w:sz="4" w:space="0" w:color="000000"/>
              <w:left w:val="single" w:sz="4" w:space="0" w:color="000000"/>
              <w:bottom w:val="single" w:sz="4" w:space="0" w:color="000000"/>
              <w:right w:val="single" w:sz="4" w:space="0" w:color="000000"/>
            </w:tcBorders>
            <w:hideMark/>
          </w:tcPr>
          <w:p w14:paraId="552C7F5D" w14:textId="77777777" w:rsidR="002C2A42" w:rsidRPr="003F1910" w:rsidRDefault="002C2A42" w:rsidP="002C2A42">
            <w:pPr>
              <w:pStyle w:val="Odlomakpopisa"/>
              <w:spacing w:after="0" w:line="240" w:lineRule="auto"/>
              <w:jc w:val="both"/>
              <w:rPr>
                <w:rFonts w:ascii="Calibri" w:hAnsi="Calibri" w:cs="Calibri"/>
                <w:i w:val="0"/>
                <w:color w:val="auto"/>
              </w:rPr>
            </w:pPr>
            <w:r w:rsidRPr="003F1910">
              <w:rPr>
                <w:rFonts w:ascii="Calibri" w:hAnsi="Calibri" w:cs="Calibri"/>
                <w:i w:val="0"/>
                <w:color w:val="auto"/>
              </w:rPr>
              <w:t>Učiteljski studij</w:t>
            </w:r>
          </w:p>
        </w:tc>
        <w:tc>
          <w:tcPr>
            <w:tcW w:w="2268" w:type="dxa"/>
            <w:tcBorders>
              <w:top w:val="single" w:sz="4" w:space="0" w:color="000000"/>
              <w:left w:val="single" w:sz="4" w:space="0" w:color="000000"/>
              <w:bottom w:val="single" w:sz="4" w:space="0" w:color="000000"/>
              <w:right w:val="single" w:sz="4" w:space="0" w:color="000000"/>
            </w:tcBorders>
          </w:tcPr>
          <w:p w14:paraId="271F073A" w14:textId="77777777" w:rsidR="002C2A42" w:rsidRPr="003F1910" w:rsidRDefault="002C2A42" w:rsidP="002C2A42">
            <w:pPr>
              <w:pStyle w:val="Odlomakpopisa"/>
              <w:spacing w:after="0" w:line="240" w:lineRule="auto"/>
              <w:jc w:val="center"/>
              <w:rPr>
                <w:rFonts w:ascii="Calibri" w:hAnsi="Calibri" w:cs="Calibri"/>
                <w:i w:val="0"/>
                <w:color w:val="auto"/>
              </w:rPr>
            </w:pPr>
            <w:r w:rsidRPr="003F1910">
              <w:rPr>
                <w:rFonts w:ascii="Calibri" w:hAnsi="Calibri" w:cs="Calibri"/>
                <w:i w:val="0"/>
                <w:color w:val="auto"/>
              </w:rPr>
              <w:t>45</w:t>
            </w:r>
          </w:p>
        </w:tc>
        <w:tc>
          <w:tcPr>
            <w:tcW w:w="2659" w:type="dxa"/>
            <w:tcBorders>
              <w:top w:val="single" w:sz="4" w:space="0" w:color="000000"/>
              <w:left w:val="single" w:sz="4" w:space="0" w:color="000000"/>
              <w:bottom w:val="single" w:sz="4" w:space="0" w:color="000000"/>
              <w:right w:val="single" w:sz="4" w:space="0" w:color="000000"/>
            </w:tcBorders>
          </w:tcPr>
          <w:p w14:paraId="6C64F9E2" w14:textId="77777777" w:rsidR="002C2A42" w:rsidRPr="003F1910" w:rsidRDefault="002C2A42" w:rsidP="002C2A42">
            <w:pPr>
              <w:pStyle w:val="Odlomakpopisa"/>
              <w:spacing w:after="0" w:line="240" w:lineRule="auto"/>
              <w:jc w:val="center"/>
              <w:rPr>
                <w:rFonts w:ascii="Calibri" w:hAnsi="Calibri" w:cs="Calibri"/>
                <w:i w:val="0"/>
                <w:color w:val="auto"/>
              </w:rPr>
            </w:pPr>
            <w:r w:rsidRPr="003F1910">
              <w:rPr>
                <w:rFonts w:ascii="Calibri" w:hAnsi="Calibri" w:cs="Calibri"/>
                <w:i w:val="0"/>
                <w:color w:val="auto"/>
              </w:rPr>
              <w:t>40</w:t>
            </w:r>
          </w:p>
        </w:tc>
      </w:tr>
      <w:tr w:rsidR="003F1910" w:rsidRPr="003F1910" w14:paraId="29470498" w14:textId="77777777" w:rsidTr="002C2A42">
        <w:tc>
          <w:tcPr>
            <w:tcW w:w="4361" w:type="dxa"/>
            <w:tcBorders>
              <w:top w:val="single" w:sz="4" w:space="0" w:color="000000"/>
              <w:left w:val="single" w:sz="4" w:space="0" w:color="000000"/>
              <w:bottom w:val="single" w:sz="4" w:space="0" w:color="000000"/>
              <w:right w:val="single" w:sz="4" w:space="0" w:color="000000"/>
            </w:tcBorders>
            <w:hideMark/>
          </w:tcPr>
          <w:p w14:paraId="5D5812B5" w14:textId="77777777" w:rsidR="002C2A42" w:rsidRPr="003F1910" w:rsidRDefault="002C2A42" w:rsidP="002C2A42">
            <w:pPr>
              <w:pStyle w:val="Odlomakpopisa"/>
              <w:spacing w:after="0" w:line="240" w:lineRule="auto"/>
              <w:jc w:val="both"/>
              <w:rPr>
                <w:rFonts w:ascii="Calibri" w:hAnsi="Calibri" w:cs="Calibri"/>
                <w:i w:val="0"/>
                <w:color w:val="auto"/>
              </w:rPr>
            </w:pPr>
            <w:r w:rsidRPr="003F1910">
              <w:rPr>
                <w:rFonts w:ascii="Calibri" w:hAnsi="Calibri" w:cs="Calibri"/>
                <w:i w:val="0"/>
                <w:color w:val="auto"/>
              </w:rPr>
              <w:t>Rani i predškolski odgoj i obrazovanje</w:t>
            </w:r>
          </w:p>
        </w:tc>
        <w:tc>
          <w:tcPr>
            <w:tcW w:w="2268" w:type="dxa"/>
            <w:tcBorders>
              <w:top w:val="single" w:sz="4" w:space="0" w:color="000000"/>
              <w:left w:val="single" w:sz="4" w:space="0" w:color="000000"/>
              <w:bottom w:val="single" w:sz="4" w:space="0" w:color="000000"/>
              <w:right w:val="single" w:sz="4" w:space="0" w:color="000000"/>
            </w:tcBorders>
          </w:tcPr>
          <w:p w14:paraId="16D28565" w14:textId="77777777" w:rsidR="002C2A42" w:rsidRPr="003F1910" w:rsidRDefault="002C2A42" w:rsidP="002C2A42">
            <w:pPr>
              <w:pStyle w:val="Odlomakpopisa"/>
              <w:spacing w:after="0" w:line="240" w:lineRule="auto"/>
              <w:jc w:val="center"/>
              <w:rPr>
                <w:rFonts w:ascii="Calibri" w:hAnsi="Calibri" w:cs="Calibri"/>
                <w:i w:val="0"/>
                <w:color w:val="auto"/>
              </w:rPr>
            </w:pPr>
            <w:r w:rsidRPr="003F1910">
              <w:rPr>
                <w:rFonts w:ascii="Calibri" w:hAnsi="Calibri" w:cs="Calibri"/>
                <w:i w:val="0"/>
                <w:color w:val="auto"/>
              </w:rPr>
              <w:t>45</w:t>
            </w:r>
          </w:p>
        </w:tc>
        <w:tc>
          <w:tcPr>
            <w:tcW w:w="2659" w:type="dxa"/>
            <w:tcBorders>
              <w:top w:val="single" w:sz="4" w:space="0" w:color="000000"/>
              <w:left w:val="single" w:sz="4" w:space="0" w:color="000000"/>
              <w:bottom w:val="single" w:sz="4" w:space="0" w:color="000000"/>
              <w:right w:val="single" w:sz="4" w:space="0" w:color="000000"/>
            </w:tcBorders>
          </w:tcPr>
          <w:p w14:paraId="25542CCA" w14:textId="77777777" w:rsidR="002C2A42" w:rsidRPr="003F1910" w:rsidRDefault="002C2A42" w:rsidP="002C2A42">
            <w:pPr>
              <w:pStyle w:val="Odlomakpopisa"/>
              <w:spacing w:after="0" w:line="240" w:lineRule="auto"/>
              <w:jc w:val="center"/>
              <w:rPr>
                <w:rFonts w:ascii="Calibri" w:hAnsi="Calibri" w:cs="Calibri"/>
                <w:i w:val="0"/>
                <w:color w:val="auto"/>
              </w:rPr>
            </w:pPr>
            <w:r w:rsidRPr="003F1910">
              <w:rPr>
                <w:rFonts w:ascii="Calibri" w:hAnsi="Calibri" w:cs="Calibri"/>
                <w:i w:val="0"/>
                <w:color w:val="auto"/>
              </w:rPr>
              <w:t>38</w:t>
            </w:r>
          </w:p>
        </w:tc>
      </w:tr>
      <w:tr w:rsidR="003F1910" w:rsidRPr="003F1910" w14:paraId="793765CB" w14:textId="77777777" w:rsidTr="002C2A42">
        <w:tc>
          <w:tcPr>
            <w:tcW w:w="4361" w:type="dxa"/>
            <w:tcBorders>
              <w:top w:val="single" w:sz="4" w:space="0" w:color="000000"/>
              <w:left w:val="single" w:sz="4" w:space="0" w:color="000000"/>
              <w:bottom w:val="single" w:sz="4" w:space="0" w:color="000000"/>
              <w:right w:val="single" w:sz="4" w:space="0" w:color="000000"/>
            </w:tcBorders>
            <w:hideMark/>
          </w:tcPr>
          <w:p w14:paraId="24881270" w14:textId="77777777" w:rsidR="002C2A42" w:rsidRPr="003F1910" w:rsidRDefault="002C2A42" w:rsidP="002C2A42">
            <w:pPr>
              <w:pStyle w:val="Odlomakpopisa"/>
              <w:spacing w:after="0" w:line="240" w:lineRule="auto"/>
              <w:jc w:val="both"/>
              <w:rPr>
                <w:rFonts w:ascii="Calibri" w:hAnsi="Calibri" w:cs="Calibri"/>
                <w:i w:val="0"/>
                <w:color w:val="auto"/>
              </w:rPr>
            </w:pPr>
            <w:r w:rsidRPr="003F1910">
              <w:rPr>
                <w:rFonts w:ascii="Calibri" w:hAnsi="Calibri" w:cs="Calibri"/>
                <w:i w:val="0"/>
                <w:color w:val="auto"/>
              </w:rPr>
              <w:t>Engleski jezik i književnost</w:t>
            </w:r>
          </w:p>
        </w:tc>
        <w:tc>
          <w:tcPr>
            <w:tcW w:w="2268" w:type="dxa"/>
            <w:tcBorders>
              <w:top w:val="single" w:sz="4" w:space="0" w:color="000000"/>
              <w:left w:val="single" w:sz="4" w:space="0" w:color="000000"/>
              <w:bottom w:val="single" w:sz="4" w:space="0" w:color="000000"/>
              <w:right w:val="single" w:sz="4" w:space="0" w:color="000000"/>
            </w:tcBorders>
          </w:tcPr>
          <w:p w14:paraId="133816A7" w14:textId="77777777" w:rsidR="002C2A42" w:rsidRPr="003F1910" w:rsidRDefault="002C2A42" w:rsidP="002C2A42">
            <w:pPr>
              <w:pStyle w:val="Odlomakpopisa"/>
              <w:spacing w:after="0" w:line="240" w:lineRule="auto"/>
              <w:jc w:val="center"/>
              <w:rPr>
                <w:rFonts w:ascii="Calibri" w:hAnsi="Calibri" w:cs="Calibri"/>
                <w:i w:val="0"/>
                <w:color w:val="auto"/>
              </w:rPr>
            </w:pPr>
            <w:r w:rsidRPr="003F1910">
              <w:rPr>
                <w:rFonts w:ascii="Calibri" w:hAnsi="Calibri" w:cs="Calibri"/>
                <w:i w:val="0"/>
                <w:color w:val="auto"/>
              </w:rPr>
              <w:t>50</w:t>
            </w:r>
          </w:p>
        </w:tc>
        <w:tc>
          <w:tcPr>
            <w:tcW w:w="2659" w:type="dxa"/>
            <w:tcBorders>
              <w:top w:val="single" w:sz="4" w:space="0" w:color="000000"/>
              <w:left w:val="single" w:sz="4" w:space="0" w:color="000000"/>
              <w:bottom w:val="single" w:sz="4" w:space="0" w:color="000000"/>
              <w:right w:val="single" w:sz="4" w:space="0" w:color="000000"/>
            </w:tcBorders>
          </w:tcPr>
          <w:p w14:paraId="69C9AE7A" w14:textId="77777777" w:rsidR="002C2A42" w:rsidRPr="003F1910" w:rsidRDefault="002C2A42" w:rsidP="002C2A42">
            <w:pPr>
              <w:pStyle w:val="Odlomakpopisa"/>
              <w:spacing w:after="0" w:line="240" w:lineRule="auto"/>
              <w:jc w:val="center"/>
              <w:rPr>
                <w:rFonts w:ascii="Calibri" w:hAnsi="Calibri" w:cs="Calibri"/>
                <w:i w:val="0"/>
                <w:color w:val="auto"/>
              </w:rPr>
            </w:pPr>
            <w:r w:rsidRPr="003F1910">
              <w:rPr>
                <w:rFonts w:ascii="Calibri" w:hAnsi="Calibri" w:cs="Calibri"/>
                <w:i w:val="0"/>
                <w:color w:val="auto"/>
              </w:rPr>
              <w:t>49</w:t>
            </w:r>
          </w:p>
        </w:tc>
      </w:tr>
      <w:tr w:rsidR="003F1910" w:rsidRPr="003F1910" w14:paraId="02F4E455" w14:textId="77777777" w:rsidTr="002C2A42">
        <w:tc>
          <w:tcPr>
            <w:tcW w:w="4361" w:type="dxa"/>
            <w:tcBorders>
              <w:top w:val="single" w:sz="4" w:space="0" w:color="000000"/>
              <w:left w:val="single" w:sz="4" w:space="0" w:color="000000"/>
              <w:bottom w:val="single" w:sz="4" w:space="0" w:color="000000"/>
              <w:right w:val="single" w:sz="4" w:space="0" w:color="000000"/>
            </w:tcBorders>
            <w:hideMark/>
          </w:tcPr>
          <w:p w14:paraId="5D491707" w14:textId="77777777" w:rsidR="002C2A42" w:rsidRPr="003F1910" w:rsidRDefault="002C2A42" w:rsidP="002C2A42">
            <w:pPr>
              <w:pStyle w:val="Odlomakpopisa"/>
              <w:spacing w:after="0" w:line="240" w:lineRule="auto"/>
              <w:jc w:val="both"/>
              <w:rPr>
                <w:rFonts w:ascii="Calibri" w:hAnsi="Calibri" w:cs="Calibri"/>
                <w:i w:val="0"/>
                <w:color w:val="auto"/>
              </w:rPr>
            </w:pPr>
            <w:r w:rsidRPr="003F1910">
              <w:rPr>
                <w:rFonts w:ascii="Calibri" w:hAnsi="Calibri" w:cs="Calibri"/>
                <w:i w:val="0"/>
                <w:color w:val="auto"/>
              </w:rPr>
              <w:t>Filozofija</w:t>
            </w:r>
          </w:p>
        </w:tc>
        <w:tc>
          <w:tcPr>
            <w:tcW w:w="2268" w:type="dxa"/>
            <w:tcBorders>
              <w:top w:val="single" w:sz="4" w:space="0" w:color="000000"/>
              <w:left w:val="single" w:sz="4" w:space="0" w:color="000000"/>
              <w:bottom w:val="single" w:sz="4" w:space="0" w:color="000000"/>
              <w:right w:val="single" w:sz="4" w:space="0" w:color="000000"/>
            </w:tcBorders>
          </w:tcPr>
          <w:p w14:paraId="5805522A" w14:textId="77777777" w:rsidR="002C2A42" w:rsidRPr="003F1910" w:rsidRDefault="002C2A42" w:rsidP="002C2A42">
            <w:pPr>
              <w:pStyle w:val="Odlomakpopisa"/>
              <w:spacing w:after="0" w:line="240" w:lineRule="auto"/>
              <w:jc w:val="center"/>
              <w:rPr>
                <w:rFonts w:ascii="Calibri" w:hAnsi="Calibri" w:cs="Calibri"/>
                <w:i w:val="0"/>
                <w:color w:val="auto"/>
              </w:rPr>
            </w:pPr>
            <w:r w:rsidRPr="003F1910">
              <w:rPr>
                <w:rFonts w:ascii="Calibri" w:hAnsi="Calibri" w:cs="Calibri"/>
                <w:i w:val="0"/>
                <w:color w:val="auto"/>
              </w:rPr>
              <w:t>35</w:t>
            </w:r>
          </w:p>
        </w:tc>
        <w:tc>
          <w:tcPr>
            <w:tcW w:w="2659" w:type="dxa"/>
            <w:tcBorders>
              <w:top w:val="single" w:sz="4" w:space="0" w:color="000000"/>
              <w:left w:val="single" w:sz="4" w:space="0" w:color="000000"/>
              <w:bottom w:val="single" w:sz="4" w:space="0" w:color="000000"/>
              <w:right w:val="single" w:sz="4" w:space="0" w:color="000000"/>
            </w:tcBorders>
          </w:tcPr>
          <w:p w14:paraId="5F2E014E" w14:textId="77777777" w:rsidR="002C2A42" w:rsidRPr="003F1910" w:rsidRDefault="002C2A42" w:rsidP="002C2A42">
            <w:pPr>
              <w:pStyle w:val="Odlomakpopisa"/>
              <w:spacing w:after="0" w:line="240" w:lineRule="auto"/>
              <w:jc w:val="center"/>
              <w:rPr>
                <w:rFonts w:ascii="Calibri" w:hAnsi="Calibri" w:cs="Calibri"/>
                <w:i w:val="0"/>
                <w:color w:val="auto"/>
              </w:rPr>
            </w:pPr>
            <w:r w:rsidRPr="003F1910">
              <w:rPr>
                <w:rFonts w:ascii="Calibri" w:hAnsi="Calibri" w:cs="Calibri"/>
                <w:i w:val="0"/>
                <w:color w:val="auto"/>
              </w:rPr>
              <w:t>27</w:t>
            </w:r>
          </w:p>
        </w:tc>
      </w:tr>
      <w:tr w:rsidR="003F1910" w:rsidRPr="003F1910" w14:paraId="4EFA49C6" w14:textId="77777777" w:rsidTr="002C2A42">
        <w:tc>
          <w:tcPr>
            <w:tcW w:w="4361" w:type="dxa"/>
            <w:tcBorders>
              <w:top w:val="single" w:sz="4" w:space="0" w:color="000000"/>
              <w:left w:val="single" w:sz="4" w:space="0" w:color="000000"/>
              <w:bottom w:val="single" w:sz="4" w:space="0" w:color="000000"/>
              <w:right w:val="single" w:sz="4" w:space="0" w:color="000000"/>
            </w:tcBorders>
            <w:hideMark/>
          </w:tcPr>
          <w:p w14:paraId="07E83FF0" w14:textId="77777777" w:rsidR="002C2A42" w:rsidRPr="003F1910" w:rsidRDefault="002C2A42" w:rsidP="002C2A42">
            <w:pPr>
              <w:pStyle w:val="Odlomakpopisa"/>
              <w:spacing w:after="0" w:line="240" w:lineRule="auto"/>
              <w:jc w:val="both"/>
              <w:rPr>
                <w:rFonts w:ascii="Calibri" w:hAnsi="Calibri" w:cs="Calibri"/>
                <w:i w:val="0"/>
                <w:color w:val="auto"/>
              </w:rPr>
            </w:pPr>
            <w:r w:rsidRPr="003F1910">
              <w:rPr>
                <w:rFonts w:ascii="Calibri" w:hAnsi="Calibri" w:cs="Calibri"/>
                <w:i w:val="0"/>
                <w:color w:val="auto"/>
              </w:rPr>
              <w:t>Hrvatski jezik i književnost</w:t>
            </w:r>
          </w:p>
        </w:tc>
        <w:tc>
          <w:tcPr>
            <w:tcW w:w="2268" w:type="dxa"/>
            <w:tcBorders>
              <w:top w:val="single" w:sz="4" w:space="0" w:color="000000"/>
              <w:left w:val="single" w:sz="4" w:space="0" w:color="000000"/>
              <w:bottom w:val="single" w:sz="4" w:space="0" w:color="000000"/>
              <w:right w:val="single" w:sz="4" w:space="0" w:color="000000"/>
            </w:tcBorders>
          </w:tcPr>
          <w:p w14:paraId="73E9905C" w14:textId="77777777" w:rsidR="002C2A42" w:rsidRPr="003F1910" w:rsidRDefault="002C2A42" w:rsidP="002C2A42">
            <w:pPr>
              <w:pStyle w:val="Odlomakpopisa"/>
              <w:spacing w:after="0" w:line="240" w:lineRule="auto"/>
              <w:jc w:val="center"/>
              <w:rPr>
                <w:rFonts w:ascii="Calibri" w:hAnsi="Calibri" w:cs="Calibri"/>
                <w:i w:val="0"/>
                <w:color w:val="auto"/>
              </w:rPr>
            </w:pPr>
            <w:r w:rsidRPr="003F1910">
              <w:rPr>
                <w:rFonts w:ascii="Calibri" w:hAnsi="Calibri" w:cs="Calibri"/>
                <w:i w:val="0"/>
                <w:color w:val="auto"/>
              </w:rPr>
              <w:t>60</w:t>
            </w:r>
          </w:p>
        </w:tc>
        <w:tc>
          <w:tcPr>
            <w:tcW w:w="2659" w:type="dxa"/>
            <w:tcBorders>
              <w:top w:val="single" w:sz="4" w:space="0" w:color="000000"/>
              <w:left w:val="single" w:sz="4" w:space="0" w:color="000000"/>
              <w:bottom w:val="single" w:sz="4" w:space="0" w:color="000000"/>
              <w:right w:val="single" w:sz="4" w:space="0" w:color="000000"/>
            </w:tcBorders>
          </w:tcPr>
          <w:p w14:paraId="625416C4" w14:textId="77777777" w:rsidR="002C2A42" w:rsidRPr="003F1910" w:rsidRDefault="002C2A42" w:rsidP="002C2A42">
            <w:pPr>
              <w:pStyle w:val="Odlomakpopisa"/>
              <w:spacing w:after="0" w:line="240" w:lineRule="auto"/>
              <w:jc w:val="center"/>
              <w:rPr>
                <w:rFonts w:ascii="Calibri" w:hAnsi="Calibri" w:cs="Calibri"/>
                <w:i w:val="0"/>
                <w:color w:val="auto"/>
              </w:rPr>
            </w:pPr>
            <w:r w:rsidRPr="003F1910">
              <w:rPr>
                <w:rFonts w:ascii="Calibri" w:hAnsi="Calibri" w:cs="Calibri"/>
                <w:i w:val="0"/>
                <w:color w:val="auto"/>
              </w:rPr>
              <w:t>50</w:t>
            </w:r>
          </w:p>
        </w:tc>
      </w:tr>
      <w:tr w:rsidR="003F1910" w:rsidRPr="003F1910" w14:paraId="2EB5DDCD" w14:textId="77777777" w:rsidTr="002C2A42">
        <w:tc>
          <w:tcPr>
            <w:tcW w:w="4361" w:type="dxa"/>
            <w:tcBorders>
              <w:top w:val="single" w:sz="4" w:space="0" w:color="000000"/>
              <w:left w:val="single" w:sz="4" w:space="0" w:color="000000"/>
              <w:bottom w:val="single" w:sz="4" w:space="0" w:color="000000"/>
              <w:right w:val="single" w:sz="4" w:space="0" w:color="000000"/>
            </w:tcBorders>
            <w:hideMark/>
          </w:tcPr>
          <w:p w14:paraId="72ED1255" w14:textId="77777777" w:rsidR="002C2A42" w:rsidRPr="003F1910" w:rsidRDefault="002C2A42" w:rsidP="002C2A42">
            <w:pPr>
              <w:pStyle w:val="Odlomakpopisa"/>
              <w:spacing w:after="0" w:line="240" w:lineRule="auto"/>
              <w:jc w:val="both"/>
              <w:rPr>
                <w:rFonts w:ascii="Calibri" w:hAnsi="Calibri" w:cs="Calibri"/>
                <w:i w:val="0"/>
                <w:color w:val="auto"/>
              </w:rPr>
            </w:pPr>
            <w:r w:rsidRPr="003F1910">
              <w:rPr>
                <w:rFonts w:ascii="Calibri" w:hAnsi="Calibri" w:cs="Calibri"/>
                <w:i w:val="0"/>
                <w:color w:val="auto"/>
              </w:rPr>
              <w:t>Pedagogija</w:t>
            </w:r>
          </w:p>
        </w:tc>
        <w:tc>
          <w:tcPr>
            <w:tcW w:w="2268" w:type="dxa"/>
            <w:tcBorders>
              <w:top w:val="single" w:sz="4" w:space="0" w:color="000000"/>
              <w:left w:val="single" w:sz="4" w:space="0" w:color="000000"/>
              <w:bottom w:val="single" w:sz="4" w:space="0" w:color="000000"/>
              <w:right w:val="single" w:sz="4" w:space="0" w:color="000000"/>
            </w:tcBorders>
          </w:tcPr>
          <w:p w14:paraId="0BE54C2E" w14:textId="77777777" w:rsidR="002C2A42" w:rsidRPr="003F1910" w:rsidRDefault="002C2A42" w:rsidP="002C2A42">
            <w:pPr>
              <w:pStyle w:val="Odlomakpopisa"/>
              <w:spacing w:after="0" w:line="240" w:lineRule="auto"/>
              <w:jc w:val="center"/>
              <w:rPr>
                <w:rFonts w:ascii="Calibri" w:hAnsi="Calibri" w:cs="Calibri"/>
                <w:i w:val="0"/>
                <w:color w:val="auto"/>
              </w:rPr>
            </w:pPr>
            <w:r w:rsidRPr="003F1910">
              <w:rPr>
                <w:rFonts w:ascii="Calibri" w:hAnsi="Calibri" w:cs="Calibri"/>
                <w:i w:val="0"/>
                <w:color w:val="auto"/>
              </w:rPr>
              <w:t>30</w:t>
            </w:r>
          </w:p>
        </w:tc>
        <w:tc>
          <w:tcPr>
            <w:tcW w:w="2659" w:type="dxa"/>
            <w:tcBorders>
              <w:top w:val="single" w:sz="4" w:space="0" w:color="000000"/>
              <w:left w:val="single" w:sz="4" w:space="0" w:color="000000"/>
              <w:bottom w:val="single" w:sz="4" w:space="0" w:color="000000"/>
              <w:right w:val="single" w:sz="4" w:space="0" w:color="000000"/>
            </w:tcBorders>
          </w:tcPr>
          <w:p w14:paraId="76A83994" w14:textId="77777777" w:rsidR="002C2A42" w:rsidRPr="003F1910" w:rsidRDefault="002C2A42" w:rsidP="002C2A42">
            <w:pPr>
              <w:pStyle w:val="Odlomakpopisa"/>
              <w:spacing w:after="0" w:line="240" w:lineRule="auto"/>
              <w:jc w:val="center"/>
              <w:rPr>
                <w:rFonts w:ascii="Calibri" w:hAnsi="Calibri" w:cs="Calibri"/>
                <w:i w:val="0"/>
                <w:color w:val="auto"/>
              </w:rPr>
            </w:pPr>
            <w:r w:rsidRPr="003F1910">
              <w:rPr>
                <w:rFonts w:ascii="Calibri" w:hAnsi="Calibri" w:cs="Calibri"/>
                <w:i w:val="0"/>
                <w:color w:val="auto"/>
              </w:rPr>
              <w:t>29</w:t>
            </w:r>
          </w:p>
        </w:tc>
      </w:tr>
      <w:tr w:rsidR="003F1910" w:rsidRPr="003F1910" w14:paraId="4962F71C" w14:textId="77777777" w:rsidTr="002C2A42">
        <w:tc>
          <w:tcPr>
            <w:tcW w:w="4361" w:type="dxa"/>
            <w:tcBorders>
              <w:top w:val="single" w:sz="4" w:space="0" w:color="000000"/>
              <w:left w:val="single" w:sz="4" w:space="0" w:color="000000"/>
              <w:bottom w:val="single" w:sz="4" w:space="0" w:color="000000"/>
              <w:right w:val="single" w:sz="4" w:space="0" w:color="000000"/>
            </w:tcBorders>
            <w:hideMark/>
          </w:tcPr>
          <w:p w14:paraId="120ABED8" w14:textId="77777777" w:rsidR="002C2A42" w:rsidRPr="003F1910" w:rsidRDefault="002C2A42" w:rsidP="002C2A42">
            <w:pPr>
              <w:pStyle w:val="Odlomakpopisa"/>
              <w:spacing w:after="0" w:line="240" w:lineRule="auto"/>
              <w:jc w:val="both"/>
              <w:rPr>
                <w:rFonts w:ascii="Calibri" w:hAnsi="Calibri" w:cs="Calibri"/>
                <w:i w:val="0"/>
                <w:color w:val="auto"/>
              </w:rPr>
            </w:pPr>
            <w:r w:rsidRPr="003F1910">
              <w:rPr>
                <w:rFonts w:ascii="Calibri" w:hAnsi="Calibri" w:cs="Calibri"/>
                <w:i w:val="0"/>
                <w:color w:val="auto"/>
              </w:rPr>
              <w:t>Povijest</w:t>
            </w:r>
          </w:p>
        </w:tc>
        <w:tc>
          <w:tcPr>
            <w:tcW w:w="2268" w:type="dxa"/>
            <w:tcBorders>
              <w:top w:val="single" w:sz="4" w:space="0" w:color="000000"/>
              <w:left w:val="single" w:sz="4" w:space="0" w:color="000000"/>
              <w:bottom w:val="single" w:sz="4" w:space="0" w:color="000000"/>
              <w:right w:val="single" w:sz="4" w:space="0" w:color="000000"/>
            </w:tcBorders>
          </w:tcPr>
          <w:p w14:paraId="41480EE1" w14:textId="77777777" w:rsidR="002C2A42" w:rsidRPr="003F1910" w:rsidRDefault="002C2A42" w:rsidP="002C2A42">
            <w:pPr>
              <w:pStyle w:val="Odlomakpopisa"/>
              <w:spacing w:after="0" w:line="240" w:lineRule="auto"/>
              <w:jc w:val="center"/>
              <w:rPr>
                <w:rFonts w:ascii="Calibri" w:hAnsi="Calibri" w:cs="Calibri"/>
                <w:i w:val="0"/>
                <w:color w:val="auto"/>
              </w:rPr>
            </w:pPr>
            <w:r w:rsidRPr="003F1910">
              <w:rPr>
                <w:rFonts w:ascii="Calibri" w:hAnsi="Calibri" w:cs="Calibri"/>
                <w:i w:val="0"/>
                <w:color w:val="auto"/>
              </w:rPr>
              <w:t>40</w:t>
            </w:r>
          </w:p>
        </w:tc>
        <w:tc>
          <w:tcPr>
            <w:tcW w:w="2659" w:type="dxa"/>
            <w:tcBorders>
              <w:top w:val="single" w:sz="4" w:space="0" w:color="000000"/>
              <w:left w:val="single" w:sz="4" w:space="0" w:color="000000"/>
              <w:bottom w:val="single" w:sz="4" w:space="0" w:color="000000"/>
              <w:right w:val="single" w:sz="4" w:space="0" w:color="000000"/>
            </w:tcBorders>
          </w:tcPr>
          <w:p w14:paraId="046FA03D" w14:textId="77777777" w:rsidR="002C2A42" w:rsidRPr="003F1910" w:rsidRDefault="002C2A42" w:rsidP="002C2A42">
            <w:pPr>
              <w:pStyle w:val="Odlomakpopisa"/>
              <w:spacing w:after="0" w:line="240" w:lineRule="auto"/>
              <w:jc w:val="center"/>
              <w:rPr>
                <w:rFonts w:ascii="Calibri" w:hAnsi="Calibri" w:cs="Calibri"/>
                <w:i w:val="0"/>
                <w:color w:val="auto"/>
              </w:rPr>
            </w:pPr>
            <w:r w:rsidRPr="003F1910">
              <w:rPr>
                <w:rFonts w:ascii="Calibri" w:hAnsi="Calibri" w:cs="Calibri"/>
                <w:i w:val="0"/>
                <w:color w:val="auto"/>
              </w:rPr>
              <w:t>34</w:t>
            </w:r>
          </w:p>
        </w:tc>
      </w:tr>
      <w:tr w:rsidR="003F1910" w:rsidRPr="003F1910" w14:paraId="3B42EC02" w14:textId="77777777" w:rsidTr="002C2A42">
        <w:tc>
          <w:tcPr>
            <w:tcW w:w="4361" w:type="dxa"/>
            <w:tcBorders>
              <w:top w:val="single" w:sz="4" w:space="0" w:color="000000"/>
              <w:left w:val="single" w:sz="4" w:space="0" w:color="000000"/>
              <w:bottom w:val="single" w:sz="4" w:space="0" w:color="000000"/>
              <w:right w:val="single" w:sz="4" w:space="0" w:color="000000"/>
            </w:tcBorders>
            <w:hideMark/>
          </w:tcPr>
          <w:p w14:paraId="74AEDACA" w14:textId="77777777" w:rsidR="002C2A42" w:rsidRPr="003F1910" w:rsidRDefault="002C2A42" w:rsidP="002C2A42">
            <w:pPr>
              <w:pStyle w:val="Odlomakpopisa"/>
              <w:spacing w:after="0" w:line="240" w:lineRule="auto"/>
              <w:jc w:val="both"/>
              <w:rPr>
                <w:rFonts w:ascii="Calibri" w:hAnsi="Calibri" w:cs="Calibri"/>
                <w:i w:val="0"/>
                <w:color w:val="auto"/>
              </w:rPr>
            </w:pPr>
            <w:r w:rsidRPr="003F1910">
              <w:rPr>
                <w:rFonts w:ascii="Calibri" w:hAnsi="Calibri" w:cs="Calibri"/>
                <w:i w:val="0"/>
                <w:color w:val="auto"/>
              </w:rPr>
              <w:t>Povijest umjetnosti</w:t>
            </w:r>
          </w:p>
        </w:tc>
        <w:tc>
          <w:tcPr>
            <w:tcW w:w="2268" w:type="dxa"/>
            <w:tcBorders>
              <w:top w:val="single" w:sz="4" w:space="0" w:color="000000"/>
              <w:left w:val="single" w:sz="4" w:space="0" w:color="000000"/>
              <w:bottom w:val="single" w:sz="4" w:space="0" w:color="000000"/>
              <w:right w:val="single" w:sz="4" w:space="0" w:color="000000"/>
            </w:tcBorders>
          </w:tcPr>
          <w:p w14:paraId="730C6D9E" w14:textId="77777777" w:rsidR="002C2A42" w:rsidRPr="003F1910" w:rsidRDefault="002C2A42" w:rsidP="002C2A42">
            <w:pPr>
              <w:pStyle w:val="Odlomakpopisa"/>
              <w:spacing w:after="0" w:line="240" w:lineRule="auto"/>
              <w:jc w:val="center"/>
              <w:rPr>
                <w:rFonts w:ascii="Calibri" w:hAnsi="Calibri" w:cs="Calibri"/>
                <w:i w:val="0"/>
                <w:color w:val="auto"/>
              </w:rPr>
            </w:pPr>
            <w:r w:rsidRPr="003F1910">
              <w:rPr>
                <w:rFonts w:ascii="Calibri" w:hAnsi="Calibri" w:cs="Calibri"/>
                <w:i w:val="0"/>
                <w:color w:val="auto"/>
              </w:rPr>
              <w:t>34</w:t>
            </w:r>
          </w:p>
        </w:tc>
        <w:tc>
          <w:tcPr>
            <w:tcW w:w="2659" w:type="dxa"/>
            <w:tcBorders>
              <w:top w:val="single" w:sz="4" w:space="0" w:color="000000"/>
              <w:left w:val="single" w:sz="4" w:space="0" w:color="000000"/>
              <w:bottom w:val="single" w:sz="4" w:space="0" w:color="000000"/>
              <w:right w:val="single" w:sz="4" w:space="0" w:color="000000"/>
            </w:tcBorders>
          </w:tcPr>
          <w:p w14:paraId="3ED63884" w14:textId="77777777" w:rsidR="002C2A42" w:rsidRPr="003F1910" w:rsidRDefault="002C2A42" w:rsidP="002C2A42">
            <w:pPr>
              <w:pStyle w:val="Odlomakpopisa"/>
              <w:spacing w:after="0" w:line="240" w:lineRule="auto"/>
              <w:jc w:val="center"/>
              <w:rPr>
                <w:rFonts w:ascii="Calibri" w:hAnsi="Calibri" w:cs="Calibri"/>
                <w:i w:val="0"/>
                <w:color w:val="auto"/>
              </w:rPr>
            </w:pPr>
            <w:r w:rsidRPr="003F1910">
              <w:rPr>
                <w:rFonts w:ascii="Calibri" w:hAnsi="Calibri" w:cs="Calibri"/>
                <w:i w:val="0"/>
                <w:color w:val="auto"/>
              </w:rPr>
              <w:t>28</w:t>
            </w:r>
          </w:p>
        </w:tc>
      </w:tr>
      <w:tr w:rsidR="003F1910" w:rsidRPr="003F1910" w14:paraId="57C81E88" w14:textId="77777777" w:rsidTr="002C2A42">
        <w:tc>
          <w:tcPr>
            <w:tcW w:w="4361" w:type="dxa"/>
            <w:tcBorders>
              <w:top w:val="single" w:sz="4" w:space="0" w:color="000000"/>
              <w:left w:val="single" w:sz="4" w:space="0" w:color="000000"/>
              <w:bottom w:val="single" w:sz="4" w:space="0" w:color="000000"/>
              <w:right w:val="single" w:sz="4" w:space="0" w:color="000000"/>
            </w:tcBorders>
            <w:hideMark/>
          </w:tcPr>
          <w:p w14:paraId="1164CA38" w14:textId="77777777" w:rsidR="002C2A42" w:rsidRPr="003F1910" w:rsidRDefault="002C2A42" w:rsidP="002C2A42">
            <w:pPr>
              <w:pStyle w:val="Odlomakpopisa"/>
              <w:spacing w:after="0" w:line="240" w:lineRule="auto"/>
              <w:jc w:val="both"/>
              <w:rPr>
                <w:rFonts w:ascii="Calibri" w:hAnsi="Calibri" w:cs="Calibri"/>
                <w:i w:val="0"/>
                <w:color w:val="auto"/>
              </w:rPr>
            </w:pPr>
            <w:r w:rsidRPr="003F1910">
              <w:rPr>
                <w:rFonts w:ascii="Calibri" w:hAnsi="Calibri" w:cs="Calibri"/>
                <w:i w:val="0"/>
                <w:color w:val="auto"/>
              </w:rPr>
              <w:t xml:space="preserve">Talijanski jezik i književnost </w:t>
            </w:r>
          </w:p>
        </w:tc>
        <w:tc>
          <w:tcPr>
            <w:tcW w:w="2268" w:type="dxa"/>
            <w:tcBorders>
              <w:top w:val="single" w:sz="4" w:space="0" w:color="000000"/>
              <w:left w:val="single" w:sz="4" w:space="0" w:color="000000"/>
              <w:bottom w:val="single" w:sz="4" w:space="0" w:color="000000"/>
              <w:right w:val="single" w:sz="4" w:space="0" w:color="000000"/>
            </w:tcBorders>
          </w:tcPr>
          <w:p w14:paraId="62AE7060" w14:textId="77777777" w:rsidR="002C2A42" w:rsidRPr="003F1910" w:rsidRDefault="002C2A42" w:rsidP="002C2A42">
            <w:pPr>
              <w:pStyle w:val="Odlomakpopisa"/>
              <w:spacing w:after="0" w:line="240" w:lineRule="auto"/>
              <w:jc w:val="center"/>
              <w:rPr>
                <w:rFonts w:ascii="Calibri" w:hAnsi="Calibri" w:cs="Calibri"/>
                <w:i w:val="0"/>
                <w:color w:val="auto"/>
              </w:rPr>
            </w:pPr>
            <w:r w:rsidRPr="003F1910">
              <w:rPr>
                <w:rFonts w:ascii="Calibri" w:hAnsi="Calibri" w:cs="Calibri"/>
                <w:i w:val="0"/>
                <w:color w:val="auto"/>
              </w:rPr>
              <w:t>45</w:t>
            </w:r>
          </w:p>
        </w:tc>
        <w:tc>
          <w:tcPr>
            <w:tcW w:w="2659" w:type="dxa"/>
            <w:tcBorders>
              <w:top w:val="single" w:sz="4" w:space="0" w:color="000000"/>
              <w:left w:val="single" w:sz="4" w:space="0" w:color="000000"/>
              <w:bottom w:val="single" w:sz="4" w:space="0" w:color="000000"/>
              <w:right w:val="single" w:sz="4" w:space="0" w:color="000000"/>
            </w:tcBorders>
          </w:tcPr>
          <w:p w14:paraId="591A0F41" w14:textId="77777777" w:rsidR="002C2A42" w:rsidRPr="003F1910" w:rsidRDefault="002C2A42" w:rsidP="002C2A42">
            <w:pPr>
              <w:pStyle w:val="Odlomakpopisa"/>
              <w:spacing w:after="0" w:line="240" w:lineRule="auto"/>
              <w:jc w:val="center"/>
              <w:rPr>
                <w:rFonts w:ascii="Calibri" w:hAnsi="Calibri" w:cs="Calibri"/>
                <w:i w:val="0"/>
                <w:color w:val="auto"/>
              </w:rPr>
            </w:pPr>
            <w:r w:rsidRPr="003F1910">
              <w:rPr>
                <w:rFonts w:ascii="Calibri" w:hAnsi="Calibri" w:cs="Calibri"/>
                <w:i w:val="0"/>
                <w:color w:val="auto"/>
              </w:rPr>
              <w:t>41</w:t>
            </w:r>
          </w:p>
        </w:tc>
      </w:tr>
      <w:tr w:rsidR="003F1910" w:rsidRPr="003F1910" w14:paraId="1FBAFA4B" w14:textId="77777777" w:rsidTr="002C2A42">
        <w:tc>
          <w:tcPr>
            <w:tcW w:w="4361" w:type="dxa"/>
            <w:tcBorders>
              <w:top w:val="single" w:sz="4" w:space="0" w:color="000000"/>
              <w:left w:val="single" w:sz="4" w:space="0" w:color="000000"/>
              <w:bottom w:val="single" w:sz="4" w:space="0" w:color="000000"/>
              <w:right w:val="single" w:sz="4" w:space="0" w:color="000000"/>
            </w:tcBorders>
          </w:tcPr>
          <w:p w14:paraId="33483327" w14:textId="77777777" w:rsidR="002C2A42" w:rsidRPr="003F1910" w:rsidRDefault="002C2A42" w:rsidP="002C2A42">
            <w:pPr>
              <w:pStyle w:val="Odlomakpopisa"/>
              <w:spacing w:after="0" w:line="240" w:lineRule="auto"/>
              <w:jc w:val="both"/>
              <w:rPr>
                <w:rFonts w:ascii="Calibri" w:hAnsi="Calibri" w:cs="Calibri"/>
                <w:i w:val="0"/>
                <w:color w:val="auto"/>
              </w:rPr>
            </w:pPr>
            <w:r w:rsidRPr="003F1910">
              <w:rPr>
                <w:rFonts w:ascii="Calibri" w:hAnsi="Calibri" w:cs="Calibri"/>
                <w:i w:val="0"/>
                <w:color w:val="auto"/>
              </w:rPr>
              <w:t>Njemački jezik i književnost</w:t>
            </w:r>
          </w:p>
        </w:tc>
        <w:tc>
          <w:tcPr>
            <w:tcW w:w="2268" w:type="dxa"/>
            <w:tcBorders>
              <w:top w:val="single" w:sz="4" w:space="0" w:color="000000"/>
              <w:left w:val="single" w:sz="4" w:space="0" w:color="000000"/>
              <w:bottom w:val="single" w:sz="4" w:space="0" w:color="000000"/>
              <w:right w:val="single" w:sz="4" w:space="0" w:color="000000"/>
            </w:tcBorders>
          </w:tcPr>
          <w:p w14:paraId="73DF40A6" w14:textId="77777777" w:rsidR="002C2A42" w:rsidRPr="003F1910" w:rsidRDefault="002C2A42" w:rsidP="002C2A42">
            <w:pPr>
              <w:pStyle w:val="Odlomakpopisa"/>
              <w:spacing w:after="0" w:line="240" w:lineRule="auto"/>
              <w:jc w:val="center"/>
              <w:rPr>
                <w:rFonts w:ascii="Calibri" w:hAnsi="Calibri" w:cs="Calibri"/>
                <w:i w:val="0"/>
                <w:color w:val="auto"/>
              </w:rPr>
            </w:pPr>
            <w:r w:rsidRPr="003F1910">
              <w:rPr>
                <w:rFonts w:ascii="Calibri" w:hAnsi="Calibri" w:cs="Calibri"/>
                <w:i w:val="0"/>
                <w:color w:val="auto"/>
              </w:rPr>
              <w:t>30</w:t>
            </w:r>
          </w:p>
        </w:tc>
        <w:tc>
          <w:tcPr>
            <w:tcW w:w="2659" w:type="dxa"/>
            <w:tcBorders>
              <w:top w:val="single" w:sz="4" w:space="0" w:color="000000"/>
              <w:left w:val="single" w:sz="4" w:space="0" w:color="000000"/>
              <w:bottom w:val="single" w:sz="4" w:space="0" w:color="000000"/>
              <w:right w:val="single" w:sz="4" w:space="0" w:color="000000"/>
            </w:tcBorders>
          </w:tcPr>
          <w:p w14:paraId="56C00635" w14:textId="77777777" w:rsidR="002C2A42" w:rsidRPr="003F1910" w:rsidRDefault="002C2A42" w:rsidP="002C2A42">
            <w:pPr>
              <w:pStyle w:val="Odlomakpopisa"/>
              <w:spacing w:after="0" w:line="240" w:lineRule="auto"/>
              <w:jc w:val="center"/>
              <w:rPr>
                <w:rFonts w:ascii="Calibri" w:hAnsi="Calibri" w:cs="Calibri"/>
                <w:i w:val="0"/>
                <w:color w:val="auto"/>
              </w:rPr>
            </w:pPr>
            <w:r w:rsidRPr="003F1910">
              <w:rPr>
                <w:rFonts w:ascii="Calibri" w:hAnsi="Calibri" w:cs="Calibri"/>
                <w:i w:val="0"/>
                <w:color w:val="auto"/>
              </w:rPr>
              <w:t>27</w:t>
            </w:r>
          </w:p>
        </w:tc>
      </w:tr>
      <w:tr w:rsidR="003F1910" w:rsidRPr="003F1910" w14:paraId="1B3FC933" w14:textId="77777777" w:rsidTr="002C2A42">
        <w:tc>
          <w:tcPr>
            <w:tcW w:w="4361" w:type="dxa"/>
            <w:tcBorders>
              <w:top w:val="single" w:sz="4" w:space="0" w:color="000000"/>
              <w:left w:val="single" w:sz="4" w:space="0" w:color="000000"/>
              <w:bottom w:val="single" w:sz="4" w:space="0" w:color="000000"/>
              <w:right w:val="single" w:sz="4" w:space="0" w:color="000000"/>
            </w:tcBorders>
          </w:tcPr>
          <w:p w14:paraId="6320DD52" w14:textId="77777777" w:rsidR="002C2A42" w:rsidRPr="003F1910" w:rsidRDefault="002C2A42" w:rsidP="002C2A42">
            <w:pPr>
              <w:pStyle w:val="Odlomakpopisa"/>
              <w:spacing w:after="0" w:line="240" w:lineRule="auto"/>
              <w:jc w:val="both"/>
              <w:rPr>
                <w:rFonts w:ascii="Calibri" w:hAnsi="Calibri" w:cs="Calibri"/>
                <w:i w:val="0"/>
                <w:color w:val="auto"/>
              </w:rPr>
            </w:pPr>
            <w:r w:rsidRPr="003F1910">
              <w:rPr>
                <w:rFonts w:ascii="Calibri" w:hAnsi="Calibri" w:cs="Calibri"/>
                <w:i w:val="0"/>
                <w:color w:val="auto"/>
              </w:rPr>
              <w:t>Psychology</w:t>
            </w:r>
          </w:p>
        </w:tc>
        <w:tc>
          <w:tcPr>
            <w:tcW w:w="2268" w:type="dxa"/>
            <w:tcBorders>
              <w:top w:val="single" w:sz="4" w:space="0" w:color="000000"/>
              <w:left w:val="single" w:sz="4" w:space="0" w:color="000000"/>
              <w:bottom w:val="single" w:sz="4" w:space="0" w:color="000000"/>
              <w:right w:val="single" w:sz="4" w:space="0" w:color="000000"/>
            </w:tcBorders>
          </w:tcPr>
          <w:p w14:paraId="7ED776F7" w14:textId="77777777" w:rsidR="002C2A42" w:rsidRPr="003F1910" w:rsidRDefault="002C2A42" w:rsidP="002C2A42">
            <w:pPr>
              <w:pStyle w:val="Odlomakpopisa"/>
              <w:spacing w:after="0" w:line="240" w:lineRule="auto"/>
              <w:jc w:val="center"/>
              <w:rPr>
                <w:rFonts w:ascii="Calibri" w:hAnsi="Calibri" w:cs="Calibri"/>
                <w:i w:val="0"/>
                <w:color w:val="auto"/>
              </w:rPr>
            </w:pPr>
            <w:r w:rsidRPr="003F1910">
              <w:rPr>
                <w:rFonts w:ascii="Calibri" w:hAnsi="Calibri" w:cs="Calibri"/>
                <w:i w:val="0"/>
                <w:color w:val="auto"/>
              </w:rPr>
              <w:t>36</w:t>
            </w:r>
          </w:p>
        </w:tc>
        <w:tc>
          <w:tcPr>
            <w:tcW w:w="2659" w:type="dxa"/>
            <w:tcBorders>
              <w:top w:val="single" w:sz="4" w:space="0" w:color="000000"/>
              <w:left w:val="single" w:sz="4" w:space="0" w:color="000000"/>
              <w:bottom w:val="single" w:sz="4" w:space="0" w:color="000000"/>
              <w:right w:val="single" w:sz="4" w:space="0" w:color="000000"/>
            </w:tcBorders>
          </w:tcPr>
          <w:p w14:paraId="2AFBDC51" w14:textId="12D3FA70" w:rsidR="002C2A42" w:rsidRPr="003F1910" w:rsidRDefault="002C2A42" w:rsidP="002C2A42">
            <w:pPr>
              <w:pStyle w:val="Odlomakpopisa"/>
              <w:spacing w:after="0" w:line="240" w:lineRule="auto"/>
              <w:jc w:val="center"/>
              <w:rPr>
                <w:rFonts w:ascii="Calibri" w:hAnsi="Calibri" w:cs="Calibri"/>
                <w:i w:val="0"/>
                <w:color w:val="auto"/>
              </w:rPr>
            </w:pPr>
            <w:r w:rsidRPr="003F1910">
              <w:rPr>
                <w:rFonts w:ascii="Calibri" w:hAnsi="Calibri" w:cs="Calibri"/>
                <w:i w:val="0"/>
                <w:color w:val="auto"/>
              </w:rPr>
              <w:t>0 (upisi se provode u rujnu; upisano 19 studenata u 22./23.)</w:t>
            </w:r>
          </w:p>
        </w:tc>
      </w:tr>
      <w:tr w:rsidR="002C2A42" w:rsidRPr="003F1910" w14:paraId="2BF6E928" w14:textId="77777777" w:rsidTr="002C2A42">
        <w:tc>
          <w:tcPr>
            <w:tcW w:w="4361" w:type="dxa"/>
            <w:tcBorders>
              <w:top w:val="single" w:sz="4" w:space="0" w:color="000000"/>
              <w:left w:val="single" w:sz="4" w:space="0" w:color="000000"/>
              <w:bottom w:val="single" w:sz="4" w:space="0" w:color="000000"/>
              <w:right w:val="single" w:sz="4" w:space="0" w:color="000000"/>
            </w:tcBorders>
          </w:tcPr>
          <w:p w14:paraId="79165EB9" w14:textId="77777777" w:rsidR="002C2A42" w:rsidRPr="003F1910" w:rsidRDefault="002C2A42" w:rsidP="002C2A42">
            <w:pPr>
              <w:pStyle w:val="Odlomakpopisa"/>
              <w:spacing w:after="0" w:line="240" w:lineRule="auto"/>
              <w:jc w:val="both"/>
              <w:rPr>
                <w:rFonts w:ascii="Calibri" w:hAnsi="Calibri" w:cs="Calibri"/>
                <w:i w:val="0"/>
                <w:color w:val="auto"/>
              </w:rPr>
            </w:pPr>
            <w:r w:rsidRPr="003F1910">
              <w:rPr>
                <w:rFonts w:ascii="Calibri" w:hAnsi="Calibri" w:cs="Calibri"/>
                <w:i w:val="0"/>
                <w:color w:val="auto"/>
              </w:rPr>
              <w:t>Democracy and Resilience in Modern Society</w:t>
            </w:r>
          </w:p>
        </w:tc>
        <w:tc>
          <w:tcPr>
            <w:tcW w:w="2268" w:type="dxa"/>
            <w:tcBorders>
              <w:top w:val="single" w:sz="4" w:space="0" w:color="000000"/>
              <w:left w:val="single" w:sz="4" w:space="0" w:color="000000"/>
              <w:bottom w:val="single" w:sz="4" w:space="0" w:color="000000"/>
              <w:right w:val="single" w:sz="4" w:space="0" w:color="000000"/>
            </w:tcBorders>
          </w:tcPr>
          <w:p w14:paraId="6A3CDE0F" w14:textId="77777777" w:rsidR="002C2A42" w:rsidRPr="003F1910" w:rsidRDefault="002C2A42" w:rsidP="002C2A42">
            <w:pPr>
              <w:pStyle w:val="Odlomakpopisa"/>
              <w:spacing w:after="0" w:line="240" w:lineRule="auto"/>
              <w:jc w:val="center"/>
              <w:rPr>
                <w:rFonts w:ascii="Calibri" w:hAnsi="Calibri" w:cs="Calibri"/>
                <w:i w:val="0"/>
                <w:color w:val="auto"/>
              </w:rPr>
            </w:pPr>
            <w:r w:rsidRPr="003F1910">
              <w:rPr>
                <w:rFonts w:ascii="Calibri" w:hAnsi="Calibri" w:cs="Calibri"/>
                <w:i w:val="0"/>
                <w:color w:val="auto"/>
              </w:rPr>
              <w:t>0</w:t>
            </w:r>
          </w:p>
        </w:tc>
        <w:tc>
          <w:tcPr>
            <w:tcW w:w="2659" w:type="dxa"/>
            <w:tcBorders>
              <w:top w:val="single" w:sz="4" w:space="0" w:color="000000"/>
              <w:left w:val="single" w:sz="4" w:space="0" w:color="000000"/>
              <w:bottom w:val="single" w:sz="4" w:space="0" w:color="000000"/>
              <w:right w:val="single" w:sz="4" w:space="0" w:color="000000"/>
            </w:tcBorders>
          </w:tcPr>
          <w:p w14:paraId="3C1FD338" w14:textId="675377DC" w:rsidR="002C2A42" w:rsidRPr="003F1910" w:rsidRDefault="002C2A42" w:rsidP="002C2A42">
            <w:pPr>
              <w:pStyle w:val="Odlomakpopisa"/>
              <w:spacing w:after="0" w:line="240" w:lineRule="auto"/>
              <w:jc w:val="center"/>
              <w:rPr>
                <w:rFonts w:ascii="Calibri" w:hAnsi="Calibri" w:cs="Calibri"/>
                <w:i w:val="0"/>
                <w:color w:val="auto"/>
              </w:rPr>
            </w:pPr>
            <w:r w:rsidRPr="003F1910">
              <w:rPr>
                <w:rFonts w:ascii="Calibri" w:hAnsi="Calibri" w:cs="Calibri"/>
                <w:i w:val="0"/>
                <w:color w:val="auto"/>
              </w:rPr>
              <w:t>0 (prva godina izvođenja planirana 23./24.)</w:t>
            </w:r>
          </w:p>
        </w:tc>
      </w:tr>
    </w:tbl>
    <w:p w14:paraId="3A5B66E4" w14:textId="77777777" w:rsidR="002C2A42" w:rsidRPr="003F1910" w:rsidRDefault="002C2A42" w:rsidP="002C2A42">
      <w:pPr>
        <w:pStyle w:val="Odlomakpopisa"/>
        <w:ind w:left="426"/>
        <w:jc w:val="both"/>
        <w:rPr>
          <w:rFonts w:ascii="Calibri" w:hAnsi="Calibri" w:cs="Calibri"/>
          <w:i w:val="0"/>
          <w:color w:val="auto"/>
        </w:rPr>
      </w:pPr>
    </w:p>
    <w:p w14:paraId="5D960843" w14:textId="77777777" w:rsidR="002C2A42" w:rsidRPr="003F1910" w:rsidRDefault="002C2A42" w:rsidP="002C2A42">
      <w:pPr>
        <w:pStyle w:val="Odlomakpopisa"/>
        <w:ind w:left="426"/>
        <w:jc w:val="both"/>
        <w:rPr>
          <w:rFonts w:ascii="Calibri" w:hAnsi="Calibri" w:cs="Calibri"/>
          <w:i w:val="0"/>
          <w:color w:val="auto"/>
        </w:rPr>
      </w:pPr>
    </w:p>
    <w:p w14:paraId="5FC7E9A0" w14:textId="77777777" w:rsidR="002C2A42" w:rsidRPr="003F1910" w:rsidRDefault="002C2A42" w:rsidP="002C2A42">
      <w:pPr>
        <w:pStyle w:val="Odlomakpopisa"/>
        <w:numPr>
          <w:ilvl w:val="0"/>
          <w:numId w:val="36"/>
        </w:numPr>
        <w:spacing w:line="276" w:lineRule="auto"/>
        <w:ind w:left="426"/>
        <w:jc w:val="both"/>
        <w:rPr>
          <w:rFonts w:ascii="Calibri" w:hAnsi="Calibri" w:cs="Calibri"/>
          <w:b/>
          <w:i w:val="0"/>
          <w:color w:val="auto"/>
        </w:rPr>
      </w:pPr>
      <w:r w:rsidRPr="003F1910">
        <w:rPr>
          <w:rFonts w:ascii="Calibri" w:hAnsi="Calibri" w:cs="Calibri"/>
          <w:b/>
          <w:i w:val="0"/>
          <w:color w:val="auto"/>
        </w:rPr>
        <w:t>Usporedivost s postojećim studijskim programima</w:t>
      </w:r>
    </w:p>
    <w:p w14:paraId="135A7F90" w14:textId="78785C46" w:rsidR="002C2A42" w:rsidRPr="003F1910" w:rsidRDefault="002C2A42" w:rsidP="002C2A42">
      <w:pPr>
        <w:pStyle w:val="Odlomakpopisa"/>
        <w:spacing w:line="276" w:lineRule="auto"/>
        <w:ind w:left="426"/>
        <w:jc w:val="both"/>
        <w:rPr>
          <w:rFonts w:ascii="Calibri" w:hAnsi="Calibri" w:cs="Calibri"/>
          <w:i w:val="0"/>
          <w:color w:val="auto"/>
        </w:rPr>
      </w:pPr>
      <w:r w:rsidRPr="003F1910">
        <w:rPr>
          <w:rFonts w:ascii="Calibri" w:hAnsi="Calibri" w:cs="Calibri"/>
          <w:i w:val="0"/>
          <w:color w:val="auto"/>
        </w:rPr>
        <w:t>Predloženi studijski program je usporediv s ostalim diplomskim studijima psihologije u Republici Hrvatskoj; Filozofski fakultet Sveučilišta u Zagrebu (</w:t>
      </w:r>
      <w:r w:rsidR="00702595">
        <w:fldChar w:fldCharType="begin"/>
      </w:r>
      <w:r w:rsidR="00702595">
        <w:instrText xml:space="preserve"> HYPERLINK "http://psihologija.ffzg.unizg.hr/studij/diplomski" </w:instrText>
      </w:r>
      <w:r w:rsidR="00702595">
        <w:fldChar w:fldCharType="separate"/>
      </w:r>
      <w:r w:rsidR="00027FA7" w:rsidRPr="003F1910">
        <w:rPr>
          <w:rStyle w:val="Hiperveza"/>
          <w:rFonts w:ascii="Calibri" w:hAnsi="Calibri" w:cs="Calibri"/>
          <w:i w:val="0"/>
          <w:color w:val="auto"/>
        </w:rPr>
        <w:t>http://psihologija.ffzg.unizg.hr/studij/diplomski</w:t>
      </w:r>
      <w:r w:rsidR="00702595">
        <w:rPr>
          <w:rStyle w:val="Hiperveza"/>
          <w:rFonts w:ascii="Calibri" w:hAnsi="Calibri" w:cs="Calibri"/>
          <w:i w:val="0"/>
          <w:color w:val="auto"/>
        </w:rPr>
        <w:fldChar w:fldCharType="end"/>
      </w:r>
      <w:r w:rsidRPr="003F1910">
        <w:rPr>
          <w:rFonts w:ascii="Calibri" w:hAnsi="Calibri" w:cs="Calibri"/>
          <w:i w:val="0"/>
          <w:color w:val="auto"/>
        </w:rPr>
        <w:t>), Filozofski fakultet Sveučilišta u Rijeci (</w:t>
      </w:r>
      <w:r w:rsidR="00702595">
        <w:fldChar w:fldCharType="begin"/>
      </w:r>
      <w:r w:rsidR="00702595">
        <w:instrText xml:space="preserve"> HYPERLINK "http</w:instrText>
      </w:r>
      <w:r w:rsidR="00702595">
        <w:instrText xml:space="preserve">s://www.ffri.hr/psihologija/studiji/diplomski-studij.html" </w:instrText>
      </w:r>
      <w:r w:rsidR="00702595">
        <w:fldChar w:fldCharType="separate"/>
      </w:r>
      <w:r w:rsidR="00027FA7" w:rsidRPr="003F1910">
        <w:rPr>
          <w:rStyle w:val="Hiperveza"/>
          <w:rFonts w:ascii="Calibri" w:hAnsi="Calibri" w:cs="Calibri"/>
          <w:i w:val="0"/>
          <w:color w:val="auto"/>
        </w:rPr>
        <w:t>https://www.ffri.hr/psihologija/studiji/diplomski-studij.html</w:t>
      </w:r>
      <w:r w:rsidR="00702595">
        <w:rPr>
          <w:rStyle w:val="Hiperveza"/>
          <w:rFonts w:ascii="Calibri" w:hAnsi="Calibri" w:cs="Calibri"/>
          <w:i w:val="0"/>
          <w:color w:val="auto"/>
        </w:rPr>
        <w:fldChar w:fldCharType="end"/>
      </w:r>
      <w:r w:rsidRPr="003F1910">
        <w:rPr>
          <w:rFonts w:ascii="Calibri" w:hAnsi="Calibri" w:cs="Calibri"/>
          <w:i w:val="0"/>
          <w:color w:val="auto"/>
        </w:rPr>
        <w:t>) ili Filozofski fakultet Sveučilišta Josipa Jurja Strossmayera u Osijeku (</w:t>
      </w:r>
      <w:r w:rsidR="00702595">
        <w:fldChar w:fldCharType="begin"/>
      </w:r>
      <w:r w:rsidR="00702595">
        <w:instrText xml:space="preserve"> HYPERLINK "https://www.ffos.unios.hr/studiji-i-nastava/di</w:instrText>
      </w:r>
      <w:r w:rsidR="00702595">
        <w:instrText xml:space="preserve">plomski/" </w:instrText>
      </w:r>
      <w:r w:rsidR="00702595">
        <w:fldChar w:fldCharType="separate"/>
      </w:r>
      <w:r w:rsidR="00027FA7" w:rsidRPr="003F1910">
        <w:rPr>
          <w:rStyle w:val="Hiperveza"/>
          <w:rFonts w:ascii="Calibri" w:hAnsi="Calibri" w:cs="Calibri"/>
          <w:i w:val="0"/>
          <w:color w:val="auto"/>
        </w:rPr>
        <w:t>https://www.ffos.unios.hr/studiji-i-nastava/diplomski/</w:t>
      </w:r>
      <w:r w:rsidR="00702595">
        <w:rPr>
          <w:rStyle w:val="Hiperveza"/>
          <w:rFonts w:ascii="Calibri" w:hAnsi="Calibri" w:cs="Calibri"/>
          <w:i w:val="0"/>
          <w:color w:val="auto"/>
        </w:rPr>
        <w:fldChar w:fldCharType="end"/>
      </w:r>
      <w:r w:rsidRPr="003F1910">
        <w:rPr>
          <w:rFonts w:ascii="Calibri" w:hAnsi="Calibri" w:cs="Calibri"/>
          <w:i w:val="0"/>
          <w:color w:val="auto"/>
        </w:rPr>
        <w:t>). Pored toga, program je usporediv s drugim programima u EU, poput Faculty of Psychology in Warsaw (</w:t>
      </w:r>
      <w:r w:rsidR="00702595">
        <w:fldChar w:fldCharType="begin"/>
      </w:r>
      <w:r w:rsidR="00702595">
        <w:instrText xml:space="preserve"> HYPERLINK "https://english.swps.pl/structure/faculty-of-psychology-in-warsaw" </w:instrText>
      </w:r>
      <w:r w:rsidR="00702595">
        <w:fldChar w:fldCharType="separate"/>
      </w:r>
      <w:r w:rsidR="00027FA7" w:rsidRPr="003F1910">
        <w:rPr>
          <w:rStyle w:val="Hiperveza"/>
          <w:rFonts w:ascii="Calibri" w:hAnsi="Calibri" w:cs="Calibri"/>
          <w:i w:val="0"/>
          <w:color w:val="auto"/>
        </w:rPr>
        <w:t>https://english.swps.pl/structure/faculty-of-psychology-in-warsaw</w:t>
      </w:r>
      <w:r w:rsidR="00702595">
        <w:rPr>
          <w:rStyle w:val="Hiperveza"/>
          <w:rFonts w:ascii="Calibri" w:hAnsi="Calibri" w:cs="Calibri"/>
          <w:i w:val="0"/>
          <w:color w:val="auto"/>
        </w:rPr>
        <w:fldChar w:fldCharType="end"/>
      </w:r>
      <w:r w:rsidRPr="003F1910">
        <w:rPr>
          <w:rFonts w:ascii="Calibri" w:hAnsi="Calibri" w:cs="Calibri"/>
          <w:i w:val="0"/>
          <w:color w:val="auto"/>
        </w:rPr>
        <w:t xml:space="preserve">; </w:t>
      </w:r>
      <w:hyperlink r:id="rId175" w:history="1">
        <w:r w:rsidR="00027FA7" w:rsidRPr="003F1910">
          <w:rPr>
            <w:rStyle w:val="Hiperveza"/>
            <w:rFonts w:ascii="Calibri" w:hAnsi="Calibri" w:cs="Calibri"/>
            <w:i w:val="0"/>
            <w:color w:val="auto"/>
          </w:rPr>
          <w:t>https://english.swps.pl/images/Programs-2023/2023_24-Warsaw_Psychology_Master_ENG_weekday.pdf</w:t>
        </w:r>
      </w:hyperlink>
      <w:r w:rsidRPr="003F1910">
        <w:rPr>
          <w:rFonts w:ascii="Calibri" w:hAnsi="Calibri" w:cs="Calibri"/>
          <w:i w:val="0"/>
          <w:color w:val="auto"/>
        </w:rPr>
        <w:t>), ali i izvan Europske Unije: Applied Psychology MSc in Coventry University (</w:t>
      </w:r>
      <w:r w:rsidR="00702595">
        <w:fldChar w:fldCharType="begin"/>
      </w:r>
      <w:r w:rsidR="00702595">
        <w:instrText xml:space="preserve"> HYPERLINK "https://www.coventry.ac.uk/course-structure/pg/hls/applied-psychology/" </w:instrText>
      </w:r>
      <w:r w:rsidR="00702595">
        <w:fldChar w:fldCharType="separate"/>
      </w:r>
      <w:r w:rsidR="00027FA7" w:rsidRPr="003F1910">
        <w:rPr>
          <w:rStyle w:val="Hiperveza"/>
          <w:rFonts w:ascii="Calibri" w:hAnsi="Calibri" w:cs="Calibri"/>
          <w:i w:val="0"/>
          <w:color w:val="auto"/>
        </w:rPr>
        <w:t>https://www.coventry.ac.uk/course-structure/pg/hls/applied-psychology/</w:t>
      </w:r>
      <w:r w:rsidR="00702595">
        <w:rPr>
          <w:rStyle w:val="Hiperveza"/>
          <w:rFonts w:ascii="Calibri" w:hAnsi="Calibri" w:cs="Calibri"/>
          <w:i w:val="0"/>
          <w:color w:val="auto"/>
        </w:rPr>
        <w:fldChar w:fldCharType="end"/>
      </w:r>
      <w:r w:rsidRPr="003F1910">
        <w:rPr>
          <w:rFonts w:ascii="Calibri" w:hAnsi="Calibri" w:cs="Calibri"/>
          <w:i w:val="0"/>
          <w:color w:val="auto"/>
        </w:rPr>
        <w:t xml:space="preserve">). Svi navedeni programi pokrivaju različite aspekte primijenjene psihologije (obrazovne, kliničke, radne i istraživačke domene) bez specifičnog fokusa na određeni aspekt psihologije, uključuju obveznu praksu te istraživački diplomski rad. </w:t>
      </w:r>
    </w:p>
    <w:p w14:paraId="3C78DEB1" w14:textId="77777777" w:rsidR="00027FA7" w:rsidRPr="003F1910" w:rsidRDefault="00027FA7" w:rsidP="002C2A42">
      <w:pPr>
        <w:pStyle w:val="Odlomakpopisa"/>
        <w:spacing w:line="276" w:lineRule="auto"/>
        <w:ind w:left="426"/>
        <w:jc w:val="both"/>
        <w:rPr>
          <w:rFonts w:ascii="Calibri" w:hAnsi="Calibri" w:cs="Calibri"/>
          <w:i w:val="0"/>
          <w:color w:val="auto"/>
        </w:rPr>
      </w:pPr>
    </w:p>
    <w:p w14:paraId="11DC6206" w14:textId="0404107C" w:rsidR="002C2A42" w:rsidRPr="003F1910" w:rsidRDefault="002C2A42" w:rsidP="002C2A42">
      <w:pPr>
        <w:pStyle w:val="Odlomakpopisa"/>
        <w:numPr>
          <w:ilvl w:val="0"/>
          <w:numId w:val="36"/>
        </w:numPr>
        <w:spacing w:line="276" w:lineRule="auto"/>
        <w:ind w:left="426"/>
        <w:jc w:val="both"/>
        <w:rPr>
          <w:rFonts w:ascii="Calibri" w:hAnsi="Calibri" w:cs="Calibri"/>
          <w:i w:val="0"/>
          <w:color w:val="auto"/>
        </w:rPr>
      </w:pPr>
      <w:r w:rsidRPr="003F1910">
        <w:rPr>
          <w:rFonts w:ascii="Calibri" w:hAnsi="Calibri" w:cs="Calibri"/>
          <w:b/>
          <w:i w:val="0"/>
          <w:color w:val="auto"/>
        </w:rPr>
        <w:t>Studijski program izvodi se na području od posebne državne skrbi</w:t>
      </w:r>
      <w:r w:rsidRPr="003F1910">
        <w:rPr>
          <w:rFonts w:ascii="Calibri" w:hAnsi="Calibri" w:cs="Calibri"/>
          <w:i w:val="0"/>
          <w:color w:val="auto"/>
        </w:rPr>
        <w:t>: NE</w:t>
      </w:r>
    </w:p>
    <w:p w14:paraId="2AF912E8" w14:textId="77777777" w:rsidR="00027FA7" w:rsidRPr="003F1910" w:rsidRDefault="00027FA7" w:rsidP="00027FA7">
      <w:pPr>
        <w:pStyle w:val="Odlomakpopisa"/>
        <w:spacing w:line="276" w:lineRule="auto"/>
        <w:ind w:left="426"/>
        <w:jc w:val="both"/>
        <w:rPr>
          <w:rFonts w:ascii="Calibri" w:hAnsi="Calibri" w:cs="Calibri"/>
          <w:i w:val="0"/>
          <w:color w:val="auto"/>
        </w:rPr>
      </w:pPr>
    </w:p>
    <w:p w14:paraId="4EA9482F" w14:textId="77777777" w:rsidR="002C2A42" w:rsidRPr="003F1910" w:rsidRDefault="002C2A42" w:rsidP="002C2A42">
      <w:pPr>
        <w:pStyle w:val="Odlomakpopisa"/>
        <w:numPr>
          <w:ilvl w:val="0"/>
          <w:numId w:val="36"/>
        </w:numPr>
        <w:spacing w:line="276" w:lineRule="auto"/>
        <w:ind w:left="426"/>
        <w:jc w:val="both"/>
        <w:rPr>
          <w:rFonts w:ascii="Calibri" w:hAnsi="Calibri" w:cs="Calibri"/>
          <w:b/>
          <w:i w:val="0"/>
          <w:color w:val="auto"/>
        </w:rPr>
      </w:pPr>
      <w:r w:rsidRPr="003F1910">
        <w:rPr>
          <w:rFonts w:ascii="Calibri" w:hAnsi="Calibri" w:cs="Calibri"/>
          <w:b/>
          <w:i w:val="0"/>
          <w:color w:val="auto"/>
        </w:rPr>
        <w:t>Usklađenost s gospodarskim, društveno-socijalnim i kulturnim prioritetima RH</w:t>
      </w:r>
    </w:p>
    <w:p w14:paraId="0DCC3E43" w14:textId="082B673F" w:rsidR="00027FA7" w:rsidRPr="003F1910" w:rsidRDefault="002C2A42" w:rsidP="00027FA7">
      <w:pPr>
        <w:pStyle w:val="Odlomakpopisa"/>
        <w:ind w:left="426"/>
        <w:jc w:val="both"/>
        <w:rPr>
          <w:rFonts w:ascii="Calibri" w:hAnsi="Calibri" w:cs="Calibri"/>
          <w:i w:val="0"/>
          <w:color w:val="auto"/>
        </w:rPr>
      </w:pPr>
      <w:r w:rsidRPr="003F1910">
        <w:rPr>
          <w:rFonts w:ascii="Calibri" w:hAnsi="Calibri" w:cs="Calibri"/>
          <w:i w:val="0"/>
          <w:color w:val="auto"/>
        </w:rPr>
        <w:lastRenderedPageBreak/>
        <w:t>Predloženi program usklađen je s gospodarskim, društveno-socijalnim i kulturnim prioritetima Republike Hrvatske</w:t>
      </w:r>
      <w:r w:rsidR="00027FA7" w:rsidRPr="003F1910">
        <w:rPr>
          <w:rFonts w:ascii="Calibri" w:hAnsi="Calibri" w:cs="Calibri"/>
          <w:i w:val="0"/>
          <w:color w:val="auto"/>
        </w:rPr>
        <w:t>. Nedostatak psihologa u odgojno-obrazovnom sustavu, zdravstvenom sustavu i drugim područjima djelatnosti je evidentan. S obzirom na sve veću važnost mentalnog zdravlja koja je posebno došla u fokus u pandemijskom i postpandemijskom razdoblju, potreba za educiranjem i zapošljavanjem psihologa raste i za pretpostaviti je da će rasti i dalje uzimajući u obzir suvremene potrebe društva (</w:t>
      </w:r>
      <w:r w:rsidR="00702595">
        <w:fldChar w:fldCharType="begin"/>
      </w:r>
      <w:r w:rsidR="00702595">
        <w:instrText xml:space="preserve"> HYPERLINK "https://www.tportal.hr/vijesti/clanak/povecava-se-broj-psihologa-u-osnovnim-i-srednjim-skolama-20220704" </w:instrText>
      </w:r>
      <w:r w:rsidR="00702595">
        <w:fldChar w:fldCharType="separate"/>
      </w:r>
      <w:r w:rsidR="00027FA7" w:rsidRPr="003F1910">
        <w:rPr>
          <w:rStyle w:val="Hiperveza"/>
          <w:rFonts w:ascii="Calibri" w:hAnsi="Calibri" w:cs="Calibri"/>
          <w:i w:val="0"/>
          <w:color w:val="auto"/>
        </w:rPr>
        <w:t>https://www.tportal.hr/vijesti/clanak/povecava-se-broj-psihologa-u-osnovnim-i-srednjim-skolama-20220704</w:t>
      </w:r>
      <w:r w:rsidR="00702595">
        <w:rPr>
          <w:rStyle w:val="Hiperveza"/>
          <w:rFonts w:ascii="Calibri" w:hAnsi="Calibri" w:cs="Calibri"/>
          <w:i w:val="0"/>
          <w:color w:val="auto"/>
        </w:rPr>
        <w:fldChar w:fldCharType="end"/>
      </w:r>
      <w:r w:rsidR="00027FA7" w:rsidRPr="003F1910">
        <w:rPr>
          <w:rFonts w:ascii="Calibri" w:hAnsi="Calibri" w:cs="Calibri"/>
          <w:i w:val="0"/>
          <w:color w:val="auto"/>
        </w:rPr>
        <w:t xml:space="preserve">; </w:t>
      </w:r>
      <w:hyperlink r:id="rId176" w:history="1">
        <w:r w:rsidR="00027FA7" w:rsidRPr="003F1910">
          <w:rPr>
            <w:rStyle w:val="Hiperveza"/>
            <w:rFonts w:ascii="Calibri" w:hAnsi="Calibri" w:cs="Calibri"/>
            <w:i w:val="0"/>
            <w:color w:val="auto"/>
          </w:rPr>
          <w:t>https://n1info.hr/vijesti/nakon-29-godina-vracaju-se-psiholozi-u-domove-zdravlja-krece-pilot-projekt/</w:t>
        </w:r>
      </w:hyperlink>
      <w:r w:rsidR="00027FA7" w:rsidRPr="003F1910">
        <w:rPr>
          <w:rFonts w:ascii="Calibri" w:hAnsi="Calibri" w:cs="Calibri"/>
          <w:i w:val="0"/>
          <w:color w:val="auto"/>
        </w:rPr>
        <w:t xml:space="preserve"> ; </w:t>
      </w:r>
      <w:hyperlink r:id="rId177" w:history="1">
        <w:r w:rsidR="00027FA7" w:rsidRPr="003F1910">
          <w:rPr>
            <w:rStyle w:val="Hiperveza"/>
            <w:rFonts w:ascii="Calibri" w:hAnsi="Calibri" w:cs="Calibri"/>
            <w:i w:val="0"/>
            <w:color w:val="auto"/>
          </w:rPr>
          <w:t>https://www.telegram.hr/zivot/u-hrvatskim-skolama-kronicno-nedostaje-strucnjaka-posebno-psihologa-istrazivanje-otkriva-koliko-je-alarmantno/</w:t>
        </w:r>
      </w:hyperlink>
      <w:r w:rsidR="00027FA7" w:rsidRPr="003F1910">
        <w:rPr>
          <w:rFonts w:ascii="Calibri" w:hAnsi="Calibri" w:cs="Calibri"/>
          <w:i w:val="0"/>
          <w:color w:val="auto"/>
        </w:rPr>
        <w:t xml:space="preserve">; </w:t>
      </w:r>
      <w:hyperlink r:id="rId178" w:history="1">
        <w:r w:rsidR="00027FA7" w:rsidRPr="003F1910">
          <w:rPr>
            <w:rStyle w:val="Hiperveza"/>
            <w:rFonts w:ascii="Calibri" w:hAnsi="Calibri" w:cs="Calibri"/>
            <w:i w:val="0"/>
            <w:color w:val="auto"/>
          </w:rPr>
          <w:t>https://zadarskilist.novilist.hr/zadar-zupanija/nedostaje-psihologa-i-pedagoga-ali-i-suradnje-izmedu-skola-roditelja-i-djece/</w:t>
        </w:r>
      </w:hyperlink>
      <w:r w:rsidR="00027FA7" w:rsidRPr="003F1910">
        <w:rPr>
          <w:rFonts w:ascii="Calibri" w:hAnsi="Calibri" w:cs="Calibri"/>
          <w:i w:val="0"/>
          <w:color w:val="auto"/>
        </w:rPr>
        <w:t xml:space="preserve">; </w:t>
      </w:r>
      <w:hyperlink r:id="rId179" w:history="1">
        <w:r w:rsidR="00027FA7" w:rsidRPr="003F1910">
          <w:rPr>
            <w:rStyle w:val="Hiperveza"/>
            <w:rFonts w:ascii="Calibri" w:hAnsi="Calibri" w:cs="Calibri"/>
            <w:i w:val="0"/>
            <w:color w:val="auto"/>
          </w:rPr>
          <w:t>https://www.srednja.hr/zbornica/psihologa-ni-lijek-otkriveno-koliko-skola-nedostaju-strucni-suradnici/</w:t>
        </w:r>
      </w:hyperlink>
      <w:r w:rsidR="00027FA7" w:rsidRPr="003F1910">
        <w:rPr>
          <w:rFonts w:ascii="Calibri" w:hAnsi="Calibri" w:cs="Calibri"/>
          <w:i w:val="0"/>
          <w:color w:val="auto"/>
        </w:rPr>
        <w:t xml:space="preserve">; </w:t>
      </w:r>
      <w:hyperlink r:id="rId180" w:history="1">
        <w:r w:rsidR="00027FA7" w:rsidRPr="003F1910">
          <w:rPr>
            <w:rStyle w:val="Hiperveza"/>
            <w:rFonts w:ascii="Calibri" w:hAnsi="Calibri" w:cs="Calibri"/>
            <w:i w:val="0"/>
            <w:color w:val="auto"/>
          </w:rPr>
          <w:t>https://net.hr/danas/hrvatska/porast-vrsnjackog-nasilja-polovina-skola-nema-psihologa-8edaffe8-3fcf-11ed-81aa-aefef751f43d</w:t>
        </w:r>
      </w:hyperlink>
      <w:r w:rsidR="00675AB1" w:rsidRPr="003F1910">
        <w:rPr>
          <w:rFonts w:ascii="Calibri" w:hAnsi="Calibri" w:cs="Calibri"/>
          <w:i w:val="0"/>
          <w:color w:val="auto"/>
        </w:rPr>
        <w:t>).</w:t>
      </w:r>
      <w:r w:rsidR="00027FA7" w:rsidRPr="003F1910">
        <w:rPr>
          <w:rFonts w:ascii="Calibri" w:hAnsi="Calibri" w:cs="Calibri"/>
          <w:i w:val="0"/>
          <w:color w:val="auto"/>
        </w:rPr>
        <w:t xml:space="preserve">     </w:t>
      </w:r>
    </w:p>
    <w:p w14:paraId="04248B52" w14:textId="77777777" w:rsidR="002E08D8" w:rsidRPr="003F1910" w:rsidRDefault="002E08D8" w:rsidP="00027FA7">
      <w:pPr>
        <w:pStyle w:val="Odlomakpopisa"/>
        <w:ind w:left="426"/>
        <w:jc w:val="both"/>
        <w:rPr>
          <w:rFonts w:ascii="Calibri" w:hAnsi="Calibri" w:cs="Calibri"/>
          <w:i w:val="0"/>
          <w:color w:val="auto"/>
        </w:rPr>
      </w:pPr>
    </w:p>
    <w:p w14:paraId="5D8679D2" w14:textId="77777777" w:rsidR="002C2A42" w:rsidRPr="003F1910" w:rsidRDefault="002C2A42" w:rsidP="002C2A42">
      <w:pPr>
        <w:pStyle w:val="Odlomakpopisa"/>
        <w:numPr>
          <w:ilvl w:val="0"/>
          <w:numId w:val="36"/>
        </w:numPr>
        <w:spacing w:line="276" w:lineRule="auto"/>
        <w:ind w:left="426"/>
        <w:jc w:val="both"/>
        <w:rPr>
          <w:rFonts w:ascii="Calibri" w:hAnsi="Calibri" w:cs="Calibri"/>
          <w:b/>
          <w:i w:val="0"/>
          <w:color w:val="auto"/>
        </w:rPr>
      </w:pPr>
      <w:r w:rsidRPr="003F1910">
        <w:rPr>
          <w:rFonts w:ascii="Calibri" w:hAnsi="Calibri" w:cs="Calibri"/>
          <w:b/>
          <w:i w:val="0"/>
          <w:color w:val="auto"/>
        </w:rPr>
        <w:t>Usklađenost s državnom i županijskom razvojnom strategijom</w:t>
      </w:r>
    </w:p>
    <w:p w14:paraId="023F4496" w14:textId="77777777" w:rsidR="00237FC0" w:rsidRPr="003F1910" w:rsidRDefault="002C2A42" w:rsidP="002C2A42">
      <w:pPr>
        <w:pStyle w:val="Odlomakpopisa"/>
        <w:ind w:left="426"/>
        <w:jc w:val="both"/>
        <w:rPr>
          <w:rFonts w:ascii="Calibri" w:hAnsi="Calibri" w:cs="Calibri"/>
          <w:i w:val="0"/>
          <w:iCs/>
          <w:color w:val="auto"/>
          <w:shd w:val="clear" w:color="auto" w:fill="FFFFFF"/>
        </w:rPr>
      </w:pPr>
      <w:r w:rsidRPr="003F1910">
        <w:rPr>
          <w:rFonts w:ascii="Calibri" w:hAnsi="Calibri" w:cs="Calibri"/>
          <w:i w:val="0"/>
          <w:color w:val="auto"/>
        </w:rPr>
        <w:t xml:space="preserve">Predloženi </w:t>
      </w:r>
      <w:r w:rsidR="00237FC0" w:rsidRPr="003F1910">
        <w:rPr>
          <w:rFonts w:ascii="Calibri" w:hAnsi="Calibri" w:cs="Calibri"/>
          <w:i w:val="0"/>
          <w:color w:val="auto"/>
        </w:rPr>
        <w:t xml:space="preserve">studijski </w:t>
      </w:r>
      <w:r w:rsidRPr="003F1910">
        <w:rPr>
          <w:rFonts w:ascii="Calibri" w:hAnsi="Calibri" w:cs="Calibri"/>
          <w:i w:val="0"/>
          <w:color w:val="auto"/>
        </w:rPr>
        <w:t xml:space="preserve">program usklađen je s </w:t>
      </w:r>
      <w:r w:rsidR="00237FC0" w:rsidRPr="003F1910">
        <w:rPr>
          <w:rFonts w:ascii="Calibri" w:hAnsi="Calibri" w:cs="Calibri"/>
          <w:i w:val="0"/>
          <w:color w:val="auto"/>
        </w:rPr>
        <w:t>Nacionalnom razvojnom strategijom Republike Hrvatske do 2030. godine (</w:t>
      </w:r>
      <w:r w:rsidR="00702595">
        <w:fldChar w:fldCharType="begin"/>
      </w:r>
      <w:r w:rsidR="00702595">
        <w:instrText xml:space="preserve"> HYPERLINK "https://narodne-novine.nn.hr/clanci/sluzbeni/2021_02_13_230.html" </w:instrText>
      </w:r>
      <w:r w:rsidR="00702595">
        <w:fldChar w:fldCharType="separate"/>
      </w:r>
      <w:r w:rsidR="00237FC0" w:rsidRPr="003F1910">
        <w:rPr>
          <w:rStyle w:val="Hiperveza"/>
          <w:rFonts w:ascii="Calibri" w:hAnsi="Calibri" w:cs="Calibri"/>
          <w:i w:val="0"/>
          <w:color w:val="auto"/>
        </w:rPr>
        <w:t>https://narodne-novine.nn.hr/clanci/sluzbeni/2021_02_13_230.html</w:t>
      </w:r>
      <w:r w:rsidR="00702595">
        <w:rPr>
          <w:rStyle w:val="Hiperveza"/>
          <w:rFonts w:ascii="Calibri" w:hAnsi="Calibri" w:cs="Calibri"/>
          <w:i w:val="0"/>
          <w:color w:val="auto"/>
        </w:rPr>
        <w:fldChar w:fldCharType="end"/>
      </w:r>
      <w:r w:rsidR="00237FC0" w:rsidRPr="003F1910">
        <w:rPr>
          <w:rFonts w:ascii="Calibri" w:hAnsi="Calibri" w:cs="Calibri"/>
          <w:i w:val="0"/>
          <w:color w:val="auto"/>
        </w:rPr>
        <w:t>), specifično razvojnom smjeru jačanja otpornosti na krize, području socijalne solidarnosti i odgovornosti i specifičnim ciljevima vezanima uz psihosocijalne odrednice i unaprjeđenje mentalnog zdarvlja (</w:t>
      </w:r>
      <w:r w:rsidR="00237FC0" w:rsidRPr="003F1910">
        <w:rPr>
          <w:rFonts w:ascii="Calibri" w:hAnsi="Calibri" w:cs="Calibri"/>
          <w:i w:val="0"/>
          <w:iCs/>
          <w:color w:val="auto"/>
          <w:shd w:val="clear" w:color="auto" w:fill="FFFFFF"/>
        </w:rPr>
        <w:t xml:space="preserve">Promicanje zdravlja, zdravih prehrambenih navika i aktivnog života kroz sport i rekreaciju; Zaštita dostojanstva hrvatskih branitelja i članova njihovih obitelji te civilnih stradalnika Domovinskog rata i članova obitelji). </w:t>
      </w:r>
    </w:p>
    <w:p w14:paraId="0DB3C2E8" w14:textId="76FFBD58" w:rsidR="00237FC0" w:rsidRPr="003F1910" w:rsidRDefault="00237FC0" w:rsidP="00237FC0">
      <w:pPr>
        <w:pStyle w:val="Odlomakpopisa"/>
        <w:ind w:left="426"/>
        <w:jc w:val="both"/>
        <w:rPr>
          <w:rFonts w:ascii="Calibri" w:hAnsi="Calibri" w:cs="Calibri"/>
          <w:i w:val="0"/>
          <w:color w:val="auto"/>
        </w:rPr>
      </w:pPr>
      <w:r w:rsidRPr="003F1910">
        <w:rPr>
          <w:rFonts w:ascii="Calibri" w:hAnsi="Calibri" w:cs="Calibri"/>
          <w:i w:val="0"/>
          <w:color w:val="auto"/>
        </w:rPr>
        <w:t>Predloženi studijski program usklađen je i s državnom Strategijom obrazovanja, znanosti i tehnologije (</w:t>
      </w:r>
      <w:r w:rsidR="00702595">
        <w:fldChar w:fldCharType="begin"/>
      </w:r>
      <w:r w:rsidR="00702595">
        <w:instrText xml:space="preserve"> HYPERLINK "https://mzo.gov.hr/UserDocsImages/dokumenti/Obrazovanje/Strategi</w:instrText>
      </w:r>
      <w:r w:rsidR="00702595">
        <w:instrText xml:space="preserve">ja%20obrazovanja,%20znanosti%20i%20tehnologije.pdf" </w:instrText>
      </w:r>
      <w:r w:rsidR="00702595">
        <w:fldChar w:fldCharType="separate"/>
      </w:r>
      <w:r w:rsidRPr="003F1910">
        <w:rPr>
          <w:rStyle w:val="Hiperveza"/>
          <w:rFonts w:ascii="Calibri" w:hAnsi="Calibri" w:cs="Calibri"/>
          <w:i w:val="0"/>
          <w:color w:val="auto"/>
        </w:rPr>
        <w:t>https://mzo.gov.hr/UserDocsImages/dokumenti/Obrazovanje/Strategija%20obrazovanja,%20znanosti%20i%20tehnologije.pdf</w:t>
      </w:r>
      <w:r w:rsidR="00702595">
        <w:rPr>
          <w:rStyle w:val="Hiperveza"/>
          <w:rFonts w:ascii="Calibri" w:hAnsi="Calibri" w:cs="Calibri"/>
          <w:i w:val="0"/>
          <w:color w:val="auto"/>
        </w:rPr>
        <w:fldChar w:fldCharType="end"/>
      </w:r>
      <w:r w:rsidRPr="003F1910">
        <w:rPr>
          <w:rFonts w:ascii="Calibri" w:hAnsi="Calibri" w:cs="Calibri"/>
          <w:i w:val="0"/>
          <w:color w:val="auto"/>
        </w:rPr>
        <w:t xml:space="preserve">), specifično ciljevima 1., 4., 6. (mjere 1.1.4.; 1.2.6.; 6.1.1.; 6.1.2.; 6.2.1.; 6.2.2; 6.3.1; 6.3.2. koji na posredan i neposredan način uključuju potrebu za educiranjem, zapošljavanjem i usavršavanjem psihologa. </w:t>
      </w:r>
    </w:p>
    <w:p w14:paraId="4424DD38" w14:textId="4F85C3E8" w:rsidR="002E08D8" w:rsidRPr="003F1910" w:rsidRDefault="002E08D8" w:rsidP="002C2A42">
      <w:pPr>
        <w:pStyle w:val="Odlomakpopisa"/>
        <w:ind w:left="426"/>
        <w:jc w:val="both"/>
        <w:rPr>
          <w:rFonts w:ascii="Calibri" w:hAnsi="Calibri" w:cs="Calibri"/>
          <w:i w:val="0"/>
          <w:color w:val="auto"/>
        </w:rPr>
      </w:pPr>
      <w:r w:rsidRPr="003F1910">
        <w:rPr>
          <w:rFonts w:ascii="Calibri" w:hAnsi="Calibri" w:cs="Calibri"/>
          <w:i w:val="0"/>
          <w:color w:val="auto"/>
        </w:rPr>
        <w:t>Prijedlog novog studijskog programa također je usklađen i s ciljevima razvoja Splitsko-dalmatinske županije (</w:t>
      </w:r>
      <w:r w:rsidR="00702595">
        <w:fldChar w:fldCharType="begin"/>
      </w:r>
      <w:r w:rsidR="00702595">
        <w:instrText xml:space="preserve"> HYPERLINK "http:/</w:instrText>
      </w:r>
      <w:r w:rsidR="00702595">
        <w:instrText xml:space="preserve">/www.rera.hr/upload/stranice/2021/03/2021-03-10/17/planrazvojasplitskodalmatinskeupanije20222027.pdf" </w:instrText>
      </w:r>
      <w:r w:rsidR="00702595">
        <w:fldChar w:fldCharType="separate"/>
      </w:r>
      <w:r w:rsidRPr="003F1910">
        <w:rPr>
          <w:rStyle w:val="Hiperveza"/>
          <w:rFonts w:ascii="Calibri" w:hAnsi="Calibri" w:cs="Calibri"/>
          <w:i w:val="0"/>
          <w:color w:val="auto"/>
        </w:rPr>
        <w:t>http://www.rera.hr/upload/stranice/2021/03/2021-03-10/17/planrazvojasplitskodalmatinskeupanije20222027.pdf</w:t>
      </w:r>
      <w:r w:rsidR="00702595">
        <w:rPr>
          <w:rStyle w:val="Hiperveza"/>
          <w:rFonts w:ascii="Calibri" w:hAnsi="Calibri" w:cs="Calibri"/>
          <w:i w:val="0"/>
          <w:color w:val="auto"/>
        </w:rPr>
        <w:fldChar w:fldCharType="end"/>
      </w:r>
      <w:r w:rsidRPr="003F1910">
        <w:rPr>
          <w:rFonts w:ascii="Calibri" w:hAnsi="Calibri" w:cs="Calibri"/>
          <w:i w:val="0"/>
          <w:color w:val="auto"/>
        </w:rPr>
        <w:t>). Kao jedan od razvojnih ciljeva SDŽ na razini visokog obrazovanja ističe se povećanje broja stipendija za studente psihologije (str. 34) u svrhu povećanja njihova broja i dostupnosti na tržištu rada Županije. Također, u razvojnoj strategiji se naglašava i problem nedovoljnog broja psihologa u ustanovama socijalne skrbi (str. 43) te se kao rješenje predlaže povećanje broja upisnih kvota na studijima psihologije.</w:t>
      </w:r>
    </w:p>
    <w:p w14:paraId="31C9C263" w14:textId="77777777" w:rsidR="002E08D8" w:rsidRPr="003F1910" w:rsidRDefault="002E08D8" w:rsidP="002C2A42">
      <w:pPr>
        <w:pStyle w:val="Odlomakpopisa"/>
        <w:ind w:left="426"/>
        <w:jc w:val="both"/>
        <w:rPr>
          <w:rFonts w:ascii="Calibri" w:hAnsi="Calibri" w:cs="Calibri"/>
          <w:i w:val="0"/>
          <w:color w:val="auto"/>
        </w:rPr>
      </w:pPr>
    </w:p>
    <w:p w14:paraId="46CF3DF9" w14:textId="77777777" w:rsidR="002C2A42" w:rsidRPr="003F1910" w:rsidRDefault="002C2A42" w:rsidP="002C2A42">
      <w:pPr>
        <w:pStyle w:val="Odlomakpopisa"/>
        <w:numPr>
          <w:ilvl w:val="0"/>
          <w:numId w:val="36"/>
        </w:numPr>
        <w:spacing w:line="276" w:lineRule="auto"/>
        <w:ind w:left="426"/>
        <w:jc w:val="both"/>
        <w:rPr>
          <w:rFonts w:ascii="Calibri" w:hAnsi="Calibri" w:cs="Calibri"/>
          <w:b/>
          <w:i w:val="0"/>
          <w:color w:val="auto"/>
        </w:rPr>
      </w:pPr>
      <w:r w:rsidRPr="003F1910">
        <w:rPr>
          <w:rFonts w:ascii="Calibri" w:hAnsi="Calibri" w:cs="Calibri"/>
          <w:b/>
          <w:i w:val="0"/>
          <w:color w:val="auto"/>
        </w:rPr>
        <w:t>Početni trošak iz državnog proračuna</w:t>
      </w:r>
    </w:p>
    <w:p w14:paraId="1789571F" w14:textId="30E80377" w:rsidR="002C2A42" w:rsidRPr="003F1910" w:rsidRDefault="002C2A42" w:rsidP="002C2A42">
      <w:pPr>
        <w:pStyle w:val="Odlomakpopisa"/>
        <w:ind w:left="426"/>
        <w:jc w:val="both"/>
        <w:rPr>
          <w:rFonts w:ascii="Calibri" w:hAnsi="Calibri" w:cs="Calibri"/>
          <w:i w:val="0"/>
          <w:color w:val="auto"/>
        </w:rPr>
      </w:pPr>
      <w:r w:rsidRPr="003F1910">
        <w:rPr>
          <w:rFonts w:ascii="Calibri" w:hAnsi="Calibri" w:cs="Calibri"/>
          <w:i w:val="0"/>
          <w:color w:val="auto"/>
        </w:rPr>
        <w:t xml:space="preserve">Početni trošak iz državnog proračuna je 0 </w:t>
      </w:r>
      <w:r w:rsidR="002E08D8" w:rsidRPr="003F1910">
        <w:rPr>
          <w:rFonts w:ascii="Calibri" w:hAnsi="Calibri" w:cs="Calibri"/>
          <w:i w:val="0"/>
          <w:color w:val="auto"/>
        </w:rPr>
        <w:t>eur</w:t>
      </w:r>
      <w:r w:rsidRPr="003F1910">
        <w:rPr>
          <w:rFonts w:ascii="Calibri" w:hAnsi="Calibri" w:cs="Calibri"/>
          <w:i w:val="0"/>
          <w:color w:val="auto"/>
        </w:rPr>
        <w:t xml:space="preserve"> budući da je studijski program planiran kao samofinancirajući, odnosno svi troškovi će se financirati iz školarina polaznika</w:t>
      </w:r>
      <w:r w:rsidR="002E08D8" w:rsidRPr="003F1910">
        <w:rPr>
          <w:rFonts w:ascii="Calibri" w:hAnsi="Calibri" w:cs="Calibri"/>
          <w:i w:val="0"/>
          <w:color w:val="auto"/>
        </w:rPr>
        <w:t xml:space="preserve"> i donacija.  </w:t>
      </w:r>
    </w:p>
    <w:p w14:paraId="3961E85C" w14:textId="77777777" w:rsidR="002E08D8" w:rsidRPr="003F1910" w:rsidRDefault="002E08D8" w:rsidP="002C2A42">
      <w:pPr>
        <w:pStyle w:val="Odlomakpopisa"/>
        <w:ind w:left="426"/>
        <w:jc w:val="both"/>
        <w:rPr>
          <w:rFonts w:ascii="Calibri" w:hAnsi="Calibri" w:cs="Calibri"/>
          <w:i w:val="0"/>
          <w:color w:val="auto"/>
        </w:rPr>
      </w:pPr>
    </w:p>
    <w:p w14:paraId="0ADFF5B0" w14:textId="77777777" w:rsidR="002C2A42" w:rsidRPr="003F1910" w:rsidRDefault="002C2A42" w:rsidP="002C2A42">
      <w:pPr>
        <w:pStyle w:val="Odlomakpopisa"/>
        <w:numPr>
          <w:ilvl w:val="0"/>
          <w:numId w:val="36"/>
        </w:numPr>
        <w:spacing w:line="276" w:lineRule="auto"/>
        <w:ind w:left="426"/>
        <w:jc w:val="both"/>
        <w:rPr>
          <w:rFonts w:ascii="Calibri" w:hAnsi="Calibri" w:cs="Calibri"/>
          <w:b/>
          <w:i w:val="0"/>
          <w:color w:val="auto"/>
        </w:rPr>
      </w:pPr>
      <w:r w:rsidRPr="003F1910">
        <w:rPr>
          <w:rFonts w:ascii="Calibri" w:hAnsi="Calibri" w:cs="Calibri"/>
          <w:b/>
          <w:i w:val="0"/>
          <w:color w:val="auto"/>
        </w:rPr>
        <w:t>Trošak iz proračuna po završenoj godini studija</w:t>
      </w:r>
    </w:p>
    <w:p w14:paraId="4CE127F8" w14:textId="4FD9BEBA" w:rsidR="002C2A42" w:rsidRPr="003F1910" w:rsidRDefault="002C2A42" w:rsidP="002C2A42">
      <w:pPr>
        <w:pStyle w:val="Odlomakpopisa"/>
        <w:ind w:left="426"/>
        <w:jc w:val="both"/>
        <w:rPr>
          <w:rFonts w:ascii="Calibri" w:hAnsi="Calibri" w:cs="Calibri"/>
          <w:i w:val="0"/>
          <w:color w:val="auto"/>
        </w:rPr>
      </w:pPr>
      <w:r w:rsidRPr="003F1910">
        <w:rPr>
          <w:rFonts w:ascii="Calibri" w:hAnsi="Calibri" w:cs="Calibri"/>
          <w:i w:val="0"/>
          <w:color w:val="auto"/>
        </w:rPr>
        <w:lastRenderedPageBreak/>
        <w:t xml:space="preserve">Trošak iz proračuna po završenoj godini studija je 0 </w:t>
      </w:r>
      <w:r w:rsidR="002E08D8" w:rsidRPr="003F1910">
        <w:rPr>
          <w:rFonts w:ascii="Calibri" w:hAnsi="Calibri" w:cs="Calibri"/>
          <w:i w:val="0"/>
          <w:color w:val="auto"/>
        </w:rPr>
        <w:t>eur</w:t>
      </w:r>
      <w:r w:rsidRPr="003F1910">
        <w:rPr>
          <w:rFonts w:ascii="Calibri" w:hAnsi="Calibri" w:cs="Calibri"/>
          <w:i w:val="0"/>
          <w:color w:val="auto"/>
        </w:rPr>
        <w:t xml:space="preserve"> budući da je studijski program planiran kao samofinancirajući, odnosno svi troškovi će se financirati iz školarina polaznika</w:t>
      </w:r>
      <w:r w:rsidR="002E08D8" w:rsidRPr="003F1910">
        <w:rPr>
          <w:rFonts w:ascii="Calibri" w:hAnsi="Calibri" w:cs="Calibri"/>
          <w:i w:val="0"/>
          <w:color w:val="auto"/>
        </w:rPr>
        <w:t xml:space="preserve"> i donacija.</w:t>
      </w:r>
    </w:p>
    <w:p w14:paraId="6F76BEE2" w14:textId="77777777" w:rsidR="002E08D8" w:rsidRPr="003F1910" w:rsidRDefault="002E08D8" w:rsidP="002C2A42">
      <w:pPr>
        <w:pStyle w:val="Odlomakpopisa"/>
        <w:ind w:left="426"/>
        <w:jc w:val="both"/>
        <w:rPr>
          <w:rFonts w:ascii="Calibri" w:hAnsi="Calibri" w:cs="Calibri"/>
          <w:i w:val="0"/>
          <w:color w:val="auto"/>
        </w:rPr>
      </w:pPr>
    </w:p>
    <w:p w14:paraId="74C7366C" w14:textId="77777777" w:rsidR="002C2A42" w:rsidRPr="003F1910" w:rsidRDefault="002C2A42" w:rsidP="002C2A42">
      <w:pPr>
        <w:pStyle w:val="Odlomakpopisa"/>
        <w:numPr>
          <w:ilvl w:val="0"/>
          <w:numId w:val="36"/>
        </w:numPr>
        <w:spacing w:line="276" w:lineRule="auto"/>
        <w:ind w:left="426"/>
        <w:jc w:val="both"/>
        <w:rPr>
          <w:rFonts w:ascii="Calibri" w:hAnsi="Calibri" w:cs="Calibri"/>
          <w:b/>
          <w:i w:val="0"/>
          <w:color w:val="auto"/>
        </w:rPr>
      </w:pPr>
      <w:r w:rsidRPr="003F1910">
        <w:rPr>
          <w:rFonts w:ascii="Calibri" w:hAnsi="Calibri" w:cs="Calibri"/>
          <w:b/>
          <w:i w:val="0"/>
          <w:color w:val="auto"/>
        </w:rPr>
        <w:t>Izvođenje programa u suradnji s drugim institucijama</w:t>
      </w:r>
    </w:p>
    <w:p w14:paraId="197FCB91" w14:textId="72D7DEB8" w:rsidR="002C2A42" w:rsidRPr="003F1910" w:rsidRDefault="002E08D8" w:rsidP="002C2A42">
      <w:pPr>
        <w:pStyle w:val="Odlomakpopisa"/>
        <w:ind w:left="426"/>
        <w:jc w:val="both"/>
        <w:rPr>
          <w:rFonts w:ascii="Calibri" w:hAnsi="Calibri" w:cs="Calibri"/>
          <w:i w:val="0"/>
          <w:color w:val="auto"/>
        </w:rPr>
      </w:pPr>
      <w:r w:rsidRPr="003F1910">
        <w:rPr>
          <w:rFonts w:ascii="Calibri" w:hAnsi="Calibri" w:cs="Calibri"/>
          <w:i w:val="0"/>
          <w:color w:val="auto"/>
        </w:rPr>
        <w:t>U</w:t>
      </w:r>
      <w:r w:rsidR="002C2A42" w:rsidRPr="003F1910">
        <w:rPr>
          <w:rFonts w:ascii="Calibri" w:hAnsi="Calibri" w:cs="Calibri"/>
          <w:i w:val="0"/>
          <w:color w:val="auto"/>
        </w:rPr>
        <w:t xml:space="preserve"> realizaciji </w:t>
      </w:r>
      <w:r w:rsidRPr="003F1910">
        <w:rPr>
          <w:rFonts w:ascii="Calibri" w:hAnsi="Calibri" w:cs="Calibri"/>
          <w:i w:val="0"/>
          <w:color w:val="auto"/>
        </w:rPr>
        <w:t xml:space="preserve">predloženog </w:t>
      </w:r>
      <w:r w:rsidR="002C2A42" w:rsidRPr="003F1910">
        <w:rPr>
          <w:rFonts w:ascii="Calibri" w:hAnsi="Calibri" w:cs="Calibri"/>
          <w:i w:val="0"/>
          <w:color w:val="auto"/>
        </w:rPr>
        <w:t>studijskog programa predviđeno je sudjelovanje nastavnika i znanstvenika s drugih sastavnica Sveučilišta u Splitu (Medicinski fakultet, Prirodoslovno-matematički fakultet), drugih sveučilišta i instituta u RH (Institut Ivo Pilar, Pravni fakultet-Studijski centar socijalnog rada u Zagrebu) te nek</w:t>
      </w:r>
      <w:r w:rsidRPr="003F1910">
        <w:rPr>
          <w:rFonts w:ascii="Calibri" w:hAnsi="Calibri" w:cs="Calibri"/>
          <w:i w:val="0"/>
          <w:color w:val="auto"/>
        </w:rPr>
        <w:t>ih</w:t>
      </w:r>
      <w:r w:rsidR="002C2A42" w:rsidRPr="003F1910">
        <w:rPr>
          <w:rFonts w:ascii="Calibri" w:hAnsi="Calibri" w:cs="Calibri"/>
          <w:i w:val="0"/>
          <w:color w:val="auto"/>
        </w:rPr>
        <w:t xml:space="preserve"> međunarodn</w:t>
      </w:r>
      <w:r w:rsidRPr="003F1910">
        <w:rPr>
          <w:rFonts w:ascii="Calibri" w:hAnsi="Calibri" w:cs="Calibri"/>
          <w:i w:val="0"/>
          <w:color w:val="auto"/>
        </w:rPr>
        <w:t>ih</w:t>
      </w:r>
      <w:r w:rsidR="002C2A42" w:rsidRPr="003F1910">
        <w:rPr>
          <w:rFonts w:ascii="Calibri" w:hAnsi="Calibri" w:cs="Calibri"/>
          <w:i w:val="0"/>
          <w:color w:val="auto"/>
        </w:rPr>
        <w:t xml:space="preserve"> institucij</w:t>
      </w:r>
      <w:r w:rsidRPr="003F1910">
        <w:rPr>
          <w:rFonts w:ascii="Calibri" w:hAnsi="Calibri" w:cs="Calibri"/>
          <w:i w:val="0"/>
          <w:color w:val="auto"/>
        </w:rPr>
        <w:t>a</w:t>
      </w:r>
      <w:r w:rsidR="002C2A42" w:rsidRPr="003F1910">
        <w:rPr>
          <w:rFonts w:ascii="Calibri" w:hAnsi="Calibri" w:cs="Calibri"/>
          <w:i w:val="0"/>
          <w:color w:val="auto"/>
        </w:rPr>
        <w:t xml:space="preserve"> (Christophsbad Klinikgruppe, Germany)</w:t>
      </w:r>
      <w:r w:rsidRPr="003F1910">
        <w:rPr>
          <w:rFonts w:ascii="Calibri" w:hAnsi="Calibri" w:cs="Calibri"/>
          <w:i w:val="0"/>
          <w:color w:val="auto"/>
        </w:rPr>
        <w:t xml:space="preserve">. Brojne institucije će biti suradnici na predloženom studijskom programu zbog potrebe obavljanja stručne prakse studenata na drugoj godini diplomskog studija. Mentori iz suradnih institucija će biti imenovani na Vijeću Filozofskog fakulteta te će s njima biti sklopljen odgovarajući ugovor. Suradne institucije će biti u području odgoja i obrazovanja / socijalne skrbi (predškolske ustanove, osnovne i srednje škole, učilišta i tvrtke iz provatnog sektora koje se bave obrazovanjem odraslih, učenički domovi, domovi za djecu bez odgovarajuće roditeljske skrbi, ustanove za starije i nemoćne osobe i dr.), zdravstva (Klinička bolnica Split, privatne zdravstvene ustanove koje se bave djelatnostima u kojima rade psiholozi </w:t>
      </w:r>
      <w:r w:rsidR="00E97AA2" w:rsidRPr="003F1910">
        <w:rPr>
          <w:rFonts w:ascii="Calibri" w:hAnsi="Calibri" w:cs="Calibri"/>
          <w:i w:val="0"/>
          <w:color w:val="auto"/>
        </w:rPr>
        <w:t>–</w:t>
      </w:r>
      <w:r w:rsidRPr="003F1910">
        <w:rPr>
          <w:rFonts w:ascii="Calibri" w:hAnsi="Calibri" w:cs="Calibri"/>
          <w:i w:val="0"/>
          <w:color w:val="auto"/>
        </w:rPr>
        <w:t xml:space="preserve"> </w:t>
      </w:r>
      <w:r w:rsidR="00E97AA2" w:rsidRPr="003F1910">
        <w:rPr>
          <w:rFonts w:ascii="Calibri" w:hAnsi="Calibri" w:cs="Calibri"/>
          <w:i w:val="0"/>
          <w:color w:val="auto"/>
        </w:rPr>
        <w:t xml:space="preserve">zaštita mentalnog zdravlja, medicina rada i dr.), poslovanja (tvrtke i organizacije iz javnog i privatnog sektora koje zapošljavaju psihologe), sporta i dr. </w:t>
      </w:r>
    </w:p>
    <w:p w14:paraId="56B136BE" w14:textId="77777777" w:rsidR="002C2A42" w:rsidRPr="003F1910" w:rsidRDefault="002C2A42" w:rsidP="002C2A42">
      <w:pPr>
        <w:pStyle w:val="Odlomakpopisa"/>
        <w:ind w:left="426"/>
        <w:jc w:val="both"/>
        <w:rPr>
          <w:rFonts w:ascii="Calibri" w:hAnsi="Calibri" w:cs="Calibri"/>
          <w:b/>
          <w:i w:val="0"/>
          <w:color w:val="auto"/>
        </w:rPr>
      </w:pPr>
    </w:p>
    <w:p w14:paraId="678DF249" w14:textId="564C3FBD" w:rsidR="002C2A42" w:rsidRPr="003F1910" w:rsidRDefault="002C2A42" w:rsidP="00E97AA2">
      <w:pPr>
        <w:pStyle w:val="Odlomakpopisa"/>
        <w:numPr>
          <w:ilvl w:val="0"/>
          <w:numId w:val="45"/>
        </w:numPr>
        <w:ind w:left="720"/>
        <w:jc w:val="both"/>
        <w:rPr>
          <w:rFonts w:ascii="Calibri" w:hAnsi="Calibri" w:cs="Calibri"/>
          <w:i w:val="0"/>
          <w:color w:val="auto"/>
        </w:rPr>
      </w:pPr>
      <w:r w:rsidRPr="003F1910">
        <w:rPr>
          <w:rFonts w:ascii="Calibri" w:hAnsi="Calibri" w:cs="Calibri"/>
          <w:b/>
          <w:i w:val="0"/>
          <w:color w:val="auto"/>
        </w:rPr>
        <w:t xml:space="preserve">Odnos broja studenata i broja učenika koji završavaju srednju školu u regiji: </w:t>
      </w:r>
      <w:r w:rsidRPr="003F1910">
        <w:rPr>
          <w:rFonts w:ascii="Calibri" w:hAnsi="Calibri" w:cs="Calibri"/>
          <w:i w:val="0"/>
          <w:color w:val="auto"/>
        </w:rPr>
        <w:t>0.94</w:t>
      </w:r>
    </w:p>
    <w:p w14:paraId="4636236E" w14:textId="77777777" w:rsidR="002C2A42" w:rsidRPr="003F1910" w:rsidRDefault="002C2A42" w:rsidP="002C2A42">
      <w:pPr>
        <w:pStyle w:val="Odlomakpopisa"/>
        <w:ind w:left="426"/>
        <w:jc w:val="both"/>
        <w:rPr>
          <w:rFonts w:ascii="Calibri" w:hAnsi="Calibri" w:cs="Calibri"/>
          <w:i w:val="0"/>
          <w:color w:val="auto"/>
        </w:rPr>
      </w:pPr>
    </w:p>
    <w:p w14:paraId="4B94BD80" w14:textId="77777777" w:rsidR="002C2A42" w:rsidRPr="003F1910" w:rsidRDefault="002C2A42" w:rsidP="002C2A42">
      <w:pPr>
        <w:pStyle w:val="Odlomakpopisa"/>
        <w:numPr>
          <w:ilvl w:val="0"/>
          <w:numId w:val="41"/>
        </w:numPr>
        <w:jc w:val="both"/>
        <w:rPr>
          <w:rFonts w:ascii="Calibri" w:hAnsi="Calibri" w:cs="Calibri"/>
          <w:b/>
          <w:i w:val="0"/>
          <w:color w:val="auto"/>
        </w:rPr>
      </w:pPr>
      <w:r w:rsidRPr="003F1910">
        <w:rPr>
          <w:rFonts w:ascii="Calibri" w:hAnsi="Calibri" w:cs="Calibri"/>
          <w:b/>
          <w:i w:val="0"/>
          <w:color w:val="auto"/>
        </w:rPr>
        <w:t>Podaci neophodni za izračun prema kriterijima mreže (brojčano)</w:t>
      </w:r>
    </w:p>
    <w:p w14:paraId="2436AF51" w14:textId="77777777" w:rsidR="002C2A42" w:rsidRPr="003F1910" w:rsidRDefault="002C2A42" w:rsidP="002C2A42">
      <w:pPr>
        <w:numPr>
          <w:ilvl w:val="0"/>
          <w:numId w:val="37"/>
        </w:numPr>
        <w:spacing w:after="160" w:line="259" w:lineRule="auto"/>
        <w:rPr>
          <w:rFonts w:ascii="Calibri" w:eastAsia="Calibri" w:hAnsi="Calibri" w:cs="Calibri"/>
          <w:color w:val="auto"/>
        </w:rPr>
      </w:pPr>
      <w:r w:rsidRPr="003F1910">
        <w:rPr>
          <w:rFonts w:ascii="Calibri" w:eastAsia="Calibri" w:hAnsi="Calibri" w:cs="Calibri"/>
          <w:color w:val="auto"/>
        </w:rPr>
        <w:t xml:space="preserve">Ukupni broj radnih sati </w:t>
      </w:r>
      <w:r w:rsidRPr="003F1910">
        <w:rPr>
          <w:rFonts w:ascii="Calibri" w:eastAsia="Calibri" w:hAnsi="Calibri" w:cs="Calibri"/>
          <w:b/>
          <w:color w:val="auto"/>
        </w:rPr>
        <w:t>predavanja</w:t>
      </w:r>
      <w:r w:rsidRPr="003F1910">
        <w:rPr>
          <w:rFonts w:ascii="Calibri" w:eastAsia="Calibri" w:hAnsi="Calibri" w:cs="Calibri"/>
          <w:color w:val="auto"/>
        </w:rPr>
        <w:t xml:space="preserve"> na instituciji (navesti  </w:t>
      </w:r>
      <w:r w:rsidRPr="003F1910">
        <w:rPr>
          <w:rFonts w:ascii="Calibri" w:eastAsia="Calibri" w:hAnsi="Calibri" w:cs="Calibri"/>
          <w:b/>
          <w:color w:val="auto"/>
        </w:rPr>
        <w:t>sve</w:t>
      </w:r>
      <w:r w:rsidRPr="003F1910">
        <w:rPr>
          <w:rFonts w:ascii="Calibri" w:eastAsia="Calibri" w:hAnsi="Calibri" w:cs="Calibri"/>
          <w:color w:val="auto"/>
        </w:rPr>
        <w:t xml:space="preserve">  postojeće studijske programe koje izvodi visoko učilište + studijski program za koji se traži dopusnica)</w:t>
      </w:r>
    </w:p>
    <w:tbl>
      <w:tblPr>
        <w:tblStyle w:val="TableGrid1"/>
        <w:tblpPr w:leftFromText="180" w:rightFromText="180" w:vertAnchor="text" w:tblpY="1"/>
        <w:tblOverlap w:val="never"/>
        <w:tblW w:w="5000" w:type="pct"/>
        <w:tblLook w:val="04A0" w:firstRow="1" w:lastRow="0" w:firstColumn="1" w:lastColumn="0" w:noHBand="0" w:noVBand="1"/>
      </w:tblPr>
      <w:tblGrid>
        <w:gridCol w:w="739"/>
        <w:gridCol w:w="4183"/>
        <w:gridCol w:w="2070"/>
        <w:gridCol w:w="2070"/>
      </w:tblGrid>
      <w:tr w:rsidR="003F1910" w:rsidRPr="003F1910" w14:paraId="0B92F814" w14:textId="2C1BFEBB" w:rsidTr="00C84852">
        <w:trPr>
          <w:trHeight w:val="269"/>
        </w:trPr>
        <w:tc>
          <w:tcPr>
            <w:tcW w:w="408" w:type="pct"/>
            <w:vAlign w:val="center"/>
          </w:tcPr>
          <w:p w14:paraId="072EDA23" w14:textId="77777777" w:rsidR="00E97AA2" w:rsidRPr="003F1910" w:rsidRDefault="00E97AA2" w:rsidP="00C84852">
            <w:pPr>
              <w:spacing w:after="160" w:line="259" w:lineRule="auto"/>
              <w:rPr>
                <w:rFonts w:ascii="Calibri" w:eastAsia="Calibri" w:hAnsi="Calibri" w:cs="Calibri"/>
                <w:b/>
                <w:color w:val="auto"/>
                <w:sz w:val="24"/>
                <w:szCs w:val="24"/>
              </w:rPr>
            </w:pPr>
          </w:p>
        </w:tc>
        <w:tc>
          <w:tcPr>
            <w:tcW w:w="2308" w:type="pct"/>
            <w:vAlign w:val="center"/>
          </w:tcPr>
          <w:p w14:paraId="2B7334D4" w14:textId="77777777" w:rsidR="00E97AA2" w:rsidRPr="003F1910" w:rsidRDefault="00E97AA2" w:rsidP="00C84852">
            <w:pPr>
              <w:spacing w:after="160" w:line="259" w:lineRule="auto"/>
              <w:rPr>
                <w:rFonts w:ascii="Calibri" w:eastAsia="Calibri" w:hAnsi="Calibri" w:cs="Calibri"/>
                <w:b/>
                <w:color w:val="auto"/>
                <w:sz w:val="24"/>
                <w:szCs w:val="24"/>
              </w:rPr>
            </w:pPr>
            <w:r w:rsidRPr="003F1910">
              <w:rPr>
                <w:rFonts w:ascii="Calibri" w:eastAsia="Calibri" w:hAnsi="Calibri" w:cs="Calibri"/>
                <w:b/>
                <w:color w:val="auto"/>
                <w:sz w:val="24"/>
                <w:szCs w:val="24"/>
              </w:rPr>
              <w:t>Studijski programi</w:t>
            </w:r>
          </w:p>
        </w:tc>
        <w:tc>
          <w:tcPr>
            <w:tcW w:w="1142" w:type="pct"/>
            <w:vAlign w:val="center"/>
          </w:tcPr>
          <w:p w14:paraId="7DBE60C2" w14:textId="299B0462" w:rsidR="00E97AA2" w:rsidRPr="003F1910" w:rsidRDefault="00E97AA2" w:rsidP="00C84852">
            <w:pPr>
              <w:spacing w:after="160" w:line="259" w:lineRule="auto"/>
              <w:jc w:val="center"/>
              <w:rPr>
                <w:rFonts w:ascii="Calibri" w:eastAsia="Calibri" w:hAnsi="Calibri" w:cs="Calibri"/>
                <w:b/>
                <w:color w:val="auto"/>
                <w:sz w:val="24"/>
                <w:szCs w:val="24"/>
              </w:rPr>
            </w:pPr>
            <w:r w:rsidRPr="003F1910">
              <w:rPr>
                <w:rFonts w:ascii="Calibri" w:eastAsia="Calibri" w:hAnsi="Calibri" w:cs="Calibri"/>
                <w:b/>
                <w:color w:val="auto"/>
                <w:sz w:val="24"/>
                <w:szCs w:val="24"/>
              </w:rPr>
              <w:t>Kontakt sati predavanja</w:t>
            </w:r>
          </w:p>
        </w:tc>
        <w:tc>
          <w:tcPr>
            <w:tcW w:w="1142" w:type="pct"/>
          </w:tcPr>
          <w:p w14:paraId="4908222D" w14:textId="1F2DB71E" w:rsidR="00E97AA2" w:rsidRPr="003F1910" w:rsidRDefault="00E97AA2" w:rsidP="00C84852">
            <w:pPr>
              <w:spacing w:after="160" w:line="259" w:lineRule="auto"/>
              <w:jc w:val="center"/>
              <w:rPr>
                <w:rFonts w:ascii="Calibri" w:eastAsia="Calibri" w:hAnsi="Calibri" w:cs="Calibri"/>
                <w:b/>
                <w:color w:val="auto"/>
                <w:sz w:val="24"/>
                <w:szCs w:val="24"/>
              </w:rPr>
            </w:pPr>
            <w:r w:rsidRPr="003F1910">
              <w:rPr>
                <w:rFonts w:ascii="Calibri" w:eastAsia="Calibri" w:hAnsi="Calibri" w:cs="Calibri"/>
                <w:b/>
                <w:color w:val="auto"/>
                <w:sz w:val="24"/>
                <w:szCs w:val="24"/>
              </w:rPr>
              <w:t>Radni sati predavanja</w:t>
            </w:r>
          </w:p>
        </w:tc>
      </w:tr>
      <w:tr w:rsidR="003F1910" w:rsidRPr="003F1910" w14:paraId="10395387" w14:textId="5813F4CF" w:rsidTr="00C84852">
        <w:trPr>
          <w:trHeight w:val="269"/>
        </w:trPr>
        <w:tc>
          <w:tcPr>
            <w:tcW w:w="408" w:type="pct"/>
            <w:vAlign w:val="center"/>
          </w:tcPr>
          <w:p w14:paraId="2043C5A6" w14:textId="77777777" w:rsidR="00E97AA2" w:rsidRPr="003F1910" w:rsidRDefault="00E97AA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1.</w:t>
            </w:r>
          </w:p>
        </w:tc>
        <w:tc>
          <w:tcPr>
            <w:tcW w:w="2308" w:type="pct"/>
          </w:tcPr>
          <w:p w14:paraId="6302357D" w14:textId="3F4489AE" w:rsidR="00E97AA2" w:rsidRPr="003F1910" w:rsidRDefault="00C8485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 xml:space="preserve">Prijediplomski sveučilišni studij </w:t>
            </w:r>
            <w:r w:rsidR="00E97AA2" w:rsidRPr="003F1910">
              <w:rPr>
                <w:rFonts w:ascii="Calibri" w:eastAsia="Calibri" w:hAnsi="Calibri" w:cs="Calibri"/>
                <w:color w:val="auto"/>
                <w:sz w:val="24"/>
                <w:szCs w:val="24"/>
              </w:rPr>
              <w:t>Engleski jezik i književnost</w:t>
            </w:r>
          </w:p>
        </w:tc>
        <w:tc>
          <w:tcPr>
            <w:tcW w:w="1142" w:type="pct"/>
            <w:vAlign w:val="center"/>
          </w:tcPr>
          <w:p w14:paraId="66CAE17D" w14:textId="5CC600A3" w:rsidR="00E97AA2" w:rsidRPr="003F1910" w:rsidRDefault="005A5196" w:rsidP="00C84852">
            <w:pPr>
              <w:spacing w:after="160" w:line="259" w:lineRule="auto"/>
              <w:jc w:val="center"/>
              <w:rPr>
                <w:rFonts w:ascii="Calibri" w:eastAsia="Calibri" w:hAnsi="Calibri" w:cs="Calibri"/>
                <w:color w:val="auto"/>
                <w:sz w:val="24"/>
                <w:szCs w:val="24"/>
              </w:rPr>
            </w:pPr>
            <w:r w:rsidRPr="003F1910">
              <w:rPr>
                <w:rFonts w:ascii="Calibri" w:eastAsia="Calibri" w:hAnsi="Calibri" w:cs="Calibri"/>
                <w:color w:val="auto"/>
                <w:sz w:val="24"/>
                <w:szCs w:val="24"/>
              </w:rPr>
              <w:t>255</w:t>
            </w:r>
          </w:p>
        </w:tc>
        <w:tc>
          <w:tcPr>
            <w:tcW w:w="1142" w:type="pct"/>
            <w:vAlign w:val="center"/>
          </w:tcPr>
          <w:p w14:paraId="10A38896" w14:textId="4EBCD096" w:rsidR="00E97AA2" w:rsidRPr="003F1910" w:rsidRDefault="005A5196" w:rsidP="00C84852">
            <w:pPr>
              <w:spacing w:after="160" w:line="259" w:lineRule="auto"/>
              <w:jc w:val="center"/>
              <w:rPr>
                <w:rFonts w:ascii="Calibri" w:hAnsi="Calibri" w:cs="Calibri"/>
                <w:color w:val="auto"/>
                <w:sz w:val="24"/>
                <w:szCs w:val="24"/>
              </w:rPr>
            </w:pPr>
            <w:r w:rsidRPr="003F1910">
              <w:rPr>
                <w:rFonts w:ascii="Calibri" w:hAnsi="Calibri" w:cs="Calibri"/>
                <w:color w:val="auto"/>
                <w:sz w:val="24"/>
                <w:szCs w:val="24"/>
              </w:rPr>
              <w:t>1377</w:t>
            </w:r>
          </w:p>
        </w:tc>
      </w:tr>
      <w:tr w:rsidR="003F1910" w:rsidRPr="003F1910" w14:paraId="47E69939" w14:textId="6CBB9EBB" w:rsidTr="00C84852">
        <w:trPr>
          <w:trHeight w:val="269"/>
        </w:trPr>
        <w:tc>
          <w:tcPr>
            <w:tcW w:w="408" w:type="pct"/>
            <w:vAlign w:val="center"/>
          </w:tcPr>
          <w:p w14:paraId="024610BA" w14:textId="77777777" w:rsidR="00E97AA2" w:rsidRPr="003F1910" w:rsidRDefault="00E97AA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2.</w:t>
            </w:r>
          </w:p>
        </w:tc>
        <w:tc>
          <w:tcPr>
            <w:tcW w:w="2308" w:type="pct"/>
          </w:tcPr>
          <w:p w14:paraId="54FC6944" w14:textId="3A6144E6" w:rsidR="00E97AA2" w:rsidRPr="003F1910" w:rsidRDefault="00C8485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 xml:space="preserve">Prijediplomski sveučilišni studij </w:t>
            </w:r>
            <w:r w:rsidR="00E97AA2" w:rsidRPr="003F1910">
              <w:rPr>
                <w:rFonts w:ascii="Calibri" w:eastAsia="Calibri" w:hAnsi="Calibri" w:cs="Calibri"/>
                <w:color w:val="auto"/>
                <w:sz w:val="24"/>
                <w:szCs w:val="24"/>
              </w:rPr>
              <w:t>Filozofija</w:t>
            </w:r>
          </w:p>
        </w:tc>
        <w:tc>
          <w:tcPr>
            <w:tcW w:w="1142" w:type="pct"/>
            <w:vAlign w:val="center"/>
          </w:tcPr>
          <w:p w14:paraId="725F2A4C" w14:textId="7BF5C2EF" w:rsidR="00E97AA2" w:rsidRPr="003F1910" w:rsidRDefault="00E50210" w:rsidP="00C84852">
            <w:pPr>
              <w:spacing w:after="160" w:line="259" w:lineRule="auto"/>
              <w:jc w:val="center"/>
              <w:rPr>
                <w:rFonts w:ascii="Calibri" w:eastAsia="Calibri" w:hAnsi="Calibri" w:cs="Calibri"/>
                <w:color w:val="auto"/>
                <w:sz w:val="24"/>
                <w:szCs w:val="24"/>
              </w:rPr>
            </w:pPr>
            <w:r w:rsidRPr="003F1910">
              <w:rPr>
                <w:rFonts w:ascii="Calibri" w:eastAsia="Calibri" w:hAnsi="Calibri" w:cs="Calibri"/>
                <w:color w:val="auto"/>
                <w:sz w:val="24"/>
                <w:szCs w:val="24"/>
              </w:rPr>
              <w:t>852</w:t>
            </w:r>
          </w:p>
        </w:tc>
        <w:tc>
          <w:tcPr>
            <w:tcW w:w="1142" w:type="pct"/>
            <w:vAlign w:val="center"/>
          </w:tcPr>
          <w:p w14:paraId="74C56DA2" w14:textId="2B84C44C" w:rsidR="00E97AA2" w:rsidRPr="003F1910" w:rsidRDefault="006A2468" w:rsidP="00C84852">
            <w:pPr>
              <w:spacing w:after="160" w:line="259" w:lineRule="auto"/>
              <w:jc w:val="center"/>
              <w:rPr>
                <w:rFonts w:ascii="Calibri" w:hAnsi="Calibri" w:cs="Calibri"/>
                <w:color w:val="auto"/>
                <w:sz w:val="24"/>
                <w:szCs w:val="24"/>
              </w:rPr>
            </w:pPr>
            <w:r w:rsidRPr="003F1910">
              <w:rPr>
                <w:rFonts w:ascii="Calibri" w:hAnsi="Calibri" w:cs="Calibri"/>
                <w:color w:val="auto"/>
                <w:sz w:val="24"/>
                <w:szCs w:val="24"/>
              </w:rPr>
              <w:t>4600.8</w:t>
            </w:r>
          </w:p>
        </w:tc>
      </w:tr>
      <w:tr w:rsidR="003F1910" w:rsidRPr="003F1910" w14:paraId="6C1D1789" w14:textId="550BC9E0" w:rsidTr="00C84852">
        <w:trPr>
          <w:trHeight w:val="269"/>
        </w:trPr>
        <w:tc>
          <w:tcPr>
            <w:tcW w:w="408" w:type="pct"/>
            <w:vAlign w:val="center"/>
          </w:tcPr>
          <w:p w14:paraId="74910408" w14:textId="77777777" w:rsidR="00E97AA2" w:rsidRPr="003F1910" w:rsidRDefault="00E97AA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3.</w:t>
            </w:r>
          </w:p>
        </w:tc>
        <w:tc>
          <w:tcPr>
            <w:tcW w:w="2308" w:type="pct"/>
          </w:tcPr>
          <w:p w14:paraId="7A54AF6C" w14:textId="409CF91B" w:rsidR="00E97AA2" w:rsidRPr="003F1910" w:rsidRDefault="00C8485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 xml:space="preserve">Prijediplomski sveučilišni studij </w:t>
            </w:r>
            <w:r w:rsidR="00E97AA2" w:rsidRPr="003F1910">
              <w:rPr>
                <w:rFonts w:ascii="Calibri" w:eastAsia="Calibri" w:hAnsi="Calibri" w:cs="Calibri"/>
                <w:color w:val="auto"/>
                <w:sz w:val="24"/>
                <w:szCs w:val="24"/>
              </w:rPr>
              <w:t>Hrvatski jezik i književnost</w:t>
            </w:r>
          </w:p>
        </w:tc>
        <w:tc>
          <w:tcPr>
            <w:tcW w:w="1142" w:type="pct"/>
            <w:vAlign w:val="center"/>
          </w:tcPr>
          <w:p w14:paraId="1DDAC0A4" w14:textId="7A08B0E1" w:rsidR="00E97AA2" w:rsidRPr="003F1910" w:rsidRDefault="006A2468" w:rsidP="00C84852">
            <w:pPr>
              <w:spacing w:after="160" w:line="259" w:lineRule="auto"/>
              <w:jc w:val="center"/>
              <w:rPr>
                <w:rFonts w:ascii="Calibri" w:eastAsia="Calibri" w:hAnsi="Calibri" w:cs="Calibri"/>
                <w:color w:val="auto"/>
                <w:sz w:val="24"/>
                <w:szCs w:val="24"/>
              </w:rPr>
            </w:pPr>
            <w:r w:rsidRPr="003F1910">
              <w:rPr>
                <w:rFonts w:ascii="Calibri" w:eastAsia="Calibri" w:hAnsi="Calibri" w:cs="Calibri"/>
                <w:color w:val="auto"/>
                <w:sz w:val="24"/>
                <w:szCs w:val="24"/>
              </w:rPr>
              <w:t>1005</w:t>
            </w:r>
          </w:p>
        </w:tc>
        <w:tc>
          <w:tcPr>
            <w:tcW w:w="1142" w:type="pct"/>
            <w:vAlign w:val="center"/>
          </w:tcPr>
          <w:p w14:paraId="404C711D" w14:textId="363DDB08" w:rsidR="00E97AA2" w:rsidRPr="003F1910" w:rsidRDefault="006A2468" w:rsidP="00C84852">
            <w:pPr>
              <w:spacing w:after="160" w:line="259" w:lineRule="auto"/>
              <w:jc w:val="center"/>
              <w:rPr>
                <w:rFonts w:ascii="Calibri" w:hAnsi="Calibri" w:cs="Calibri"/>
                <w:color w:val="auto"/>
                <w:sz w:val="24"/>
                <w:szCs w:val="24"/>
              </w:rPr>
            </w:pPr>
            <w:r w:rsidRPr="003F1910">
              <w:rPr>
                <w:rFonts w:ascii="Calibri" w:hAnsi="Calibri" w:cs="Calibri"/>
                <w:color w:val="auto"/>
                <w:sz w:val="24"/>
                <w:szCs w:val="24"/>
              </w:rPr>
              <w:t>5427</w:t>
            </w:r>
          </w:p>
        </w:tc>
      </w:tr>
      <w:tr w:rsidR="003F1910" w:rsidRPr="003F1910" w14:paraId="59639C3D" w14:textId="4F9C3E1A" w:rsidTr="00C84852">
        <w:trPr>
          <w:trHeight w:val="269"/>
        </w:trPr>
        <w:tc>
          <w:tcPr>
            <w:tcW w:w="408" w:type="pct"/>
            <w:vAlign w:val="center"/>
          </w:tcPr>
          <w:p w14:paraId="331CD94F" w14:textId="77777777" w:rsidR="00E97AA2" w:rsidRPr="003F1910" w:rsidRDefault="00E97AA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4.</w:t>
            </w:r>
          </w:p>
        </w:tc>
        <w:tc>
          <w:tcPr>
            <w:tcW w:w="2308" w:type="pct"/>
          </w:tcPr>
          <w:p w14:paraId="74C96CF5" w14:textId="610D5A92" w:rsidR="00E97AA2" w:rsidRPr="003F1910" w:rsidRDefault="00C8485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 xml:space="preserve">Prijediplomski sveučilišni studij </w:t>
            </w:r>
            <w:r w:rsidR="00E97AA2" w:rsidRPr="003F1910">
              <w:rPr>
                <w:rFonts w:ascii="Calibri" w:eastAsia="Calibri" w:hAnsi="Calibri" w:cs="Calibri"/>
                <w:color w:val="auto"/>
                <w:sz w:val="24"/>
                <w:szCs w:val="24"/>
              </w:rPr>
              <w:t xml:space="preserve">Pedagogija </w:t>
            </w:r>
          </w:p>
        </w:tc>
        <w:tc>
          <w:tcPr>
            <w:tcW w:w="1142" w:type="pct"/>
            <w:vAlign w:val="center"/>
          </w:tcPr>
          <w:p w14:paraId="6E65FB39" w14:textId="652F7734" w:rsidR="00E97AA2" w:rsidRPr="003F1910" w:rsidRDefault="006A2468" w:rsidP="00C84852">
            <w:pPr>
              <w:spacing w:after="160" w:line="259" w:lineRule="auto"/>
              <w:jc w:val="center"/>
              <w:rPr>
                <w:rFonts w:ascii="Calibri" w:eastAsia="Calibri" w:hAnsi="Calibri" w:cs="Calibri"/>
                <w:color w:val="auto"/>
                <w:sz w:val="24"/>
                <w:szCs w:val="24"/>
              </w:rPr>
            </w:pPr>
            <w:r w:rsidRPr="003F1910">
              <w:rPr>
                <w:rFonts w:ascii="Calibri" w:eastAsia="Calibri" w:hAnsi="Calibri" w:cs="Calibri"/>
                <w:color w:val="auto"/>
                <w:sz w:val="24"/>
                <w:szCs w:val="24"/>
              </w:rPr>
              <w:t>615</w:t>
            </w:r>
          </w:p>
        </w:tc>
        <w:tc>
          <w:tcPr>
            <w:tcW w:w="1142" w:type="pct"/>
            <w:vAlign w:val="center"/>
          </w:tcPr>
          <w:p w14:paraId="380739BF" w14:textId="3E15BC73" w:rsidR="00E97AA2" w:rsidRPr="003F1910" w:rsidRDefault="006A2468" w:rsidP="00C84852">
            <w:pPr>
              <w:spacing w:after="160" w:line="259" w:lineRule="auto"/>
              <w:jc w:val="center"/>
              <w:rPr>
                <w:rFonts w:ascii="Calibri" w:hAnsi="Calibri" w:cs="Calibri"/>
                <w:color w:val="auto"/>
                <w:sz w:val="24"/>
                <w:szCs w:val="24"/>
              </w:rPr>
            </w:pPr>
            <w:r w:rsidRPr="003F1910">
              <w:rPr>
                <w:rFonts w:ascii="Calibri" w:hAnsi="Calibri" w:cs="Calibri"/>
                <w:color w:val="auto"/>
                <w:sz w:val="24"/>
                <w:szCs w:val="24"/>
              </w:rPr>
              <w:t>3321</w:t>
            </w:r>
          </w:p>
        </w:tc>
      </w:tr>
      <w:tr w:rsidR="003F1910" w:rsidRPr="003F1910" w14:paraId="06AAFF01" w14:textId="083F271C" w:rsidTr="00C84852">
        <w:trPr>
          <w:trHeight w:val="269"/>
        </w:trPr>
        <w:tc>
          <w:tcPr>
            <w:tcW w:w="408" w:type="pct"/>
            <w:vAlign w:val="center"/>
          </w:tcPr>
          <w:p w14:paraId="5D6DA49A" w14:textId="77777777" w:rsidR="00E97AA2" w:rsidRPr="003F1910" w:rsidRDefault="00E97AA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5.</w:t>
            </w:r>
          </w:p>
        </w:tc>
        <w:tc>
          <w:tcPr>
            <w:tcW w:w="2308" w:type="pct"/>
          </w:tcPr>
          <w:p w14:paraId="52509CFC" w14:textId="5858841B" w:rsidR="00E97AA2" w:rsidRPr="003F1910" w:rsidRDefault="00C8485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 xml:space="preserve">Prijediplomski sveučilišni studij </w:t>
            </w:r>
            <w:r w:rsidR="00E97AA2" w:rsidRPr="003F1910">
              <w:rPr>
                <w:rFonts w:ascii="Calibri" w:eastAsia="Calibri" w:hAnsi="Calibri" w:cs="Calibri"/>
                <w:color w:val="auto"/>
                <w:sz w:val="24"/>
                <w:szCs w:val="24"/>
              </w:rPr>
              <w:t>Povijest</w:t>
            </w:r>
          </w:p>
        </w:tc>
        <w:tc>
          <w:tcPr>
            <w:tcW w:w="1142" w:type="pct"/>
            <w:vAlign w:val="center"/>
          </w:tcPr>
          <w:p w14:paraId="79A33EBE" w14:textId="7C6402EE" w:rsidR="00E97AA2" w:rsidRPr="003F1910" w:rsidRDefault="006A2468" w:rsidP="00C84852">
            <w:pPr>
              <w:spacing w:after="160" w:line="259" w:lineRule="auto"/>
              <w:jc w:val="center"/>
              <w:rPr>
                <w:rFonts w:ascii="Calibri" w:eastAsia="Calibri" w:hAnsi="Calibri" w:cs="Calibri"/>
                <w:color w:val="auto"/>
                <w:sz w:val="24"/>
                <w:szCs w:val="24"/>
              </w:rPr>
            </w:pPr>
            <w:r w:rsidRPr="003F1910">
              <w:rPr>
                <w:rFonts w:ascii="Calibri" w:eastAsia="Calibri" w:hAnsi="Calibri" w:cs="Calibri"/>
                <w:color w:val="auto"/>
                <w:sz w:val="24"/>
                <w:szCs w:val="24"/>
              </w:rPr>
              <w:t>915</w:t>
            </w:r>
          </w:p>
        </w:tc>
        <w:tc>
          <w:tcPr>
            <w:tcW w:w="1142" w:type="pct"/>
            <w:vAlign w:val="center"/>
          </w:tcPr>
          <w:p w14:paraId="79CC2506" w14:textId="07840395" w:rsidR="00E97AA2" w:rsidRPr="003F1910" w:rsidRDefault="006A2468" w:rsidP="00C84852">
            <w:pPr>
              <w:spacing w:after="160" w:line="259" w:lineRule="auto"/>
              <w:jc w:val="center"/>
              <w:rPr>
                <w:rFonts w:ascii="Calibri" w:hAnsi="Calibri" w:cs="Calibri"/>
                <w:color w:val="auto"/>
                <w:sz w:val="24"/>
                <w:szCs w:val="24"/>
              </w:rPr>
            </w:pPr>
            <w:r w:rsidRPr="003F1910">
              <w:rPr>
                <w:rFonts w:ascii="Calibri" w:hAnsi="Calibri" w:cs="Calibri"/>
                <w:color w:val="auto"/>
                <w:sz w:val="24"/>
                <w:szCs w:val="24"/>
              </w:rPr>
              <w:t>4941</w:t>
            </w:r>
          </w:p>
        </w:tc>
      </w:tr>
      <w:tr w:rsidR="003F1910" w:rsidRPr="003F1910" w14:paraId="3EFC7CF1" w14:textId="27B55ECD" w:rsidTr="00C84852">
        <w:trPr>
          <w:trHeight w:val="269"/>
        </w:trPr>
        <w:tc>
          <w:tcPr>
            <w:tcW w:w="408" w:type="pct"/>
            <w:vAlign w:val="center"/>
          </w:tcPr>
          <w:p w14:paraId="69058621" w14:textId="77777777" w:rsidR="00E97AA2" w:rsidRPr="003F1910" w:rsidRDefault="00E97AA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6.</w:t>
            </w:r>
          </w:p>
        </w:tc>
        <w:tc>
          <w:tcPr>
            <w:tcW w:w="2308" w:type="pct"/>
          </w:tcPr>
          <w:p w14:paraId="13F785BE" w14:textId="56D0DD51" w:rsidR="00E97AA2" w:rsidRPr="003F1910" w:rsidRDefault="00C8485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 xml:space="preserve">Prijediplomski sveučilišni studij </w:t>
            </w:r>
            <w:r w:rsidR="00E97AA2" w:rsidRPr="003F1910">
              <w:rPr>
                <w:rFonts w:ascii="Calibri" w:eastAsia="Calibri" w:hAnsi="Calibri" w:cs="Calibri"/>
                <w:color w:val="auto"/>
                <w:sz w:val="24"/>
                <w:szCs w:val="24"/>
              </w:rPr>
              <w:t>Povijest umjetnosti</w:t>
            </w:r>
          </w:p>
        </w:tc>
        <w:tc>
          <w:tcPr>
            <w:tcW w:w="1142" w:type="pct"/>
            <w:vAlign w:val="center"/>
          </w:tcPr>
          <w:p w14:paraId="19D29721" w14:textId="7577331D" w:rsidR="00E97AA2" w:rsidRPr="003F1910" w:rsidRDefault="006A2468" w:rsidP="00C84852">
            <w:pPr>
              <w:spacing w:after="160" w:line="259" w:lineRule="auto"/>
              <w:jc w:val="center"/>
              <w:rPr>
                <w:rFonts w:ascii="Calibri" w:eastAsia="Calibri" w:hAnsi="Calibri" w:cs="Calibri"/>
                <w:color w:val="auto"/>
                <w:sz w:val="24"/>
                <w:szCs w:val="24"/>
              </w:rPr>
            </w:pPr>
            <w:r w:rsidRPr="003F1910">
              <w:rPr>
                <w:rFonts w:ascii="Calibri" w:eastAsia="Calibri" w:hAnsi="Calibri" w:cs="Calibri"/>
                <w:color w:val="auto"/>
                <w:sz w:val="24"/>
                <w:szCs w:val="24"/>
              </w:rPr>
              <w:t>960</w:t>
            </w:r>
          </w:p>
        </w:tc>
        <w:tc>
          <w:tcPr>
            <w:tcW w:w="1142" w:type="pct"/>
            <w:vAlign w:val="center"/>
          </w:tcPr>
          <w:p w14:paraId="7402AF9E" w14:textId="1CC9589C" w:rsidR="00E97AA2" w:rsidRPr="003F1910" w:rsidRDefault="006A2468" w:rsidP="00C84852">
            <w:pPr>
              <w:spacing w:after="160" w:line="259" w:lineRule="auto"/>
              <w:jc w:val="center"/>
              <w:rPr>
                <w:rFonts w:ascii="Calibri" w:hAnsi="Calibri" w:cs="Calibri"/>
                <w:color w:val="auto"/>
                <w:sz w:val="24"/>
                <w:szCs w:val="24"/>
              </w:rPr>
            </w:pPr>
            <w:r w:rsidRPr="003F1910">
              <w:rPr>
                <w:rFonts w:ascii="Calibri" w:hAnsi="Calibri" w:cs="Calibri"/>
                <w:color w:val="auto"/>
                <w:sz w:val="24"/>
                <w:szCs w:val="24"/>
              </w:rPr>
              <w:t>5184</w:t>
            </w:r>
          </w:p>
        </w:tc>
      </w:tr>
      <w:tr w:rsidR="003F1910" w:rsidRPr="003F1910" w14:paraId="5F07463F" w14:textId="261835BD" w:rsidTr="00C84852">
        <w:trPr>
          <w:trHeight w:val="269"/>
        </w:trPr>
        <w:tc>
          <w:tcPr>
            <w:tcW w:w="408" w:type="pct"/>
            <w:vAlign w:val="center"/>
          </w:tcPr>
          <w:p w14:paraId="77520CFA" w14:textId="77777777" w:rsidR="00E97AA2" w:rsidRPr="003F1910" w:rsidRDefault="00E97AA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7.</w:t>
            </w:r>
          </w:p>
        </w:tc>
        <w:tc>
          <w:tcPr>
            <w:tcW w:w="2308" w:type="pct"/>
          </w:tcPr>
          <w:p w14:paraId="21C8D473" w14:textId="25C760A4" w:rsidR="00E97AA2" w:rsidRPr="003F1910" w:rsidRDefault="00C8485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 xml:space="preserve">Prijediplomski sveučilišni studij </w:t>
            </w:r>
            <w:r w:rsidR="00E97AA2" w:rsidRPr="003F1910">
              <w:rPr>
                <w:rFonts w:ascii="Calibri" w:eastAsia="Calibri" w:hAnsi="Calibri" w:cs="Calibri"/>
                <w:color w:val="auto"/>
                <w:sz w:val="24"/>
                <w:szCs w:val="24"/>
              </w:rPr>
              <w:t xml:space="preserve">Rani i predškolski odgoj i obrazovanje </w:t>
            </w:r>
          </w:p>
        </w:tc>
        <w:tc>
          <w:tcPr>
            <w:tcW w:w="1142" w:type="pct"/>
            <w:vAlign w:val="center"/>
          </w:tcPr>
          <w:p w14:paraId="308AFC8C" w14:textId="0C691F30" w:rsidR="00E97AA2" w:rsidRPr="003F1910" w:rsidRDefault="009F18A1" w:rsidP="00C84852">
            <w:pPr>
              <w:spacing w:after="160" w:line="259" w:lineRule="auto"/>
              <w:jc w:val="center"/>
              <w:rPr>
                <w:rFonts w:ascii="Calibri" w:eastAsia="Calibri" w:hAnsi="Calibri" w:cs="Calibri"/>
                <w:color w:val="auto"/>
                <w:sz w:val="24"/>
                <w:szCs w:val="24"/>
              </w:rPr>
            </w:pPr>
            <w:r w:rsidRPr="003F1910">
              <w:rPr>
                <w:rFonts w:ascii="Calibri" w:eastAsia="Calibri" w:hAnsi="Calibri" w:cs="Calibri"/>
                <w:color w:val="auto"/>
                <w:sz w:val="24"/>
                <w:szCs w:val="24"/>
              </w:rPr>
              <w:t>1170</w:t>
            </w:r>
          </w:p>
        </w:tc>
        <w:tc>
          <w:tcPr>
            <w:tcW w:w="1142" w:type="pct"/>
            <w:vAlign w:val="center"/>
          </w:tcPr>
          <w:p w14:paraId="09D25886" w14:textId="663DF201" w:rsidR="00E97AA2" w:rsidRPr="003F1910" w:rsidRDefault="00574AA0" w:rsidP="00C84852">
            <w:pPr>
              <w:spacing w:after="160" w:line="259" w:lineRule="auto"/>
              <w:jc w:val="center"/>
              <w:rPr>
                <w:rFonts w:ascii="Calibri" w:hAnsi="Calibri" w:cs="Calibri"/>
                <w:color w:val="auto"/>
                <w:sz w:val="24"/>
                <w:szCs w:val="24"/>
              </w:rPr>
            </w:pPr>
            <w:r w:rsidRPr="003F1910">
              <w:rPr>
                <w:rFonts w:ascii="Calibri" w:hAnsi="Calibri" w:cs="Calibri"/>
                <w:color w:val="auto"/>
                <w:sz w:val="24"/>
                <w:szCs w:val="24"/>
              </w:rPr>
              <w:t>6318</w:t>
            </w:r>
          </w:p>
        </w:tc>
      </w:tr>
      <w:tr w:rsidR="003F1910" w:rsidRPr="003F1910" w14:paraId="41594CA7" w14:textId="659ABD62" w:rsidTr="00C84852">
        <w:trPr>
          <w:trHeight w:val="269"/>
        </w:trPr>
        <w:tc>
          <w:tcPr>
            <w:tcW w:w="408" w:type="pct"/>
            <w:vAlign w:val="center"/>
          </w:tcPr>
          <w:p w14:paraId="351ED25A" w14:textId="77777777" w:rsidR="00E97AA2" w:rsidRPr="003F1910" w:rsidRDefault="00E97AA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lastRenderedPageBreak/>
              <w:t>8.</w:t>
            </w:r>
          </w:p>
        </w:tc>
        <w:tc>
          <w:tcPr>
            <w:tcW w:w="2308" w:type="pct"/>
          </w:tcPr>
          <w:p w14:paraId="7A789D02" w14:textId="6CD342DA" w:rsidR="00E97AA2" w:rsidRPr="003F1910" w:rsidRDefault="00C8485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 xml:space="preserve">Prijediplomski sveučilišni studij </w:t>
            </w:r>
            <w:r w:rsidR="00E97AA2" w:rsidRPr="003F1910">
              <w:rPr>
                <w:rFonts w:ascii="Calibri" w:eastAsia="Calibri" w:hAnsi="Calibri" w:cs="Calibri"/>
                <w:color w:val="auto"/>
                <w:sz w:val="24"/>
                <w:szCs w:val="24"/>
              </w:rPr>
              <w:t xml:space="preserve">Sociologija </w:t>
            </w:r>
          </w:p>
        </w:tc>
        <w:tc>
          <w:tcPr>
            <w:tcW w:w="1142" w:type="pct"/>
            <w:vAlign w:val="center"/>
          </w:tcPr>
          <w:p w14:paraId="002C5F86" w14:textId="52EBC17B" w:rsidR="00E97AA2" w:rsidRPr="003F1910" w:rsidRDefault="009F18A1" w:rsidP="00C84852">
            <w:pPr>
              <w:spacing w:after="160" w:line="259" w:lineRule="auto"/>
              <w:jc w:val="center"/>
              <w:rPr>
                <w:rFonts w:ascii="Calibri" w:eastAsia="Calibri" w:hAnsi="Calibri" w:cs="Calibri"/>
                <w:color w:val="auto"/>
                <w:sz w:val="24"/>
                <w:szCs w:val="24"/>
              </w:rPr>
            </w:pPr>
            <w:r w:rsidRPr="003F1910">
              <w:rPr>
                <w:rFonts w:ascii="Calibri" w:eastAsia="Calibri" w:hAnsi="Calibri" w:cs="Calibri"/>
                <w:color w:val="auto"/>
                <w:sz w:val="24"/>
                <w:szCs w:val="24"/>
              </w:rPr>
              <w:t>860</w:t>
            </w:r>
          </w:p>
        </w:tc>
        <w:tc>
          <w:tcPr>
            <w:tcW w:w="1142" w:type="pct"/>
            <w:vAlign w:val="center"/>
          </w:tcPr>
          <w:p w14:paraId="7C6034FC" w14:textId="43A714A0" w:rsidR="00E97AA2" w:rsidRPr="003F1910" w:rsidRDefault="00574AA0" w:rsidP="00C84852">
            <w:pPr>
              <w:spacing w:after="160" w:line="259" w:lineRule="auto"/>
              <w:jc w:val="center"/>
              <w:rPr>
                <w:rFonts w:ascii="Calibri" w:hAnsi="Calibri" w:cs="Calibri"/>
                <w:color w:val="auto"/>
                <w:sz w:val="24"/>
                <w:szCs w:val="24"/>
              </w:rPr>
            </w:pPr>
            <w:r w:rsidRPr="003F1910">
              <w:rPr>
                <w:rFonts w:ascii="Calibri" w:hAnsi="Calibri" w:cs="Calibri"/>
                <w:color w:val="auto"/>
                <w:sz w:val="24"/>
                <w:szCs w:val="24"/>
              </w:rPr>
              <w:t>4644</w:t>
            </w:r>
          </w:p>
        </w:tc>
      </w:tr>
      <w:tr w:rsidR="003F1910" w:rsidRPr="003F1910" w14:paraId="59D800BD" w14:textId="11DDA654" w:rsidTr="00C84852">
        <w:trPr>
          <w:trHeight w:val="269"/>
        </w:trPr>
        <w:tc>
          <w:tcPr>
            <w:tcW w:w="408" w:type="pct"/>
            <w:vAlign w:val="center"/>
          </w:tcPr>
          <w:p w14:paraId="19DE8C9F" w14:textId="77777777" w:rsidR="00E97AA2" w:rsidRPr="003F1910" w:rsidRDefault="00E97AA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9.</w:t>
            </w:r>
          </w:p>
        </w:tc>
        <w:tc>
          <w:tcPr>
            <w:tcW w:w="2308" w:type="pct"/>
          </w:tcPr>
          <w:p w14:paraId="09C56B7C" w14:textId="7FB885C6" w:rsidR="00E97AA2" w:rsidRPr="003F1910" w:rsidRDefault="00C8485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 xml:space="preserve">Prijediplomski sveučilišni studij </w:t>
            </w:r>
            <w:r w:rsidR="00E97AA2" w:rsidRPr="003F1910">
              <w:rPr>
                <w:rFonts w:ascii="Calibri" w:eastAsia="Calibri" w:hAnsi="Calibri" w:cs="Calibri"/>
                <w:color w:val="auto"/>
                <w:sz w:val="24"/>
                <w:szCs w:val="24"/>
              </w:rPr>
              <w:t>Talijanski jezik i književnost</w:t>
            </w:r>
          </w:p>
        </w:tc>
        <w:tc>
          <w:tcPr>
            <w:tcW w:w="1142" w:type="pct"/>
            <w:vAlign w:val="center"/>
          </w:tcPr>
          <w:p w14:paraId="75B91E9A" w14:textId="2660D6DC" w:rsidR="00E97AA2" w:rsidRPr="003F1910" w:rsidRDefault="005A5196" w:rsidP="00C84852">
            <w:pPr>
              <w:spacing w:after="160" w:line="259" w:lineRule="auto"/>
              <w:jc w:val="center"/>
              <w:rPr>
                <w:rFonts w:ascii="Calibri" w:eastAsia="Calibri" w:hAnsi="Calibri" w:cs="Calibri"/>
                <w:color w:val="auto"/>
                <w:sz w:val="24"/>
                <w:szCs w:val="24"/>
              </w:rPr>
            </w:pPr>
            <w:r w:rsidRPr="003F1910">
              <w:rPr>
                <w:rFonts w:ascii="Calibri" w:eastAsia="Calibri" w:hAnsi="Calibri" w:cs="Calibri"/>
                <w:color w:val="auto"/>
                <w:sz w:val="24"/>
                <w:szCs w:val="24"/>
              </w:rPr>
              <w:t>435</w:t>
            </w:r>
          </w:p>
        </w:tc>
        <w:tc>
          <w:tcPr>
            <w:tcW w:w="1142" w:type="pct"/>
            <w:vAlign w:val="center"/>
          </w:tcPr>
          <w:p w14:paraId="7F42A4E0" w14:textId="042896CD" w:rsidR="00E97AA2" w:rsidRPr="003F1910" w:rsidRDefault="005A5196" w:rsidP="00C84852">
            <w:pPr>
              <w:spacing w:after="160" w:line="259" w:lineRule="auto"/>
              <w:jc w:val="center"/>
              <w:rPr>
                <w:rFonts w:ascii="Calibri" w:hAnsi="Calibri" w:cs="Calibri"/>
                <w:color w:val="auto"/>
                <w:sz w:val="24"/>
                <w:szCs w:val="24"/>
              </w:rPr>
            </w:pPr>
            <w:r w:rsidRPr="003F1910">
              <w:rPr>
                <w:rFonts w:ascii="Calibri" w:hAnsi="Calibri" w:cs="Calibri"/>
                <w:color w:val="auto"/>
                <w:sz w:val="24"/>
                <w:szCs w:val="24"/>
              </w:rPr>
              <w:t>2349</w:t>
            </w:r>
          </w:p>
        </w:tc>
      </w:tr>
      <w:tr w:rsidR="003F1910" w:rsidRPr="003F1910" w14:paraId="11A32A66" w14:textId="3ABC26B4" w:rsidTr="00C84852">
        <w:trPr>
          <w:trHeight w:val="269"/>
        </w:trPr>
        <w:tc>
          <w:tcPr>
            <w:tcW w:w="408" w:type="pct"/>
            <w:vAlign w:val="center"/>
          </w:tcPr>
          <w:p w14:paraId="4EA14A2C" w14:textId="77777777" w:rsidR="00E97AA2" w:rsidRPr="003F1910" w:rsidRDefault="00E97AA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10.</w:t>
            </w:r>
          </w:p>
        </w:tc>
        <w:tc>
          <w:tcPr>
            <w:tcW w:w="2308" w:type="pct"/>
          </w:tcPr>
          <w:p w14:paraId="1CA748F6" w14:textId="35CD42B9" w:rsidR="00E97AA2" w:rsidRPr="003F1910" w:rsidRDefault="00C8485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 xml:space="preserve">Integrirani prijediplomski i diplomski </w:t>
            </w:r>
            <w:r w:rsidR="00E97AA2" w:rsidRPr="003F1910">
              <w:rPr>
                <w:rFonts w:ascii="Calibri" w:eastAsia="Calibri" w:hAnsi="Calibri" w:cs="Calibri"/>
                <w:color w:val="auto"/>
                <w:sz w:val="24"/>
                <w:szCs w:val="24"/>
              </w:rPr>
              <w:t>Učiteljski studij</w:t>
            </w:r>
          </w:p>
        </w:tc>
        <w:tc>
          <w:tcPr>
            <w:tcW w:w="1142" w:type="pct"/>
            <w:vAlign w:val="center"/>
          </w:tcPr>
          <w:p w14:paraId="58A6CA13" w14:textId="1E8D52E7" w:rsidR="00E97AA2" w:rsidRPr="003F1910" w:rsidRDefault="001220CE" w:rsidP="00C84852">
            <w:pPr>
              <w:spacing w:after="160" w:line="259" w:lineRule="auto"/>
              <w:jc w:val="center"/>
              <w:rPr>
                <w:rFonts w:ascii="Calibri" w:eastAsia="Calibri" w:hAnsi="Calibri" w:cs="Calibri"/>
                <w:color w:val="auto"/>
                <w:sz w:val="24"/>
                <w:szCs w:val="24"/>
              </w:rPr>
            </w:pPr>
            <w:r w:rsidRPr="003F1910">
              <w:rPr>
                <w:rFonts w:ascii="Calibri" w:eastAsia="Calibri" w:hAnsi="Calibri" w:cs="Calibri"/>
                <w:color w:val="auto"/>
                <w:sz w:val="24"/>
                <w:szCs w:val="24"/>
              </w:rPr>
              <w:t>2325</w:t>
            </w:r>
          </w:p>
        </w:tc>
        <w:tc>
          <w:tcPr>
            <w:tcW w:w="1142" w:type="pct"/>
            <w:vAlign w:val="center"/>
          </w:tcPr>
          <w:p w14:paraId="5F258EA5" w14:textId="154A5EB2" w:rsidR="00E97AA2" w:rsidRPr="003F1910" w:rsidRDefault="001220CE" w:rsidP="00C84852">
            <w:pPr>
              <w:spacing w:after="160" w:line="259" w:lineRule="auto"/>
              <w:jc w:val="center"/>
              <w:rPr>
                <w:rFonts w:ascii="Calibri" w:hAnsi="Calibri" w:cs="Calibri"/>
                <w:color w:val="auto"/>
                <w:sz w:val="24"/>
                <w:szCs w:val="24"/>
              </w:rPr>
            </w:pPr>
            <w:r w:rsidRPr="003F1910">
              <w:rPr>
                <w:rFonts w:ascii="Calibri" w:hAnsi="Calibri" w:cs="Calibri"/>
                <w:color w:val="auto"/>
                <w:sz w:val="24"/>
                <w:szCs w:val="24"/>
              </w:rPr>
              <w:t>12555</w:t>
            </w:r>
          </w:p>
        </w:tc>
      </w:tr>
      <w:tr w:rsidR="003F1910" w:rsidRPr="003F1910" w14:paraId="6623D174" w14:textId="3EDE462E" w:rsidTr="00C84852">
        <w:trPr>
          <w:trHeight w:val="269"/>
        </w:trPr>
        <w:tc>
          <w:tcPr>
            <w:tcW w:w="408" w:type="pct"/>
            <w:vAlign w:val="center"/>
          </w:tcPr>
          <w:p w14:paraId="3B9E4952" w14:textId="77777777" w:rsidR="00E97AA2" w:rsidRPr="003F1910" w:rsidRDefault="00E97AA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11.</w:t>
            </w:r>
          </w:p>
        </w:tc>
        <w:tc>
          <w:tcPr>
            <w:tcW w:w="2308" w:type="pct"/>
          </w:tcPr>
          <w:p w14:paraId="426FA675" w14:textId="1E85755F" w:rsidR="00E97AA2" w:rsidRPr="003F1910" w:rsidRDefault="00C8485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 xml:space="preserve">Prijediplomski sveučilišni studij </w:t>
            </w:r>
            <w:r w:rsidR="00E97AA2" w:rsidRPr="003F1910">
              <w:rPr>
                <w:rFonts w:ascii="Calibri" w:eastAsia="Calibri" w:hAnsi="Calibri" w:cs="Calibri"/>
                <w:color w:val="auto"/>
                <w:sz w:val="24"/>
                <w:szCs w:val="24"/>
              </w:rPr>
              <w:t xml:space="preserve">Njemački jezik i književnost </w:t>
            </w:r>
          </w:p>
        </w:tc>
        <w:tc>
          <w:tcPr>
            <w:tcW w:w="1142" w:type="pct"/>
            <w:vAlign w:val="center"/>
          </w:tcPr>
          <w:p w14:paraId="50519DE9" w14:textId="66E609FC" w:rsidR="00E97AA2" w:rsidRPr="003F1910" w:rsidRDefault="006A2468" w:rsidP="00C84852">
            <w:pPr>
              <w:spacing w:after="160" w:line="259" w:lineRule="auto"/>
              <w:jc w:val="center"/>
              <w:rPr>
                <w:rFonts w:ascii="Calibri" w:eastAsia="Calibri" w:hAnsi="Calibri" w:cs="Calibri"/>
                <w:color w:val="auto"/>
                <w:sz w:val="24"/>
                <w:szCs w:val="24"/>
              </w:rPr>
            </w:pPr>
            <w:r w:rsidRPr="003F1910">
              <w:rPr>
                <w:rFonts w:ascii="Calibri" w:eastAsia="Calibri" w:hAnsi="Calibri" w:cs="Calibri"/>
                <w:color w:val="auto"/>
                <w:sz w:val="24"/>
                <w:szCs w:val="24"/>
              </w:rPr>
              <w:t>360</w:t>
            </w:r>
          </w:p>
        </w:tc>
        <w:tc>
          <w:tcPr>
            <w:tcW w:w="1142" w:type="pct"/>
            <w:vAlign w:val="center"/>
          </w:tcPr>
          <w:p w14:paraId="70371E50" w14:textId="0DCBF862" w:rsidR="00E97AA2" w:rsidRPr="003F1910" w:rsidRDefault="006A2468" w:rsidP="00C84852">
            <w:pPr>
              <w:spacing w:after="160" w:line="259" w:lineRule="auto"/>
              <w:jc w:val="center"/>
              <w:rPr>
                <w:rFonts w:ascii="Calibri" w:hAnsi="Calibri" w:cs="Calibri"/>
                <w:color w:val="auto"/>
                <w:sz w:val="24"/>
                <w:szCs w:val="24"/>
              </w:rPr>
            </w:pPr>
            <w:r w:rsidRPr="003F1910">
              <w:rPr>
                <w:rFonts w:ascii="Calibri" w:hAnsi="Calibri" w:cs="Calibri"/>
                <w:color w:val="auto"/>
                <w:sz w:val="24"/>
                <w:szCs w:val="24"/>
              </w:rPr>
              <w:t>1944</w:t>
            </w:r>
          </w:p>
        </w:tc>
      </w:tr>
      <w:tr w:rsidR="003F1910" w:rsidRPr="003F1910" w14:paraId="58088B7D" w14:textId="0D92C778" w:rsidTr="00C84852">
        <w:trPr>
          <w:trHeight w:val="269"/>
        </w:trPr>
        <w:tc>
          <w:tcPr>
            <w:tcW w:w="408" w:type="pct"/>
            <w:vAlign w:val="center"/>
          </w:tcPr>
          <w:p w14:paraId="072738DE" w14:textId="77777777" w:rsidR="00E97AA2" w:rsidRPr="003F1910" w:rsidRDefault="00E97AA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12.</w:t>
            </w:r>
          </w:p>
        </w:tc>
        <w:tc>
          <w:tcPr>
            <w:tcW w:w="2308" w:type="pct"/>
          </w:tcPr>
          <w:p w14:paraId="06BD5B71" w14:textId="3C530F8B" w:rsidR="00E97AA2" w:rsidRPr="003F1910" w:rsidRDefault="00C8485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 xml:space="preserve">Prijediplomski </w:t>
            </w:r>
            <w:r w:rsidR="00E97AA2" w:rsidRPr="003F1910">
              <w:rPr>
                <w:rFonts w:ascii="Calibri" w:eastAsia="Calibri" w:hAnsi="Calibri" w:cs="Calibri"/>
                <w:color w:val="auto"/>
                <w:sz w:val="24"/>
                <w:szCs w:val="24"/>
              </w:rPr>
              <w:t xml:space="preserve">studij </w:t>
            </w:r>
            <w:proofErr w:type="spellStart"/>
            <w:r w:rsidR="00E97AA2" w:rsidRPr="003F1910">
              <w:rPr>
                <w:rFonts w:ascii="Calibri" w:eastAsia="Calibri" w:hAnsi="Calibri" w:cs="Calibri"/>
                <w:color w:val="auto"/>
                <w:sz w:val="24"/>
                <w:szCs w:val="24"/>
              </w:rPr>
              <w:t>Psychology</w:t>
            </w:r>
            <w:proofErr w:type="spellEnd"/>
            <w:r w:rsidR="00E97AA2" w:rsidRPr="003F1910">
              <w:rPr>
                <w:rFonts w:ascii="Calibri" w:eastAsia="Calibri" w:hAnsi="Calibri" w:cs="Calibri"/>
                <w:color w:val="auto"/>
                <w:sz w:val="24"/>
                <w:szCs w:val="24"/>
              </w:rPr>
              <w:t xml:space="preserve"> </w:t>
            </w:r>
            <w:r w:rsidR="006A2468" w:rsidRPr="003F1910">
              <w:rPr>
                <w:rFonts w:ascii="Calibri" w:eastAsia="Calibri" w:hAnsi="Calibri" w:cs="Calibri"/>
                <w:color w:val="auto"/>
                <w:sz w:val="24"/>
                <w:szCs w:val="24"/>
              </w:rPr>
              <w:t xml:space="preserve"> (samofinancirajući)</w:t>
            </w:r>
          </w:p>
        </w:tc>
        <w:tc>
          <w:tcPr>
            <w:tcW w:w="1142" w:type="pct"/>
            <w:vAlign w:val="center"/>
          </w:tcPr>
          <w:p w14:paraId="2969B9C5" w14:textId="22C35E55" w:rsidR="00E97AA2" w:rsidRPr="003F1910" w:rsidRDefault="009B28C6" w:rsidP="00C84852">
            <w:pPr>
              <w:spacing w:after="160" w:line="259" w:lineRule="auto"/>
              <w:jc w:val="center"/>
              <w:rPr>
                <w:rFonts w:ascii="Calibri" w:eastAsia="Calibri" w:hAnsi="Calibri" w:cs="Calibri"/>
                <w:color w:val="auto"/>
                <w:sz w:val="24"/>
                <w:szCs w:val="24"/>
              </w:rPr>
            </w:pPr>
            <w:r w:rsidRPr="003F1910">
              <w:rPr>
                <w:rFonts w:ascii="Calibri" w:eastAsia="Calibri" w:hAnsi="Calibri" w:cs="Calibri"/>
                <w:color w:val="auto"/>
                <w:sz w:val="24"/>
                <w:szCs w:val="24"/>
              </w:rPr>
              <w:t>1140</w:t>
            </w:r>
          </w:p>
        </w:tc>
        <w:tc>
          <w:tcPr>
            <w:tcW w:w="1142" w:type="pct"/>
            <w:vAlign w:val="center"/>
          </w:tcPr>
          <w:p w14:paraId="52FB095B" w14:textId="14831DF9" w:rsidR="00E97AA2" w:rsidRPr="003F1910" w:rsidRDefault="00574AA0" w:rsidP="00C84852">
            <w:pPr>
              <w:spacing w:after="160" w:line="259" w:lineRule="auto"/>
              <w:jc w:val="center"/>
              <w:rPr>
                <w:rFonts w:ascii="Calibri" w:hAnsi="Calibri" w:cs="Calibri"/>
                <w:color w:val="auto"/>
                <w:sz w:val="24"/>
                <w:szCs w:val="24"/>
              </w:rPr>
            </w:pPr>
            <w:r w:rsidRPr="003F1910">
              <w:rPr>
                <w:rFonts w:ascii="Calibri" w:hAnsi="Calibri" w:cs="Calibri"/>
                <w:color w:val="auto"/>
                <w:sz w:val="24"/>
                <w:szCs w:val="24"/>
              </w:rPr>
              <w:t>6156</w:t>
            </w:r>
          </w:p>
        </w:tc>
      </w:tr>
      <w:tr w:rsidR="003F1910" w:rsidRPr="003F1910" w14:paraId="5F88AF7E" w14:textId="77777777" w:rsidTr="00C84852">
        <w:trPr>
          <w:trHeight w:val="269"/>
        </w:trPr>
        <w:tc>
          <w:tcPr>
            <w:tcW w:w="408" w:type="pct"/>
            <w:vAlign w:val="center"/>
          </w:tcPr>
          <w:p w14:paraId="38D22802" w14:textId="60BE6A40" w:rsidR="00C84852" w:rsidRPr="003F1910" w:rsidRDefault="00C8485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 xml:space="preserve">13. </w:t>
            </w:r>
          </w:p>
        </w:tc>
        <w:tc>
          <w:tcPr>
            <w:tcW w:w="2308" w:type="pct"/>
          </w:tcPr>
          <w:p w14:paraId="7155AFC3" w14:textId="6359862D" w:rsidR="00C84852" w:rsidRPr="003F1910" w:rsidRDefault="00C8485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Diplomski sveučilišni studij Hrvatski jezik i književnost</w:t>
            </w:r>
          </w:p>
        </w:tc>
        <w:tc>
          <w:tcPr>
            <w:tcW w:w="1142" w:type="pct"/>
            <w:vAlign w:val="center"/>
          </w:tcPr>
          <w:p w14:paraId="7F44C046" w14:textId="16276254" w:rsidR="00C84852" w:rsidRPr="003F1910" w:rsidRDefault="006A2468" w:rsidP="00C84852">
            <w:pPr>
              <w:spacing w:after="160" w:line="259" w:lineRule="auto"/>
              <w:jc w:val="center"/>
              <w:rPr>
                <w:rFonts w:ascii="Calibri" w:hAnsi="Calibri" w:cs="Calibri"/>
                <w:color w:val="auto"/>
                <w:sz w:val="24"/>
                <w:szCs w:val="24"/>
              </w:rPr>
            </w:pPr>
            <w:r w:rsidRPr="003F1910">
              <w:rPr>
                <w:rFonts w:ascii="Calibri" w:hAnsi="Calibri" w:cs="Calibri"/>
                <w:color w:val="auto"/>
                <w:sz w:val="24"/>
                <w:szCs w:val="24"/>
              </w:rPr>
              <w:t>600</w:t>
            </w:r>
          </w:p>
        </w:tc>
        <w:tc>
          <w:tcPr>
            <w:tcW w:w="1142" w:type="pct"/>
            <w:vAlign w:val="center"/>
          </w:tcPr>
          <w:p w14:paraId="0B914820" w14:textId="2109E9F6" w:rsidR="00C84852" w:rsidRPr="003F1910" w:rsidRDefault="006A2468" w:rsidP="00C84852">
            <w:pPr>
              <w:spacing w:after="160" w:line="259" w:lineRule="auto"/>
              <w:jc w:val="center"/>
              <w:rPr>
                <w:rFonts w:ascii="Calibri" w:hAnsi="Calibri" w:cs="Calibri"/>
                <w:color w:val="auto"/>
                <w:sz w:val="24"/>
                <w:szCs w:val="24"/>
              </w:rPr>
            </w:pPr>
            <w:r w:rsidRPr="003F1910">
              <w:rPr>
                <w:rFonts w:ascii="Calibri" w:hAnsi="Calibri" w:cs="Calibri"/>
                <w:color w:val="auto"/>
                <w:sz w:val="24"/>
                <w:szCs w:val="24"/>
              </w:rPr>
              <w:t>3240</w:t>
            </w:r>
          </w:p>
        </w:tc>
      </w:tr>
      <w:tr w:rsidR="003F1910" w:rsidRPr="003F1910" w14:paraId="46F7AB75" w14:textId="77777777" w:rsidTr="00C84852">
        <w:trPr>
          <w:trHeight w:val="269"/>
        </w:trPr>
        <w:tc>
          <w:tcPr>
            <w:tcW w:w="408" w:type="pct"/>
            <w:vAlign w:val="center"/>
          </w:tcPr>
          <w:p w14:paraId="7D3DE16D" w14:textId="5FCFA453" w:rsidR="00C84852" w:rsidRPr="003F1910" w:rsidRDefault="00C8485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14.</w:t>
            </w:r>
          </w:p>
        </w:tc>
        <w:tc>
          <w:tcPr>
            <w:tcW w:w="2308" w:type="pct"/>
          </w:tcPr>
          <w:p w14:paraId="49FE06F6" w14:textId="0E4CEE7D" w:rsidR="00C84852" w:rsidRPr="003F1910" w:rsidRDefault="00C8485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Diplomski sveučilišni studij Anglistika</w:t>
            </w:r>
          </w:p>
        </w:tc>
        <w:tc>
          <w:tcPr>
            <w:tcW w:w="1142" w:type="pct"/>
            <w:vAlign w:val="center"/>
          </w:tcPr>
          <w:p w14:paraId="315DE8A7" w14:textId="3417F41F" w:rsidR="00C84852" w:rsidRPr="003F1910" w:rsidRDefault="009160F3" w:rsidP="00C84852">
            <w:pPr>
              <w:spacing w:after="160" w:line="259" w:lineRule="auto"/>
              <w:jc w:val="center"/>
              <w:rPr>
                <w:rFonts w:ascii="Calibri" w:hAnsi="Calibri" w:cs="Calibri"/>
                <w:color w:val="auto"/>
                <w:sz w:val="24"/>
                <w:szCs w:val="24"/>
              </w:rPr>
            </w:pPr>
            <w:r w:rsidRPr="003F1910">
              <w:rPr>
                <w:rFonts w:ascii="Calibri" w:hAnsi="Calibri" w:cs="Calibri"/>
                <w:color w:val="auto"/>
                <w:sz w:val="24"/>
                <w:szCs w:val="24"/>
              </w:rPr>
              <w:t>465</w:t>
            </w:r>
          </w:p>
        </w:tc>
        <w:tc>
          <w:tcPr>
            <w:tcW w:w="1142" w:type="pct"/>
            <w:vAlign w:val="center"/>
          </w:tcPr>
          <w:p w14:paraId="7AB32DF9" w14:textId="3CB39F55" w:rsidR="00C84852" w:rsidRPr="003F1910" w:rsidRDefault="009160F3" w:rsidP="00C84852">
            <w:pPr>
              <w:spacing w:after="160" w:line="259" w:lineRule="auto"/>
              <w:jc w:val="center"/>
              <w:rPr>
                <w:rFonts w:ascii="Calibri" w:hAnsi="Calibri" w:cs="Calibri"/>
                <w:color w:val="auto"/>
                <w:sz w:val="24"/>
                <w:szCs w:val="24"/>
              </w:rPr>
            </w:pPr>
            <w:r w:rsidRPr="003F1910">
              <w:rPr>
                <w:rFonts w:ascii="Calibri" w:hAnsi="Calibri" w:cs="Calibri"/>
                <w:color w:val="auto"/>
                <w:sz w:val="24"/>
                <w:szCs w:val="24"/>
              </w:rPr>
              <w:t>2511</w:t>
            </w:r>
          </w:p>
        </w:tc>
      </w:tr>
      <w:tr w:rsidR="003F1910" w:rsidRPr="003F1910" w14:paraId="31B780FE" w14:textId="77777777" w:rsidTr="00C84852">
        <w:trPr>
          <w:trHeight w:val="269"/>
        </w:trPr>
        <w:tc>
          <w:tcPr>
            <w:tcW w:w="408" w:type="pct"/>
            <w:vAlign w:val="center"/>
          </w:tcPr>
          <w:p w14:paraId="7DE65941" w14:textId="3D3E983D" w:rsidR="00C84852" w:rsidRPr="003F1910" w:rsidRDefault="00C8485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15.</w:t>
            </w:r>
          </w:p>
        </w:tc>
        <w:tc>
          <w:tcPr>
            <w:tcW w:w="2308" w:type="pct"/>
          </w:tcPr>
          <w:p w14:paraId="08FB0316" w14:textId="7635E203" w:rsidR="00C84852" w:rsidRPr="003F1910" w:rsidRDefault="00C8485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Diplomski sveučilišni studij Talijanistika</w:t>
            </w:r>
          </w:p>
        </w:tc>
        <w:tc>
          <w:tcPr>
            <w:tcW w:w="1142" w:type="pct"/>
            <w:vAlign w:val="center"/>
          </w:tcPr>
          <w:p w14:paraId="20B208D5" w14:textId="52395D66" w:rsidR="00C84852" w:rsidRPr="003F1910" w:rsidRDefault="009160F3" w:rsidP="00C84852">
            <w:pPr>
              <w:spacing w:after="160" w:line="259" w:lineRule="auto"/>
              <w:jc w:val="center"/>
              <w:rPr>
                <w:rFonts w:ascii="Calibri" w:hAnsi="Calibri" w:cs="Calibri"/>
                <w:color w:val="auto"/>
                <w:sz w:val="24"/>
                <w:szCs w:val="24"/>
              </w:rPr>
            </w:pPr>
            <w:r w:rsidRPr="003F1910">
              <w:rPr>
                <w:rFonts w:ascii="Calibri" w:hAnsi="Calibri" w:cs="Calibri"/>
                <w:color w:val="auto"/>
                <w:sz w:val="24"/>
                <w:szCs w:val="24"/>
              </w:rPr>
              <w:t>345</w:t>
            </w:r>
          </w:p>
        </w:tc>
        <w:tc>
          <w:tcPr>
            <w:tcW w:w="1142" w:type="pct"/>
            <w:vAlign w:val="center"/>
          </w:tcPr>
          <w:p w14:paraId="6909A2CD" w14:textId="5448A312" w:rsidR="00C84852" w:rsidRPr="003F1910" w:rsidRDefault="009160F3" w:rsidP="00C84852">
            <w:pPr>
              <w:spacing w:after="160" w:line="259" w:lineRule="auto"/>
              <w:jc w:val="center"/>
              <w:rPr>
                <w:rFonts w:ascii="Calibri" w:hAnsi="Calibri" w:cs="Calibri"/>
                <w:color w:val="auto"/>
                <w:sz w:val="24"/>
                <w:szCs w:val="24"/>
              </w:rPr>
            </w:pPr>
            <w:r w:rsidRPr="003F1910">
              <w:rPr>
                <w:rFonts w:ascii="Calibri" w:hAnsi="Calibri" w:cs="Calibri"/>
                <w:color w:val="auto"/>
                <w:sz w:val="24"/>
                <w:szCs w:val="24"/>
              </w:rPr>
              <w:t>1863</w:t>
            </w:r>
          </w:p>
        </w:tc>
      </w:tr>
      <w:tr w:rsidR="003F1910" w:rsidRPr="003F1910" w14:paraId="576014BA" w14:textId="77777777" w:rsidTr="00C84852">
        <w:trPr>
          <w:trHeight w:val="269"/>
        </w:trPr>
        <w:tc>
          <w:tcPr>
            <w:tcW w:w="408" w:type="pct"/>
            <w:vAlign w:val="center"/>
          </w:tcPr>
          <w:p w14:paraId="3848341D" w14:textId="72B19A6F" w:rsidR="00C84852" w:rsidRPr="003F1910" w:rsidRDefault="00C8485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16.</w:t>
            </w:r>
          </w:p>
        </w:tc>
        <w:tc>
          <w:tcPr>
            <w:tcW w:w="2308" w:type="pct"/>
          </w:tcPr>
          <w:p w14:paraId="45040225" w14:textId="6AA9FDDD" w:rsidR="00C84852" w:rsidRPr="003F1910" w:rsidRDefault="00C8485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Diplomski sveučilišni studij Pedagogija</w:t>
            </w:r>
          </w:p>
        </w:tc>
        <w:tc>
          <w:tcPr>
            <w:tcW w:w="1142" w:type="pct"/>
            <w:vAlign w:val="center"/>
          </w:tcPr>
          <w:p w14:paraId="45D31577" w14:textId="1735D1C8" w:rsidR="00C84852" w:rsidRPr="003F1910" w:rsidRDefault="006A2468" w:rsidP="00C84852">
            <w:pPr>
              <w:spacing w:after="160" w:line="259" w:lineRule="auto"/>
              <w:jc w:val="center"/>
              <w:rPr>
                <w:rFonts w:ascii="Calibri" w:hAnsi="Calibri" w:cs="Calibri"/>
                <w:color w:val="auto"/>
                <w:sz w:val="24"/>
                <w:szCs w:val="24"/>
              </w:rPr>
            </w:pPr>
            <w:r w:rsidRPr="003F1910">
              <w:rPr>
                <w:rFonts w:ascii="Calibri" w:hAnsi="Calibri" w:cs="Calibri"/>
                <w:color w:val="auto"/>
                <w:sz w:val="24"/>
                <w:szCs w:val="24"/>
              </w:rPr>
              <w:t>420</w:t>
            </w:r>
          </w:p>
        </w:tc>
        <w:tc>
          <w:tcPr>
            <w:tcW w:w="1142" w:type="pct"/>
            <w:vAlign w:val="center"/>
          </w:tcPr>
          <w:p w14:paraId="4DEB4FC5" w14:textId="41FF40CD" w:rsidR="00C84852" w:rsidRPr="003F1910" w:rsidRDefault="006A2468" w:rsidP="00C84852">
            <w:pPr>
              <w:spacing w:after="160" w:line="259" w:lineRule="auto"/>
              <w:jc w:val="center"/>
              <w:rPr>
                <w:rFonts w:ascii="Calibri" w:hAnsi="Calibri" w:cs="Calibri"/>
                <w:color w:val="auto"/>
                <w:sz w:val="24"/>
                <w:szCs w:val="24"/>
              </w:rPr>
            </w:pPr>
            <w:r w:rsidRPr="003F1910">
              <w:rPr>
                <w:rFonts w:ascii="Calibri" w:hAnsi="Calibri" w:cs="Calibri"/>
                <w:color w:val="auto"/>
                <w:sz w:val="24"/>
                <w:szCs w:val="24"/>
              </w:rPr>
              <w:t>2268</w:t>
            </w:r>
          </w:p>
        </w:tc>
      </w:tr>
      <w:tr w:rsidR="003F1910" w:rsidRPr="003F1910" w14:paraId="37B730F1" w14:textId="77777777" w:rsidTr="00C84852">
        <w:trPr>
          <w:trHeight w:val="269"/>
        </w:trPr>
        <w:tc>
          <w:tcPr>
            <w:tcW w:w="408" w:type="pct"/>
            <w:vAlign w:val="center"/>
          </w:tcPr>
          <w:p w14:paraId="75D3DA1F" w14:textId="3CF6B5ED" w:rsidR="00C84852" w:rsidRPr="003F1910" w:rsidRDefault="00C8485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17.</w:t>
            </w:r>
          </w:p>
        </w:tc>
        <w:tc>
          <w:tcPr>
            <w:tcW w:w="2308" w:type="pct"/>
          </w:tcPr>
          <w:p w14:paraId="5B63BCDD" w14:textId="29E7F27F" w:rsidR="00C84852" w:rsidRPr="003F1910" w:rsidRDefault="00C8485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Diplomski sveučilišni studij Njemački jezik i književnost</w:t>
            </w:r>
          </w:p>
        </w:tc>
        <w:tc>
          <w:tcPr>
            <w:tcW w:w="1142" w:type="pct"/>
            <w:vAlign w:val="center"/>
          </w:tcPr>
          <w:p w14:paraId="1C514FD1" w14:textId="0AF1ABDF" w:rsidR="00C84852" w:rsidRPr="003F1910" w:rsidRDefault="006A2468" w:rsidP="00C84852">
            <w:pPr>
              <w:spacing w:after="160" w:line="259" w:lineRule="auto"/>
              <w:jc w:val="center"/>
              <w:rPr>
                <w:rFonts w:ascii="Calibri" w:hAnsi="Calibri" w:cs="Calibri"/>
                <w:color w:val="auto"/>
                <w:sz w:val="24"/>
                <w:szCs w:val="24"/>
              </w:rPr>
            </w:pPr>
            <w:r w:rsidRPr="003F1910">
              <w:rPr>
                <w:rFonts w:ascii="Calibri" w:hAnsi="Calibri" w:cs="Calibri"/>
                <w:color w:val="auto"/>
                <w:sz w:val="24"/>
                <w:szCs w:val="24"/>
              </w:rPr>
              <w:t>375</w:t>
            </w:r>
          </w:p>
        </w:tc>
        <w:tc>
          <w:tcPr>
            <w:tcW w:w="1142" w:type="pct"/>
            <w:vAlign w:val="center"/>
          </w:tcPr>
          <w:p w14:paraId="766FBD1E" w14:textId="2046EBC6" w:rsidR="00C84852" w:rsidRPr="003F1910" w:rsidRDefault="006A2468" w:rsidP="00C84852">
            <w:pPr>
              <w:spacing w:after="160" w:line="259" w:lineRule="auto"/>
              <w:jc w:val="center"/>
              <w:rPr>
                <w:rFonts w:ascii="Calibri" w:hAnsi="Calibri" w:cs="Calibri"/>
                <w:color w:val="auto"/>
                <w:sz w:val="24"/>
                <w:szCs w:val="24"/>
              </w:rPr>
            </w:pPr>
            <w:r w:rsidRPr="003F1910">
              <w:rPr>
                <w:rFonts w:ascii="Calibri" w:hAnsi="Calibri" w:cs="Calibri"/>
                <w:color w:val="auto"/>
                <w:sz w:val="24"/>
                <w:szCs w:val="24"/>
              </w:rPr>
              <w:t>2025</w:t>
            </w:r>
          </w:p>
        </w:tc>
      </w:tr>
      <w:tr w:rsidR="003F1910" w:rsidRPr="003F1910" w14:paraId="152C056A" w14:textId="77777777" w:rsidTr="00C84852">
        <w:trPr>
          <w:trHeight w:val="269"/>
        </w:trPr>
        <w:tc>
          <w:tcPr>
            <w:tcW w:w="408" w:type="pct"/>
            <w:vAlign w:val="center"/>
          </w:tcPr>
          <w:p w14:paraId="6D6AC1CF" w14:textId="6AA7A8FD" w:rsidR="00C84852" w:rsidRPr="003F1910" w:rsidRDefault="00C8485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1</w:t>
            </w:r>
            <w:r w:rsidR="005A5196" w:rsidRPr="003F1910">
              <w:rPr>
                <w:rFonts w:ascii="Calibri" w:eastAsia="Calibri" w:hAnsi="Calibri" w:cs="Calibri"/>
                <w:color w:val="auto"/>
                <w:sz w:val="24"/>
                <w:szCs w:val="24"/>
              </w:rPr>
              <w:t>8</w:t>
            </w:r>
            <w:r w:rsidRPr="003F1910">
              <w:rPr>
                <w:rFonts w:ascii="Calibri" w:eastAsia="Calibri" w:hAnsi="Calibri" w:cs="Calibri"/>
                <w:color w:val="auto"/>
                <w:sz w:val="24"/>
                <w:szCs w:val="24"/>
              </w:rPr>
              <w:t>.</w:t>
            </w:r>
          </w:p>
        </w:tc>
        <w:tc>
          <w:tcPr>
            <w:tcW w:w="2308" w:type="pct"/>
          </w:tcPr>
          <w:p w14:paraId="339A1511" w14:textId="463A9340" w:rsidR="00C84852" w:rsidRPr="003F1910" w:rsidRDefault="00C8485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Diplomski sveučilišni studij Povijest</w:t>
            </w:r>
          </w:p>
        </w:tc>
        <w:tc>
          <w:tcPr>
            <w:tcW w:w="1142" w:type="pct"/>
            <w:vAlign w:val="center"/>
          </w:tcPr>
          <w:p w14:paraId="3926F22F" w14:textId="37A0EE9C" w:rsidR="00C84852" w:rsidRPr="003F1910" w:rsidRDefault="006A2468" w:rsidP="00C84852">
            <w:pPr>
              <w:spacing w:after="160" w:line="259" w:lineRule="auto"/>
              <w:jc w:val="center"/>
              <w:rPr>
                <w:rFonts w:ascii="Calibri" w:hAnsi="Calibri" w:cs="Calibri"/>
                <w:color w:val="auto"/>
                <w:sz w:val="24"/>
                <w:szCs w:val="24"/>
              </w:rPr>
            </w:pPr>
            <w:r w:rsidRPr="003F1910">
              <w:rPr>
                <w:rFonts w:ascii="Calibri" w:hAnsi="Calibri" w:cs="Calibri"/>
                <w:color w:val="auto"/>
                <w:sz w:val="24"/>
                <w:szCs w:val="24"/>
              </w:rPr>
              <w:t>460</w:t>
            </w:r>
          </w:p>
        </w:tc>
        <w:tc>
          <w:tcPr>
            <w:tcW w:w="1142" w:type="pct"/>
            <w:vAlign w:val="center"/>
          </w:tcPr>
          <w:p w14:paraId="2625DA14" w14:textId="2EED11AE" w:rsidR="00C84852" w:rsidRPr="003F1910" w:rsidRDefault="006A2468" w:rsidP="00C84852">
            <w:pPr>
              <w:spacing w:after="160" w:line="259" w:lineRule="auto"/>
              <w:jc w:val="center"/>
              <w:rPr>
                <w:rFonts w:ascii="Calibri" w:hAnsi="Calibri" w:cs="Calibri"/>
                <w:color w:val="auto"/>
                <w:sz w:val="24"/>
                <w:szCs w:val="24"/>
              </w:rPr>
            </w:pPr>
            <w:r w:rsidRPr="003F1910">
              <w:rPr>
                <w:rFonts w:ascii="Calibri" w:hAnsi="Calibri" w:cs="Calibri"/>
                <w:color w:val="auto"/>
                <w:sz w:val="24"/>
                <w:szCs w:val="24"/>
              </w:rPr>
              <w:t>2484</w:t>
            </w:r>
          </w:p>
        </w:tc>
      </w:tr>
      <w:tr w:rsidR="003F1910" w:rsidRPr="003F1910" w14:paraId="4875D0E2" w14:textId="77777777" w:rsidTr="00C84852">
        <w:trPr>
          <w:trHeight w:val="269"/>
        </w:trPr>
        <w:tc>
          <w:tcPr>
            <w:tcW w:w="408" w:type="pct"/>
            <w:vAlign w:val="center"/>
          </w:tcPr>
          <w:p w14:paraId="594857C3" w14:textId="63FAA21E" w:rsidR="00C84852" w:rsidRPr="003F1910" w:rsidRDefault="00C8485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1</w:t>
            </w:r>
            <w:r w:rsidR="005A5196" w:rsidRPr="003F1910">
              <w:rPr>
                <w:rFonts w:ascii="Calibri" w:eastAsia="Calibri" w:hAnsi="Calibri" w:cs="Calibri"/>
                <w:color w:val="auto"/>
                <w:sz w:val="24"/>
                <w:szCs w:val="24"/>
              </w:rPr>
              <w:t>9</w:t>
            </w:r>
            <w:r w:rsidRPr="003F1910">
              <w:rPr>
                <w:rFonts w:ascii="Calibri" w:eastAsia="Calibri" w:hAnsi="Calibri" w:cs="Calibri"/>
                <w:color w:val="auto"/>
                <w:sz w:val="24"/>
                <w:szCs w:val="24"/>
              </w:rPr>
              <w:t>.</w:t>
            </w:r>
          </w:p>
        </w:tc>
        <w:tc>
          <w:tcPr>
            <w:tcW w:w="2308" w:type="pct"/>
          </w:tcPr>
          <w:p w14:paraId="475BC5A8" w14:textId="296B3BCC" w:rsidR="00C84852" w:rsidRPr="003F1910" w:rsidRDefault="00C8485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Diplomski sveučilišni studij Povijest umjetnosti</w:t>
            </w:r>
          </w:p>
        </w:tc>
        <w:tc>
          <w:tcPr>
            <w:tcW w:w="1142" w:type="pct"/>
            <w:vAlign w:val="center"/>
          </w:tcPr>
          <w:p w14:paraId="26BA9480" w14:textId="0BC8666A" w:rsidR="00C84852" w:rsidRPr="003F1910" w:rsidRDefault="006A2468" w:rsidP="00C84852">
            <w:pPr>
              <w:spacing w:after="160" w:line="259" w:lineRule="auto"/>
              <w:jc w:val="center"/>
              <w:rPr>
                <w:rFonts w:ascii="Calibri" w:hAnsi="Calibri" w:cs="Calibri"/>
                <w:color w:val="auto"/>
                <w:sz w:val="24"/>
                <w:szCs w:val="24"/>
              </w:rPr>
            </w:pPr>
            <w:r w:rsidRPr="003F1910">
              <w:rPr>
                <w:rFonts w:ascii="Calibri" w:hAnsi="Calibri" w:cs="Calibri"/>
                <w:color w:val="auto"/>
                <w:sz w:val="24"/>
                <w:szCs w:val="24"/>
              </w:rPr>
              <w:t>570</w:t>
            </w:r>
          </w:p>
        </w:tc>
        <w:tc>
          <w:tcPr>
            <w:tcW w:w="1142" w:type="pct"/>
            <w:vAlign w:val="center"/>
          </w:tcPr>
          <w:p w14:paraId="5EDFBD80" w14:textId="12799669" w:rsidR="00C84852" w:rsidRPr="003F1910" w:rsidRDefault="006A2468" w:rsidP="00C84852">
            <w:pPr>
              <w:spacing w:after="160" w:line="259" w:lineRule="auto"/>
              <w:jc w:val="center"/>
              <w:rPr>
                <w:rFonts w:ascii="Calibri" w:hAnsi="Calibri" w:cs="Calibri"/>
                <w:color w:val="auto"/>
                <w:sz w:val="24"/>
                <w:szCs w:val="24"/>
              </w:rPr>
            </w:pPr>
            <w:r w:rsidRPr="003F1910">
              <w:rPr>
                <w:rFonts w:ascii="Calibri" w:hAnsi="Calibri" w:cs="Calibri"/>
                <w:color w:val="auto"/>
                <w:sz w:val="24"/>
                <w:szCs w:val="24"/>
              </w:rPr>
              <w:t>3078</w:t>
            </w:r>
          </w:p>
        </w:tc>
      </w:tr>
      <w:tr w:rsidR="003F1910" w:rsidRPr="003F1910" w14:paraId="1E0EDBFC" w14:textId="77777777" w:rsidTr="00C84852">
        <w:trPr>
          <w:trHeight w:val="269"/>
        </w:trPr>
        <w:tc>
          <w:tcPr>
            <w:tcW w:w="408" w:type="pct"/>
            <w:vAlign w:val="center"/>
          </w:tcPr>
          <w:p w14:paraId="0B7FE7B0" w14:textId="71329E10" w:rsidR="00C84852" w:rsidRPr="003F1910" w:rsidRDefault="005A5196"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20</w:t>
            </w:r>
            <w:r w:rsidR="00C84852" w:rsidRPr="003F1910">
              <w:rPr>
                <w:rFonts w:ascii="Calibri" w:eastAsia="Calibri" w:hAnsi="Calibri" w:cs="Calibri"/>
                <w:color w:val="auto"/>
                <w:sz w:val="24"/>
                <w:szCs w:val="24"/>
              </w:rPr>
              <w:t>.</w:t>
            </w:r>
          </w:p>
        </w:tc>
        <w:tc>
          <w:tcPr>
            <w:tcW w:w="2308" w:type="pct"/>
          </w:tcPr>
          <w:p w14:paraId="44E8017C" w14:textId="5F6A3235" w:rsidR="00C84852" w:rsidRPr="003F1910" w:rsidRDefault="00C8485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Diplomski sveučilišni studij Filozofija</w:t>
            </w:r>
          </w:p>
        </w:tc>
        <w:tc>
          <w:tcPr>
            <w:tcW w:w="1142" w:type="pct"/>
            <w:vAlign w:val="center"/>
          </w:tcPr>
          <w:p w14:paraId="138DD4E1" w14:textId="0F188720" w:rsidR="00C84852" w:rsidRPr="003F1910" w:rsidRDefault="006A2468" w:rsidP="00C84852">
            <w:pPr>
              <w:spacing w:after="160" w:line="259" w:lineRule="auto"/>
              <w:jc w:val="center"/>
              <w:rPr>
                <w:rFonts w:ascii="Calibri" w:hAnsi="Calibri" w:cs="Calibri"/>
                <w:color w:val="auto"/>
                <w:sz w:val="24"/>
                <w:szCs w:val="24"/>
              </w:rPr>
            </w:pPr>
            <w:r w:rsidRPr="003F1910">
              <w:rPr>
                <w:rFonts w:ascii="Calibri" w:hAnsi="Calibri" w:cs="Calibri"/>
                <w:color w:val="auto"/>
                <w:sz w:val="24"/>
                <w:szCs w:val="24"/>
              </w:rPr>
              <w:t>495</w:t>
            </w:r>
          </w:p>
        </w:tc>
        <w:tc>
          <w:tcPr>
            <w:tcW w:w="1142" w:type="pct"/>
            <w:vAlign w:val="center"/>
          </w:tcPr>
          <w:p w14:paraId="432C859E" w14:textId="08E44378" w:rsidR="00C84852" w:rsidRPr="003F1910" w:rsidRDefault="006A2468" w:rsidP="00C84852">
            <w:pPr>
              <w:spacing w:after="160" w:line="259" w:lineRule="auto"/>
              <w:jc w:val="center"/>
              <w:rPr>
                <w:rFonts w:ascii="Calibri" w:hAnsi="Calibri" w:cs="Calibri"/>
                <w:color w:val="auto"/>
                <w:sz w:val="24"/>
                <w:szCs w:val="24"/>
              </w:rPr>
            </w:pPr>
            <w:r w:rsidRPr="003F1910">
              <w:rPr>
                <w:rFonts w:ascii="Calibri" w:hAnsi="Calibri" w:cs="Calibri"/>
                <w:color w:val="auto"/>
                <w:sz w:val="24"/>
                <w:szCs w:val="24"/>
              </w:rPr>
              <w:t>2673</w:t>
            </w:r>
          </w:p>
        </w:tc>
      </w:tr>
      <w:tr w:rsidR="003F1910" w:rsidRPr="003F1910" w14:paraId="12D7EEA0" w14:textId="77777777" w:rsidTr="00C84852">
        <w:trPr>
          <w:trHeight w:val="269"/>
        </w:trPr>
        <w:tc>
          <w:tcPr>
            <w:tcW w:w="408" w:type="pct"/>
            <w:vAlign w:val="center"/>
          </w:tcPr>
          <w:p w14:paraId="633A5526" w14:textId="0CAEF4D6" w:rsidR="006A2468" w:rsidRPr="003F1910" w:rsidRDefault="006A2468"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 xml:space="preserve">21. </w:t>
            </w:r>
          </w:p>
        </w:tc>
        <w:tc>
          <w:tcPr>
            <w:tcW w:w="2308" w:type="pct"/>
          </w:tcPr>
          <w:p w14:paraId="4FE17CD4" w14:textId="0D19F1DA" w:rsidR="006A2468" w:rsidRPr="003F1910" w:rsidRDefault="006A2468"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Diplomski sveučilišni studij Sociologija</w:t>
            </w:r>
          </w:p>
        </w:tc>
        <w:tc>
          <w:tcPr>
            <w:tcW w:w="1142" w:type="pct"/>
            <w:vAlign w:val="center"/>
          </w:tcPr>
          <w:p w14:paraId="187EABAE" w14:textId="4E9B7584" w:rsidR="006A2468" w:rsidRPr="003F1910" w:rsidRDefault="009B28C6" w:rsidP="00C84852">
            <w:pPr>
              <w:spacing w:after="160" w:line="259" w:lineRule="auto"/>
              <w:jc w:val="center"/>
              <w:rPr>
                <w:rFonts w:ascii="Calibri" w:hAnsi="Calibri" w:cs="Calibri"/>
                <w:color w:val="auto"/>
                <w:sz w:val="24"/>
                <w:szCs w:val="24"/>
              </w:rPr>
            </w:pPr>
            <w:r w:rsidRPr="003F1910">
              <w:rPr>
                <w:rFonts w:ascii="Calibri" w:hAnsi="Calibri" w:cs="Calibri"/>
                <w:color w:val="auto"/>
                <w:sz w:val="24"/>
                <w:szCs w:val="24"/>
              </w:rPr>
              <w:t>295</w:t>
            </w:r>
          </w:p>
        </w:tc>
        <w:tc>
          <w:tcPr>
            <w:tcW w:w="1142" w:type="pct"/>
            <w:vAlign w:val="center"/>
          </w:tcPr>
          <w:p w14:paraId="4E8D03CF" w14:textId="60B1227F" w:rsidR="006A2468" w:rsidRPr="003F1910" w:rsidRDefault="00574AA0" w:rsidP="00C84852">
            <w:pPr>
              <w:spacing w:after="160" w:line="259" w:lineRule="auto"/>
              <w:jc w:val="center"/>
              <w:rPr>
                <w:rFonts w:ascii="Calibri" w:hAnsi="Calibri" w:cs="Calibri"/>
                <w:color w:val="auto"/>
                <w:sz w:val="24"/>
                <w:szCs w:val="24"/>
              </w:rPr>
            </w:pPr>
            <w:r w:rsidRPr="003F1910">
              <w:rPr>
                <w:rFonts w:ascii="Calibri" w:hAnsi="Calibri" w:cs="Calibri"/>
                <w:color w:val="auto"/>
                <w:sz w:val="24"/>
                <w:szCs w:val="24"/>
              </w:rPr>
              <w:t>1593</w:t>
            </w:r>
          </w:p>
        </w:tc>
      </w:tr>
      <w:tr w:rsidR="003F1910" w:rsidRPr="003F1910" w14:paraId="6D8E1453" w14:textId="77777777" w:rsidTr="00C84852">
        <w:trPr>
          <w:trHeight w:val="269"/>
        </w:trPr>
        <w:tc>
          <w:tcPr>
            <w:tcW w:w="408" w:type="pct"/>
            <w:vAlign w:val="center"/>
          </w:tcPr>
          <w:p w14:paraId="70B318F6" w14:textId="4D5BE592" w:rsidR="006A2468" w:rsidRPr="003F1910" w:rsidRDefault="006A2468"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 xml:space="preserve">22. </w:t>
            </w:r>
          </w:p>
        </w:tc>
        <w:tc>
          <w:tcPr>
            <w:tcW w:w="2308" w:type="pct"/>
          </w:tcPr>
          <w:p w14:paraId="21D184F0" w14:textId="69376126" w:rsidR="006A2468" w:rsidRPr="003F1910" w:rsidRDefault="006A2468"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Diplomski sveučilišni studij Rani i predškolski odgoj i obrazovanje (izvanredni)</w:t>
            </w:r>
          </w:p>
        </w:tc>
        <w:tc>
          <w:tcPr>
            <w:tcW w:w="1142" w:type="pct"/>
            <w:vAlign w:val="center"/>
          </w:tcPr>
          <w:p w14:paraId="7DE5B07E" w14:textId="2B866BE6" w:rsidR="006A2468" w:rsidRPr="003F1910" w:rsidRDefault="009B28C6" w:rsidP="00C84852">
            <w:pPr>
              <w:spacing w:after="160" w:line="259" w:lineRule="auto"/>
              <w:jc w:val="center"/>
              <w:rPr>
                <w:rFonts w:ascii="Calibri" w:hAnsi="Calibri" w:cs="Calibri"/>
                <w:color w:val="auto"/>
                <w:sz w:val="24"/>
                <w:szCs w:val="24"/>
              </w:rPr>
            </w:pPr>
            <w:r w:rsidRPr="003F1910">
              <w:rPr>
                <w:rFonts w:ascii="Calibri" w:hAnsi="Calibri" w:cs="Calibri"/>
                <w:color w:val="auto"/>
                <w:sz w:val="24"/>
                <w:szCs w:val="24"/>
              </w:rPr>
              <w:t>1680</w:t>
            </w:r>
          </w:p>
        </w:tc>
        <w:tc>
          <w:tcPr>
            <w:tcW w:w="1142" w:type="pct"/>
            <w:vAlign w:val="center"/>
          </w:tcPr>
          <w:p w14:paraId="6FB0D2A6" w14:textId="17EBE426" w:rsidR="006A2468" w:rsidRPr="003F1910" w:rsidRDefault="00574AA0" w:rsidP="00C84852">
            <w:pPr>
              <w:spacing w:after="160" w:line="259" w:lineRule="auto"/>
              <w:jc w:val="center"/>
              <w:rPr>
                <w:rFonts w:ascii="Calibri" w:hAnsi="Calibri" w:cs="Calibri"/>
                <w:color w:val="auto"/>
                <w:sz w:val="24"/>
                <w:szCs w:val="24"/>
              </w:rPr>
            </w:pPr>
            <w:r w:rsidRPr="003F1910">
              <w:rPr>
                <w:rFonts w:ascii="Calibri" w:hAnsi="Calibri" w:cs="Calibri"/>
                <w:color w:val="auto"/>
                <w:sz w:val="24"/>
                <w:szCs w:val="24"/>
              </w:rPr>
              <w:t>9072</w:t>
            </w:r>
          </w:p>
        </w:tc>
      </w:tr>
      <w:tr w:rsidR="003F1910" w:rsidRPr="003F1910" w14:paraId="5F4732B1" w14:textId="03A2BBD5" w:rsidTr="00C84852">
        <w:trPr>
          <w:trHeight w:val="269"/>
        </w:trPr>
        <w:tc>
          <w:tcPr>
            <w:tcW w:w="408" w:type="pct"/>
            <w:vAlign w:val="center"/>
          </w:tcPr>
          <w:p w14:paraId="5ADC1AD7" w14:textId="52B93E38" w:rsidR="00E97AA2" w:rsidRPr="003F1910" w:rsidRDefault="00C8485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2</w:t>
            </w:r>
            <w:r w:rsidR="0005743D" w:rsidRPr="003F1910">
              <w:rPr>
                <w:rFonts w:ascii="Calibri" w:eastAsia="Calibri" w:hAnsi="Calibri" w:cs="Calibri"/>
                <w:color w:val="auto"/>
                <w:sz w:val="24"/>
                <w:szCs w:val="24"/>
              </w:rPr>
              <w:t>3</w:t>
            </w:r>
            <w:r w:rsidRPr="003F1910">
              <w:rPr>
                <w:rFonts w:ascii="Calibri" w:eastAsia="Calibri" w:hAnsi="Calibri" w:cs="Calibri"/>
                <w:color w:val="auto"/>
                <w:sz w:val="24"/>
                <w:szCs w:val="24"/>
              </w:rPr>
              <w:t>.</w:t>
            </w:r>
            <w:r w:rsidR="00E97AA2" w:rsidRPr="003F1910">
              <w:rPr>
                <w:rFonts w:ascii="Calibri" w:eastAsia="Calibri" w:hAnsi="Calibri" w:cs="Calibri"/>
                <w:color w:val="auto"/>
                <w:sz w:val="24"/>
                <w:szCs w:val="24"/>
              </w:rPr>
              <w:t xml:space="preserve"> </w:t>
            </w:r>
          </w:p>
        </w:tc>
        <w:tc>
          <w:tcPr>
            <w:tcW w:w="2308" w:type="pct"/>
          </w:tcPr>
          <w:p w14:paraId="48FEA18A" w14:textId="67D9BFC9" w:rsidR="00E97AA2" w:rsidRPr="003F1910" w:rsidRDefault="00E97AA2"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 xml:space="preserve">Diplomski </w:t>
            </w:r>
            <w:r w:rsidR="005A5196" w:rsidRPr="003F1910">
              <w:rPr>
                <w:rFonts w:ascii="Calibri" w:eastAsia="Calibri" w:hAnsi="Calibri" w:cs="Calibri"/>
                <w:color w:val="auto"/>
                <w:sz w:val="24"/>
                <w:szCs w:val="24"/>
              </w:rPr>
              <w:t xml:space="preserve">sveučilišni </w:t>
            </w:r>
            <w:r w:rsidRPr="003F1910">
              <w:rPr>
                <w:rFonts w:ascii="Calibri" w:eastAsia="Calibri" w:hAnsi="Calibri" w:cs="Calibri"/>
                <w:color w:val="auto"/>
                <w:sz w:val="24"/>
                <w:szCs w:val="24"/>
              </w:rPr>
              <w:t xml:space="preserve">studij </w:t>
            </w:r>
            <w:proofErr w:type="spellStart"/>
            <w:r w:rsidRPr="003F1910">
              <w:rPr>
                <w:rFonts w:ascii="Calibri" w:eastAsia="Calibri" w:hAnsi="Calibri" w:cs="Calibri"/>
                <w:color w:val="auto"/>
                <w:sz w:val="24"/>
                <w:szCs w:val="24"/>
              </w:rPr>
              <w:t>Democracy</w:t>
            </w:r>
            <w:proofErr w:type="spellEnd"/>
            <w:r w:rsidRPr="003F1910">
              <w:rPr>
                <w:rFonts w:ascii="Calibri" w:eastAsia="Calibri" w:hAnsi="Calibri" w:cs="Calibri"/>
                <w:color w:val="auto"/>
                <w:sz w:val="24"/>
                <w:szCs w:val="24"/>
              </w:rPr>
              <w:t xml:space="preserve"> </w:t>
            </w:r>
            <w:proofErr w:type="spellStart"/>
            <w:r w:rsidRPr="003F1910">
              <w:rPr>
                <w:rFonts w:ascii="Calibri" w:eastAsia="Calibri" w:hAnsi="Calibri" w:cs="Calibri"/>
                <w:color w:val="auto"/>
                <w:sz w:val="24"/>
                <w:szCs w:val="24"/>
              </w:rPr>
              <w:t>and</w:t>
            </w:r>
            <w:proofErr w:type="spellEnd"/>
            <w:r w:rsidRPr="003F1910">
              <w:rPr>
                <w:rFonts w:ascii="Calibri" w:eastAsia="Calibri" w:hAnsi="Calibri" w:cs="Calibri"/>
                <w:color w:val="auto"/>
                <w:sz w:val="24"/>
                <w:szCs w:val="24"/>
              </w:rPr>
              <w:t xml:space="preserve"> </w:t>
            </w:r>
            <w:proofErr w:type="spellStart"/>
            <w:r w:rsidRPr="003F1910">
              <w:rPr>
                <w:rFonts w:ascii="Calibri" w:eastAsia="Calibri" w:hAnsi="Calibri" w:cs="Calibri"/>
                <w:color w:val="auto"/>
                <w:sz w:val="24"/>
                <w:szCs w:val="24"/>
              </w:rPr>
              <w:t>Resilience</w:t>
            </w:r>
            <w:proofErr w:type="spellEnd"/>
            <w:r w:rsidRPr="003F1910">
              <w:rPr>
                <w:rFonts w:ascii="Calibri" w:eastAsia="Calibri" w:hAnsi="Calibri" w:cs="Calibri"/>
                <w:color w:val="auto"/>
                <w:sz w:val="24"/>
                <w:szCs w:val="24"/>
              </w:rPr>
              <w:t xml:space="preserve"> </w:t>
            </w:r>
            <w:proofErr w:type="spellStart"/>
            <w:r w:rsidRPr="003F1910">
              <w:rPr>
                <w:rFonts w:ascii="Calibri" w:eastAsia="Calibri" w:hAnsi="Calibri" w:cs="Calibri"/>
                <w:color w:val="auto"/>
                <w:sz w:val="24"/>
                <w:szCs w:val="24"/>
              </w:rPr>
              <w:t>in</w:t>
            </w:r>
            <w:proofErr w:type="spellEnd"/>
            <w:r w:rsidRPr="003F1910">
              <w:rPr>
                <w:rFonts w:ascii="Calibri" w:eastAsia="Calibri" w:hAnsi="Calibri" w:cs="Calibri"/>
                <w:color w:val="auto"/>
                <w:sz w:val="24"/>
                <w:szCs w:val="24"/>
              </w:rPr>
              <w:t xml:space="preserve"> </w:t>
            </w:r>
            <w:proofErr w:type="spellStart"/>
            <w:r w:rsidRPr="003F1910">
              <w:rPr>
                <w:rFonts w:ascii="Calibri" w:eastAsia="Calibri" w:hAnsi="Calibri" w:cs="Calibri"/>
                <w:color w:val="auto"/>
                <w:sz w:val="24"/>
                <w:szCs w:val="24"/>
              </w:rPr>
              <w:t>Modern</w:t>
            </w:r>
            <w:proofErr w:type="spellEnd"/>
            <w:r w:rsidRPr="003F1910">
              <w:rPr>
                <w:rFonts w:ascii="Calibri" w:eastAsia="Calibri" w:hAnsi="Calibri" w:cs="Calibri"/>
                <w:color w:val="auto"/>
                <w:sz w:val="24"/>
                <w:szCs w:val="24"/>
              </w:rPr>
              <w:t xml:space="preserve"> </w:t>
            </w:r>
            <w:proofErr w:type="spellStart"/>
            <w:r w:rsidRPr="003F1910">
              <w:rPr>
                <w:rFonts w:ascii="Calibri" w:eastAsia="Calibri" w:hAnsi="Calibri" w:cs="Calibri"/>
                <w:color w:val="auto"/>
                <w:sz w:val="24"/>
                <w:szCs w:val="24"/>
              </w:rPr>
              <w:t>Society</w:t>
            </w:r>
            <w:proofErr w:type="spellEnd"/>
            <w:r w:rsidR="006A2468" w:rsidRPr="003F1910">
              <w:rPr>
                <w:rFonts w:ascii="Calibri" w:eastAsia="Calibri" w:hAnsi="Calibri" w:cs="Calibri"/>
                <w:color w:val="auto"/>
                <w:sz w:val="24"/>
                <w:szCs w:val="24"/>
              </w:rPr>
              <w:t xml:space="preserve"> (samofinancirajući)</w:t>
            </w:r>
          </w:p>
        </w:tc>
        <w:tc>
          <w:tcPr>
            <w:tcW w:w="1142" w:type="pct"/>
          </w:tcPr>
          <w:p w14:paraId="3CEB9105" w14:textId="77777777" w:rsidR="00E97AA2" w:rsidRPr="003F1910" w:rsidRDefault="00E97AA2" w:rsidP="00C84852">
            <w:pPr>
              <w:spacing w:after="160" w:line="259" w:lineRule="auto"/>
              <w:jc w:val="center"/>
              <w:rPr>
                <w:rFonts w:ascii="Calibri" w:eastAsia="Calibri" w:hAnsi="Calibri" w:cs="Calibri"/>
                <w:color w:val="auto"/>
                <w:sz w:val="24"/>
                <w:szCs w:val="24"/>
              </w:rPr>
            </w:pPr>
          </w:p>
          <w:p w14:paraId="6B881980" w14:textId="3F25E60D" w:rsidR="00574AA0" w:rsidRPr="003F1910" w:rsidRDefault="00574AA0" w:rsidP="00C84852">
            <w:pPr>
              <w:spacing w:after="160" w:line="259" w:lineRule="auto"/>
              <w:jc w:val="center"/>
              <w:rPr>
                <w:rFonts w:ascii="Calibri" w:eastAsia="Calibri" w:hAnsi="Calibri" w:cs="Calibri"/>
                <w:color w:val="auto"/>
                <w:sz w:val="24"/>
                <w:szCs w:val="24"/>
              </w:rPr>
            </w:pPr>
            <w:r w:rsidRPr="003F1910">
              <w:rPr>
                <w:rFonts w:ascii="Calibri" w:eastAsia="Calibri" w:hAnsi="Calibri" w:cs="Calibri"/>
                <w:color w:val="auto"/>
                <w:sz w:val="24"/>
                <w:szCs w:val="24"/>
              </w:rPr>
              <w:t>nije se izvodio</w:t>
            </w:r>
          </w:p>
        </w:tc>
        <w:tc>
          <w:tcPr>
            <w:tcW w:w="1142" w:type="pct"/>
          </w:tcPr>
          <w:p w14:paraId="2105F1B0" w14:textId="77777777" w:rsidR="00E97AA2" w:rsidRPr="003F1910" w:rsidRDefault="00E97AA2" w:rsidP="00C84852">
            <w:pPr>
              <w:spacing w:after="160" w:line="259" w:lineRule="auto"/>
              <w:jc w:val="center"/>
              <w:rPr>
                <w:rFonts w:ascii="Calibri" w:eastAsia="Calibri" w:hAnsi="Calibri" w:cs="Calibri"/>
                <w:color w:val="auto"/>
                <w:sz w:val="24"/>
                <w:szCs w:val="24"/>
              </w:rPr>
            </w:pPr>
          </w:p>
          <w:p w14:paraId="150C90B4" w14:textId="7C15A355" w:rsidR="00574AA0" w:rsidRPr="003F1910" w:rsidRDefault="00574AA0" w:rsidP="00C84852">
            <w:pPr>
              <w:spacing w:after="160" w:line="259" w:lineRule="auto"/>
              <w:jc w:val="center"/>
              <w:rPr>
                <w:rFonts w:ascii="Calibri" w:eastAsia="Calibri" w:hAnsi="Calibri" w:cs="Calibri"/>
                <w:color w:val="auto"/>
                <w:sz w:val="24"/>
                <w:szCs w:val="24"/>
              </w:rPr>
            </w:pPr>
            <w:r w:rsidRPr="003F1910">
              <w:rPr>
                <w:rFonts w:ascii="Calibri" w:eastAsia="Calibri" w:hAnsi="Calibri" w:cs="Calibri"/>
                <w:color w:val="auto"/>
                <w:sz w:val="24"/>
                <w:szCs w:val="24"/>
              </w:rPr>
              <w:t>nije se izvodio</w:t>
            </w:r>
          </w:p>
        </w:tc>
      </w:tr>
      <w:tr w:rsidR="003F1910" w:rsidRPr="003F1910" w14:paraId="3836D728" w14:textId="77777777" w:rsidTr="00C84852">
        <w:trPr>
          <w:trHeight w:val="269"/>
        </w:trPr>
        <w:tc>
          <w:tcPr>
            <w:tcW w:w="408" w:type="pct"/>
            <w:vAlign w:val="center"/>
          </w:tcPr>
          <w:p w14:paraId="37E1564E" w14:textId="11CF69E5" w:rsidR="005A5196" w:rsidRPr="003F1910" w:rsidRDefault="005A5196"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2</w:t>
            </w:r>
            <w:r w:rsidR="0005743D" w:rsidRPr="003F1910">
              <w:rPr>
                <w:rFonts w:ascii="Calibri" w:eastAsia="Calibri" w:hAnsi="Calibri" w:cs="Calibri"/>
                <w:color w:val="auto"/>
                <w:sz w:val="24"/>
                <w:szCs w:val="24"/>
              </w:rPr>
              <w:t>4</w:t>
            </w:r>
            <w:r w:rsidRPr="003F1910">
              <w:rPr>
                <w:rFonts w:ascii="Calibri" w:eastAsia="Calibri" w:hAnsi="Calibri" w:cs="Calibri"/>
                <w:color w:val="auto"/>
                <w:sz w:val="24"/>
                <w:szCs w:val="24"/>
              </w:rPr>
              <w:t xml:space="preserve">. </w:t>
            </w:r>
          </w:p>
        </w:tc>
        <w:tc>
          <w:tcPr>
            <w:tcW w:w="2308" w:type="pct"/>
          </w:tcPr>
          <w:p w14:paraId="5AB8C627" w14:textId="200509A2" w:rsidR="005A5196" w:rsidRPr="003F1910" w:rsidRDefault="005A5196" w:rsidP="00C84852">
            <w:pPr>
              <w:spacing w:after="160" w:line="259" w:lineRule="auto"/>
              <w:rPr>
                <w:rFonts w:ascii="Calibri" w:eastAsia="Calibri" w:hAnsi="Calibri" w:cs="Calibri"/>
                <w:color w:val="auto"/>
                <w:sz w:val="24"/>
                <w:szCs w:val="24"/>
              </w:rPr>
            </w:pPr>
            <w:r w:rsidRPr="003F1910">
              <w:rPr>
                <w:rFonts w:ascii="Calibri" w:eastAsia="Calibri" w:hAnsi="Calibri" w:cs="Calibri"/>
                <w:color w:val="auto"/>
                <w:sz w:val="24"/>
                <w:szCs w:val="24"/>
              </w:rPr>
              <w:t xml:space="preserve">Diplomski sveučilišni studij </w:t>
            </w:r>
            <w:proofErr w:type="spellStart"/>
            <w:r w:rsidRPr="003F1910">
              <w:rPr>
                <w:rFonts w:ascii="Calibri" w:eastAsia="Calibri" w:hAnsi="Calibri" w:cs="Calibri"/>
                <w:color w:val="auto"/>
                <w:sz w:val="24"/>
                <w:szCs w:val="24"/>
              </w:rPr>
              <w:t>Psychology</w:t>
            </w:r>
            <w:proofErr w:type="spellEnd"/>
            <w:r w:rsidR="006A2468" w:rsidRPr="003F1910">
              <w:rPr>
                <w:rFonts w:ascii="Calibri" w:eastAsia="Calibri" w:hAnsi="Calibri" w:cs="Calibri"/>
                <w:color w:val="auto"/>
                <w:sz w:val="24"/>
                <w:szCs w:val="24"/>
              </w:rPr>
              <w:t xml:space="preserve"> (samofinancirajući)</w:t>
            </w:r>
            <w:r w:rsidR="008372BB" w:rsidRPr="003F1910">
              <w:rPr>
                <w:rFonts w:ascii="Calibri" w:eastAsia="Calibri" w:hAnsi="Calibri" w:cs="Calibri"/>
                <w:color w:val="auto"/>
                <w:sz w:val="24"/>
                <w:szCs w:val="24"/>
              </w:rPr>
              <w:t xml:space="preserve"> – ZA KOJI SE TRAŽI DOPUSNICA</w:t>
            </w:r>
          </w:p>
        </w:tc>
        <w:tc>
          <w:tcPr>
            <w:tcW w:w="1142" w:type="pct"/>
          </w:tcPr>
          <w:p w14:paraId="7D969B82" w14:textId="5610BB61" w:rsidR="005A5196" w:rsidRPr="003F1910" w:rsidRDefault="009B28C6" w:rsidP="00C84852">
            <w:pPr>
              <w:spacing w:after="160" w:line="259" w:lineRule="auto"/>
              <w:jc w:val="center"/>
              <w:rPr>
                <w:rFonts w:ascii="Calibri" w:eastAsia="Calibri" w:hAnsi="Calibri" w:cs="Calibri"/>
                <w:color w:val="auto"/>
                <w:sz w:val="24"/>
                <w:szCs w:val="24"/>
              </w:rPr>
            </w:pPr>
            <w:r w:rsidRPr="003F1910">
              <w:rPr>
                <w:rFonts w:ascii="Calibri" w:eastAsia="Calibri" w:hAnsi="Calibri" w:cs="Calibri"/>
                <w:color w:val="auto"/>
                <w:sz w:val="24"/>
                <w:szCs w:val="24"/>
              </w:rPr>
              <w:t>450</w:t>
            </w:r>
          </w:p>
        </w:tc>
        <w:tc>
          <w:tcPr>
            <w:tcW w:w="1142" w:type="pct"/>
          </w:tcPr>
          <w:p w14:paraId="15D8C629" w14:textId="2E259EF3" w:rsidR="005A5196" w:rsidRPr="003F1910" w:rsidRDefault="00574AA0" w:rsidP="00C84852">
            <w:pPr>
              <w:spacing w:after="160" w:line="259" w:lineRule="auto"/>
              <w:jc w:val="center"/>
              <w:rPr>
                <w:rFonts w:ascii="Calibri" w:eastAsia="Calibri" w:hAnsi="Calibri" w:cs="Calibri"/>
                <w:color w:val="auto"/>
                <w:sz w:val="24"/>
                <w:szCs w:val="24"/>
              </w:rPr>
            </w:pPr>
            <w:r w:rsidRPr="003F1910">
              <w:rPr>
                <w:rFonts w:ascii="Calibri" w:eastAsia="Calibri" w:hAnsi="Calibri" w:cs="Calibri"/>
                <w:color w:val="auto"/>
                <w:sz w:val="24"/>
                <w:szCs w:val="24"/>
              </w:rPr>
              <w:t>2430</w:t>
            </w:r>
          </w:p>
        </w:tc>
      </w:tr>
      <w:tr w:rsidR="003F1910" w:rsidRPr="003F1910" w14:paraId="65A107E3" w14:textId="1E181752" w:rsidTr="00C84852">
        <w:trPr>
          <w:trHeight w:val="269"/>
        </w:trPr>
        <w:tc>
          <w:tcPr>
            <w:tcW w:w="408" w:type="pct"/>
            <w:vAlign w:val="center"/>
          </w:tcPr>
          <w:p w14:paraId="49709F6B" w14:textId="77777777" w:rsidR="00E97AA2" w:rsidRPr="003F1910" w:rsidRDefault="00E97AA2" w:rsidP="00C84852">
            <w:pPr>
              <w:spacing w:after="160" w:line="259" w:lineRule="auto"/>
              <w:rPr>
                <w:rFonts w:ascii="Calibri" w:eastAsia="Calibri" w:hAnsi="Calibri" w:cs="Calibri"/>
                <w:color w:val="auto"/>
                <w:sz w:val="24"/>
                <w:szCs w:val="24"/>
              </w:rPr>
            </w:pPr>
          </w:p>
        </w:tc>
        <w:tc>
          <w:tcPr>
            <w:tcW w:w="2308" w:type="pct"/>
          </w:tcPr>
          <w:p w14:paraId="00A0B407" w14:textId="77777777" w:rsidR="00E97AA2" w:rsidRPr="003F1910" w:rsidRDefault="00E97AA2" w:rsidP="00C84852">
            <w:pPr>
              <w:spacing w:after="160" w:line="259" w:lineRule="auto"/>
              <w:rPr>
                <w:rFonts w:ascii="Calibri" w:eastAsia="Calibri" w:hAnsi="Calibri" w:cs="Calibri"/>
                <w:b/>
                <w:color w:val="auto"/>
                <w:sz w:val="24"/>
                <w:szCs w:val="24"/>
              </w:rPr>
            </w:pPr>
            <w:r w:rsidRPr="003F1910">
              <w:rPr>
                <w:rFonts w:ascii="Calibri" w:eastAsia="Calibri" w:hAnsi="Calibri" w:cs="Calibri"/>
                <w:b/>
                <w:color w:val="auto"/>
                <w:sz w:val="24"/>
                <w:szCs w:val="24"/>
              </w:rPr>
              <w:t>UKUPNO</w:t>
            </w:r>
          </w:p>
        </w:tc>
        <w:tc>
          <w:tcPr>
            <w:tcW w:w="1142" w:type="pct"/>
          </w:tcPr>
          <w:p w14:paraId="30271017" w14:textId="2D0786B0" w:rsidR="00E97AA2" w:rsidRPr="003F1910" w:rsidRDefault="00560A7E" w:rsidP="00560A7E">
            <w:pPr>
              <w:spacing w:after="160" w:line="259" w:lineRule="auto"/>
              <w:jc w:val="center"/>
              <w:rPr>
                <w:rFonts w:ascii="Calibri" w:eastAsia="Calibri" w:hAnsi="Calibri" w:cs="Calibri"/>
                <w:b/>
                <w:color w:val="auto"/>
                <w:sz w:val="24"/>
                <w:szCs w:val="24"/>
              </w:rPr>
            </w:pPr>
            <w:r w:rsidRPr="003F1910">
              <w:rPr>
                <w:rFonts w:ascii="Calibri" w:eastAsia="Calibri" w:hAnsi="Calibri" w:cs="Calibri"/>
                <w:b/>
                <w:color w:val="auto"/>
                <w:sz w:val="24"/>
                <w:szCs w:val="24"/>
              </w:rPr>
              <w:t>17047</w:t>
            </w:r>
          </w:p>
        </w:tc>
        <w:tc>
          <w:tcPr>
            <w:tcW w:w="1142" w:type="pct"/>
          </w:tcPr>
          <w:p w14:paraId="1D4354AC" w14:textId="7532D56D" w:rsidR="00E97AA2" w:rsidRPr="003F1910" w:rsidRDefault="00560A7E" w:rsidP="00560A7E">
            <w:pPr>
              <w:spacing w:after="160" w:line="259" w:lineRule="auto"/>
              <w:jc w:val="center"/>
              <w:rPr>
                <w:rFonts w:ascii="Calibri" w:eastAsia="Calibri" w:hAnsi="Calibri" w:cs="Calibri"/>
                <w:b/>
                <w:color w:val="auto"/>
                <w:sz w:val="24"/>
                <w:szCs w:val="24"/>
              </w:rPr>
            </w:pPr>
            <w:r w:rsidRPr="003F1910">
              <w:rPr>
                <w:rFonts w:ascii="Calibri" w:eastAsia="Calibri" w:hAnsi="Calibri" w:cs="Calibri"/>
                <w:b/>
                <w:color w:val="auto"/>
                <w:sz w:val="24"/>
                <w:szCs w:val="24"/>
              </w:rPr>
              <w:t>92053.8</w:t>
            </w:r>
          </w:p>
        </w:tc>
      </w:tr>
    </w:tbl>
    <w:p w14:paraId="6DB88A62" w14:textId="37FD120F" w:rsidR="00C84852" w:rsidRPr="003F1910" w:rsidRDefault="00C84852" w:rsidP="002C2A42">
      <w:pPr>
        <w:spacing w:after="160" w:line="259" w:lineRule="auto"/>
        <w:rPr>
          <w:rFonts w:ascii="Calibri" w:eastAsia="Calibri" w:hAnsi="Calibri" w:cs="Calibri"/>
          <w:color w:val="auto"/>
        </w:rPr>
      </w:pPr>
    </w:p>
    <w:p w14:paraId="02AA9D86" w14:textId="77777777" w:rsidR="006A2468" w:rsidRPr="003F1910" w:rsidRDefault="006A2468" w:rsidP="002C2A42">
      <w:pPr>
        <w:spacing w:after="160" w:line="259" w:lineRule="auto"/>
        <w:rPr>
          <w:rFonts w:ascii="Calibri" w:eastAsia="Calibri" w:hAnsi="Calibri" w:cs="Calibri"/>
          <w:color w:val="auto"/>
        </w:rPr>
      </w:pPr>
    </w:p>
    <w:p w14:paraId="3292F32B" w14:textId="77777777" w:rsidR="005A5196" w:rsidRPr="003F1910" w:rsidRDefault="005A5196" w:rsidP="002C2A42">
      <w:pPr>
        <w:spacing w:after="160" w:line="259" w:lineRule="auto"/>
        <w:rPr>
          <w:rFonts w:ascii="Calibri" w:eastAsia="Calibri" w:hAnsi="Calibri" w:cs="Calibri"/>
          <w:color w:val="auto"/>
        </w:rPr>
      </w:pPr>
    </w:p>
    <w:p w14:paraId="5BA1BDF2" w14:textId="77777777" w:rsidR="002C2A42" w:rsidRPr="003F1910" w:rsidRDefault="002C2A42" w:rsidP="002C2A42">
      <w:pPr>
        <w:pStyle w:val="Odlomakpopisa"/>
        <w:rPr>
          <w:rFonts w:ascii="Calibri" w:hAnsi="Calibri" w:cs="Calibri"/>
          <w:i w:val="0"/>
          <w:color w:val="auto"/>
          <w:highlight w:val="green"/>
        </w:rPr>
      </w:pPr>
    </w:p>
    <w:p w14:paraId="6700DFED" w14:textId="77777777" w:rsidR="002C2A42" w:rsidRPr="003F1910" w:rsidRDefault="002C2A42" w:rsidP="002C2A42">
      <w:pPr>
        <w:pStyle w:val="Odlomakpopisa"/>
        <w:numPr>
          <w:ilvl w:val="0"/>
          <w:numId w:val="37"/>
        </w:numPr>
        <w:spacing w:line="276" w:lineRule="auto"/>
        <w:ind w:left="426"/>
        <w:jc w:val="both"/>
        <w:rPr>
          <w:rFonts w:ascii="Calibri" w:hAnsi="Calibri" w:cs="Calibri"/>
          <w:i w:val="0"/>
          <w:color w:val="auto"/>
        </w:rPr>
      </w:pPr>
      <w:r w:rsidRPr="003F1910">
        <w:rPr>
          <w:rFonts w:ascii="Calibri" w:hAnsi="Calibri" w:cs="Calibri"/>
          <w:i w:val="0"/>
          <w:color w:val="auto"/>
        </w:rPr>
        <w:t xml:space="preserve">Ukupni broj radnih sati </w:t>
      </w:r>
      <w:r w:rsidRPr="003F1910">
        <w:rPr>
          <w:rFonts w:ascii="Calibri" w:hAnsi="Calibri" w:cs="Calibri"/>
          <w:b/>
          <w:i w:val="0"/>
          <w:color w:val="auto"/>
        </w:rPr>
        <w:t>seminara</w:t>
      </w:r>
      <w:r w:rsidRPr="003F1910">
        <w:rPr>
          <w:rFonts w:ascii="Calibri" w:hAnsi="Calibri" w:cs="Calibri"/>
          <w:i w:val="0"/>
          <w:color w:val="auto"/>
        </w:rPr>
        <w:t xml:space="preserve"> na instituciji (navesti </w:t>
      </w:r>
      <w:r w:rsidRPr="003F1910">
        <w:rPr>
          <w:rFonts w:ascii="Calibri" w:hAnsi="Calibri" w:cs="Calibri"/>
          <w:b/>
          <w:i w:val="0"/>
          <w:color w:val="auto"/>
        </w:rPr>
        <w:t>sve</w:t>
      </w:r>
      <w:r w:rsidRPr="003F1910">
        <w:rPr>
          <w:rFonts w:ascii="Calibri" w:hAnsi="Calibri" w:cs="Calibri"/>
          <w:i w:val="0"/>
          <w:color w:val="auto"/>
        </w:rPr>
        <w:t xml:space="preserve"> postojeće studijske programe koje izvodi visoko učilište + studijski program za koji se traži dopusnica)</w:t>
      </w:r>
    </w:p>
    <w:p w14:paraId="279B8055" w14:textId="77777777" w:rsidR="002C2A42" w:rsidRPr="003F1910" w:rsidRDefault="002C2A42" w:rsidP="002C2A42">
      <w:pPr>
        <w:pStyle w:val="Odlomakpopisa"/>
        <w:ind w:left="426"/>
        <w:jc w:val="both"/>
        <w:rPr>
          <w:rFonts w:ascii="Calibri" w:hAnsi="Calibri" w:cs="Calibri"/>
          <w:i w:val="0"/>
          <w:color w:val="auto"/>
          <w:highlight w:val="green"/>
        </w:rPr>
      </w:pPr>
    </w:p>
    <w:tbl>
      <w:tblPr>
        <w:tblStyle w:val="Reetkatablice"/>
        <w:tblW w:w="5000" w:type="pct"/>
        <w:jc w:val="center"/>
        <w:tblLook w:val="04A0" w:firstRow="1" w:lastRow="0" w:firstColumn="1" w:lastColumn="0" w:noHBand="0" w:noVBand="1"/>
      </w:tblPr>
      <w:tblGrid>
        <w:gridCol w:w="654"/>
        <w:gridCol w:w="3482"/>
        <w:gridCol w:w="2675"/>
        <w:gridCol w:w="2251"/>
      </w:tblGrid>
      <w:tr w:rsidR="003F1910" w:rsidRPr="003F1910" w14:paraId="696F823E" w14:textId="7B2BA63A" w:rsidTr="005A5196">
        <w:trPr>
          <w:trHeight w:val="269"/>
          <w:jc w:val="center"/>
        </w:trPr>
        <w:tc>
          <w:tcPr>
            <w:tcW w:w="361" w:type="pct"/>
            <w:vAlign w:val="center"/>
          </w:tcPr>
          <w:p w14:paraId="139712AD" w14:textId="77777777" w:rsidR="009160F3" w:rsidRPr="003F1910" w:rsidRDefault="009160F3" w:rsidP="009160F3">
            <w:pPr>
              <w:spacing w:after="160" w:line="259" w:lineRule="auto"/>
              <w:rPr>
                <w:rFonts w:ascii="Calibri" w:hAnsi="Calibri" w:cs="Calibri"/>
                <w:b/>
                <w:color w:val="auto"/>
              </w:rPr>
            </w:pPr>
          </w:p>
        </w:tc>
        <w:tc>
          <w:tcPr>
            <w:tcW w:w="1921" w:type="pct"/>
            <w:vAlign w:val="center"/>
          </w:tcPr>
          <w:p w14:paraId="25B42980" w14:textId="77777777" w:rsidR="009160F3" w:rsidRPr="003F1910" w:rsidRDefault="009160F3" w:rsidP="009160F3">
            <w:pPr>
              <w:spacing w:after="160" w:line="259" w:lineRule="auto"/>
              <w:rPr>
                <w:rFonts w:ascii="Calibri" w:hAnsi="Calibri" w:cs="Calibri"/>
                <w:b/>
                <w:color w:val="auto"/>
              </w:rPr>
            </w:pPr>
            <w:r w:rsidRPr="003F1910">
              <w:rPr>
                <w:rFonts w:ascii="Calibri" w:hAnsi="Calibri" w:cs="Calibri"/>
                <w:b/>
                <w:color w:val="auto"/>
              </w:rPr>
              <w:t>Studijski programi</w:t>
            </w:r>
          </w:p>
        </w:tc>
        <w:tc>
          <w:tcPr>
            <w:tcW w:w="1476" w:type="pct"/>
            <w:vAlign w:val="center"/>
          </w:tcPr>
          <w:p w14:paraId="0BA8E540" w14:textId="75CC8563" w:rsidR="009160F3" w:rsidRPr="003F1910" w:rsidRDefault="009160F3" w:rsidP="009160F3">
            <w:pPr>
              <w:spacing w:after="160" w:line="259" w:lineRule="auto"/>
              <w:rPr>
                <w:rFonts w:ascii="Calibri" w:hAnsi="Calibri" w:cs="Calibri"/>
                <w:b/>
                <w:color w:val="auto"/>
              </w:rPr>
            </w:pPr>
            <w:r w:rsidRPr="003F1910">
              <w:rPr>
                <w:rFonts w:ascii="Calibri" w:eastAsia="Calibri" w:hAnsi="Calibri" w:cs="Calibri"/>
                <w:b/>
                <w:color w:val="auto"/>
              </w:rPr>
              <w:t>Kontakt sati seminara</w:t>
            </w:r>
          </w:p>
        </w:tc>
        <w:tc>
          <w:tcPr>
            <w:tcW w:w="1242" w:type="pct"/>
          </w:tcPr>
          <w:p w14:paraId="5494F395" w14:textId="3FBA6C0D" w:rsidR="009160F3" w:rsidRPr="003F1910" w:rsidRDefault="009160F3" w:rsidP="009160F3">
            <w:pPr>
              <w:spacing w:after="160" w:line="259" w:lineRule="auto"/>
              <w:rPr>
                <w:rFonts w:ascii="Calibri" w:hAnsi="Calibri" w:cs="Calibri"/>
                <w:b/>
                <w:color w:val="auto"/>
              </w:rPr>
            </w:pPr>
            <w:r w:rsidRPr="003F1910">
              <w:rPr>
                <w:rFonts w:ascii="Calibri" w:eastAsia="Calibri" w:hAnsi="Calibri" w:cs="Calibri"/>
                <w:b/>
                <w:color w:val="auto"/>
              </w:rPr>
              <w:t>Radni sati seminara</w:t>
            </w:r>
          </w:p>
        </w:tc>
      </w:tr>
      <w:tr w:rsidR="003F1910" w:rsidRPr="003F1910" w14:paraId="140958A8" w14:textId="71518659" w:rsidTr="005A5196">
        <w:trPr>
          <w:trHeight w:val="269"/>
          <w:jc w:val="center"/>
        </w:trPr>
        <w:tc>
          <w:tcPr>
            <w:tcW w:w="361" w:type="pct"/>
            <w:vAlign w:val="center"/>
          </w:tcPr>
          <w:p w14:paraId="75E474FD" w14:textId="77777777" w:rsidR="005A5196" w:rsidRPr="003F1910" w:rsidRDefault="005A5196" w:rsidP="005A5196">
            <w:pPr>
              <w:spacing w:after="160" w:line="259" w:lineRule="auto"/>
              <w:rPr>
                <w:rFonts w:ascii="Calibri" w:hAnsi="Calibri" w:cs="Calibri"/>
                <w:color w:val="auto"/>
              </w:rPr>
            </w:pPr>
            <w:bookmarkStart w:id="92" w:name="_Hlk108379269"/>
            <w:r w:rsidRPr="003F1910">
              <w:rPr>
                <w:rFonts w:ascii="Calibri" w:hAnsi="Calibri" w:cs="Calibri"/>
                <w:color w:val="auto"/>
              </w:rPr>
              <w:t>1.</w:t>
            </w:r>
          </w:p>
        </w:tc>
        <w:tc>
          <w:tcPr>
            <w:tcW w:w="1921" w:type="pct"/>
          </w:tcPr>
          <w:p w14:paraId="58690066" w14:textId="08FF09FB" w:rsidR="005A5196" w:rsidRPr="003F1910" w:rsidRDefault="005A5196" w:rsidP="005A5196">
            <w:pPr>
              <w:spacing w:after="160" w:line="259" w:lineRule="auto"/>
              <w:rPr>
                <w:rFonts w:ascii="Calibri" w:hAnsi="Calibri" w:cs="Calibri"/>
                <w:color w:val="auto"/>
              </w:rPr>
            </w:pPr>
            <w:r w:rsidRPr="003F1910">
              <w:rPr>
                <w:rFonts w:ascii="Calibri" w:eastAsia="Calibri" w:hAnsi="Calibri" w:cs="Calibri"/>
                <w:color w:val="auto"/>
              </w:rPr>
              <w:t>Prijediplomski sveučilišni studij Engleski jezik i književnost</w:t>
            </w:r>
          </w:p>
        </w:tc>
        <w:tc>
          <w:tcPr>
            <w:tcW w:w="1476" w:type="pct"/>
            <w:vAlign w:val="center"/>
          </w:tcPr>
          <w:p w14:paraId="4F4137DF" w14:textId="0CBD0119" w:rsidR="005A5196" w:rsidRPr="003F1910" w:rsidRDefault="009160F3" w:rsidP="005A5196">
            <w:pPr>
              <w:spacing w:after="160" w:line="259" w:lineRule="auto"/>
              <w:jc w:val="center"/>
              <w:rPr>
                <w:rFonts w:ascii="Calibri" w:hAnsi="Calibri" w:cs="Calibri"/>
                <w:color w:val="auto"/>
              </w:rPr>
            </w:pPr>
            <w:r w:rsidRPr="003F1910">
              <w:rPr>
                <w:rFonts w:ascii="Calibri" w:hAnsi="Calibri" w:cs="Calibri"/>
                <w:color w:val="auto"/>
              </w:rPr>
              <w:t>360</w:t>
            </w:r>
          </w:p>
        </w:tc>
        <w:tc>
          <w:tcPr>
            <w:tcW w:w="1242" w:type="pct"/>
            <w:vAlign w:val="center"/>
          </w:tcPr>
          <w:p w14:paraId="5F9C01C3" w14:textId="6C737E7F" w:rsidR="005A5196" w:rsidRPr="003F1910" w:rsidRDefault="009160F3" w:rsidP="005A5196">
            <w:pPr>
              <w:spacing w:after="160" w:line="259" w:lineRule="auto"/>
              <w:jc w:val="center"/>
              <w:rPr>
                <w:rFonts w:ascii="Calibri" w:hAnsi="Calibri" w:cs="Calibri"/>
                <w:color w:val="auto"/>
              </w:rPr>
            </w:pPr>
            <w:r w:rsidRPr="003F1910">
              <w:rPr>
                <w:rFonts w:ascii="Calibri" w:hAnsi="Calibri" w:cs="Calibri"/>
                <w:color w:val="auto"/>
              </w:rPr>
              <w:t>1440</w:t>
            </w:r>
          </w:p>
        </w:tc>
      </w:tr>
      <w:tr w:rsidR="003F1910" w:rsidRPr="003F1910" w14:paraId="1EC89CD0" w14:textId="7EFC725F" w:rsidTr="005A5196">
        <w:trPr>
          <w:trHeight w:val="269"/>
          <w:jc w:val="center"/>
        </w:trPr>
        <w:tc>
          <w:tcPr>
            <w:tcW w:w="361" w:type="pct"/>
            <w:vAlign w:val="center"/>
          </w:tcPr>
          <w:p w14:paraId="459AD50F" w14:textId="77777777" w:rsidR="005A5196" w:rsidRPr="003F1910" w:rsidRDefault="005A5196" w:rsidP="005A5196">
            <w:pPr>
              <w:spacing w:after="160" w:line="259" w:lineRule="auto"/>
              <w:rPr>
                <w:rFonts w:ascii="Calibri" w:hAnsi="Calibri" w:cs="Calibri"/>
                <w:color w:val="auto"/>
              </w:rPr>
            </w:pPr>
            <w:r w:rsidRPr="003F1910">
              <w:rPr>
                <w:rFonts w:ascii="Calibri" w:hAnsi="Calibri" w:cs="Calibri"/>
                <w:color w:val="auto"/>
              </w:rPr>
              <w:t>2.</w:t>
            </w:r>
          </w:p>
        </w:tc>
        <w:tc>
          <w:tcPr>
            <w:tcW w:w="1921" w:type="pct"/>
          </w:tcPr>
          <w:p w14:paraId="5FEC8AD9" w14:textId="044490AD" w:rsidR="005A5196" w:rsidRPr="003F1910" w:rsidRDefault="005A5196" w:rsidP="005A5196">
            <w:pPr>
              <w:spacing w:after="160" w:line="259" w:lineRule="auto"/>
              <w:rPr>
                <w:rFonts w:ascii="Calibri" w:hAnsi="Calibri" w:cs="Calibri"/>
                <w:color w:val="auto"/>
              </w:rPr>
            </w:pPr>
            <w:r w:rsidRPr="003F1910">
              <w:rPr>
                <w:rFonts w:ascii="Calibri" w:eastAsia="Calibri" w:hAnsi="Calibri" w:cs="Calibri"/>
                <w:color w:val="auto"/>
              </w:rPr>
              <w:t>Prijediplomski sveučilišni studij Filozofija</w:t>
            </w:r>
          </w:p>
        </w:tc>
        <w:tc>
          <w:tcPr>
            <w:tcW w:w="1476" w:type="pct"/>
            <w:vAlign w:val="center"/>
          </w:tcPr>
          <w:p w14:paraId="10977DFA" w14:textId="17CCDD10" w:rsidR="005A5196" w:rsidRPr="003F1910" w:rsidRDefault="0005743D" w:rsidP="005A5196">
            <w:pPr>
              <w:spacing w:after="160" w:line="259" w:lineRule="auto"/>
              <w:jc w:val="center"/>
              <w:rPr>
                <w:rFonts w:ascii="Calibri" w:hAnsi="Calibri" w:cs="Calibri"/>
                <w:color w:val="auto"/>
              </w:rPr>
            </w:pPr>
            <w:r w:rsidRPr="003F1910">
              <w:rPr>
                <w:rFonts w:ascii="Calibri" w:hAnsi="Calibri" w:cs="Calibri"/>
                <w:color w:val="auto"/>
              </w:rPr>
              <w:t>114</w:t>
            </w:r>
          </w:p>
        </w:tc>
        <w:tc>
          <w:tcPr>
            <w:tcW w:w="1242" w:type="pct"/>
            <w:vAlign w:val="center"/>
          </w:tcPr>
          <w:p w14:paraId="35BCB33A" w14:textId="0A0226EE" w:rsidR="005A5196" w:rsidRPr="003F1910" w:rsidRDefault="00A07ACB" w:rsidP="005A5196">
            <w:pPr>
              <w:spacing w:after="160" w:line="259" w:lineRule="auto"/>
              <w:jc w:val="center"/>
              <w:rPr>
                <w:rFonts w:ascii="Calibri" w:hAnsi="Calibri" w:cs="Calibri"/>
                <w:color w:val="auto"/>
              </w:rPr>
            </w:pPr>
            <w:r w:rsidRPr="003F1910">
              <w:rPr>
                <w:rFonts w:ascii="Calibri" w:hAnsi="Calibri" w:cs="Calibri"/>
                <w:color w:val="auto"/>
              </w:rPr>
              <w:t>456</w:t>
            </w:r>
          </w:p>
        </w:tc>
      </w:tr>
      <w:tr w:rsidR="003F1910" w:rsidRPr="003F1910" w14:paraId="6EA2FB9B" w14:textId="233496B5" w:rsidTr="005A5196">
        <w:trPr>
          <w:trHeight w:val="269"/>
          <w:jc w:val="center"/>
        </w:trPr>
        <w:tc>
          <w:tcPr>
            <w:tcW w:w="361" w:type="pct"/>
            <w:vAlign w:val="center"/>
          </w:tcPr>
          <w:p w14:paraId="1134ABDC" w14:textId="77777777" w:rsidR="005A5196" w:rsidRPr="003F1910" w:rsidRDefault="005A5196" w:rsidP="005A5196">
            <w:pPr>
              <w:spacing w:after="160" w:line="259" w:lineRule="auto"/>
              <w:rPr>
                <w:rFonts w:ascii="Calibri" w:hAnsi="Calibri" w:cs="Calibri"/>
                <w:color w:val="auto"/>
              </w:rPr>
            </w:pPr>
            <w:r w:rsidRPr="003F1910">
              <w:rPr>
                <w:rFonts w:ascii="Calibri" w:hAnsi="Calibri" w:cs="Calibri"/>
                <w:color w:val="auto"/>
              </w:rPr>
              <w:t>3.</w:t>
            </w:r>
          </w:p>
        </w:tc>
        <w:tc>
          <w:tcPr>
            <w:tcW w:w="1921" w:type="pct"/>
          </w:tcPr>
          <w:p w14:paraId="2CB1D7A9" w14:textId="1ADB7F47" w:rsidR="005A5196" w:rsidRPr="003F1910" w:rsidRDefault="005A5196" w:rsidP="005A5196">
            <w:pPr>
              <w:spacing w:after="160" w:line="259" w:lineRule="auto"/>
              <w:rPr>
                <w:rFonts w:ascii="Calibri" w:hAnsi="Calibri" w:cs="Calibri"/>
                <w:color w:val="auto"/>
              </w:rPr>
            </w:pPr>
            <w:r w:rsidRPr="003F1910">
              <w:rPr>
                <w:rFonts w:ascii="Calibri" w:eastAsia="Calibri" w:hAnsi="Calibri" w:cs="Calibri"/>
                <w:color w:val="auto"/>
              </w:rPr>
              <w:t>Prijediplomski sveučilišni studij Hrvatski jezik i književnost</w:t>
            </w:r>
          </w:p>
        </w:tc>
        <w:tc>
          <w:tcPr>
            <w:tcW w:w="1476" w:type="pct"/>
            <w:vAlign w:val="center"/>
          </w:tcPr>
          <w:p w14:paraId="3DAB45D6" w14:textId="68601C21" w:rsidR="005A5196" w:rsidRPr="003F1910" w:rsidRDefault="0005743D" w:rsidP="005A5196">
            <w:pPr>
              <w:spacing w:after="160" w:line="259" w:lineRule="auto"/>
              <w:jc w:val="center"/>
              <w:rPr>
                <w:rFonts w:ascii="Calibri" w:hAnsi="Calibri" w:cs="Calibri"/>
                <w:color w:val="auto"/>
              </w:rPr>
            </w:pPr>
            <w:r w:rsidRPr="003F1910">
              <w:rPr>
                <w:rFonts w:ascii="Calibri" w:hAnsi="Calibri" w:cs="Calibri"/>
                <w:color w:val="auto"/>
              </w:rPr>
              <w:t>675</w:t>
            </w:r>
          </w:p>
        </w:tc>
        <w:tc>
          <w:tcPr>
            <w:tcW w:w="1242" w:type="pct"/>
            <w:vAlign w:val="center"/>
          </w:tcPr>
          <w:p w14:paraId="3386610A" w14:textId="5B0C2ABA" w:rsidR="005A5196" w:rsidRPr="003F1910" w:rsidRDefault="00A07ACB" w:rsidP="005A5196">
            <w:pPr>
              <w:spacing w:after="160" w:line="259" w:lineRule="auto"/>
              <w:jc w:val="center"/>
              <w:rPr>
                <w:rFonts w:ascii="Calibri" w:hAnsi="Calibri" w:cs="Calibri"/>
                <w:color w:val="auto"/>
              </w:rPr>
            </w:pPr>
            <w:r w:rsidRPr="003F1910">
              <w:rPr>
                <w:rFonts w:ascii="Calibri" w:hAnsi="Calibri" w:cs="Calibri"/>
                <w:color w:val="auto"/>
              </w:rPr>
              <w:t>2700</w:t>
            </w:r>
          </w:p>
        </w:tc>
      </w:tr>
      <w:tr w:rsidR="003F1910" w:rsidRPr="003F1910" w14:paraId="7442D14E" w14:textId="45459AD1" w:rsidTr="005A5196">
        <w:trPr>
          <w:trHeight w:val="269"/>
          <w:jc w:val="center"/>
        </w:trPr>
        <w:tc>
          <w:tcPr>
            <w:tcW w:w="361" w:type="pct"/>
            <w:vAlign w:val="center"/>
          </w:tcPr>
          <w:p w14:paraId="7D9B537B" w14:textId="77777777" w:rsidR="005A5196" w:rsidRPr="003F1910" w:rsidRDefault="005A5196" w:rsidP="005A5196">
            <w:pPr>
              <w:spacing w:after="160" w:line="259" w:lineRule="auto"/>
              <w:rPr>
                <w:rFonts w:ascii="Calibri" w:hAnsi="Calibri" w:cs="Calibri"/>
                <w:color w:val="auto"/>
              </w:rPr>
            </w:pPr>
            <w:r w:rsidRPr="003F1910">
              <w:rPr>
                <w:rFonts w:ascii="Calibri" w:hAnsi="Calibri" w:cs="Calibri"/>
                <w:color w:val="auto"/>
              </w:rPr>
              <w:t>4.</w:t>
            </w:r>
          </w:p>
        </w:tc>
        <w:tc>
          <w:tcPr>
            <w:tcW w:w="1921" w:type="pct"/>
          </w:tcPr>
          <w:p w14:paraId="4ADE7E5C" w14:textId="4E813022" w:rsidR="005A5196" w:rsidRPr="003F1910" w:rsidRDefault="005A5196" w:rsidP="005A5196">
            <w:pPr>
              <w:spacing w:after="160" w:line="259" w:lineRule="auto"/>
              <w:rPr>
                <w:rFonts w:ascii="Calibri" w:hAnsi="Calibri" w:cs="Calibri"/>
                <w:color w:val="auto"/>
              </w:rPr>
            </w:pPr>
            <w:r w:rsidRPr="003F1910">
              <w:rPr>
                <w:rFonts w:ascii="Calibri" w:eastAsia="Calibri" w:hAnsi="Calibri" w:cs="Calibri"/>
                <w:color w:val="auto"/>
              </w:rPr>
              <w:t xml:space="preserve">Prijediplomski sveučilišni studij Pedagogija </w:t>
            </w:r>
          </w:p>
        </w:tc>
        <w:tc>
          <w:tcPr>
            <w:tcW w:w="1476" w:type="pct"/>
            <w:vAlign w:val="center"/>
          </w:tcPr>
          <w:p w14:paraId="54A25FD2" w14:textId="5B6F80F8" w:rsidR="005A5196" w:rsidRPr="003F1910" w:rsidRDefault="0005743D" w:rsidP="005A5196">
            <w:pPr>
              <w:spacing w:after="160" w:line="259" w:lineRule="auto"/>
              <w:jc w:val="center"/>
              <w:rPr>
                <w:rFonts w:ascii="Calibri" w:hAnsi="Calibri" w:cs="Calibri"/>
                <w:color w:val="auto"/>
              </w:rPr>
            </w:pPr>
            <w:r w:rsidRPr="003F1910">
              <w:rPr>
                <w:rFonts w:ascii="Calibri" w:hAnsi="Calibri" w:cs="Calibri"/>
                <w:color w:val="auto"/>
              </w:rPr>
              <w:t>540</w:t>
            </w:r>
          </w:p>
        </w:tc>
        <w:tc>
          <w:tcPr>
            <w:tcW w:w="1242" w:type="pct"/>
            <w:vAlign w:val="center"/>
          </w:tcPr>
          <w:p w14:paraId="1A512A21" w14:textId="46EF598E" w:rsidR="005A5196" w:rsidRPr="003F1910" w:rsidRDefault="00A07ACB" w:rsidP="005A5196">
            <w:pPr>
              <w:spacing w:after="160" w:line="259" w:lineRule="auto"/>
              <w:jc w:val="center"/>
              <w:rPr>
                <w:rFonts w:ascii="Calibri" w:hAnsi="Calibri" w:cs="Calibri"/>
                <w:color w:val="auto"/>
              </w:rPr>
            </w:pPr>
            <w:r w:rsidRPr="003F1910">
              <w:rPr>
                <w:rFonts w:ascii="Calibri" w:hAnsi="Calibri" w:cs="Calibri"/>
                <w:color w:val="auto"/>
              </w:rPr>
              <w:t>2160</w:t>
            </w:r>
          </w:p>
        </w:tc>
      </w:tr>
      <w:tr w:rsidR="003F1910" w:rsidRPr="003F1910" w14:paraId="578017B6" w14:textId="36CA0489" w:rsidTr="005A5196">
        <w:trPr>
          <w:trHeight w:val="269"/>
          <w:jc w:val="center"/>
        </w:trPr>
        <w:tc>
          <w:tcPr>
            <w:tcW w:w="361" w:type="pct"/>
            <w:vAlign w:val="center"/>
          </w:tcPr>
          <w:p w14:paraId="42648B42" w14:textId="77777777" w:rsidR="005A5196" w:rsidRPr="003F1910" w:rsidRDefault="005A5196" w:rsidP="005A5196">
            <w:pPr>
              <w:spacing w:after="160" w:line="259" w:lineRule="auto"/>
              <w:rPr>
                <w:rFonts w:ascii="Calibri" w:hAnsi="Calibri" w:cs="Calibri"/>
                <w:color w:val="auto"/>
              </w:rPr>
            </w:pPr>
            <w:r w:rsidRPr="003F1910">
              <w:rPr>
                <w:rFonts w:ascii="Calibri" w:hAnsi="Calibri" w:cs="Calibri"/>
                <w:color w:val="auto"/>
              </w:rPr>
              <w:t>5.</w:t>
            </w:r>
          </w:p>
        </w:tc>
        <w:tc>
          <w:tcPr>
            <w:tcW w:w="1921" w:type="pct"/>
          </w:tcPr>
          <w:p w14:paraId="263F2870" w14:textId="6F6C3792" w:rsidR="005A5196" w:rsidRPr="003F1910" w:rsidRDefault="005A5196" w:rsidP="005A5196">
            <w:pPr>
              <w:spacing w:after="160" w:line="259" w:lineRule="auto"/>
              <w:rPr>
                <w:rFonts w:ascii="Calibri" w:hAnsi="Calibri" w:cs="Calibri"/>
                <w:color w:val="auto"/>
              </w:rPr>
            </w:pPr>
            <w:r w:rsidRPr="003F1910">
              <w:rPr>
                <w:rFonts w:ascii="Calibri" w:eastAsia="Calibri" w:hAnsi="Calibri" w:cs="Calibri"/>
                <w:color w:val="auto"/>
              </w:rPr>
              <w:t>Prijediplomski sveučilišni studij Povijest</w:t>
            </w:r>
          </w:p>
        </w:tc>
        <w:tc>
          <w:tcPr>
            <w:tcW w:w="1476" w:type="pct"/>
            <w:vAlign w:val="center"/>
          </w:tcPr>
          <w:p w14:paraId="5FFF12C6" w14:textId="33AF9E9D" w:rsidR="005A5196" w:rsidRPr="003F1910" w:rsidRDefault="0005743D" w:rsidP="005A5196">
            <w:pPr>
              <w:spacing w:after="160" w:line="259" w:lineRule="auto"/>
              <w:jc w:val="center"/>
              <w:rPr>
                <w:rFonts w:ascii="Calibri" w:hAnsi="Calibri" w:cs="Calibri"/>
                <w:color w:val="auto"/>
              </w:rPr>
            </w:pPr>
            <w:r w:rsidRPr="003F1910">
              <w:rPr>
                <w:rFonts w:ascii="Calibri" w:hAnsi="Calibri" w:cs="Calibri"/>
                <w:color w:val="auto"/>
              </w:rPr>
              <w:t>225</w:t>
            </w:r>
          </w:p>
        </w:tc>
        <w:tc>
          <w:tcPr>
            <w:tcW w:w="1242" w:type="pct"/>
            <w:vAlign w:val="center"/>
          </w:tcPr>
          <w:p w14:paraId="7F1CDFB8" w14:textId="5FFBAB5C" w:rsidR="005A5196" w:rsidRPr="003F1910" w:rsidRDefault="00A07ACB" w:rsidP="005A5196">
            <w:pPr>
              <w:spacing w:after="160" w:line="259" w:lineRule="auto"/>
              <w:jc w:val="center"/>
              <w:rPr>
                <w:rFonts w:ascii="Calibri" w:hAnsi="Calibri" w:cs="Calibri"/>
                <w:color w:val="auto"/>
              </w:rPr>
            </w:pPr>
            <w:r w:rsidRPr="003F1910">
              <w:rPr>
                <w:rFonts w:ascii="Calibri" w:hAnsi="Calibri" w:cs="Calibri"/>
                <w:color w:val="auto"/>
              </w:rPr>
              <w:t>900</w:t>
            </w:r>
          </w:p>
        </w:tc>
      </w:tr>
      <w:tr w:rsidR="003F1910" w:rsidRPr="003F1910" w14:paraId="27F29EA5" w14:textId="11BFA1E3" w:rsidTr="005A5196">
        <w:trPr>
          <w:trHeight w:val="269"/>
          <w:jc w:val="center"/>
        </w:trPr>
        <w:tc>
          <w:tcPr>
            <w:tcW w:w="361" w:type="pct"/>
            <w:vAlign w:val="center"/>
          </w:tcPr>
          <w:p w14:paraId="681A7C87" w14:textId="77777777" w:rsidR="005A5196" w:rsidRPr="003F1910" w:rsidRDefault="005A5196" w:rsidP="005A5196">
            <w:pPr>
              <w:spacing w:after="160" w:line="259" w:lineRule="auto"/>
              <w:rPr>
                <w:rFonts w:ascii="Calibri" w:hAnsi="Calibri" w:cs="Calibri"/>
                <w:color w:val="auto"/>
              </w:rPr>
            </w:pPr>
            <w:r w:rsidRPr="003F1910">
              <w:rPr>
                <w:rFonts w:ascii="Calibri" w:hAnsi="Calibri" w:cs="Calibri"/>
                <w:color w:val="auto"/>
              </w:rPr>
              <w:t>6.</w:t>
            </w:r>
          </w:p>
        </w:tc>
        <w:tc>
          <w:tcPr>
            <w:tcW w:w="1921" w:type="pct"/>
          </w:tcPr>
          <w:p w14:paraId="5B2837F5" w14:textId="0E55414A" w:rsidR="005A5196" w:rsidRPr="003F1910" w:rsidRDefault="005A5196" w:rsidP="005A5196">
            <w:pPr>
              <w:spacing w:after="160" w:line="259" w:lineRule="auto"/>
              <w:rPr>
                <w:rFonts w:ascii="Calibri" w:hAnsi="Calibri" w:cs="Calibri"/>
                <w:color w:val="auto"/>
              </w:rPr>
            </w:pPr>
            <w:r w:rsidRPr="003F1910">
              <w:rPr>
                <w:rFonts w:ascii="Calibri" w:eastAsia="Calibri" w:hAnsi="Calibri" w:cs="Calibri"/>
                <w:color w:val="auto"/>
              </w:rPr>
              <w:t>Prijediplomski sveučilišni studij Povijest umjetnosti</w:t>
            </w:r>
          </w:p>
        </w:tc>
        <w:tc>
          <w:tcPr>
            <w:tcW w:w="1476" w:type="pct"/>
            <w:vAlign w:val="center"/>
          </w:tcPr>
          <w:p w14:paraId="30F7A7F1" w14:textId="2D8E8E18" w:rsidR="005A5196" w:rsidRPr="003F1910" w:rsidRDefault="0005743D" w:rsidP="005A5196">
            <w:pPr>
              <w:spacing w:after="160" w:line="259" w:lineRule="auto"/>
              <w:jc w:val="center"/>
              <w:rPr>
                <w:rFonts w:ascii="Calibri" w:hAnsi="Calibri" w:cs="Calibri"/>
                <w:color w:val="auto"/>
              </w:rPr>
            </w:pPr>
            <w:r w:rsidRPr="003F1910">
              <w:rPr>
                <w:rFonts w:ascii="Calibri" w:hAnsi="Calibri" w:cs="Calibri"/>
                <w:color w:val="auto"/>
              </w:rPr>
              <w:t>495</w:t>
            </w:r>
          </w:p>
        </w:tc>
        <w:tc>
          <w:tcPr>
            <w:tcW w:w="1242" w:type="pct"/>
            <w:vAlign w:val="center"/>
          </w:tcPr>
          <w:p w14:paraId="7FB247AB" w14:textId="7EAAA08C" w:rsidR="005A5196" w:rsidRPr="003F1910" w:rsidRDefault="00A07ACB" w:rsidP="005A5196">
            <w:pPr>
              <w:spacing w:after="160" w:line="259" w:lineRule="auto"/>
              <w:jc w:val="center"/>
              <w:rPr>
                <w:rFonts w:ascii="Calibri" w:hAnsi="Calibri" w:cs="Calibri"/>
                <w:color w:val="auto"/>
              </w:rPr>
            </w:pPr>
            <w:r w:rsidRPr="003F1910">
              <w:rPr>
                <w:rFonts w:ascii="Calibri" w:hAnsi="Calibri" w:cs="Calibri"/>
                <w:color w:val="auto"/>
              </w:rPr>
              <w:t>1980</w:t>
            </w:r>
          </w:p>
        </w:tc>
      </w:tr>
      <w:tr w:rsidR="003F1910" w:rsidRPr="003F1910" w14:paraId="6FD70DE3" w14:textId="757472E3" w:rsidTr="005A5196">
        <w:trPr>
          <w:trHeight w:val="269"/>
          <w:jc w:val="center"/>
        </w:trPr>
        <w:tc>
          <w:tcPr>
            <w:tcW w:w="361" w:type="pct"/>
            <w:vAlign w:val="center"/>
          </w:tcPr>
          <w:p w14:paraId="21BCEE78" w14:textId="77777777" w:rsidR="005A5196" w:rsidRPr="003F1910" w:rsidRDefault="005A5196" w:rsidP="005A5196">
            <w:pPr>
              <w:spacing w:after="160" w:line="259" w:lineRule="auto"/>
              <w:rPr>
                <w:rFonts w:ascii="Calibri" w:hAnsi="Calibri" w:cs="Calibri"/>
                <w:color w:val="auto"/>
              </w:rPr>
            </w:pPr>
            <w:r w:rsidRPr="003F1910">
              <w:rPr>
                <w:rFonts w:ascii="Calibri" w:hAnsi="Calibri" w:cs="Calibri"/>
                <w:color w:val="auto"/>
              </w:rPr>
              <w:t>7.</w:t>
            </w:r>
          </w:p>
        </w:tc>
        <w:tc>
          <w:tcPr>
            <w:tcW w:w="1921" w:type="pct"/>
          </w:tcPr>
          <w:p w14:paraId="681532DB" w14:textId="2DC74DA7" w:rsidR="005A5196" w:rsidRPr="003F1910" w:rsidRDefault="005A5196" w:rsidP="005A5196">
            <w:pPr>
              <w:spacing w:after="160" w:line="259" w:lineRule="auto"/>
              <w:rPr>
                <w:rFonts w:ascii="Calibri" w:hAnsi="Calibri" w:cs="Calibri"/>
                <w:color w:val="auto"/>
              </w:rPr>
            </w:pPr>
            <w:r w:rsidRPr="003F1910">
              <w:rPr>
                <w:rFonts w:ascii="Calibri" w:eastAsia="Calibri" w:hAnsi="Calibri" w:cs="Calibri"/>
                <w:color w:val="auto"/>
              </w:rPr>
              <w:t xml:space="preserve">Prijediplomski sveučilišni studij Rani i predškolski odgoj i obrazovanje </w:t>
            </w:r>
          </w:p>
        </w:tc>
        <w:tc>
          <w:tcPr>
            <w:tcW w:w="1476" w:type="pct"/>
            <w:vAlign w:val="center"/>
          </w:tcPr>
          <w:p w14:paraId="104CDD6B" w14:textId="51CE3BFD" w:rsidR="005A5196" w:rsidRPr="003F1910" w:rsidRDefault="009B28C6" w:rsidP="005A5196">
            <w:pPr>
              <w:spacing w:after="160" w:line="259" w:lineRule="auto"/>
              <w:jc w:val="center"/>
              <w:rPr>
                <w:rFonts w:ascii="Calibri" w:hAnsi="Calibri" w:cs="Calibri"/>
                <w:color w:val="auto"/>
              </w:rPr>
            </w:pPr>
            <w:r w:rsidRPr="003F1910">
              <w:rPr>
                <w:rFonts w:ascii="Calibri" w:hAnsi="Calibri" w:cs="Calibri"/>
                <w:color w:val="auto"/>
              </w:rPr>
              <w:t>705</w:t>
            </w:r>
          </w:p>
        </w:tc>
        <w:tc>
          <w:tcPr>
            <w:tcW w:w="1242" w:type="pct"/>
            <w:vAlign w:val="center"/>
          </w:tcPr>
          <w:p w14:paraId="0F6873C4" w14:textId="15652136" w:rsidR="005A5196" w:rsidRPr="003F1910" w:rsidRDefault="00574AA0" w:rsidP="005A5196">
            <w:pPr>
              <w:spacing w:after="160" w:line="259" w:lineRule="auto"/>
              <w:jc w:val="center"/>
              <w:rPr>
                <w:rFonts w:ascii="Calibri" w:hAnsi="Calibri" w:cs="Calibri"/>
                <w:color w:val="auto"/>
              </w:rPr>
            </w:pPr>
            <w:r w:rsidRPr="003F1910">
              <w:rPr>
                <w:rFonts w:ascii="Calibri" w:hAnsi="Calibri" w:cs="Calibri"/>
                <w:color w:val="auto"/>
              </w:rPr>
              <w:t>2820</w:t>
            </w:r>
          </w:p>
        </w:tc>
      </w:tr>
      <w:tr w:rsidR="003F1910" w:rsidRPr="003F1910" w14:paraId="1546636D" w14:textId="352DDF13" w:rsidTr="005A5196">
        <w:trPr>
          <w:trHeight w:val="269"/>
          <w:jc w:val="center"/>
        </w:trPr>
        <w:tc>
          <w:tcPr>
            <w:tcW w:w="361" w:type="pct"/>
            <w:vAlign w:val="center"/>
          </w:tcPr>
          <w:p w14:paraId="283CAA43" w14:textId="77777777" w:rsidR="005A5196" w:rsidRPr="003F1910" w:rsidRDefault="005A5196" w:rsidP="005A5196">
            <w:pPr>
              <w:spacing w:after="160" w:line="259" w:lineRule="auto"/>
              <w:rPr>
                <w:rFonts w:ascii="Calibri" w:hAnsi="Calibri" w:cs="Calibri"/>
                <w:color w:val="auto"/>
              </w:rPr>
            </w:pPr>
            <w:r w:rsidRPr="003F1910">
              <w:rPr>
                <w:rFonts w:ascii="Calibri" w:hAnsi="Calibri" w:cs="Calibri"/>
                <w:color w:val="auto"/>
              </w:rPr>
              <w:t>8.</w:t>
            </w:r>
          </w:p>
        </w:tc>
        <w:tc>
          <w:tcPr>
            <w:tcW w:w="1921" w:type="pct"/>
          </w:tcPr>
          <w:p w14:paraId="3A5C9C4A" w14:textId="1DAB3698" w:rsidR="005A5196" w:rsidRPr="003F1910" w:rsidRDefault="005A5196" w:rsidP="005A5196">
            <w:pPr>
              <w:spacing w:after="160" w:line="259" w:lineRule="auto"/>
              <w:rPr>
                <w:rFonts w:ascii="Calibri" w:hAnsi="Calibri" w:cs="Calibri"/>
                <w:color w:val="auto"/>
              </w:rPr>
            </w:pPr>
            <w:r w:rsidRPr="003F1910">
              <w:rPr>
                <w:rFonts w:ascii="Calibri" w:eastAsia="Calibri" w:hAnsi="Calibri" w:cs="Calibri"/>
                <w:color w:val="auto"/>
              </w:rPr>
              <w:t xml:space="preserve">Prijediplomski sveučilišni studij Sociologija </w:t>
            </w:r>
          </w:p>
        </w:tc>
        <w:tc>
          <w:tcPr>
            <w:tcW w:w="1476" w:type="pct"/>
            <w:vAlign w:val="center"/>
          </w:tcPr>
          <w:p w14:paraId="0DE49575" w14:textId="0A183CFA" w:rsidR="005A5196" w:rsidRPr="003F1910" w:rsidRDefault="009B28C6" w:rsidP="005A5196">
            <w:pPr>
              <w:spacing w:after="160" w:line="259" w:lineRule="auto"/>
              <w:jc w:val="center"/>
              <w:rPr>
                <w:rFonts w:ascii="Calibri" w:hAnsi="Calibri" w:cs="Calibri"/>
                <w:color w:val="auto"/>
              </w:rPr>
            </w:pPr>
            <w:r w:rsidRPr="003F1910">
              <w:rPr>
                <w:rFonts w:ascii="Calibri" w:hAnsi="Calibri" w:cs="Calibri"/>
                <w:color w:val="auto"/>
              </w:rPr>
              <w:t>885</w:t>
            </w:r>
          </w:p>
        </w:tc>
        <w:tc>
          <w:tcPr>
            <w:tcW w:w="1242" w:type="pct"/>
            <w:vAlign w:val="center"/>
          </w:tcPr>
          <w:p w14:paraId="3BD3B092" w14:textId="7F29A4EA" w:rsidR="005A5196" w:rsidRPr="003F1910" w:rsidRDefault="00574AA0" w:rsidP="005A5196">
            <w:pPr>
              <w:spacing w:after="160" w:line="259" w:lineRule="auto"/>
              <w:jc w:val="center"/>
              <w:rPr>
                <w:rFonts w:ascii="Calibri" w:hAnsi="Calibri" w:cs="Calibri"/>
                <w:color w:val="auto"/>
              </w:rPr>
            </w:pPr>
            <w:r w:rsidRPr="003F1910">
              <w:rPr>
                <w:rFonts w:ascii="Calibri" w:hAnsi="Calibri" w:cs="Calibri"/>
                <w:color w:val="auto"/>
              </w:rPr>
              <w:t>3540</w:t>
            </w:r>
          </w:p>
        </w:tc>
      </w:tr>
      <w:tr w:rsidR="003F1910" w:rsidRPr="003F1910" w14:paraId="2D178E5A" w14:textId="4329B49E" w:rsidTr="005A5196">
        <w:trPr>
          <w:trHeight w:val="269"/>
          <w:jc w:val="center"/>
        </w:trPr>
        <w:tc>
          <w:tcPr>
            <w:tcW w:w="361" w:type="pct"/>
            <w:vAlign w:val="center"/>
          </w:tcPr>
          <w:p w14:paraId="48610FBC" w14:textId="77777777" w:rsidR="005A5196" w:rsidRPr="003F1910" w:rsidRDefault="005A5196" w:rsidP="005A5196">
            <w:pPr>
              <w:spacing w:after="160" w:line="259" w:lineRule="auto"/>
              <w:rPr>
                <w:rFonts w:ascii="Calibri" w:hAnsi="Calibri" w:cs="Calibri"/>
                <w:color w:val="auto"/>
              </w:rPr>
            </w:pPr>
            <w:r w:rsidRPr="003F1910">
              <w:rPr>
                <w:rFonts w:ascii="Calibri" w:hAnsi="Calibri" w:cs="Calibri"/>
                <w:color w:val="auto"/>
              </w:rPr>
              <w:t>9.</w:t>
            </w:r>
          </w:p>
        </w:tc>
        <w:tc>
          <w:tcPr>
            <w:tcW w:w="1921" w:type="pct"/>
          </w:tcPr>
          <w:p w14:paraId="4EA56F8B" w14:textId="3874EAB3" w:rsidR="005A5196" w:rsidRPr="003F1910" w:rsidRDefault="005A5196" w:rsidP="005A5196">
            <w:pPr>
              <w:spacing w:after="160" w:line="259" w:lineRule="auto"/>
              <w:rPr>
                <w:rFonts w:ascii="Calibri" w:hAnsi="Calibri" w:cs="Calibri"/>
                <w:color w:val="auto"/>
              </w:rPr>
            </w:pPr>
            <w:r w:rsidRPr="003F1910">
              <w:rPr>
                <w:rFonts w:ascii="Calibri" w:eastAsia="Calibri" w:hAnsi="Calibri" w:cs="Calibri"/>
                <w:color w:val="auto"/>
              </w:rPr>
              <w:t>Prijediplomski sveučilišni studij Talijanski jezik i književnost</w:t>
            </w:r>
          </w:p>
        </w:tc>
        <w:tc>
          <w:tcPr>
            <w:tcW w:w="1476" w:type="pct"/>
            <w:vAlign w:val="center"/>
          </w:tcPr>
          <w:p w14:paraId="3BB515F1" w14:textId="2AFF978F" w:rsidR="005A5196" w:rsidRPr="003F1910" w:rsidRDefault="009160F3" w:rsidP="005A5196">
            <w:pPr>
              <w:spacing w:after="160" w:line="259" w:lineRule="auto"/>
              <w:jc w:val="center"/>
              <w:rPr>
                <w:rFonts w:ascii="Calibri" w:hAnsi="Calibri" w:cs="Calibri"/>
                <w:color w:val="auto"/>
              </w:rPr>
            </w:pPr>
            <w:r w:rsidRPr="003F1910">
              <w:rPr>
                <w:rFonts w:ascii="Calibri" w:hAnsi="Calibri" w:cs="Calibri"/>
                <w:color w:val="auto"/>
              </w:rPr>
              <w:t>505</w:t>
            </w:r>
          </w:p>
        </w:tc>
        <w:tc>
          <w:tcPr>
            <w:tcW w:w="1242" w:type="pct"/>
            <w:vAlign w:val="center"/>
          </w:tcPr>
          <w:p w14:paraId="3202FA99" w14:textId="565F5DA0" w:rsidR="005A5196" w:rsidRPr="003F1910" w:rsidRDefault="00A34EED" w:rsidP="005A5196">
            <w:pPr>
              <w:spacing w:after="160" w:line="259" w:lineRule="auto"/>
              <w:jc w:val="center"/>
              <w:rPr>
                <w:rFonts w:ascii="Calibri" w:hAnsi="Calibri" w:cs="Calibri"/>
                <w:color w:val="auto"/>
              </w:rPr>
            </w:pPr>
            <w:r w:rsidRPr="003F1910">
              <w:rPr>
                <w:rFonts w:ascii="Calibri" w:hAnsi="Calibri" w:cs="Calibri"/>
                <w:color w:val="auto"/>
              </w:rPr>
              <w:t>2020</w:t>
            </w:r>
          </w:p>
        </w:tc>
      </w:tr>
      <w:tr w:rsidR="003F1910" w:rsidRPr="003F1910" w14:paraId="153A18C4" w14:textId="37549A52" w:rsidTr="005A5196">
        <w:trPr>
          <w:trHeight w:val="269"/>
          <w:jc w:val="center"/>
        </w:trPr>
        <w:tc>
          <w:tcPr>
            <w:tcW w:w="361" w:type="pct"/>
            <w:vAlign w:val="center"/>
          </w:tcPr>
          <w:p w14:paraId="7BBCD754" w14:textId="77777777" w:rsidR="005A5196" w:rsidRPr="003F1910" w:rsidRDefault="005A5196" w:rsidP="005A5196">
            <w:pPr>
              <w:spacing w:after="160" w:line="259" w:lineRule="auto"/>
              <w:rPr>
                <w:rFonts w:ascii="Calibri" w:hAnsi="Calibri" w:cs="Calibri"/>
                <w:color w:val="auto"/>
              </w:rPr>
            </w:pPr>
            <w:r w:rsidRPr="003F1910">
              <w:rPr>
                <w:rFonts w:ascii="Calibri" w:hAnsi="Calibri" w:cs="Calibri"/>
                <w:color w:val="auto"/>
              </w:rPr>
              <w:t>10.</w:t>
            </w:r>
          </w:p>
        </w:tc>
        <w:tc>
          <w:tcPr>
            <w:tcW w:w="1921" w:type="pct"/>
          </w:tcPr>
          <w:p w14:paraId="169D9A0B" w14:textId="12C4F954" w:rsidR="005A5196" w:rsidRPr="003F1910" w:rsidRDefault="005A5196" w:rsidP="005A5196">
            <w:pPr>
              <w:spacing w:after="160" w:line="259" w:lineRule="auto"/>
              <w:rPr>
                <w:rFonts w:ascii="Calibri" w:hAnsi="Calibri" w:cs="Calibri"/>
                <w:color w:val="auto"/>
              </w:rPr>
            </w:pPr>
            <w:r w:rsidRPr="003F1910">
              <w:rPr>
                <w:rFonts w:ascii="Calibri" w:eastAsia="Calibri" w:hAnsi="Calibri" w:cs="Calibri"/>
                <w:color w:val="auto"/>
              </w:rPr>
              <w:t>Integrirani prijediplomski i diplomski Učiteljski studij</w:t>
            </w:r>
          </w:p>
        </w:tc>
        <w:tc>
          <w:tcPr>
            <w:tcW w:w="1476" w:type="pct"/>
            <w:vAlign w:val="center"/>
          </w:tcPr>
          <w:p w14:paraId="372B5A75" w14:textId="23393A6B" w:rsidR="005A5196" w:rsidRPr="003F1910" w:rsidRDefault="001220CE" w:rsidP="005A5196">
            <w:pPr>
              <w:spacing w:after="160" w:line="259" w:lineRule="auto"/>
              <w:jc w:val="center"/>
              <w:rPr>
                <w:rFonts w:ascii="Calibri" w:hAnsi="Calibri" w:cs="Calibri"/>
                <w:color w:val="auto"/>
              </w:rPr>
            </w:pPr>
            <w:r w:rsidRPr="003F1910">
              <w:rPr>
                <w:rFonts w:ascii="Calibri" w:hAnsi="Calibri" w:cs="Calibri"/>
                <w:color w:val="auto"/>
              </w:rPr>
              <w:t>1545</w:t>
            </w:r>
          </w:p>
        </w:tc>
        <w:tc>
          <w:tcPr>
            <w:tcW w:w="1242" w:type="pct"/>
            <w:vAlign w:val="center"/>
          </w:tcPr>
          <w:p w14:paraId="43B1145B" w14:textId="722D9D3C" w:rsidR="005A5196" w:rsidRPr="003F1910" w:rsidRDefault="001220CE" w:rsidP="005A5196">
            <w:pPr>
              <w:spacing w:after="160" w:line="259" w:lineRule="auto"/>
              <w:jc w:val="center"/>
              <w:rPr>
                <w:rFonts w:ascii="Calibri" w:hAnsi="Calibri" w:cs="Calibri"/>
                <w:color w:val="auto"/>
              </w:rPr>
            </w:pPr>
            <w:r w:rsidRPr="003F1910">
              <w:rPr>
                <w:rFonts w:ascii="Calibri" w:hAnsi="Calibri" w:cs="Calibri"/>
                <w:color w:val="auto"/>
              </w:rPr>
              <w:t>6180</w:t>
            </w:r>
          </w:p>
        </w:tc>
      </w:tr>
      <w:tr w:rsidR="003F1910" w:rsidRPr="003F1910" w14:paraId="50FFF550" w14:textId="7B66B55B" w:rsidTr="005A5196">
        <w:trPr>
          <w:trHeight w:val="269"/>
          <w:jc w:val="center"/>
        </w:trPr>
        <w:tc>
          <w:tcPr>
            <w:tcW w:w="361" w:type="pct"/>
            <w:vAlign w:val="center"/>
          </w:tcPr>
          <w:p w14:paraId="70D4DE02" w14:textId="77777777" w:rsidR="005A5196" w:rsidRPr="003F1910" w:rsidRDefault="005A5196" w:rsidP="005A5196">
            <w:pPr>
              <w:spacing w:after="160" w:line="259" w:lineRule="auto"/>
              <w:rPr>
                <w:rFonts w:ascii="Calibri" w:hAnsi="Calibri" w:cs="Calibri"/>
                <w:color w:val="auto"/>
              </w:rPr>
            </w:pPr>
            <w:r w:rsidRPr="003F1910">
              <w:rPr>
                <w:rFonts w:ascii="Calibri" w:hAnsi="Calibri" w:cs="Calibri"/>
                <w:color w:val="auto"/>
              </w:rPr>
              <w:t>11.</w:t>
            </w:r>
          </w:p>
        </w:tc>
        <w:tc>
          <w:tcPr>
            <w:tcW w:w="1921" w:type="pct"/>
          </w:tcPr>
          <w:p w14:paraId="3155E585" w14:textId="25DCCF1E" w:rsidR="005A5196" w:rsidRPr="003F1910" w:rsidRDefault="005A5196" w:rsidP="005A5196">
            <w:pPr>
              <w:spacing w:after="160" w:line="259" w:lineRule="auto"/>
              <w:rPr>
                <w:rFonts w:ascii="Calibri" w:hAnsi="Calibri" w:cs="Calibri"/>
                <w:color w:val="auto"/>
              </w:rPr>
            </w:pPr>
            <w:r w:rsidRPr="003F1910">
              <w:rPr>
                <w:rFonts w:ascii="Calibri" w:eastAsia="Calibri" w:hAnsi="Calibri" w:cs="Calibri"/>
                <w:color w:val="auto"/>
              </w:rPr>
              <w:t xml:space="preserve">Prijediplomski sveučilišni studij Njemački jezik i književnost </w:t>
            </w:r>
          </w:p>
        </w:tc>
        <w:tc>
          <w:tcPr>
            <w:tcW w:w="1476" w:type="pct"/>
            <w:vAlign w:val="center"/>
          </w:tcPr>
          <w:p w14:paraId="4752DD48" w14:textId="10D82B46" w:rsidR="005A5196" w:rsidRPr="003F1910" w:rsidRDefault="0005743D" w:rsidP="005A5196">
            <w:pPr>
              <w:spacing w:after="160" w:line="259" w:lineRule="auto"/>
              <w:jc w:val="center"/>
              <w:rPr>
                <w:rFonts w:ascii="Calibri" w:hAnsi="Calibri" w:cs="Calibri"/>
                <w:color w:val="auto"/>
              </w:rPr>
            </w:pPr>
            <w:r w:rsidRPr="003F1910">
              <w:rPr>
                <w:rFonts w:ascii="Calibri" w:hAnsi="Calibri" w:cs="Calibri"/>
                <w:color w:val="auto"/>
              </w:rPr>
              <w:t>315</w:t>
            </w:r>
          </w:p>
        </w:tc>
        <w:tc>
          <w:tcPr>
            <w:tcW w:w="1242" w:type="pct"/>
            <w:vAlign w:val="center"/>
          </w:tcPr>
          <w:p w14:paraId="2E485D25" w14:textId="2F7341DE" w:rsidR="005A5196" w:rsidRPr="003F1910" w:rsidRDefault="00A07ACB" w:rsidP="005A5196">
            <w:pPr>
              <w:spacing w:after="160" w:line="259" w:lineRule="auto"/>
              <w:jc w:val="center"/>
              <w:rPr>
                <w:rFonts w:ascii="Calibri" w:hAnsi="Calibri" w:cs="Calibri"/>
                <w:color w:val="auto"/>
              </w:rPr>
            </w:pPr>
            <w:r w:rsidRPr="003F1910">
              <w:rPr>
                <w:rFonts w:ascii="Calibri" w:hAnsi="Calibri" w:cs="Calibri"/>
                <w:color w:val="auto"/>
              </w:rPr>
              <w:t>1260</w:t>
            </w:r>
          </w:p>
        </w:tc>
      </w:tr>
      <w:tr w:rsidR="003F1910" w:rsidRPr="003F1910" w14:paraId="20BCC5EB" w14:textId="292A1C4D" w:rsidTr="005A5196">
        <w:trPr>
          <w:trHeight w:val="686"/>
          <w:jc w:val="center"/>
        </w:trPr>
        <w:tc>
          <w:tcPr>
            <w:tcW w:w="361" w:type="pct"/>
            <w:vAlign w:val="center"/>
          </w:tcPr>
          <w:p w14:paraId="0672D5F5" w14:textId="77777777" w:rsidR="005A5196" w:rsidRPr="003F1910" w:rsidRDefault="005A5196" w:rsidP="005A5196">
            <w:pPr>
              <w:spacing w:after="160" w:line="259" w:lineRule="auto"/>
              <w:rPr>
                <w:rFonts w:ascii="Calibri" w:hAnsi="Calibri" w:cs="Calibri"/>
                <w:color w:val="auto"/>
              </w:rPr>
            </w:pPr>
            <w:r w:rsidRPr="003F1910">
              <w:rPr>
                <w:rFonts w:ascii="Calibri" w:hAnsi="Calibri" w:cs="Calibri"/>
                <w:color w:val="auto"/>
              </w:rPr>
              <w:t>12.</w:t>
            </w:r>
          </w:p>
        </w:tc>
        <w:tc>
          <w:tcPr>
            <w:tcW w:w="1921" w:type="pct"/>
          </w:tcPr>
          <w:p w14:paraId="7E86CDF3" w14:textId="4D120106" w:rsidR="005A5196" w:rsidRPr="003F1910" w:rsidRDefault="005A5196" w:rsidP="005A5196">
            <w:pPr>
              <w:spacing w:after="160" w:line="259" w:lineRule="auto"/>
              <w:rPr>
                <w:rFonts w:ascii="Calibri" w:hAnsi="Calibri" w:cs="Calibri"/>
                <w:color w:val="auto"/>
              </w:rPr>
            </w:pPr>
            <w:r w:rsidRPr="003F1910">
              <w:rPr>
                <w:rFonts w:ascii="Calibri" w:eastAsia="Calibri" w:hAnsi="Calibri" w:cs="Calibri"/>
                <w:color w:val="auto"/>
              </w:rPr>
              <w:t xml:space="preserve">Prijediplomski studij Psychology </w:t>
            </w:r>
            <w:r w:rsidR="008F3659" w:rsidRPr="003F1910">
              <w:rPr>
                <w:rFonts w:ascii="Calibri" w:eastAsia="Calibri" w:hAnsi="Calibri" w:cs="Calibri"/>
                <w:color w:val="auto"/>
              </w:rPr>
              <w:t>(samofinancirajući)</w:t>
            </w:r>
          </w:p>
        </w:tc>
        <w:tc>
          <w:tcPr>
            <w:tcW w:w="1476" w:type="pct"/>
            <w:vAlign w:val="center"/>
          </w:tcPr>
          <w:p w14:paraId="1497DB17" w14:textId="321EF918" w:rsidR="005A5196" w:rsidRPr="003F1910" w:rsidRDefault="009B28C6" w:rsidP="005A5196">
            <w:pPr>
              <w:spacing w:after="160" w:line="259" w:lineRule="auto"/>
              <w:jc w:val="center"/>
              <w:rPr>
                <w:rFonts w:ascii="Calibri" w:hAnsi="Calibri" w:cs="Calibri"/>
                <w:color w:val="auto"/>
              </w:rPr>
            </w:pPr>
            <w:r w:rsidRPr="003F1910">
              <w:rPr>
                <w:rFonts w:ascii="Calibri" w:hAnsi="Calibri" w:cs="Calibri"/>
                <w:color w:val="auto"/>
              </w:rPr>
              <w:t>720</w:t>
            </w:r>
          </w:p>
        </w:tc>
        <w:tc>
          <w:tcPr>
            <w:tcW w:w="1242" w:type="pct"/>
            <w:vAlign w:val="center"/>
          </w:tcPr>
          <w:p w14:paraId="4F8C70DE" w14:textId="10F7B6AF" w:rsidR="005A5196" w:rsidRPr="003F1910" w:rsidRDefault="00574AA0" w:rsidP="005A5196">
            <w:pPr>
              <w:spacing w:after="160" w:line="259" w:lineRule="auto"/>
              <w:jc w:val="center"/>
              <w:rPr>
                <w:rFonts w:ascii="Calibri" w:hAnsi="Calibri" w:cs="Calibri"/>
                <w:color w:val="auto"/>
              </w:rPr>
            </w:pPr>
            <w:r w:rsidRPr="003F1910">
              <w:rPr>
                <w:rFonts w:ascii="Calibri" w:hAnsi="Calibri" w:cs="Calibri"/>
                <w:color w:val="auto"/>
              </w:rPr>
              <w:t>2880</w:t>
            </w:r>
          </w:p>
        </w:tc>
      </w:tr>
      <w:bookmarkEnd w:id="92"/>
      <w:tr w:rsidR="003F1910" w:rsidRPr="003F1910" w14:paraId="2B8573BA" w14:textId="59D2C5A5" w:rsidTr="005A5196">
        <w:trPr>
          <w:trHeight w:val="686"/>
          <w:jc w:val="center"/>
        </w:trPr>
        <w:tc>
          <w:tcPr>
            <w:tcW w:w="361" w:type="pct"/>
            <w:vAlign w:val="center"/>
          </w:tcPr>
          <w:p w14:paraId="05018392" w14:textId="77777777" w:rsidR="005A5196" w:rsidRPr="003F1910" w:rsidRDefault="005A5196" w:rsidP="005A5196">
            <w:pPr>
              <w:spacing w:after="160" w:line="259" w:lineRule="auto"/>
              <w:rPr>
                <w:rFonts w:ascii="Calibri" w:hAnsi="Calibri" w:cs="Calibri"/>
                <w:color w:val="auto"/>
              </w:rPr>
            </w:pPr>
            <w:r w:rsidRPr="003F1910">
              <w:rPr>
                <w:rFonts w:ascii="Calibri" w:hAnsi="Calibri" w:cs="Calibri"/>
                <w:color w:val="auto"/>
              </w:rPr>
              <w:t>13.</w:t>
            </w:r>
          </w:p>
        </w:tc>
        <w:tc>
          <w:tcPr>
            <w:tcW w:w="1921" w:type="pct"/>
          </w:tcPr>
          <w:p w14:paraId="2621182F" w14:textId="57FE7C30" w:rsidR="005A5196" w:rsidRPr="003F1910" w:rsidRDefault="005A5196" w:rsidP="005A5196">
            <w:pPr>
              <w:spacing w:after="160" w:line="259" w:lineRule="auto"/>
              <w:rPr>
                <w:rFonts w:ascii="Calibri" w:hAnsi="Calibri" w:cs="Calibri"/>
                <w:color w:val="auto"/>
              </w:rPr>
            </w:pPr>
            <w:r w:rsidRPr="003F1910">
              <w:rPr>
                <w:rFonts w:ascii="Calibri" w:eastAsia="Calibri" w:hAnsi="Calibri" w:cs="Calibri"/>
                <w:color w:val="auto"/>
              </w:rPr>
              <w:t>Diplomski sveučilišni studij Hrvatski jezik i književnost</w:t>
            </w:r>
          </w:p>
        </w:tc>
        <w:tc>
          <w:tcPr>
            <w:tcW w:w="1476" w:type="pct"/>
            <w:vAlign w:val="center"/>
          </w:tcPr>
          <w:p w14:paraId="5EA999FD" w14:textId="0A694541" w:rsidR="005A5196" w:rsidRPr="003F1910" w:rsidRDefault="0005743D" w:rsidP="005A5196">
            <w:pPr>
              <w:spacing w:after="160" w:line="259" w:lineRule="auto"/>
              <w:jc w:val="center"/>
              <w:rPr>
                <w:rFonts w:ascii="Calibri" w:hAnsi="Calibri" w:cs="Calibri"/>
                <w:color w:val="auto"/>
              </w:rPr>
            </w:pPr>
            <w:r w:rsidRPr="003F1910">
              <w:rPr>
                <w:rFonts w:ascii="Calibri" w:hAnsi="Calibri" w:cs="Calibri"/>
                <w:color w:val="auto"/>
              </w:rPr>
              <w:t>510</w:t>
            </w:r>
          </w:p>
        </w:tc>
        <w:tc>
          <w:tcPr>
            <w:tcW w:w="1242" w:type="pct"/>
            <w:vAlign w:val="center"/>
          </w:tcPr>
          <w:p w14:paraId="05F53259" w14:textId="42A4EA15" w:rsidR="005A5196" w:rsidRPr="003F1910" w:rsidRDefault="00A07ACB" w:rsidP="005A5196">
            <w:pPr>
              <w:spacing w:after="160" w:line="259" w:lineRule="auto"/>
              <w:jc w:val="center"/>
              <w:rPr>
                <w:rFonts w:ascii="Calibri" w:hAnsi="Calibri" w:cs="Calibri"/>
                <w:color w:val="auto"/>
              </w:rPr>
            </w:pPr>
            <w:r w:rsidRPr="003F1910">
              <w:rPr>
                <w:rFonts w:ascii="Calibri" w:hAnsi="Calibri" w:cs="Calibri"/>
                <w:color w:val="auto"/>
              </w:rPr>
              <w:t>2040</w:t>
            </w:r>
          </w:p>
        </w:tc>
      </w:tr>
      <w:tr w:rsidR="003F1910" w:rsidRPr="003F1910" w14:paraId="117DD929" w14:textId="77777777" w:rsidTr="005A5196">
        <w:trPr>
          <w:trHeight w:val="686"/>
          <w:jc w:val="center"/>
        </w:trPr>
        <w:tc>
          <w:tcPr>
            <w:tcW w:w="361" w:type="pct"/>
            <w:vAlign w:val="center"/>
          </w:tcPr>
          <w:p w14:paraId="4282C3D7" w14:textId="3819CD44" w:rsidR="005A5196" w:rsidRPr="003F1910" w:rsidRDefault="005A5196" w:rsidP="005A5196">
            <w:pPr>
              <w:spacing w:after="160" w:line="259" w:lineRule="auto"/>
              <w:rPr>
                <w:rFonts w:ascii="Calibri" w:hAnsi="Calibri" w:cs="Calibri"/>
                <w:color w:val="auto"/>
              </w:rPr>
            </w:pPr>
            <w:r w:rsidRPr="003F1910">
              <w:rPr>
                <w:rFonts w:ascii="Calibri" w:hAnsi="Calibri" w:cs="Calibri"/>
                <w:color w:val="auto"/>
              </w:rPr>
              <w:t>14.</w:t>
            </w:r>
          </w:p>
        </w:tc>
        <w:tc>
          <w:tcPr>
            <w:tcW w:w="1921" w:type="pct"/>
          </w:tcPr>
          <w:p w14:paraId="2D9FEF2A" w14:textId="58EF2CB4" w:rsidR="005A5196" w:rsidRPr="003F1910" w:rsidRDefault="005A5196" w:rsidP="005A5196">
            <w:pPr>
              <w:spacing w:after="160" w:line="259" w:lineRule="auto"/>
              <w:rPr>
                <w:rFonts w:ascii="Calibri" w:hAnsi="Calibri" w:cs="Calibri"/>
                <w:color w:val="auto"/>
              </w:rPr>
            </w:pPr>
            <w:r w:rsidRPr="003F1910">
              <w:rPr>
                <w:rFonts w:ascii="Calibri" w:eastAsia="Calibri" w:hAnsi="Calibri" w:cs="Calibri"/>
                <w:color w:val="auto"/>
              </w:rPr>
              <w:t>Diplomski sveučilišni studij Anglistika</w:t>
            </w:r>
          </w:p>
        </w:tc>
        <w:tc>
          <w:tcPr>
            <w:tcW w:w="1476" w:type="pct"/>
            <w:vAlign w:val="center"/>
          </w:tcPr>
          <w:p w14:paraId="6BA6F2D9" w14:textId="026870C3" w:rsidR="005A5196" w:rsidRPr="003F1910" w:rsidRDefault="009160F3" w:rsidP="005A5196">
            <w:pPr>
              <w:spacing w:after="160" w:line="259" w:lineRule="auto"/>
              <w:jc w:val="center"/>
              <w:rPr>
                <w:rFonts w:ascii="Calibri" w:hAnsi="Calibri" w:cs="Calibri"/>
                <w:color w:val="auto"/>
              </w:rPr>
            </w:pPr>
            <w:r w:rsidRPr="003F1910">
              <w:rPr>
                <w:rFonts w:ascii="Calibri" w:hAnsi="Calibri" w:cs="Calibri"/>
                <w:color w:val="auto"/>
              </w:rPr>
              <w:t>540</w:t>
            </w:r>
          </w:p>
        </w:tc>
        <w:tc>
          <w:tcPr>
            <w:tcW w:w="1242" w:type="pct"/>
            <w:vAlign w:val="center"/>
          </w:tcPr>
          <w:p w14:paraId="7EBF71CE" w14:textId="1AA4FF8B" w:rsidR="005A5196" w:rsidRPr="003F1910" w:rsidRDefault="00A34EED" w:rsidP="005A5196">
            <w:pPr>
              <w:spacing w:after="160" w:line="259" w:lineRule="auto"/>
              <w:jc w:val="center"/>
              <w:rPr>
                <w:rFonts w:ascii="Calibri" w:hAnsi="Calibri" w:cs="Calibri"/>
                <w:color w:val="auto"/>
              </w:rPr>
            </w:pPr>
            <w:r w:rsidRPr="003F1910">
              <w:rPr>
                <w:rFonts w:ascii="Calibri" w:hAnsi="Calibri" w:cs="Calibri"/>
                <w:color w:val="auto"/>
              </w:rPr>
              <w:t>2160</w:t>
            </w:r>
          </w:p>
        </w:tc>
      </w:tr>
      <w:tr w:rsidR="003F1910" w:rsidRPr="003F1910" w14:paraId="52D531E9" w14:textId="77777777" w:rsidTr="005A5196">
        <w:trPr>
          <w:trHeight w:val="686"/>
          <w:jc w:val="center"/>
        </w:trPr>
        <w:tc>
          <w:tcPr>
            <w:tcW w:w="361" w:type="pct"/>
            <w:vAlign w:val="center"/>
          </w:tcPr>
          <w:p w14:paraId="0FEBD213" w14:textId="38D296EB" w:rsidR="005A5196" w:rsidRPr="003F1910" w:rsidRDefault="005A5196" w:rsidP="005A5196">
            <w:pPr>
              <w:spacing w:after="160" w:line="259" w:lineRule="auto"/>
              <w:rPr>
                <w:rFonts w:ascii="Calibri" w:hAnsi="Calibri" w:cs="Calibri"/>
                <w:color w:val="auto"/>
              </w:rPr>
            </w:pPr>
            <w:r w:rsidRPr="003F1910">
              <w:rPr>
                <w:rFonts w:ascii="Calibri" w:hAnsi="Calibri" w:cs="Calibri"/>
                <w:color w:val="auto"/>
              </w:rPr>
              <w:lastRenderedPageBreak/>
              <w:t>15.</w:t>
            </w:r>
          </w:p>
        </w:tc>
        <w:tc>
          <w:tcPr>
            <w:tcW w:w="1921" w:type="pct"/>
          </w:tcPr>
          <w:p w14:paraId="64E6E19E" w14:textId="6A92EB7A" w:rsidR="005A5196" w:rsidRPr="003F1910" w:rsidRDefault="005A5196" w:rsidP="005A5196">
            <w:pPr>
              <w:spacing w:after="160" w:line="259" w:lineRule="auto"/>
              <w:rPr>
                <w:rFonts w:ascii="Calibri" w:hAnsi="Calibri" w:cs="Calibri"/>
                <w:color w:val="auto"/>
              </w:rPr>
            </w:pPr>
            <w:r w:rsidRPr="003F1910">
              <w:rPr>
                <w:rFonts w:ascii="Calibri" w:eastAsia="Calibri" w:hAnsi="Calibri" w:cs="Calibri"/>
                <w:color w:val="auto"/>
              </w:rPr>
              <w:t>Diplomski sveučilišni studij Talijanistika</w:t>
            </w:r>
          </w:p>
        </w:tc>
        <w:tc>
          <w:tcPr>
            <w:tcW w:w="1476" w:type="pct"/>
            <w:vAlign w:val="center"/>
          </w:tcPr>
          <w:p w14:paraId="086A4584" w14:textId="087AD47C" w:rsidR="005A5196" w:rsidRPr="003F1910" w:rsidRDefault="009160F3" w:rsidP="005A5196">
            <w:pPr>
              <w:spacing w:after="160" w:line="259" w:lineRule="auto"/>
              <w:jc w:val="center"/>
              <w:rPr>
                <w:rFonts w:ascii="Calibri" w:hAnsi="Calibri" w:cs="Calibri"/>
                <w:color w:val="auto"/>
              </w:rPr>
            </w:pPr>
            <w:r w:rsidRPr="003F1910">
              <w:rPr>
                <w:rFonts w:ascii="Calibri" w:hAnsi="Calibri" w:cs="Calibri"/>
                <w:color w:val="auto"/>
              </w:rPr>
              <w:t>375</w:t>
            </w:r>
          </w:p>
        </w:tc>
        <w:tc>
          <w:tcPr>
            <w:tcW w:w="1242" w:type="pct"/>
            <w:vAlign w:val="center"/>
          </w:tcPr>
          <w:p w14:paraId="6FF987A1" w14:textId="443BE345" w:rsidR="005A5196" w:rsidRPr="003F1910" w:rsidRDefault="009D0973" w:rsidP="005A5196">
            <w:pPr>
              <w:spacing w:after="160" w:line="259" w:lineRule="auto"/>
              <w:jc w:val="center"/>
              <w:rPr>
                <w:rFonts w:ascii="Calibri" w:hAnsi="Calibri" w:cs="Calibri"/>
                <w:color w:val="auto"/>
              </w:rPr>
            </w:pPr>
            <w:r w:rsidRPr="003F1910">
              <w:rPr>
                <w:rFonts w:ascii="Calibri" w:hAnsi="Calibri" w:cs="Calibri"/>
                <w:color w:val="auto"/>
              </w:rPr>
              <w:t>1500</w:t>
            </w:r>
          </w:p>
        </w:tc>
      </w:tr>
      <w:tr w:rsidR="003F1910" w:rsidRPr="003F1910" w14:paraId="538F0C4E" w14:textId="77777777" w:rsidTr="005A5196">
        <w:trPr>
          <w:trHeight w:val="686"/>
          <w:jc w:val="center"/>
        </w:trPr>
        <w:tc>
          <w:tcPr>
            <w:tcW w:w="361" w:type="pct"/>
            <w:vAlign w:val="center"/>
          </w:tcPr>
          <w:p w14:paraId="1A3FFB87" w14:textId="18FC6DC2" w:rsidR="005A5196" w:rsidRPr="003F1910" w:rsidRDefault="005A5196" w:rsidP="005A5196">
            <w:pPr>
              <w:spacing w:after="160" w:line="259" w:lineRule="auto"/>
              <w:rPr>
                <w:rFonts w:ascii="Calibri" w:hAnsi="Calibri" w:cs="Calibri"/>
                <w:color w:val="auto"/>
              </w:rPr>
            </w:pPr>
            <w:r w:rsidRPr="003F1910">
              <w:rPr>
                <w:rFonts w:ascii="Calibri" w:hAnsi="Calibri" w:cs="Calibri"/>
                <w:color w:val="auto"/>
              </w:rPr>
              <w:t>16.</w:t>
            </w:r>
          </w:p>
        </w:tc>
        <w:tc>
          <w:tcPr>
            <w:tcW w:w="1921" w:type="pct"/>
          </w:tcPr>
          <w:p w14:paraId="23A12B3C" w14:textId="21608B5A" w:rsidR="005A5196" w:rsidRPr="003F1910" w:rsidRDefault="005A5196" w:rsidP="005A5196">
            <w:pPr>
              <w:spacing w:after="160" w:line="259" w:lineRule="auto"/>
              <w:rPr>
                <w:rFonts w:ascii="Calibri" w:hAnsi="Calibri" w:cs="Calibri"/>
                <w:color w:val="auto"/>
              </w:rPr>
            </w:pPr>
            <w:r w:rsidRPr="003F1910">
              <w:rPr>
                <w:rFonts w:ascii="Calibri" w:eastAsia="Calibri" w:hAnsi="Calibri" w:cs="Calibri"/>
                <w:color w:val="auto"/>
              </w:rPr>
              <w:t>Diplomski sveučilišni studij Pedagogija</w:t>
            </w:r>
          </w:p>
        </w:tc>
        <w:tc>
          <w:tcPr>
            <w:tcW w:w="1476" w:type="pct"/>
            <w:vAlign w:val="center"/>
          </w:tcPr>
          <w:p w14:paraId="79045152" w14:textId="4243FB0F" w:rsidR="005A5196" w:rsidRPr="003F1910" w:rsidRDefault="0005743D" w:rsidP="005A5196">
            <w:pPr>
              <w:spacing w:after="160" w:line="259" w:lineRule="auto"/>
              <w:jc w:val="center"/>
              <w:rPr>
                <w:rFonts w:ascii="Calibri" w:hAnsi="Calibri" w:cs="Calibri"/>
                <w:color w:val="auto"/>
              </w:rPr>
            </w:pPr>
            <w:r w:rsidRPr="003F1910">
              <w:rPr>
                <w:rFonts w:ascii="Calibri" w:hAnsi="Calibri" w:cs="Calibri"/>
                <w:color w:val="auto"/>
              </w:rPr>
              <w:t>405</w:t>
            </w:r>
          </w:p>
        </w:tc>
        <w:tc>
          <w:tcPr>
            <w:tcW w:w="1242" w:type="pct"/>
            <w:vAlign w:val="center"/>
          </w:tcPr>
          <w:p w14:paraId="35B09D4B" w14:textId="650F291F" w:rsidR="005A5196" w:rsidRPr="003F1910" w:rsidRDefault="00A07ACB" w:rsidP="005A5196">
            <w:pPr>
              <w:spacing w:after="160" w:line="259" w:lineRule="auto"/>
              <w:jc w:val="center"/>
              <w:rPr>
                <w:rFonts w:ascii="Calibri" w:hAnsi="Calibri" w:cs="Calibri"/>
                <w:color w:val="auto"/>
              </w:rPr>
            </w:pPr>
            <w:r w:rsidRPr="003F1910">
              <w:rPr>
                <w:rFonts w:ascii="Calibri" w:hAnsi="Calibri" w:cs="Calibri"/>
                <w:color w:val="auto"/>
              </w:rPr>
              <w:t>1620</w:t>
            </w:r>
          </w:p>
        </w:tc>
      </w:tr>
      <w:tr w:rsidR="003F1910" w:rsidRPr="003F1910" w14:paraId="0E2B9BA1" w14:textId="77777777" w:rsidTr="005A5196">
        <w:trPr>
          <w:trHeight w:val="686"/>
          <w:jc w:val="center"/>
        </w:trPr>
        <w:tc>
          <w:tcPr>
            <w:tcW w:w="361" w:type="pct"/>
            <w:vAlign w:val="center"/>
          </w:tcPr>
          <w:p w14:paraId="3ACB6168" w14:textId="5F23BD41" w:rsidR="005A5196" w:rsidRPr="003F1910" w:rsidRDefault="005A5196" w:rsidP="005A5196">
            <w:pPr>
              <w:spacing w:after="160" w:line="259" w:lineRule="auto"/>
              <w:rPr>
                <w:rFonts w:ascii="Calibri" w:hAnsi="Calibri" w:cs="Calibri"/>
                <w:color w:val="auto"/>
              </w:rPr>
            </w:pPr>
            <w:r w:rsidRPr="003F1910">
              <w:rPr>
                <w:rFonts w:ascii="Calibri" w:hAnsi="Calibri" w:cs="Calibri"/>
                <w:color w:val="auto"/>
              </w:rPr>
              <w:t>17.</w:t>
            </w:r>
          </w:p>
        </w:tc>
        <w:tc>
          <w:tcPr>
            <w:tcW w:w="1921" w:type="pct"/>
          </w:tcPr>
          <w:p w14:paraId="2764AFEB" w14:textId="0FCEC1FB" w:rsidR="005A5196" w:rsidRPr="003F1910" w:rsidRDefault="005A5196" w:rsidP="005A5196">
            <w:pPr>
              <w:spacing w:after="160" w:line="259" w:lineRule="auto"/>
              <w:rPr>
                <w:rFonts w:ascii="Calibri" w:hAnsi="Calibri" w:cs="Calibri"/>
                <w:color w:val="auto"/>
              </w:rPr>
            </w:pPr>
            <w:r w:rsidRPr="003F1910">
              <w:rPr>
                <w:rFonts w:ascii="Calibri" w:eastAsia="Calibri" w:hAnsi="Calibri" w:cs="Calibri"/>
                <w:color w:val="auto"/>
              </w:rPr>
              <w:t>Diplomski sveučilišni studij Njemački jezik i književnost</w:t>
            </w:r>
          </w:p>
        </w:tc>
        <w:tc>
          <w:tcPr>
            <w:tcW w:w="1476" w:type="pct"/>
            <w:vAlign w:val="center"/>
          </w:tcPr>
          <w:p w14:paraId="5CBD9BBE" w14:textId="495B5F8D" w:rsidR="005A5196" w:rsidRPr="003F1910" w:rsidRDefault="0005743D" w:rsidP="005A5196">
            <w:pPr>
              <w:spacing w:after="160" w:line="259" w:lineRule="auto"/>
              <w:jc w:val="center"/>
              <w:rPr>
                <w:rFonts w:ascii="Calibri" w:hAnsi="Calibri" w:cs="Calibri"/>
                <w:color w:val="auto"/>
              </w:rPr>
            </w:pPr>
            <w:r w:rsidRPr="003F1910">
              <w:rPr>
                <w:rFonts w:ascii="Calibri" w:hAnsi="Calibri" w:cs="Calibri"/>
                <w:color w:val="auto"/>
              </w:rPr>
              <w:t>345</w:t>
            </w:r>
          </w:p>
        </w:tc>
        <w:tc>
          <w:tcPr>
            <w:tcW w:w="1242" w:type="pct"/>
            <w:vAlign w:val="center"/>
          </w:tcPr>
          <w:p w14:paraId="710CABE6" w14:textId="3AD22FE8" w:rsidR="005A5196" w:rsidRPr="003F1910" w:rsidRDefault="00A07ACB" w:rsidP="005A5196">
            <w:pPr>
              <w:spacing w:after="160" w:line="259" w:lineRule="auto"/>
              <w:jc w:val="center"/>
              <w:rPr>
                <w:rFonts w:ascii="Calibri" w:hAnsi="Calibri" w:cs="Calibri"/>
                <w:color w:val="auto"/>
              </w:rPr>
            </w:pPr>
            <w:r w:rsidRPr="003F1910">
              <w:rPr>
                <w:rFonts w:ascii="Calibri" w:hAnsi="Calibri" w:cs="Calibri"/>
                <w:color w:val="auto"/>
              </w:rPr>
              <w:t>1380</w:t>
            </w:r>
          </w:p>
        </w:tc>
      </w:tr>
      <w:tr w:rsidR="003F1910" w:rsidRPr="003F1910" w14:paraId="53E2AB0C" w14:textId="77777777" w:rsidTr="005A5196">
        <w:trPr>
          <w:trHeight w:val="686"/>
          <w:jc w:val="center"/>
        </w:trPr>
        <w:tc>
          <w:tcPr>
            <w:tcW w:w="361" w:type="pct"/>
            <w:vAlign w:val="center"/>
          </w:tcPr>
          <w:p w14:paraId="394E70C8" w14:textId="2AD15F4C" w:rsidR="005A5196" w:rsidRPr="003F1910" w:rsidRDefault="005A5196" w:rsidP="005A5196">
            <w:pPr>
              <w:spacing w:after="160" w:line="259" w:lineRule="auto"/>
              <w:rPr>
                <w:rFonts w:ascii="Calibri" w:hAnsi="Calibri" w:cs="Calibri"/>
                <w:color w:val="auto"/>
              </w:rPr>
            </w:pPr>
            <w:r w:rsidRPr="003F1910">
              <w:rPr>
                <w:rFonts w:ascii="Calibri" w:hAnsi="Calibri" w:cs="Calibri"/>
                <w:color w:val="auto"/>
              </w:rPr>
              <w:t>18.</w:t>
            </w:r>
          </w:p>
        </w:tc>
        <w:tc>
          <w:tcPr>
            <w:tcW w:w="1921" w:type="pct"/>
          </w:tcPr>
          <w:p w14:paraId="11498C77" w14:textId="09F47C33" w:rsidR="005A5196" w:rsidRPr="003F1910" w:rsidRDefault="005A5196" w:rsidP="005A5196">
            <w:pPr>
              <w:spacing w:after="160" w:line="259" w:lineRule="auto"/>
              <w:rPr>
                <w:rFonts w:ascii="Calibri" w:hAnsi="Calibri" w:cs="Calibri"/>
                <w:color w:val="auto"/>
              </w:rPr>
            </w:pPr>
            <w:r w:rsidRPr="003F1910">
              <w:rPr>
                <w:rFonts w:ascii="Calibri" w:eastAsia="Calibri" w:hAnsi="Calibri" w:cs="Calibri"/>
                <w:color w:val="auto"/>
              </w:rPr>
              <w:t>Diplomski sveučilišni studij Povijest</w:t>
            </w:r>
          </w:p>
        </w:tc>
        <w:tc>
          <w:tcPr>
            <w:tcW w:w="1476" w:type="pct"/>
            <w:vAlign w:val="center"/>
          </w:tcPr>
          <w:p w14:paraId="4D9E629C" w14:textId="2E5EDA1B" w:rsidR="005A5196" w:rsidRPr="003F1910" w:rsidRDefault="0005743D" w:rsidP="005A5196">
            <w:pPr>
              <w:spacing w:after="160" w:line="259" w:lineRule="auto"/>
              <w:jc w:val="center"/>
              <w:rPr>
                <w:rFonts w:ascii="Calibri" w:hAnsi="Calibri" w:cs="Calibri"/>
                <w:color w:val="auto"/>
              </w:rPr>
            </w:pPr>
            <w:r w:rsidRPr="003F1910">
              <w:rPr>
                <w:rFonts w:ascii="Calibri" w:hAnsi="Calibri" w:cs="Calibri"/>
                <w:color w:val="auto"/>
              </w:rPr>
              <w:t>240</w:t>
            </w:r>
          </w:p>
        </w:tc>
        <w:tc>
          <w:tcPr>
            <w:tcW w:w="1242" w:type="pct"/>
            <w:vAlign w:val="center"/>
          </w:tcPr>
          <w:p w14:paraId="5039C90C" w14:textId="45202EA1" w:rsidR="005A5196" w:rsidRPr="003F1910" w:rsidRDefault="00A07ACB" w:rsidP="005A5196">
            <w:pPr>
              <w:spacing w:after="160" w:line="259" w:lineRule="auto"/>
              <w:jc w:val="center"/>
              <w:rPr>
                <w:rFonts w:ascii="Calibri" w:hAnsi="Calibri" w:cs="Calibri"/>
                <w:color w:val="auto"/>
              </w:rPr>
            </w:pPr>
            <w:r w:rsidRPr="003F1910">
              <w:rPr>
                <w:rFonts w:ascii="Calibri" w:hAnsi="Calibri" w:cs="Calibri"/>
                <w:color w:val="auto"/>
              </w:rPr>
              <w:t>960</w:t>
            </w:r>
          </w:p>
        </w:tc>
      </w:tr>
      <w:tr w:rsidR="003F1910" w:rsidRPr="003F1910" w14:paraId="22083295" w14:textId="77777777" w:rsidTr="005A5196">
        <w:trPr>
          <w:trHeight w:val="686"/>
          <w:jc w:val="center"/>
        </w:trPr>
        <w:tc>
          <w:tcPr>
            <w:tcW w:w="361" w:type="pct"/>
            <w:vAlign w:val="center"/>
          </w:tcPr>
          <w:p w14:paraId="3745459E" w14:textId="4CEC1E88" w:rsidR="005A5196" w:rsidRPr="003F1910" w:rsidRDefault="005A5196" w:rsidP="005A5196">
            <w:pPr>
              <w:spacing w:after="160" w:line="259" w:lineRule="auto"/>
              <w:rPr>
                <w:rFonts w:ascii="Calibri" w:hAnsi="Calibri" w:cs="Calibri"/>
                <w:color w:val="auto"/>
              </w:rPr>
            </w:pPr>
            <w:r w:rsidRPr="003F1910">
              <w:rPr>
                <w:rFonts w:ascii="Calibri" w:hAnsi="Calibri" w:cs="Calibri"/>
                <w:color w:val="auto"/>
              </w:rPr>
              <w:t>19.</w:t>
            </w:r>
          </w:p>
        </w:tc>
        <w:tc>
          <w:tcPr>
            <w:tcW w:w="1921" w:type="pct"/>
          </w:tcPr>
          <w:p w14:paraId="778C7CD0" w14:textId="034D64FB" w:rsidR="005A5196" w:rsidRPr="003F1910" w:rsidRDefault="005A5196" w:rsidP="005A5196">
            <w:pPr>
              <w:spacing w:after="160" w:line="259" w:lineRule="auto"/>
              <w:rPr>
                <w:rFonts w:ascii="Calibri" w:hAnsi="Calibri" w:cs="Calibri"/>
                <w:color w:val="auto"/>
              </w:rPr>
            </w:pPr>
            <w:r w:rsidRPr="003F1910">
              <w:rPr>
                <w:rFonts w:ascii="Calibri" w:eastAsia="Calibri" w:hAnsi="Calibri" w:cs="Calibri"/>
                <w:color w:val="auto"/>
              </w:rPr>
              <w:t>Diplomski sveučilišni studij Povijest umjetnosti</w:t>
            </w:r>
          </w:p>
        </w:tc>
        <w:tc>
          <w:tcPr>
            <w:tcW w:w="1476" w:type="pct"/>
            <w:vAlign w:val="center"/>
          </w:tcPr>
          <w:p w14:paraId="639D1D2A" w14:textId="531F1F77" w:rsidR="005A5196" w:rsidRPr="003F1910" w:rsidRDefault="0005743D" w:rsidP="005A5196">
            <w:pPr>
              <w:spacing w:after="160" w:line="259" w:lineRule="auto"/>
              <w:jc w:val="center"/>
              <w:rPr>
                <w:rFonts w:ascii="Calibri" w:hAnsi="Calibri" w:cs="Calibri"/>
                <w:color w:val="auto"/>
              </w:rPr>
            </w:pPr>
            <w:r w:rsidRPr="003F1910">
              <w:rPr>
                <w:rFonts w:ascii="Calibri" w:hAnsi="Calibri" w:cs="Calibri"/>
                <w:color w:val="auto"/>
              </w:rPr>
              <w:t>480</w:t>
            </w:r>
          </w:p>
        </w:tc>
        <w:tc>
          <w:tcPr>
            <w:tcW w:w="1242" w:type="pct"/>
            <w:vAlign w:val="center"/>
          </w:tcPr>
          <w:p w14:paraId="1D74B9CA" w14:textId="43646E3C" w:rsidR="005A5196" w:rsidRPr="003F1910" w:rsidRDefault="00A07ACB" w:rsidP="005A5196">
            <w:pPr>
              <w:spacing w:after="160" w:line="259" w:lineRule="auto"/>
              <w:jc w:val="center"/>
              <w:rPr>
                <w:rFonts w:ascii="Calibri" w:hAnsi="Calibri" w:cs="Calibri"/>
                <w:color w:val="auto"/>
              </w:rPr>
            </w:pPr>
            <w:r w:rsidRPr="003F1910">
              <w:rPr>
                <w:rFonts w:ascii="Calibri" w:hAnsi="Calibri" w:cs="Calibri"/>
                <w:color w:val="auto"/>
              </w:rPr>
              <w:t>1920</w:t>
            </w:r>
          </w:p>
        </w:tc>
      </w:tr>
      <w:tr w:rsidR="003F1910" w:rsidRPr="003F1910" w14:paraId="5D91BDA3" w14:textId="77777777" w:rsidTr="005A5196">
        <w:trPr>
          <w:trHeight w:val="686"/>
          <w:jc w:val="center"/>
        </w:trPr>
        <w:tc>
          <w:tcPr>
            <w:tcW w:w="361" w:type="pct"/>
            <w:vAlign w:val="center"/>
          </w:tcPr>
          <w:p w14:paraId="6AEB93FC" w14:textId="277C372A" w:rsidR="005A5196" w:rsidRPr="003F1910" w:rsidRDefault="005A5196" w:rsidP="005A5196">
            <w:pPr>
              <w:spacing w:after="160" w:line="259" w:lineRule="auto"/>
              <w:rPr>
                <w:rFonts w:ascii="Calibri" w:hAnsi="Calibri" w:cs="Calibri"/>
                <w:color w:val="auto"/>
              </w:rPr>
            </w:pPr>
            <w:r w:rsidRPr="003F1910">
              <w:rPr>
                <w:rFonts w:ascii="Calibri" w:hAnsi="Calibri" w:cs="Calibri"/>
                <w:color w:val="auto"/>
              </w:rPr>
              <w:t>20.</w:t>
            </w:r>
          </w:p>
        </w:tc>
        <w:tc>
          <w:tcPr>
            <w:tcW w:w="1921" w:type="pct"/>
          </w:tcPr>
          <w:p w14:paraId="6A991FCF" w14:textId="4B27AA5B" w:rsidR="005A5196" w:rsidRPr="003F1910" w:rsidRDefault="005A5196" w:rsidP="005A5196">
            <w:pPr>
              <w:spacing w:after="160" w:line="259" w:lineRule="auto"/>
              <w:rPr>
                <w:rFonts w:ascii="Calibri" w:hAnsi="Calibri" w:cs="Calibri"/>
                <w:color w:val="auto"/>
              </w:rPr>
            </w:pPr>
            <w:r w:rsidRPr="003F1910">
              <w:rPr>
                <w:rFonts w:ascii="Calibri" w:eastAsia="Calibri" w:hAnsi="Calibri" w:cs="Calibri"/>
                <w:color w:val="auto"/>
              </w:rPr>
              <w:t>Diplomski sveučilišni studij Filozofija</w:t>
            </w:r>
          </w:p>
        </w:tc>
        <w:tc>
          <w:tcPr>
            <w:tcW w:w="1476" w:type="pct"/>
            <w:vAlign w:val="center"/>
          </w:tcPr>
          <w:p w14:paraId="0F662C62" w14:textId="1797624D" w:rsidR="005A5196" w:rsidRPr="003F1910" w:rsidRDefault="0005743D" w:rsidP="005A5196">
            <w:pPr>
              <w:spacing w:after="160" w:line="259" w:lineRule="auto"/>
              <w:jc w:val="center"/>
              <w:rPr>
                <w:rFonts w:ascii="Calibri" w:hAnsi="Calibri" w:cs="Calibri"/>
                <w:color w:val="auto"/>
              </w:rPr>
            </w:pPr>
            <w:r w:rsidRPr="003F1910">
              <w:rPr>
                <w:rFonts w:ascii="Calibri" w:hAnsi="Calibri" w:cs="Calibri"/>
                <w:color w:val="auto"/>
              </w:rPr>
              <w:t>190</w:t>
            </w:r>
          </w:p>
        </w:tc>
        <w:tc>
          <w:tcPr>
            <w:tcW w:w="1242" w:type="pct"/>
            <w:vAlign w:val="center"/>
          </w:tcPr>
          <w:p w14:paraId="5DC15975" w14:textId="5BDA4884" w:rsidR="005A5196" w:rsidRPr="003F1910" w:rsidRDefault="00A07ACB" w:rsidP="005A5196">
            <w:pPr>
              <w:spacing w:after="160" w:line="259" w:lineRule="auto"/>
              <w:jc w:val="center"/>
              <w:rPr>
                <w:rFonts w:ascii="Calibri" w:hAnsi="Calibri" w:cs="Calibri"/>
                <w:color w:val="auto"/>
              </w:rPr>
            </w:pPr>
            <w:r w:rsidRPr="003F1910">
              <w:rPr>
                <w:rFonts w:ascii="Calibri" w:hAnsi="Calibri" w:cs="Calibri"/>
                <w:color w:val="auto"/>
              </w:rPr>
              <w:t>760</w:t>
            </w:r>
          </w:p>
        </w:tc>
      </w:tr>
      <w:tr w:rsidR="003F1910" w:rsidRPr="003F1910" w14:paraId="6BF25091" w14:textId="77777777" w:rsidTr="005A5196">
        <w:trPr>
          <w:trHeight w:val="686"/>
          <w:jc w:val="center"/>
        </w:trPr>
        <w:tc>
          <w:tcPr>
            <w:tcW w:w="361" w:type="pct"/>
            <w:vAlign w:val="center"/>
          </w:tcPr>
          <w:p w14:paraId="004E40A2" w14:textId="5C3E3CDC" w:rsidR="0005743D" w:rsidRPr="003F1910" w:rsidRDefault="0005743D" w:rsidP="0005743D">
            <w:pPr>
              <w:spacing w:after="160" w:line="259" w:lineRule="auto"/>
              <w:rPr>
                <w:rFonts w:ascii="Calibri" w:hAnsi="Calibri" w:cs="Calibri"/>
                <w:color w:val="auto"/>
              </w:rPr>
            </w:pPr>
            <w:r w:rsidRPr="003F1910">
              <w:rPr>
                <w:rFonts w:ascii="Calibri" w:eastAsia="Calibri" w:hAnsi="Calibri" w:cs="Calibri"/>
                <w:color w:val="auto"/>
              </w:rPr>
              <w:t xml:space="preserve">21. </w:t>
            </w:r>
          </w:p>
        </w:tc>
        <w:tc>
          <w:tcPr>
            <w:tcW w:w="1921" w:type="pct"/>
          </w:tcPr>
          <w:p w14:paraId="551243FE" w14:textId="6DD552CA" w:rsidR="0005743D" w:rsidRPr="003F1910" w:rsidRDefault="0005743D" w:rsidP="0005743D">
            <w:pPr>
              <w:spacing w:after="160" w:line="259" w:lineRule="auto"/>
              <w:rPr>
                <w:rFonts w:ascii="Calibri" w:hAnsi="Calibri" w:cs="Calibri"/>
                <w:color w:val="auto"/>
              </w:rPr>
            </w:pPr>
            <w:r w:rsidRPr="003F1910">
              <w:rPr>
                <w:rFonts w:ascii="Calibri" w:eastAsia="Calibri" w:hAnsi="Calibri" w:cs="Calibri"/>
                <w:color w:val="auto"/>
              </w:rPr>
              <w:t>Diplomski sveučilišni studij Sociologija</w:t>
            </w:r>
          </w:p>
        </w:tc>
        <w:tc>
          <w:tcPr>
            <w:tcW w:w="1476" w:type="pct"/>
            <w:vAlign w:val="center"/>
          </w:tcPr>
          <w:p w14:paraId="38C74982" w14:textId="5CA37AD5" w:rsidR="0005743D" w:rsidRPr="003F1910" w:rsidRDefault="009B28C6" w:rsidP="0005743D">
            <w:pPr>
              <w:spacing w:after="160" w:line="259" w:lineRule="auto"/>
              <w:jc w:val="center"/>
              <w:rPr>
                <w:rFonts w:ascii="Calibri" w:hAnsi="Calibri" w:cs="Calibri"/>
                <w:color w:val="auto"/>
              </w:rPr>
            </w:pPr>
            <w:r w:rsidRPr="003F1910">
              <w:rPr>
                <w:rFonts w:ascii="Calibri" w:hAnsi="Calibri" w:cs="Calibri"/>
                <w:color w:val="auto"/>
              </w:rPr>
              <w:t>315</w:t>
            </w:r>
          </w:p>
        </w:tc>
        <w:tc>
          <w:tcPr>
            <w:tcW w:w="1242" w:type="pct"/>
            <w:vAlign w:val="center"/>
          </w:tcPr>
          <w:p w14:paraId="505BC71C" w14:textId="48C3FF47" w:rsidR="0005743D" w:rsidRPr="003F1910" w:rsidRDefault="00574AA0" w:rsidP="0005743D">
            <w:pPr>
              <w:spacing w:after="160" w:line="259" w:lineRule="auto"/>
              <w:jc w:val="center"/>
              <w:rPr>
                <w:rFonts w:ascii="Calibri" w:hAnsi="Calibri" w:cs="Calibri"/>
                <w:color w:val="auto"/>
              </w:rPr>
            </w:pPr>
            <w:r w:rsidRPr="003F1910">
              <w:rPr>
                <w:rFonts w:ascii="Calibri" w:hAnsi="Calibri" w:cs="Calibri"/>
                <w:color w:val="auto"/>
              </w:rPr>
              <w:t>1260</w:t>
            </w:r>
          </w:p>
        </w:tc>
      </w:tr>
      <w:tr w:rsidR="003F1910" w:rsidRPr="003F1910" w14:paraId="14E4AEF9" w14:textId="77777777" w:rsidTr="005A5196">
        <w:trPr>
          <w:trHeight w:val="686"/>
          <w:jc w:val="center"/>
        </w:trPr>
        <w:tc>
          <w:tcPr>
            <w:tcW w:w="361" w:type="pct"/>
            <w:vAlign w:val="center"/>
          </w:tcPr>
          <w:p w14:paraId="2819085E" w14:textId="4D09EBDC" w:rsidR="0005743D" w:rsidRPr="003F1910" w:rsidRDefault="0005743D" w:rsidP="0005743D">
            <w:pPr>
              <w:spacing w:after="160" w:line="259" w:lineRule="auto"/>
              <w:rPr>
                <w:rFonts w:ascii="Calibri" w:hAnsi="Calibri" w:cs="Calibri"/>
                <w:color w:val="auto"/>
              </w:rPr>
            </w:pPr>
            <w:r w:rsidRPr="003F1910">
              <w:rPr>
                <w:rFonts w:ascii="Calibri" w:eastAsia="Calibri" w:hAnsi="Calibri" w:cs="Calibri"/>
                <w:color w:val="auto"/>
              </w:rPr>
              <w:t xml:space="preserve">22. </w:t>
            </w:r>
          </w:p>
        </w:tc>
        <w:tc>
          <w:tcPr>
            <w:tcW w:w="1921" w:type="pct"/>
          </w:tcPr>
          <w:p w14:paraId="6362D357" w14:textId="6ACD29A4" w:rsidR="0005743D" w:rsidRPr="003F1910" w:rsidRDefault="0005743D" w:rsidP="0005743D">
            <w:pPr>
              <w:spacing w:after="160" w:line="259" w:lineRule="auto"/>
              <w:rPr>
                <w:rFonts w:ascii="Calibri" w:eastAsia="Calibri" w:hAnsi="Calibri" w:cs="Calibri"/>
                <w:color w:val="auto"/>
              </w:rPr>
            </w:pPr>
            <w:r w:rsidRPr="003F1910">
              <w:rPr>
                <w:rFonts w:ascii="Calibri" w:eastAsia="Calibri" w:hAnsi="Calibri" w:cs="Calibri"/>
                <w:color w:val="auto"/>
              </w:rPr>
              <w:t>Diplomski sveučilišni studij Rani i predškolski odgoj i obrazovanje (izvanredni)</w:t>
            </w:r>
          </w:p>
        </w:tc>
        <w:tc>
          <w:tcPr>
            <w:tcW w:w="1476" w:type="pct"/>
            <w:vAlign w:val="center"/>
          </w:tcPr>
          <w:p w14:paraId="61529E99" w14:textId="30584D3C" w:rsidR="0005743D" w:rsidRPr="003F1910" w:rsidRDefault="009B28C6" w:rsidP="0005743D">
            <w:pPr>
              <w:spacing w:after="160" w:line="259" w:lineRule="auto"/>
              <w:jc w:val="center"/>
              <w:rPr>
                <w:rFonts w:ascii="Calibri" w:hAnsi="Calibri" w:cs="Calibri"/>
                <w:color w:val="auto"/>
              </w:rPr>
            </w:pPr>
            <w:r w:rsidRPr="003F1910">
              <w:rPr>
                <w:rFonts w:ascii="Calibri" w:hAnsi="Calibri" w:cs="Calibri"/>
                <w:color w:val="auto"/>
              </w:rPr>
              <w:t>775</w:t>
            </w:r>
          </w:p>
        </w:tc>
        <w:tc>
          <w:tcPr>
            <w:tcW w:w="1242" w:type="pct"/>
            <w:vAlign w:val="center"/>
          </w:tcPr>
          <w:p w14:paraId="399B464C" w14:textId="45CE3AEE" w:rsidR="0005743D" w:rsidRPr="003F1910" w:rsidRDefault="00574AA0" w:rsidP="0005743D">
            <w:pPr>
              <w:spacing w:after="160" w:line="259" w:lineRule="auto"/>
              <w:jc w:val="center"/>
              <w:rPr>
                <w:rFonts w:ascii="Calibri" w:hAnsi="Calibri" w:cs="Calibri"/>
                <w:color w:val="auto"/>
              </w:rPr>
            </w:pPr>
            <w:r w:rsidRPr="003F1910">
              <w:rPr>
                <w:rFonts w:ascii="Calibri" w:hAnsi="Calibri" w:cs="Calibri"/>
                <w:color w:val="auto"/>
              </w:rPr>
              <w:t>3100</w:t>
            </w:r>
          </w:p>
        </w:tc>
      </w:tr>
      <w:tr w:rsidR="003F1910" w:rsidRPr="003F1910" w14:paraId="4D40F407" w14:textId="77777777" w:rsidTr="00BF4F1F">
        <w:trPr>
          <w:trHeight w:val="686"/>
          <w:jc w:val="center"/>
        </w:trPr>
        <w:tc>
          <w:tcPr>
            <w:tcW w:w="361" w:type="pct"/>
            <w:vAlign w:val="center"/>
          </w:tcPr>
          <w:p w14:paraId="2ACCE8E3" w14:textId="5BC367C5" w:rsidR="0005743D" w:rsidRPr="003F1910" w:rsidRDefault="0005743D" w:rsidP="0005743D">
            <w:pPr>
              <w:spacing w:after="160" w:line="259" w:lineRule="auto"/>
              <w:rPr>
                <w:rFonts w:ascii="Calibri" w:hAnsi="Calibri" w:cs="Calibri"/>
                <w:color w:val="auto"/>
              </w:rPr>
            </w:pPr>
            <w:r w:rsidRPr="003F1910">
              <w:rPr>
                <w:rFonts w:ascii="Calibri" w:eastAsia="Calibri" w:hAnsi="Calibri" w:cs="Calibri"/>
                <w:color w:val="auto"/>
              </w:rPr>
              <w:t xml:space="preserve">23. </w:t>
            </w:r>
          </w:p>
        </w:tc>
        <w:tc>
          <w:tcPr>
            <w:tcW w:w="1921" w:type="pct"/>
          </w:tcPr>
          <w:p w14:paraId="120F23AF" w14:textId="6F4224B9" w:rsidR="0005743D" w:rsidRPr="003F1910" w:rsidRDefault="0005743D" w:rsidP="0005743D">
            <w:pPr>
              <w:spacing w:after="160" w:line="259" w:lineRule="auto"/>
              <w:rPr>
                <w:rFonts w:ascii="Calibri" w:hAnsi="Calibri" w:cs="Calibri"/>
                <w:color w:val="auto"/>
              </w:rPr>
            </w:pPr>
            <w:r w:rsidRPr="003F1910">
              <w:rPr>
                <w:rFonts w:ascii="Calibri" w:eastAsia="Calibri" w:hAnsi="Calibri" w:cs="Calibri"/>
                <w:color w:val="auto"/>
              </w:rPr>
              <w:t>Diplomski sveučilišni studij Democracy and Resilience in Modern Society (samofinancirajući)</w:t>
            </w:r>
          </w:p>
        </w:tc>
        <w:tc>
          <w:tcPr>
            <w:tcW w:w="1476" w:type="pct"/>
          </w:tcPr>
          <w:p w14:paraId="57B4ED8E" w14:textId="77777777" w:rsidR="0005743D" w:rsidRPr="003F1910" w:rsidRDefault="0005743D" w:rsidP="0005743D">
            <w:pPr>
              <w:spacing w:after="160" w:line="259" w:lineRule="auto"/>
              <w:jc w:val="center"/>
              <w:rPr>
                <w:rFonts w:ascii="Calibri" w:hAnsi="Calibri" w:cs="Calibri"/>
                <w:color w:val="auto"/>
              </w:rPr>
            </w:pPr>
          </w:p>
          <w:p w14:paraId="69D8B488" w14:textId="0F9E5E5C" w:rsidR="00574AA0" w:rsidRPr="003F1910" w:rsidRDefault="00574AA0" w:rsidP="0005743D">
            <w:pPr>
              <w:spacing w:after="160" w:line="259" w:lineRule="auto"/>
              <w:jc w:val="center"/>
              <w:rPr>
                <w:rFonts w:ascii="Calibri" w:hAnsi="Calibri" w:cs="Calibri"/>
                <w:color w:val="auto"/>
              </w:rPr>
            </w:pPr>
            <w:r w:rsidRPr="003F1910">
              <w:rPr>
                <w:rFonts w:ascii="Calibri" w:hAnsi="Calibri" w:cs="Calibri"/>
                <w:color w:val="auto"/>
              </w:rPr>
              <w:t xml:space="preserve">nije se izvodio </w:t>
            </w:r>
          </w:p>
        </w:tc>
        <w:tc>
          <w:tcPr>
            <w:tcW w:w="1242" w:type="pct"/>
          </w:tcPr>
          <w:p w14:paraId="62D11065" w14:textId="77777777" w:rsidR="0005743D" w:rsidRPr="003F1910" w:rsidRDefault="0005743D" w:rsidP="0005743D">
            <w:pPr>
              <w:spacing w:after="160" w:line="259" w:lineRule="auto"/>
              <w:jc w:val="center"/>
              <w:rPr>
                <w:rFonts w:ascii="Calibri" w:hAnsi="Calibri" w:cs="Calibri"/>
                <w:color w:val="auto"/>
              </w:rPr>
            </w:pPr>
          </w:p>
          <w:p w14:paraId="3992BBF2" w14:textId="483124FA" w:rsidR="00574AA0" w:rsidRPr="003F1910" w:rsidRDefault="00574AA0" w:rsidP="0005743D">
            <w:pPr>
              <w:spacing w:after="160" w:line="259" w:lineRule="auto"/>
              <w:jc w:val="center"/>
              <w:rPr>
                <w:rFonts w:ascii="Calibri" w:hAnsi="Calibri" w:cs="Calibri"/>
                <w:color w:val="auto"/>
              </w:rPr>
            </w:pPr>
            <w:r w:rsidRPr="003F1910">
              <w:rPr>
                <w:rFonts w:ascii="Calibri" w:hAnsi="Calibri" w:cs="Calibri"/>
                <w:color w:val="auto"/>
              </w:rPr>
              <w:t>nije se izvodio</w:t>
            </w:r>
          </w:p>
        </w:tc>
      </w:tr>
      <w:tr w:rsidR="003F1910" w:rsidRPr="003F1910" w14:paraId="679138C1" w14:textId="77777777" w:rsidTr="00BF4F1F">
        <w:trPr>
          <w:trHeight w:val="686"/>
          <w:jc w:val="center"/>
        </w:trPr>
        <w:tc>
          <w:tcPr>
            <w:tcW w:w="361" w:type="pct"/>
            <w:vAlign w:val="center"/>
          </w:tcPr>
          <w:p w14:paraId="4D8881A1" w14:textId="69042984" w:rsidR="0005743D" w:rsidRPr="003F1910" w:rsidRDefault="0005743D" w:rsidP="0005743D">
            <w:pPr>
              <w:spacing w:after="160" w:line="259" w:lineRule="auto"/>
              <w:rPr>
                <w:rFonts w:ascii="Calibri" w:eastAsia="Calibri" w:hAnsi="Calibri" w:cs="Calibri"/>
                <w:color w:val="auto"/>
              </w:rPr>
            </w:pPr>
            <w:r w:rsidRPr="003F1910">
              <w:rPr>
                <w:rFonts w:ascii="Calibri" w:eastAsia="Calibri" w:hAnsi="Calibri" w:cs="Calibri"/>
                <w:color w:val="auto"/>
              </w:rPr>
              <w:t xml:space="preserve">24. </w:t>
            </w:r>
          </w:p>
        </w:tc>
        <w:tc>
          <w:tcPr>
            <w:tcW w:w="1921" w:type="pct"/>
          </w:tcPr>
          <w:p w14:paraId="08E1DA7A" w14:textId="0F407352" w:rsidR="0005743D" w:rsidRPr="003F1910" w:rsidRDefault="0005743D" w:rsidP="0005743D">
            <w:pPr>
              <w:spacing w:after="160" w:line="259" w:lineRule="auto"/>
              <w:rPr>
                <w:rFonts w:ascii="Calibri" w:eastAsia="Calibri" w:hAnsi="Calibri" w:cs="Calibri"/>
                <w:color w:val="auto"/>
              </w:rPr>
            </w:pPr>
            <w:r w:rsidRPr="003F1910">
              <w:rPr>
                <w:rFonts w:ascii="Calibri" w:eastAsia="Calibri" w:hAnsi="Calibri" w:cs="Calibri"/>
                <w:color w:val="auto"/>
              </w:rPr>
              <w:t>Diplomski sveučilišni studij Psychology (samofinancirajući)</w:t>
            </w:r>
            <w:r w:rsidR="008372BB" w:rsidRPr="003F1910">
              <w:rPr>
                <w:rFonts w:ascii="Calibri" w:eastAsia="Calibri" w:hAnsi="Calibri" w:cs="Calibri"/>
                <w:color w:val="auto"/>
              </w:rPr>
              <w:t xml:space="preserve"> – ZA KOJI SE TRAŽI DOPUSNICA</w:t>
            </w:r>
          </w:p>
        </w:tc>
        <w:tc>
          <w:tcPr>
            <w:tcW w:w="1476" w:type="pct"/>
          </w:tcPr>
          <w:p w14:paraId="5B873DC1" w14:textId="17AAF7DE" w:rsidR="0005743D" w:rsidRPr="003F1910" w:rsidRDefault="009B28C6" w:rsidP="0005743D">
            <w:pPr>
              <w:spacing w:after="160" w:line="259" w:lineRule="auto"/>
              <w:jc w:val="center"/>
              <w:rPr>
                <w:rFonts w:ascii="Calibri" w:eastAsia="Calibri" w:hAnsi="Calibri" w:cs="Calibri"/>
                <w:color w:val="auto"/>
              </w:rPr>
            </w:pPr>
            <w:r w:rsidRPr="003F1910">
              <w:rPr>
                <w:rFonts w:ascii="Calibri" w:eastAsia="Calibri" w:hAnsi="Calibri" w:cs="Calibri"/>
                <w:color w:val="auto"/>
              </w:rPr>
              <w:t>375</w:t>
            </w:r>
            <w:r w:rsidR="00574AA0" w:rsidRPr="003F1910">
              <w:rPr>
                <w:rFonts w:ascii="Calibri" w:eastAsia="Calibri" w:hAnsi="Calibri" w:cs="Calibri"/>
                <w:color w:val="auto"/>
              </w:rPr>
              <w:t xml:space="preserve"> </w:t>
            </w:r>
          </w:p>
        </w:tc>
        <w:tc>
          <w:tcPr>
            <w:tcW w:w="1242" w:type="pct"/>
          </w:tcPr>
          <w:p w14:paraId="6E59013B" w14:textId="30223F49" w:rsidR="0005743D" w:rsidRPr="003F1910" w:rsidRDefault="0085589E" w:rsidP="0005743D">
            <w:pPr>
              <w:spacing w:after="160" w:line="259" w:lineRule="auto"/>
              <w:jc w:val="center"/>
              <w:rPr>
                <w:rFonts w:ascii="Calibri" w:eastAsia="Calibri" w:hAnsi="Calibri" w:cs="Calibri"/>
                <w:color w:val="auto"/>
              </w:rPr>
            </w:pPr>
            <w:r w:rsidRPr="003F1910">
              <w:rPr>
                <w:rFonts w:ascii="Calibri" w:eastAsia="Calibri" w:hAnsi="Calibri" w:cs="Calibri"/>
                <w:color w:val="auto"/>
              </w:rPr>
              <w:t>1500</w:t>
            </w:r>
          </w:p>
        </w:tc>
      </w:tr>
      <w:tr w:rsidR="008372BB" w:rsidRPr="003F1910" w14:paraId="5A9A4177" w14:textId="77777777" w:rsidTr="00BF4F1F">
        <w:trPr>
          <w:trHeight w:val="686"/>
          <w:jc w:val="center"/>
        </w:trPr>
        <w:tc>
          <w:tcPr>
            <w:tcW w:w="361" w:type="pct"/>
            <w:vAlign w:val="center"/>
          </w:tcPr>
          <w:p w14:paraId="26757DF7" w14:textId="77777777" w:rsidR="0005743D" w:rsidRPr="003F1910" w:rsidRDefault="0005743D" w:rsidP="0005743D">
            <w:pPr>
              <w:spacing w:after="160" w:line="259" w:lineRule="auto"/>
              <w:rPr>
                <w:rFonts w:ascii="Calibri" w:eastAsia="Calibri" w:hAnsi="Calibri" w:cs="Calibri"/>
                <w:color w:val="auto"/>
              </w:rPr>
            </w:pPr>
          </w:p>
        </w:tc>
        <w:tc>
          <w:tcPr>
            <w:tcW w:w="1921" w:type="pct"/>
          </w:tcPr>
          <w:p w14:paraId="046E36B0" w14:textId="710C6B03" w:rsidR="0005743D" w:rsidRPr="003F1910" w:rsidRDefault="0005743D" w:rsidP="0005743D">
            <w:pPr>
              <w:spacing w:after="160" w:line="259" w:lineRule="auto"/>
              <w:rPr>
                <w:rFonts w:ascii="Calibri" w:eastAsia="Calibri" w:hAnsi="Calibri" w:cs="Calibri"/>
                <w:color w:val="auto"/>
              </w:rPr>
            </w:pPr>
            <w:r w:rsidRPr="003F1910">
              <w:rPr>
                <w:rFonts w:ascii="Calibri" w:eastAsia="Calibri" w:hAnsi="Calibri" w:cs="Calibri"/>
                <w:b/>
                <w:color w:val="auto"/>
              </w:rPr>
              <w:t>UKUPNO</w:t>
            </w:r>
          </w:p>
        </w:tc>
        <w:tc>
          <w:tcPr>
            <w:tcW w:w="1476" w:type="pct"/>
          </w:tcPr>
          <w:p w14:paraId="1334BC22" w14:textId="5D81786D" w:rsidR="0005743D" w:rsidRPr="003F1910" w:rsidRDefault="0075742C" w:rsidP="0005743D">
            <w:pPr>
              <w:spacing w:after="160" w:line="259" w:lineRule="auto"/>
              <w:jc w:val="center"/>
              <w:rPr>
                <w:rFonts w:ascii="Calibri" w:eastAsia="Calibri" w:hAnsi="Calibri" w:cs="Calibri"/>
                <w:b/>
                <w:color w:val="auto"/>
              </w:rPr>
            </w:pPr>
            <w:r w:rsidRPr="003F1910">
              <w:rPr>
                <w:rFonts w:ascii="Calibri" w:eastAsia="Calibri" w:hAnsi="Calibri" w:cs="Calibri"/>
                <w:b/>
                <w:color w:val="auto"/>
              </w:rPr>
              <w:t>11634</w:t>
            </w:r>
          </w:p>
        </w:tc>
        <w:tc>
          <w:tcPr>
            <w:tcW w:w="1242" w:type="pct"/>
          </w:tcPr>
          <w:p w14:paraId="69220EAF" w14:textId="01319795" w:rsidR="0005743D" w:rsidRPr="003F1910" w:rsidRDefault="0075742C" w:rsidP="0005743D">
            <w:pPr>
              <w:spacing w:after="160" w:line="259" w:lineRule="auto"/>
              <w:jc w:val="center"/>
              <w:rPr>
                <w:rFonts w:ascii="Calibri" w:eastAsia="Calibri" w:hAnsi="Calibri" w:cs="Calibri"/>
                <w:b/>
                <w:color w:val="auto"/>
              </w:rPr>
            </w:pPr>
            <w:r w:rsidRPr="003F1910">
              <w:rPr>
                <w:rFonts w:ascii="Calibri" w:eastAsia="Calibri" w:hAnsi="Calibri" w:cs="Calibri"/>
                <w:b/>
                <w:color w:val="auto"/>
              </w:rPr>
              <w:t>46536</w:t>
            </w:r>
          </w:p>
        </w:tc>
      </w:tr>
    </w:tbl>
    <w:p w14:paraId="774A3512" w14:textId="77777777" w:rsidR="002C2A42" w:rsidRPr="003F1910" w:rsidRDefault="002C2A42" w:rsidP="002C2A42">
      <w:pPr>
        <w:rPr>
          <w:rFonts w:ascii="Calibri" w:hAnsi="Calibri" w:cs="Calibri"/>
          <w:color w:val="auto"/>
        </w:rPr>
      </w:pPr>
    </w:p>
    <w:p w14:paraId="74E2EA99" w14:textId="77777777" w:rsidR="002C2A42" w:rsidRPr="003F1910" w:rsidRDefault="002C2A42" w:rsidP="002C2A42">
      <w:pPr>
        <w:pStyle w:val="Odlomakpopisa"/>
        <w:numPr>
          <w:ilvl w:val="0"/>
          <w:numId w:val="37"/>
        </w:numPr>
        <w:spacing w:line="276" w:lineRule="auto"/>
        <w:ind w:left="426"/>
        <w:jc w:val="both"/>
        <w:rPr>
          <w:rFonts w:ascii="Calibri" w:hAnsi="Calibri" w:cs="Calibri"/>
          <w:i w:val="0"/>
          <w:color w:val="auto"/>
        </w:rPr>
      </w:pPr>
      <w:r w:rsidRPr="003F1910">
        <w:rPr>
          <w:rFonts w:ascii="Calibri" w:hAnsi="Calibri" w:cs="Calibri"/>
          <w:b/>
          <w:i w:val="0"/>
          <w:color w:val="auto"/>
        </w:rPr>
        <w:t>Broj stalno zaposlenih u znanstveno-nastavnim zvanjima</w:t>
      </w:r>
      <w:r w:rsidRPr="003F1910">
        <w:rPr>
          <w:rFonts w:ascii="Calibri" w:hAnsi="Calibri" w:cs="Calibri"/>
          <w:i w:val="0"/>
          <w:color w:val="auto"/>
        </w:rPr>
        <w:t>: 95</w:t>
      </w:r>
    </w:p>
    <w:p w14:paraId="404EE18C" w14:textId="77777777" w:rsidR="002C2A42" w:rsidRPr="003F1910" w:rsidRDefault="002C2A42" w:rsidP="002C2A42">
      <w:pPr>
        <w:pStyle w:val="Odlomakpopisa"/>
        <w:numPr>
          <w:ilvl w:val="0"/>
          <w:numId w:val="37"/>
        </w:numPr>
        <w:spacing w:line="276" w:lineRule="auto"/>
        <w:ind w:left="426"/>
        <w:jc w:val="both"/>
        <w:rPr>
          <w:rFonts w:ascii="Calibri" w:hAnsi="Calibri" w:cs="Calibri"/>
          <w:i w:val="0"/>
          <w:color w:val="auto"/>
        </w:rPr>
      </w:pPr>
      <w:r w:rsidRPr="003F1910">
        <w:rPr>
          <w:rFonts w:ascii="Calibri" w:hAnsi="Calibri" w:cs="Calibri"/>
          <w:b/>
          <w:i w:val="0"/>
          <w:color w:val="auto"/>
        </w:rPr>
        <w:t>Broj stalno zaposlenih u nastavnim zvanjima</w:t>
      </w:r>
      <w:r w:rsidRPr="003F1910">
        <w:rPr>
          <w:rFonts w:ascii="Calibri" w:hAnsi="Calibri" w:cs="Calibri"/>
          <w:i w:val="0"/>
          <w:color w:val="auto"/>
        </w:rPr>
        <w:t>: 15</w:t>
      </w:r>
    </w:p>
    <w:p w14:paraId="2D2F9C57" w14:textId="77777777" w:rsidR="002C2A42" w:rsidRPr="003F1910" w:rsidRDefault="002C2A42" w:rsidP="002C2A42">
      <w:pPr>
        <w:pStyle w:val="Odlomakpopisa"/>
        <w:numPr>
          <w:ilvl w:val="0"/>
          <w:numId w:val="37"/>
        </w:numPr>
        <w:spacing w:line="276" w:lineRule="auto"/>
        <w:ind w:left="426"/>
        <w:jc w:val="both"/>
        <w:rPr>
          <w:rFonts w:ascii="Calibri" w:hAnsi="Calibri" w:cs="Calibri"/>
          <w:i w:val="0"/>
          <w:color w:val="auto"/>
        </w:rPr>
      </w:pPr>
      <w:r w:rsidRPr="003F1910">
        <w:rPr>
          <w:rFonts w:ascii="Calibri" w:hAnsi="Calibri" w:cs="Calibri"/>
          <w:b/>
          <w:i w:val="0"/>
          <w:color w:val="auto"/>
        </w:rPr>
        <w:t>Broj stalno zaposlenih u suradničkim zvanjima</w:t>
      </w:r>
      <w:r w:rsidRPr="003F1910">
        <w:rPr>
          <w:rFonts w:ascii="Calibri" w:hAnsi="Calibri" w:cs="Calibri"/>
          <w:i w:val="0"/>
          <w:color w:val="auto"/>
        </w:rPr>
        <w:t>: 24</w:t>
      </w:r>
    </w:p>
    <w:p w14:paraId="168D7F56" w14:textId="77777777" w:rsidR="002C2A42" w:rsidRPr="003F1910" w:rsidRDefault="002C2A42" w:rsidP="002C2A42">
      <w:pPr>
        <w:pStyle w:val="Odlomakpopisa"/>
        <w:numPr>
          <w:ilvl w:val="0"/>
          <w:numId w:val="37"/>
        </w:numPr>
        <w:spacing w:line="276" w:lineRule="auto"/>
        <w:ind w:left="426"/>
        <w:jc w:val="both"/>
        <w:rPr>
          <w:rFonts w:ascii="Calibri" w:hAnsi="Calibri" w:cs="Calibri"/>
          <w:b/>
          <w:i w:val="0"/>
          <w:color w:val="auto"/>
        </w:rPr>
      </w:pPr>
      <w:r w:rsidRPr="003F1910">
        <w:rPr>
          <w:rFonts w:ascii="Calibri" w:hAnsi="Calibri" w:cs="Calibri"/>
          <w:b/>
          <w:i w:val="0"/>
          <w:color w:val="auto"/>
        </w:rPr>
        <w:t>Broj redovitih studenata na instituciji* 1408</w:t>
      </w:r>
    </w:p>
    <w:p w14:paraId="4D5AD5E4" w14:textId="77777777" w:rsidR="002C2A42" w:rsidRPr="003F1910" w:rsidRDefault="002C2A42" w:rsidP="002C2A42">
      <w:pPr>
        <w:pStyle w:val="Odlomakpopisa"/>
        <w:ind w:left="426"/>
        <w:jc w:val="both"/>
        <w:rPr>
          <w:rFonts w:ascii="Calibri" w:hAnsi="Calibri" w:cs="Calibri"/>
          <w:b/>
          <w:i w:val="0"/>
          <w:color w:val="auto"/>
        </w:rPr>
      </w:pPr>
    </w:p>
    <w:tbl>
      <w:tblPr>
        <w:tblStyle w:val="Reetkatablice"/>
        <w:tblW w:w="5000" w:type="pct"/>
        <w:jc w:val="center"/>
        <w:tblLook w:val="04A0" w:firstRow="1" w:lastRow="0" w:firstColumn="1" w:lastColumn="0" w:noHBand="0" w:noVBand="1"/>
      </w:tblPr>
      <w:tblGrid>
        <w:gridCol w:w="1394"/>
        <w:gridCol w:w="5602"/>
        <w:gridCol w:w="2066"/>
      </w:tblGrid>
      <w:tr w:rsidR="003F1910" w:rsidRPr="003F1910" w14:paraId="53A6E54A" w14:textId="77777777" w:rsidTr="00C84852">
        <w:trPr>
          <w:trHeight w:val="272"/>
          <w:jc w:val="center"/>
        </w:trPr>
        <w:tc>
          <w:tcPr>
            <w:tcW w:w="769" w:type="pct"/>
            <w:vAlign w:val="center"/>
          </w:tcPr>
          <w:p w14:paraId="44C8686F" w14:textId="77777777" w:rsidR="002C2A42" w:rsidRPr="003F1910" w:rsidRDefault="002C2A42" w:rsidP="002C2A42">
            <w:pPr>
              <w:jc w:val="center"/>
              <w:rPr>
                <w:rFonts w:ascii="Calibri" w:hAnsi="Calibri" w:cs="Calibri"/>
                <w:b/>
                <w:color w:val="auto"/>
                <w:highlight w:val="yellow"/>
              </w:rPr>
            </w:pPr>
          </w:p>
        </w:tc>
        <w:tc>
          <w:tcPr>
            <w:tcW w:w="3091" w:type="pct"/>
            <w:vAlign w:val="center"/>
          </w:tcPr>
          <w:p w14:paraId="575B48A8" w14:textId="77777777" w:rsidR="002C2A42" w:rsidRPr="003F1910" w:rsidRDefault="002C2A42" w:rsidP="002C2A42">
            <w:pPr>
              <w:jc w:val="center"/>
              <w:rPr>
                <w:rFonts w:ascii="Calibri" w:hAnsi="Calibri" w:cs="Calibri"/>
                <w:b/>
                <w:color w:val="auto"/>
              </w:rPr>
            </w:pPr>
            <w:r w:rsidRPr="003F1910">
              <w:rPr>
                <w:rFonts w:ascii="Calibri" w:hAnsi="Calibri" w:cs="Calibri"/>
                <w:b/>
                <w:color w:val="auto"/>
              </w:rPr>
              <w:t>Studijski programi</w:t>
            </w:r>
          </w:p>
        </w:tc>
        <w:tc>
          <w:tcPr>
            <w:tcW w:w="1140" w:type="pct"/>
            <w:vAlign w:val="center"/>
          </w:tcPr>
          <w:p w14:paraId="63FF492B" w14:textId="77777777" w:rsidR="002C2A42" w:rsidRPr="003F1910" w:rsidRDefault="002C2A42" w:rsidP="002C2A42">
            <w:pPr>
              <w:jc w:val="center"/>
              <w:rPr>
                <w:rFonts w:ascii="Calibri" w:hAnsi="Calibri" w:cs="Calibri"/>
                <w:b/>
                <w:color w:val="auto"/>
              </w:rPr>
            </w:pPr>
            <w:r w:rsidRPr="003F1910">
              <w:rPr>
                <w:rFonts w:ascii="Calibri" w:hAnsi="Calibri" w:cs="Calibri"/>
                <w:b/>
                <w:color w:val="auto"/>
              </w:rPr>
              <w:t>Broj studenata</w:t>
            </w:r>
          </w:p>
        </w:tc>
      </w:tr>
      <w:tr w:rsidR="003F1910" w:rsidRPr="003F1910" w14:paraId="15CDD99E" w14:textId="77777777" w:rsidTr="00C84852">
        <w:trPr>
          <w:trHeight w:val="263"/>
          <w:jc w:val="center"/>
        </w:trPr>
        <w:tc>
          <w:tcPr>
            <w:tcW w:w="769" w:type="pct"/>
            <w:vAlign w:val="center"/>
          </w:tcPr>
          <w:p w14:paraId="44B72C96" w14:textId="77777777" w:rsidR="002C2A42" w:rsidRPr="003F1910" w:rsidRDefault="002C2A42" w:rsidP="002C2A42">
            <w:pPr>
              <w:pStyle w:val="Odlomakpopisa"/>
              <w:numPr>
                <w:ilvl w:val="0"/>
                <w:numId w:val="38"/>
              </w:numPr>
              <w:jc w:val="center"/>
              <w:rPr>
                <w:rFonts w:ascii="Calibri" w:hAnsi="Calibri" w:cs="Calibri"/>
                <w:i w:val="0"/>
                <w:color w:val="auto"/>
              </w:rPr>
            </w:pPr>
          </w:p>
        </w:tc>
        <w:tc>
          <w:tcPr>
            <w:tcW w:w="3091" w:type="pct"/>
            <w:vAlign w:val="bottom"/>
          </w:tcPr>
          <w:p w14:paraId="42365520" w14:textId="45C5F028" w:rsidR="002C2A42" w:rsidRPr="003F1910" w:rsidRDefault="00922EC3" w:rsidP="002C2A42">
            <w:pPr>
              <w:rPr>
                <w:rFonts w:ascii="Calibri" w:eastAsia="Times New Roman" w:hAnsi="Calibri" w:cs="Calibri"/>
                <w:color w:val="auto"/>
                <w:lang w:eastAsia="hr-HR"/>
              </w:rPr>
            </w:pPr>
            <w:r w:rsidRPr="003F1910">
              <w:rPr>
                <w:rFonts w:ascii="Calibri" w:eastAsia="Times New Roman" w:hAnsi="Calibri" w:cs="Calibri"/>
                <w:color w:val="auto"/>
                <w:lang w:eastAsia="hr-HR"/>
              </w:rPr>
              <w:t xml:space="preserve">Prijediplomski </w:t>
            </w:r>
            <w:r w:rsidR="002C2A42" w:rsidRPr="003F1910">
              <w:rPr>
                <w:rFonts w:ascii="Calibri" w:eastAsia="Times New Roman" w:hAnsi="Calibri" w:cs="Calibri"/>
                <w:color w:val="auto"/>
                <w:lang w:eastAsia="hr-HR"/>
              </w:rPr>
              <w:t>sveučilišni studij Rani i predškolski odgoj i obrazovanje</w:t>
            </w:r>
          </w:p>
        </w:tc>
        <w:tc>
          <w:tcPr>
            <w:tcW w:w="1140" w:type="pct"/>
          </w:tcPr>
          <w:p w14:paraId="396C9646" w14:textId="77777777" w:rsidR="002C2A42" w:rsidRPr="003F1910" w:rsidRDefault="002C2A42" w:rsidP="002C2A42">
            <w:pPr>
              <w:jc w:val="center"/>
              <w:rPr>
                <w:rFonts w:ascii="Calibri" w:hAnsi="Calibri" w:cs="Calibri"/>
                <w:color w:val="auto"/>
                <w:highlight w:val="yellow"/>
              </w:rPr>
            </w:pPr>
            <w:r w:rsidRPr="003F1910">
              <w:rPr>
                <w:rFonts w:ascii="Calibri" w:hAnsi="Calibri" w:cs="Calibri"/>
                <w:color w:val="auto"/>
              </w:rPr>
              <w:t>135</w:t>
            </w:r>
          </w:p>
        </w:tc>
      </w:tr>
      <w:tr w:rsidR="003F1910" w:rsidRPr="003F1910" w14:paraId="01BEFA70" w14:textId="77777777" w:rsidTr="00C84852">
        <w:trPr>
          <w:trHeight w:val="281"/>
          <w:jc w:val="center"/>
        </w:trPr>
        <w:tc>
          <w:tcPr>
            <w:tcW w:w="769" w:type="pct"/>
            <w:vAlign w:val="center"/>
          </w:tcPr>
          <w:p w14:paraId="1522423E" w14:textId="77777777" w:rsidR="002C2A42" w:rsidRPr="003F1910" w:rsidRDefault="002C2A42" w:rsidP="002C2A42">
            <w:pPr>
              <w:pStyle w:val="Odlomakpopisa"/>
              <w:numPr>
                <w:ilvl w:val="0"/>
                <w:numId w:val="38"/>
              </w:numPr>
              <w:jc w:val="center"/>
              <w:rPr>
                <w:rFonts w:ascii="Calibri" w:hAnsi="Calibri" w:cs="Calibri"/>
                <w:i w:val="0"/>
                <w:color w:val="auto"/>
              </w:rPr>
            </w:pPr>
          </w:p>
        </w:tc>
        <w:tc>
          <w:tcPr>
            <w:tcW w:w="3091" w:type="pct"/>
          </w:tcPr>
          <w:p w14:paraId="5E53EEB5" w14:textId="68B4BB85" w:rsidR="002C2A42" w:rsidRPr="003F1910" w:rsidRDefault="00922EC3" w:rsidP="002C2A42">
            <w:pPr>
              <w:rPr>
                <w:rFonts w:ascii="Calibri" w:hAnsi="Calibri" w:cs="Calibri"/>
                <w:color w:val="auto"/>
              </w:rPr>
            </w:pPr>
            <w:r w:rsidRPr="003F1910">
              <w:rPr>
                <w:rFonts w:ascii="Calibri" w:eastAsia="Times New Roman" w:hAnsi="Calibri" w:cs="Calibri"/>
                <w:color w:val="auto"/>
                <w:lang w:eastAsia="hr-HR"/>
              </w:rPr>
              <w:t>Prijediplomski</w:t>
            </w:r>
            <w:r w:rsidR="002C2A42" w:rsidRPr="003F1910">
              <w:rPr>
                <w:rFonts w:ascii="Calibri" w:eastAsia="Times New Roman" w:hAnsi="Calibri" w:cs="Calibri"/>
                <w:color w:val="auto"/>
                <w:lang w:eastAsia="hr-HR"/>
              </w:rPr>
              <w:t xml:space="preserve"> sveučilišni studij Sociologija</w:t>
            </w:r>
          </w:p>
        </w:tc>
        <w:tc>
          <w:tcPr>
            <w:tcW w:w="1140" w:type="pct"/>
            <w:vAlign w:val="bottom"/>
          </w:tcPr>
          <w:p w14:paraId="54F979B5" w14:textId="77777777" w:rsidR="002C2A42" w:rsidRPr="003F1910" w:rsidRDefault="002C2A42" w:rsidP="002C2A42">
            <w:pPr>
              <w:jc w:val="center"/>
              <w:rPr>
                <w:rFonts w:ascii="Calibri" w:eastAsia="Times New Roman" w:hAnsi="Calibri" w:cs="Calibri"/>
                <w:bCs/>
                <w:color w:val="auto"/>
                <w:highlight w:val="yellow"/>
                <w:lang w:eastAsia="hr-HR"/>
              </w:rPr>
            </w:pPr>
            <w:r w:rsidRPr="003F1910">
              <w:rPr>
                <w:rFonts w:ascii="Calibri" w:eastAsia="Times New Roman" w:hAnsi="Calibri" w:cs="Calibri"/>
                <w:bCs/>
                <w:color w:val="auto"/>
                <w:lang w:eastAsia="hr-HR"/>
              </w:rPr>
              <w:t>81</w:t>
            </w:r>
          </w:p>
        </w:tc>
      </w:tr>
      <w:tr w:rsidR="003F1910" w:rsidRPr="003F1910" w14:paraId="58EBA563" w14:textId="77777777" w:rsidTr="00C84852">
        <w:trPr>
          <w:trHeight w:val="257"/>
          <w:jc w:val="center"/>
        </w:trPr>
        <w:tc>
          <w:tcPr>
            <w:tcW w:w="769" w:type="pct"/>
            <w:vAlign w:val="center"/>
          </w:tcPr>
          <w:p w14:paraId="169A3A76" w14:textId="77777777" w:rsidR="002C2A42" w:rsidRPr="003F1910" w:rsidRDefault="002C2A42" w:rsidP="002C2A42">
            <w:pPr>
              <w:pStyle w:val="Odlomakpopisa"/>
              <w:numPr>
                <w:ilvl w:val="0"/>
                <w:numId w:val="38"/>
              </w:numPr>
              <w:jc w:val="center"/>
              <w:rPr>
                <w:rFonts w:ascii="Calibri" w:hAnsi="Calibri" w:cs="Calibri"/>
                <w:i w:val="0"/>
                <w:color w:val="auto"/>
              </w:rPr>
            </w:pPr>
          </w:p>
        </w:tc>
        <w:tc>
          <w:tcPr>
            <w:tcW w:w="3091" w:type="pct"/>
          </w:tcPr>
          <w:p w14:paraId="35C174F2" w14:textId="7DA11FB1" w:rsidR="002C2A42" w:rsidRPr="003F1910" w:rsidRDefault="00922EC3" w:rsidP="002C2A42">
            <w:pPr>
              <w:rPr>
                <w:rFonts w:ascii="Calibri" w:hAnsi="Calibri" w:cs="Calibri"/>
                <w:color w:val="auto"/>
              </w:rPr>
            </w:pPr>
            <w:r w:rsidRPr="003F1910">
              <w:rPr>
                <w:rFonts w:ascii="Calibri" w:eastAsia="Times New Roman" w:hAnsi="Calibri" w:cs="Calibri"/>
                <w:color w:val="auto"/>
                <w:lang w:eastAsia="hr-HR"/>
              </w:rPr>
              <w:t>Prijediplomski</w:t>
            </w:r>
            <w:r w:rsidR="002C2A42" w:rsidRPr="003F1910">
              <w:rPr>
                <w:rFonts w:ascii="Calibri" w:eastAsia="Times New Roman" w:hAnsi="Calibri" w:cs="Calibri"/>
                <w:color w:val="auto"/>
                <w:lang w:eastAsia="hr-HR"/>
              </w:rPr>
              <w:t xml:space="preserve"> sveučilišni studij Hrvatski jezik i književnost</w:t>
            </w:r>
          </w:p>
        </w:tc>
        <w:tc>
          <w:tcPr>
            <w:tcW w:w="1140" w:type="pct"/>
            <w:vAlign w:val="bottom"/>
          </w:tcPr>
          <w:p w14:paraId="59B03B9C" w14:textId="77777777" w:rsidR="002C2A42" w:rsidRPr="003F1910" w:rsidRDefault="002C2A42" w:rsidP="002C2A42">
            <w:pPr>
              <w:jc w:val="center"/>
              <w:rPr>
                <w:rFonts w:ascii="Calibri" w:eastAsia="Times New Roman" w:hAnsi="Calibri" w:cs="Calibri"/>
                <w:bCs/>
                <w:color w:val="auto"/>
                <w:lang w:eastAsia="hr-HR"/>
              </w:rPr>
            </w:pPr>
            <w:r w:rsidRPr="003F1910">
              <w:rPr>
                <w:rFonts w:ascii="Calibri" w:eastAsia="Times New Roman" w:hAnsi="Calibri" w:cs="Calibri"/>
                <w:bCs/>
                <w:color w:val="auto"/>
                <w:lang w:eastAsia="hr-HR"/>
              </w:rPr>
              <w:t>166</w:t>
            </w:r>
          </w:p>
        </w:tc>
      </w:tr>
      <w:tr w:rsidR="003F1910" w:rsidRPr="003F1910" w14:paraId="573F226D" w14:textId="77777777" w:rsidTr="00C84852">
        <w:trPr>
          <w:trHeight w:val="257"/>
          <w:jc w:val="center"/>
        </w:trPr>
        <w:tc>
          <w:tcPr>
            <w:tcW w:w="769" w:type="pct"/>
            <w:vAlign w:val="center"/>
          </w:tcPr>
          <w:p w14:paraId="6334BF5F" w14:textId="77777777" w:rsidR="002C2A42" w:rsidRPr="003F1910" w:rsidRDefault="002C2A42" w:rsidP="002C2A42">
            <w:pPr>
              <w:pStyle w:val="Odlomakpopisa"/>
              <w:numPr>
                <w:ilvl w:val="0"/>
                <w:numId w:val="38"/>
              </w:numPr>
              <w:jc w:val="center"/>
              <w:rPr>
                <w:rFonts w:ascii="Calibri" w:hAnsi="Calibri" w:cs="Calibri"/>
                <w:i w:val="0"/>
                <w:color w:val="auto"/>
              </w:rPr>
            </w:pPr>
          </w:p>
        </w:tc>
        <w:tc>
          <w:tcPr>
            <w:tcW w:w="3091" w:type="pct"/>
          </w:tcPr>
          <w:p w14:paraId="799E9BBD" w14:textId="4E7917F5" w:rsidR="002C2A42" w:rsidRPr="003F1910" w:rsidRDefault="00922EC3" w:rsidP="002C2A42">
            <w:pPr>
              <w:rPr>
                <w:rFonts w:ascii="Calibri" w:hAnsi="Calibri" w:cs="Calibri"/>
                <w:color w:val="auto"/>
              </w:rPr>
            </w:pPr>
            <w:r w:rsidRPr="003F1910">
              <w:rPr>
                <w:rFonts w:ascii="Calibri" w:eastAsia="Times New Roman" w:hAnsi="Calibri" w:cs="Calibri"/>
                <w:color w:val="auto"/>
                <w:lang w:eastAsia="hr-HR"/>
              </w:rPr>
              <w:t xml:space="preserve">Prijediplomski </w:t>
            </w:r>
            <w:r w:rsidR="002C2A42" w:rsidRPr="003F1910">
              <w:rPr>
                <w:rFonts w:ascii="Calibri" w:eastAsia="Times New Roman" w:hAnsi="Calibri" w:cs="Calibri"/>
                <w:color w:val="auto"/>
                <w:lang w:eastAsia="hr-HR"/>
              </w:rPr>
              <w:t>sveučilišni studij Engleski jezik i književnost</w:t>
            </w:r>
          </w:p>
        </w:tc>
        <w:tc>
          <w:tcPr>
            <w:tcW w:w="1140" w:type="pct"/>
            <w:vAlign w:val="bottom"/>
          </w:tcPr>
          <w:p w14:paraId="54C9A801" w14:textId="77777777" w:rsidR="002C2A42" w:rsidRPr="003F1910" w:rsidRDefault="002C2A42" w:rsidP="002C2A42">
            <w:pPr>
              <w:jc w:val="center"/>
              <w:rPr>
                <w:rFonts w:ascii="Calibri" w:eastAsia="Times New Roman" w:hAnsi="Calibri" w:cs="Calibri"/>
                <w:bCs/>
                <w:color w:val="auto"/>
                <w:lang w:eastAsia="hr-HR"/>
              </w:rPr>
            </w:pPr>
            <w:r w:rsidRPr="003F1910">
              <w:rPr>
                <w:rFonts w:ascii="Calibri" w:eastAsia="Times New Roman" w:hAnsi="Calibri" w:cs="Calibri"/>
                <w:bCs/>
                <w:color w:val="auto"/>
                <w:lang w:eastAsia="hr-HR"/>
              </w:rPr>
              <w:t>142</w:t>
            </w:r>
          </w:p>
        </w:tc>
      </w:tr>
      <w:tr w:rsidR="003F1910" w:rsidRPr="003F1910" w14:paraId="477D604D" w14:textId="77777777" w:rsidTr="00C84852">
        <w:trPr>
          <w:trHeight w:val="257"/>
          <w:jc w:val="center"/>
        </w:trPr>
        <w:tc>
          <w:tcPr>
            <w:tcW w:w="769" w:type="pct"/>
            <w:vAlign w:val="center"/>
          </w:tcPr>
          <w:p w14:paraId="2C18974D" w14:textId="77777777" w:rsidR="002C2A42" w:rsidRPr="003F1910" w:rsidRDefault="002C2A42" w:rsidP="002C2A42">
            <w:pPr>
              <w:pStyle w:val="Odlomakpopisa"/>
              <w:numPr>
                <w:ilvl w:val="0"/>
                <w:numId w:val="38"/>
              </w:numPr>
              <w:jc w:val="center"/>
              <w:rPr>
                <w:rFonts w:ascii="Calibri" w:hAnsi="Calibri" w:cs="Calibri"/>
                <w:i w:val="0"/>
                <w:color w:val="auto"/>
              </w:rPr>
            </w:pPr>
          </w:p>
        </w:tc>
        <w:tc>
          <w:tcPr>
            <w:tcW w:w="3091" w:type="pct"/>
          </w:tcPr>
          <w:p w14:paraId="4671276F" w14:textId="021B6079" w:rsidR="002C2A42" w:rsidRPr="003F1910" w:rsidRDefault="00922EC3" w:rsidP="002C2A42">
            <w:pPr>
              <w:rPr>
                <w:rFonts w:ascii="Calibri" w:hAnsi="Calibri" w:cs="Calibri"/>
                <w:color w:val="auto"/>
              </w:rPr>
            </w:pPr>
            <w:r w:rsidRPr="003F1910">
              <w:rPr>
                <w:rFonts w:ascii="Calibri" w:eastAsia="Times New Roman" w:hAnsi="Calibri" w:cs="Calibri"/>
                <w:color w:val="auto"/>
                <w:lang w:eastAsia="hr-HR"/>
              </w:rPr>
              <w:t>Prijediplomski</w:t>
            </w:r>
            <w:r w:rsidR="002C2A42" w:rsidRPr="003F1910">
              <w:rPr>
                <w:rFonts w:ascii="Calibri" w:eastAsia="Times New Roman" w:hAnsi="Calibri" w:cs="Calibri"/>
                <w:color w:val="auto"/>
                <w:lang w:eastAsia="hr-HR"/>
              </w:rPr>
              <w:t xml:space="preserve"> sveučilišni studij Talijanski jezik i književnost</w:t>
            </w:r>
          </w:p>
        </w:tc>
        <w:tc>
          <w:tcPr>
            <w:tcW w:w="1140" w:type="pct"/>
            <w:vAlign w:val="bottom"/>
          </w:tcPr>
          <w:p w14:paraId="7E02AB95" w14:textId="77777777" w:rsidR="002C2A42" w:rsidRPr="003F1910" w:rsidRDefault="002C2A42" w:rsidP="002C2A42">
            <w:pPr>
              <w:jc w:val="center"/>
              <w:rPr>
                <w:rFonts w:ascii="Calibri" w:eastAsia="Times New Roman" w:hAnsi="Calibri" w:cs="Calibri"/>
                <w:bCs/>
                <w:color w:val="auto"/>
                <w:lang w:eastAsia="hr-HR"/>
              </w:rPr>
            </w:pPr>
            <w:r w:rsidRPr="003F1910">
              <w:rPr>
                <w:rFonts w:ascii="Calibri" w:eastAsia="Times New Roman" w:hAnsi="Calibri" w:cs="Calibri"/>
                <w:bCs/>
                <w:color w:val="auto"/>
                <w:lang w:eastAsia="hr-HR"/>
              </w:rPr>
              <w:t>123</w:t>
            </w:r>
          </w:p>
        </w:tc>
      </w:tr>
      <w:tr w:rsidR="003F1910" w:rsidRPr="003F1910" w14:paraId="73FD4A91" w14:textId="77777777" w:rsidTr="00C84852">
        <w:trPr>
          <w:trHeight w:val="257"/>
          <w:jc w:val="center"/>
        </w:trPr>
        <w:tc>
          <w:tcPr>
            <w:tcW w:w="769" w:type="pct"/>
            <w:vAlign w:val="center"/>
          </w:tcPr>
          <w:p w14:paraId="2FE4367A" w14:textId="77777777" w:rsidR="002C2A42" w:rsidRPr="003F1910" w:rsidRDefault="002C2A42" w:rsidP="002C2A42">
            <w:pPr>
              <w:pStyle w:val="Odlomakpopisa"/>
              <w:numPr>
                <w:ilvl w:val="0"/>
                <w:numId w:val="38"/>
              </w:numPr>
              <w:jc w:val="center"/>
              <w:rPr>
                <w:rFonts w:ascii="Calibri" w:hAnsi="Calibri" w:cs="Calibri"/>
                <w:i w:val="0"/>
                <w:color w:val="auto"/>
              </w:rPr>
            </w:pPr>
          </w:p>
        </w:tc>
        <w:tc>
          <w:tcPr>
            <w:tcW w:w="3091" w:type="pct"/>
          </w:tcPr>
          <w:p w14:paraId="610AAB41" w14:textId="08809BA7" w:rsidR="002C2A42" w:rsidRPr="003F1910" w:rsidRDefault="00922EC3" w:rsidP="002C2A42">
            <w:pPr>
              <w:rPr>
                <w:rFonts w:ascii="Calibri" w:hAnsi="Calibri" w:cs="Calibri"/>
                <w:color w:val="auto"/>
              </w:rPr>
            </w:pPr>
            <w:r w:rsidRPr="003F1910">
              <w:rPr>
                <w:rFonts w:ascii="Calibri" w:eastAsia="Times New Roman" w:hAnsi="Calibri" w:cs="Calibri"/>
                <w:color w:val="auto"/>
                <w:lang w:eastAsia="hr-HR"/>
              </w:rPr>
              <w:t>Prijediplomski</w:t>
            </w:r>
            <w:r w:rsidR="002C2A42" w:rsidRPr="003F1910">
              <w:rPr>
                <w:rFonts w:ascii="Calibri" w:eastAsia="Times New Roman" w:hAnsi="Calibri" w:cs="Calibri"/>
                <w:color w:val="auto"/>
                <w:lang w:eastAsia="hr-HR"/>
              </w:rPr>
              <w:t xml:space="preserve"> sveučilišni studij Povijest</w:t>
            </w:r>
          </w:p>
        </w:tc>
        <w:tc>
          <w:tcPr>
            <w:tcW w:w="1140" w:type="pct"/>
            <w:vAlign w:val="bottom"/>
          </w:tcPr>
          <w:p w14:paraId="7158BAA5" w14:textId="77777777" w:rsidR="002C2A42" w:rsidRPr="003F1910" w:rsidRDefault="002C2A42" w:rsidP="002C2A42">
            <w:pPr>
              <w:jc w:val="center"/>
              <w:rPr>
                <w:rFonts w:ascii="Calibri" w:eastAsia="Times New Roman" w:hAnsi="Calibri" w:cs="Calibri"/>
                <w:bCs/>
                <w:color w:val="auto"/>
                <w:lang w:eastAsia="hr-HR"/>
              </w:rPr>
            </w:pPr>
            <w:r w:rsidRPr="003F1910">
              <w:rPr>
                <w:rFonts w:ascii="Calibri" w:eastAsia="Times New Roman" w:hAnsi="Calibri" w:cs="Calibri"/>
                <w:bCs/>
                <w:color w:val="auto"/>
                <w:lang w:eastAsia="hr-HR"/>
              </w:rPr>
              <w:t>119</w:t>
            </w:r>
          </w:p>
        </w:tc>
      </w:tr>
      <w:tr w:rsidR="003F1910" w:rsidRPr="003F1910" w14:paraId="348FBB74" w14:textId="77777777" w:rsidTr="00C84852">
        <w:trPr>
          <w:trHeight w:val="257"/>
          <w:jc w:val="center"/>
        </w:trPr>
        <w:tc>
          <w:tcPr>
            <w:tcW w:w="769" w:type="pct"/>
            <w:vAlign w:val="center"/>
          </w:tcPr>
          <w:p w14:paraId="57229BFA" w14:textId="77777777" w:rsidR="002C2A42" w:rsidRPr="003F1910" w:rsidRDefault="002C2A42" w:rsidP="002C2A42">
            <w:pPr>
              <w:pStyle w:val="Odlomakpopisa"/>
              <w:numPr>
                <w:ilvl w:val="0"/>
                <w:numId w:val="38"/>
              </w:numPr>
              <w:jc w:val="center"/>
              <w:rPr>
                <w:rFonts w:ascii="Calibri" w:hAnsi="Calibri" w:cs="Calibri"/>
                <w:i w:val="0"/>
                <w:color w:val="auto"/>
              </w:rPr>
            </w:pPr>
          </w:p>
        </w:tc>
        <w:tc>
          <w:tcPr>
            <w:tcW w:w="3091" w:type="pct"/>
          </w:tcPr>
          <w:p w14:paraId="65C6B709" w14:textId="58DF3EAD" w:rsidR="002C2A42" w:rsidRPr="003F1910" w:rsidRDefault="00922EC3" w:rsidP="002C2A42">
            <w:pPr>
              <w:rPr>
                <w:rFonts w:ascii="Calibri" w:hAnsi="Calibri" w:cs="Calibri"/>
                <w:color w:val="auto"/>
              </w:rPr>
            </w:pPr>
            <w:r w:rsidRPr="003F1910">
              <w:rPr>
                <w:rFonts w:ascii="Calibri" w:eastAsia="Times New Roman" w:hAnsi="Calibri" w:cs="Calibri"/>
                <w:color w:val="auto"/>
                <w:lang w:eastAsia="hr-HR"/>
              </w:rPr>
              <w:t>Prijediplomski</w:t>
            </w:r>
            <w:r w:rsidR="002C2A42" w:rsidRPr="003F1910">
              <w:rPr>
                <w:rFonts w:ascii="Calibri" w:eastAsia="Times New Roman" w:hAnsi="Calibri" w:cs="Calibri"/>
                <w:color w:val="auto"/>
                <w:lang w:eastAsia="hr-HR"/>
              </w:rPr>
              <w:t xml:space="preserve"> sveučilišni studij Povijest umjetnosti</w:t>
            </w:r>
          </w:p>
        </w:tc>
        <w:tc>
          <w:tcPr>
            <w:tcW w:w="1140" w:type="pct"/>
            <w:vAlign w:val="bottom"/>
          </w:tcPr>
          <w:p w14:paraId="1368BFB8" w14:textId="77777777" w:rsidR="002C2A42" w:rsidRPr="003F1910" w:rsidRDefault="002C2A42" w:rsidP="002C2A42">
            <w:pPr>
              <w:jc w:val="center"/>
              <w:rPr>
                <w:rFonts w:ascii="Calibri" w:eastAsia="Times New Roman" w:hAnsi="Calibri" w:cs="Calibri"/>
                <w:bCs/>
                <w:color w:val="auto"/>
                <w:lang w:eastAsia="hr-HR"/>
              </w:rPr>
            </w:pPr>
            <w:r w:rsidRPr="003F1910">
              <w:rPr>
                <w:rFonts w:ascii="Calibri" w:eastAsia="Times New Roman" w:hAnsi="Calibri" w:cs="Calibri"/>
                <w:bCs/>
                <w:color w:val="auto"/>
                <w:lang w:eastAsia="hr-HR"/>
              </w:rPr>
              <w:t>82</w:t>
            </w:r>
          </w:p>
        </w:tc>
      </w:tr>
      <w:tr w:rsidR="003F1910" w:rsidRPr="003F1910" w14:paraId="1E091FF1" w14:textId="77777777" w:rsidTr="00C84852">
        <w:trPr>
          <w:trHeight w:val="257"/>
          <w:jc w:val="center"/>
        </w:trPr>
        <w:tc>
          <w:tcPr>
            <w:tcW w:w="769" w:type="pct"/>
            <w:vAlign w:val="center"/>
          </w:tcPr>
          <w:p w14:paraId="0917212B" w14:textId="77777777" w:rsidR="002C2A42" w:rsidRPr="003F1910" w:rsidRDefault="002C2A42" w:rsidP="002C2A42">
            <w:pPr>
              <w:pStyle w:val="Odlomakpopisa"/>
              <w:numPr>
                <w:ilvl w:val="0"/>
                <w:numId w:val="38"/>
              </w:numPr>
              <w:jc w:val="center"/>
              <w:rPr>
                <w:rFonts w:ascii="Calibri" w:hAnsi="Calibri" w:cs="Calibri"/>
                <w:i w:val="0"/>
                <w:color w:val="auto"/>
              </w:rPr>
            </w:pPr>
          </w:p>
        </w:tc>
        <w:tc>
          <w:tcPr>
            <w:tcW w:w="3091" w:type="pct"/>
            <w:vAlign w:val="bottom"/>
          </w:tcPr>
          <w:p w14:paraId="576021CC" w14:textId="16DF28E2" w:rsidR="002C2A42" w:rsidRPr="003F1910" w:rsidRDefault="00922EC3" w:rsidP="002C2A42">
            <w:pPr>
              <w:rPr>
                <w:rFonts w:ascii="Calibri" w:eastAsia="Times New Roman" w:hAnsi="Calibri" w:cs="Calibri"/>
                <w:color w:val="auto"/>
                <w:lang w:eastAsia="hr-HR"/>
              </w:rPr>
            </w:pPr>
            <w:r w:rsidRPr="003F1910">
              <w:rPr>
                <w:rFonts w:ascii="Calibri" w:eastAsia="Times New Roman" w:hAnsi="Calibri" w:cs="Calibri"/>
                <w:color w:val="auto"/>
                <w:lang w:eastAsia="hr-HR"/>
              </w:rPr>
              <w:t>Prijediplomski</w:t>
            </w:r>
            <w:r w:rsidR="002C2A42" w:rsidRPr="003F1910">
              <w:rPr>
                <w:rFonts w:ascii="Calibri" w:eastAsia="Times New Roman" w:hAnsi="Calibri" w:cs="Calibri"/>
                <w:color w:val="auto"/>
                <w:lang w:eastAsia="hr-HR"/>
              </w:rPr>
              <w:t xml:space="preserve"> sveučilišni studij Filozofija</w:t>
            </w:r>
          </w:p>
        </w:tc>
        <w:tc>
          <w:tcPr>
            <w:tcW w:w="1140" w:type="pct"/>
            <w:vAlign w:val="bottom"/>
          </w:tcPr>
          <w:p w14:paraId="1DFD6B46" w14:textId="77777777" w:rsidR="002C2A42" w:rsidRPr="003F1910" w:rsidRDefault="002C2A42" w:rsidP="002C2A42">
            <w:pPr>
              <w:jc w:val="center"/>
              <w:rPr>
                <w:rFonts w:ascii="Calibri" w:eastAsia="Times New Roman" w:hAnsi="Calibri" w:cs="Calibri"/>
                <w:bCs/>
                <w:color w:val="auto"/>
                <w:lang w:eastAsia="hr-HR"/>
              </w:rPr>
            </w:pPr>
            <w:r w:rsidRPr="003F1910">
              <w:rPr>
                <w:rFonts w:ascii="Calibri" w:eastAsia="Times New Roman" w:hAnsi="Calibri" w:cs="Calibri"/>
                <w:bCs/>
                <w:color w:val="auto"/>
                <w:lang w:eastAsia="hr-HR"/>
              </w:rPr>
              <w:t>98</w:t>
            </w:r>
          </w:p>
        </w:tc>
      </w:tr>
      <w:tr w:rsidR="003F1910" w:rsidRPr="003F1910" w14:paraId="0694AC13" w14:textId="77777777" w:rsidTr="00C84852">
        <w:trPr>
          <w:trHeight w:val="257"/>
          <w:jc w:val="center"/>
        </w:trPr>
        <w:tc>
          <w:tcPr>
            <w:tcW w:w="769" w:type="pct"/>
            <w:vAlign w:val="center"/>
          </w:tcPr>
          <w:p w14:paraId="5F1B2D47" w14:textId="77777777" w:rsidR="002C2A42" w:rsidRPr="003F1910" w:rsidRDefault="002C2A42" w:rsidP="002C2A42">
            <w:pPr>
              <w:pStyle w:val="Odlomakpopisa"/>
              <w:numPr>
                <w:ilvl w:val="0"/>
                <w:numId w:val="38"/>
              </w:numPr>
              <w:jc w:val="center"/>
              <w:rPr>
                <w:rFonts w:ascii="Calibri" w:hAnsi="Calibri" w:cs="Calibri"/>
                <w:i w:val="0"/>
                <w:color w:val="auto"/>
              </w:rPr>
            </w:pPr>
          </w:p>
        </w:tc>
        <w:tc>
          <w:tcPr>
            <w:tcW w:w="3091" w:type="pct"/>
            <w:vAlign w:val="bottom"/>
          </w:tcPr>
          <w:p w14:paraId="30A4D6A2" w14:textId="7515349F" w:rsidR="002C2A42" w:rsidRPr="003F1910" w:rsidRDefault="00922EC3" w:rsidP="002C2A42">
            <w:pPr>
              <w:rPr>
                <w:rFonts w:ascii="Calibri" w:eastAsia="Times New Roman" w:hAnsi="Calibri" w:cs="Calibri"/>
                <w:color w:val="auto"/>
                <w:lang w:eastAsia="hr-HR"/>
              </w:rPr>
            </w:pPr>
            <w:r w:rsidRPr="003F1910">
              <w:rPr>
                <w:rFonts w:ascii="Calibri" w:eastAsia="Times New Roman" w:hAnsi="Calibri" w:cs="Calibri"/>
                <w:color w:val="auto"/>
                <w:lang w:eastAsia="hr-HR"/>
              </w:rPr>
              <w:t>Prijediplomski</w:t>
            </w:r>
            <w:r w:rsidR="002C2A42" w:rsidRPr="003F1910">
              <w:rPr>
                <w:rFonts w:ascii="Calibri" w:eastAsia="Times New Roman" w:hAnsi="Calibri" w:cs="Calibri"/>
                <w:color w:val="auto"/>
                <w:lang w:eastAsia="hr-HR"/>
              </w:rPr>
              <w:t xml:space="preserve"> sveučilišni studij Pedagogija</w:t>
            </w:r>
          </w:p>
        </w:tc>
        <w:tc>
          <w:tcPr>
            <w:tcW w:w="1140" w:type="pct"/>
            <w:vAlign w:val="bottom"/>
          </w:tcPr>
          <w:p w14:paraId="3ECAD686" w14:textId="77777777" w:rsidR="002C2A42" w:rsidRPr="003F1910" w:rsidRDefault="002C2A42" w:rsidP="002C2A42">
            <w:pPr>
              <w:jc w:val="center"/>
              <w:rPr>
                <w:rFonts w:ascii="Calibri" w:eastAsia="Times New Roman" w:hAnsi="Calibri" w:cs="Calibri"/>
                <w:bCs/>
                <w:color w:val="auto"/>
                <w:lang w:eastAsia="hr-HR"/>
              </w:rPr>
            </w:pPr>
            <w:r w:rsidRPr="003F1910">
              <w:rPr>
                <w:rFonts w:ascii="Calibri" w:eastAsia="Times New Roman" w:hAnsi="Calibri" w:cs="Calibri"/>
                <w:bCs/>
                <w:color w:val="auto"/>
                <w:lang w:eastAsia="hr-HR"/>
              </w:rPr>
              <w:t>95</w:t>
            </w:r>
          </w:p>
        </w:tc>
      </w:tr>
      <w:tr w:rsidR="003F1910" w:rsidRPr="003F1910" w14:paraId="74799E36" w14:textId="77777777" w:rsidTr="00C84852">
        <w:trPr>
          <w:trHeight w:val="257"/>
          <w:jc w:val="center"/>
        </w:trPr>
        <w:tc>
          <w:tcPr>
            <w:tcW w:w="769" w:type="pct"/>
            <w:vAlign w:val="center"/>
          </w:tcPr>
          <w:p w14:paraId="1099FCC4" w14:textId="77777777" w:rsidR="002C2A42" w:rsidRPr="003F1910" w:rsidRDefault="002C2A42" w:rsidP="002C2A42">
            <w:pPr>
              <w:pStyle w:val="Odlomakpopisa"/>
              <w:numPr>
                <w:ilvl w:val="0"/>
                <w:numId w:val="38"/>
              </w:numPr>
              <w:jc w:val="center"/>
              <w:rPr>
                <w:rFonts w:ascii="Calibri" w:hAnsi="Calibri" w:cs="Calibri"/>
                <w:i w:val="0"/>
                <w:color w:val="auto"/>
              </w:rPr>
            </w:pPr>
          </w:p>
        </w:tc>
        <w:tc>
          <w:tcPr>
            <w:tcW w:w="3091" w:type="pct"/>
            <w:vAlign w:val="bottom"/>
          </w:tcPr>
          <w:p w14:paraId="7E82B6F4" w14:textId="4D6A6D72" w:rsidR="002C2A42" w:rsidRPr="003F1910" w:rsidRDefault="00922EC3" w:rsidP="002C2A42">
            <w:pPr>
              <w:rPr>
                <w:rFonts w:ascii="Calibri" w:eastAsia="Times New Roman" w:hAnsi="Calibri" w:cs="Calibri"/>
                <w:color w:val="auto"/>
                <w:lang w:eastAsia="hr-HR"/>
              </w:rPr>
            </w:pPr>
            <w:r w:rsidRPr="003F1910">
              <w:rPr>
                <w:rFonts w:ascii="Calibri" w:eastAsia="Times New Roman" w:hAnsi="Calibri" w:cs="Calibri"/>
                <w:color w:val="auto"/>
                <w:lang w:eastAsia="hr-HR"/>
              </w:rPr>
              <w:t>Prijediplomski</w:t>
            </w:r>
            <w:r w:rsidR="002C2A42" w:rsidRPr="003F1910">
              <w:rPr>
                <w:rFonts w:ascii="Calibri" w:eastAsia="Times New Roman" w:hAnsi="Calibri" w:cs="Calibri"/>
                <w:color w:val="auto"/>
                <w:lang w:eastAsia="hr-HR"/>
              </w:rPr>
              <w:t xml:space="preserve"> sveučilišni studij Njemački jezik i književnost</w:t>
            </w:r>
          </w:p>
        </w:tc>
        <w:tc>
          <w:tcPr>
            <w:tcW w:w="1140" w:type="pct"/>
            <w:vAlign w:val="bottom"/>
          </w:tcPr>
          <w:p w14:paraId="77B1A0FA" w14:textId="77777777" w:rsidR="002C2A42" w:rsidRPr="003F1910" w:rsidRDefault="002C2A42" w:rsidP="002C2A42">
            <w:pPr>
              <w:jc w:val="center"/>
              <w:rPr>
                <w:rFonts w:ascii="Calibri" w:eastAsia="Times New Roman" w:hAnsi="Calibri" w:cs="Calibri"/>
                <w:bCs/>
                <w:color w:val="auto"/>
                <w:lang w:eastAsia="hr-HR"/>
              </w:rPr>
            </w:pPr>
            <w:r w:rsidRPr="003F1910">
              <w:rPr>
                <w:rFonts w:ascii="Calibri" w:eastAsia="Times New Roman" w:hAnsi="Calibri" w:cs="Calibri"/>
                <w:bCs/>
                <w:color w:val="auto"/>
                <w:lang w:eastAsia="hr-HR"/>
              </w:rPr>
              <w:t>71</w:t>
            </w:r>
          </w:p>
        </w:tc>
      </w:tr>
      <w:tr w:rsidR="003F1910" w:rsidRPr="003F1910" w14:paraId="050261FD" w14:textId="77777777" w:rsidTr="00C84852">
        <w:trPr>
          <w:trHeight w:val="257"/>
          <w:jc w:val="center"/>
        </w:trPr>
        <w:tc>
          <w:tcPr>
            <w:tcW w:w="769" w:type="pct"/>
            <w:vAlign w:val="center"/>
          </w:tcPr>
          <w:p w14:paraId="78B78682" w14:textId="77777777" w:rsidR="002C2A42" w:rsidRPr="003F1910" w:rsidRDefault="002C2A42" w:rsidP="002C2A42">
            <w:pPr>
              <w:pStyle w:val="Odlomakpopisa"/>
              <w:numPr>
                <w:ilvl w:val="0"/>
                <w:numId w:val="38"/>
              </w:numPr>
              <w:jc w:val="center"/>
              <w:rPr>
                <w:rFonts w:ascii="Calibri" w:hAnsi="Calibri" w:cs="Calibri"/>
                <w:i w:val="0"/>
                <w:color w:val="auto"/>
              </w:rPr>
            </w:pPr>
          </w:p>
        </w:tc>
        <w:tc>
          <w:tcPr>
            <w:tcW w:w="3091" w:type="pct"/>
          </w:tcPr>
          <w:p w14:paraId="33B02409" w14:textId="77777777" w:rsidR="002C2A42" w:rsidRPr="003F1910" w:rsidRDefault="002C2A42" w:rsidP="002C2A42">
            <w:pPr>
              <w:rPr>
                <w:rFonts w:ascii="Calibri" w:hAnsi="Calibri" w:cs="Calibri"/>
                <w:color w:val="auto"/>
              </w:rPr>
            </w:pPr>
            <w:r w:rsidRPr="003F1910">
              <w:rPr>
                <w:rFonts w:ascii="Calibri" w:hAnsi="Calibri" w:cs="Calibri"/>
                <w:color w:val="auto"/>
              </w:rPr>
              <w:t>Diplomski sveučilišni studij Sociologija</w:t>
            </w:r>
          </w:p>
        </w:tc>
        <w:tc>
          <w:tcPr>
            <w:tcW w:w="1140" w:type="pct"/>
            <w:vAlign w:val="bottom"/>
          </w:tcPr>
          <w:p w14:paraId="07633C06" w14:textId="77777777" w:rsidR="002C2A42" w:rsidRPr="003F1910" w:rsidRDefault="002C2A42" w:rsidP="002C2A42">
            <w:pPr>
              <w:jc w:val="center"/>
              <w:rPr>
                <w:rFonts w:ascii="Calibri" w:eastAsia="Times New Roman" w:hAnsi="Calibri" w:cs="Calibri"/>
                <w:bCs/>
                <w:color w:val="auto"/>
                <w:lang w:eastAsia="hr-HR"/>
              </w:rPr>
            </w:pPr>
            <w:r w:rsidRPr="003F1910">
              <w:rPr>
                <w:rFonts w:ascii="Calibri" w:eastAsia="Times New Roman" w:hAnsi="Calibri" w:cs="Calibri"/>
                <w:bCs/>
                <w:color w:val="auto"/>
                <w:lang w:eastAsia="hr-HR"/>
              </w:rPr>
              <w:t>49</w:t>
            </w:r>
          </w:p>
        </w:tc>
      </w:tr>
      <w:tr w:rsidR="003F1910" w:rsidRPr="003F1910" w14:paraId="3266ABC6" w14:textId="77777777" w:rsidTr="00C84852">
        <w:trPr>
          <w:trHeight w:val="257"/>
          <w:jc w:val="center"/>
        </w:trPr>
        <w:tc>
          <w:tcPr>
            <w:tcW w:w="769" w:type="pct"/>
            <w:vAlign w:val="center"/>
          </w:tcPr>
          <w:p w14:paraId="4775D60A" w14:textId="77777777" w:rsidR="002C2A42" w:rsidRPr="003F1910" w:rsidRDefault="002C2A42" w:rsidP="002C2A42">
            <w:pPr>
              <w:pStyle w:val="Odlomakpopisa"/>
              <w:numPr>
                <w:ilvl w:val="0"/>
                <w:numId w:val="38"/>
              </w:numPr>
              <w:jc w:val="center"/>
              <w:rPr>
                <w:rFonts w:ascii="Calibri" w:hAnsi="Calibri" w:cs="Calibri"/>
                <w:i w:val="0"/>
                <w:color w:val="auto"/>
              </w:rPr>
            </w:pPr>
          </w:p>
        </w:tc>
        <w:tc>
          <w:tcPr>
            <w:tcW w:w="3091" w:type="pct"/>
          </w:tcPr>
          <w:p w14:paraId="0EA12124" w14:textId="77777777" w:rsidR="002C2A42" w:rsidRPr="003F1910" w:rsidRDefault="002C2A42" w:rsidP="002C2A42">
            <w:pPr>
              <w:rPr>
                <w:rFonts w:ascii="Calibri" w:hAnsi="Calibri" w:cs="Calibri"/>
                <w:color w:val="auto"/>
              </w:rPr>
            </w:pPr>
            <w:r w:rsidRPr="003F1910">
              <w:rPr>
                <w:rFonts w:ascii="Calibri" w:hAnsi="Calibri" w:cs="Calibri"/>
                <w:color w:val="auto"/>
              </w:rPr>
              <w:t>Diplomski sveučilišni studij Hrvatski jezik i književnost</w:t>
            </w:r>
          </w:p>
        </w:tc>
        <w:tc>
          <w:tcPr>
            <w:tcW w:w="1140" w:type="pct"/>
            <w:vAlign w:val="bottom"/>
          </w:tcPr>
          <w:p w14:paraId="56811DF2" w14:textId="77777777" w:rsidR="002C2A42" w:rsidRPr="003F1910" w:rsidRDefault="002C2A42" w:rsidP="002C2A42">
            <w:pPr>
              <w:jc w:val="center"/>
              <w:rPr>
                <w:rFonts w:ascii="Calibri" w:eastAsia="Times New Roman" w:hAnsi="Calibri" w:cs="Calibri"/>
                <w:bCs/>
                <w:color w:val="auto"/>
                <w:lang w:eastAsia="hr-HR"/>
              </w:rPr>
            </w:pPr>
            <w:r w:rsidRPr="003F1910">
              <w:rPr>
                <w:rFonts w:ascii="Calibri" w:eastAsia="Times New Roman" w:hAnsi="Calibri" w:cs="Calibri"/>
                <w:bCs/>
                <w:color w:val="auto"/>
                <w:lang w:eastAsia="hr-HR"/>
              </w:rPr>
              <w:t>103</w:t>
            </w:r>
          </w:p>
        </w:tc>
      </w:tr>
      <w:tr w:rsidR="003F1910" w:rsidRPr="003F1910" w14:paraId="1FF276FD" w14:textId="77777777" w:rsidTr="00C84852">
        <w:trPr>
          <w:trHeight w:val="257"/>
          <w:jc w:val="center"/>
        </w:trPr>
        <w:tc>
          <w:tcPr>
            <w:tcW w:w="769" w:type="pct"/>
            <w:vAlign w:val="center"/>
          </w:tcPr>
          <w:p w14:paraId="27D8A31F" w14:textId="77777777" w:rsidR="002C2A42" w:rsidRPr="003F1910" w:rsidRDefault="002C2A42" w:rsidP="002C2A42">
            <w:pPr>
              <w:pStyle w:val="Odlomakpopisa"/>
              <w:numPr>
                <w:ilvl w:val="0"/>
                <w:numId w:val="38"/>
              </w:numPr>
              <w:jc w:val="center"/>
              <w:rPr>
                <w:rFonts w:ascii="Calibri" w:hAnsi="Calibri" w:cs="Calibri"/>
                <w:i w:val="0"/>
                <w:color w:val="auto"/>
              </w:rPr>
            </w:pPr>
          </w:p>
        </w:tc>
        <w:tc>
          <w:tcPr>
            <w:tcW w:w="3091" w:type="pct"/>
          </w:tcPr>
          <w:p w14:paraId="3CF6AE15" w14:textId="77777777" w:rsidR="002C2A42" w:rsidRPr="003F1910" w:rsidRDefault="002C2A42" w:rsidP="002C2A42">
            <w:pPr>
              <w:rPr>
                <w:rFonts w:ascii="Calibri" w:hAnsi="Calibri" w:cs="Calibri"/>
                <w:color w:val="auto"/>
              </w:rPr>
            </w:pPr>
            <w:r w:rsidRPr="003F1910">
              <w:rPr>
                <w:rFonts w:ascii="Calibri" w:hAnsi="Calibri" w:cs="Calibri"/>
                <w:color w:val="auto"/>
              </w:rPr>
              <w:t>Diplomski sveučilišni studij Anglistika</w:t>
            </w:r>
          </w:p>
        </w:tc>
        <w:tc>
          <w:tcPr>
            <w:tcW w:w="1140" w:type="pct"/>
            <w:vAlign w:val="bottom"/>
          </w:tcPr>
          <w:p w14:paraId="5E8142F4" w14:textId="77777777" w:rsidR="002C2A42" w:rsidRPr="003F1910" w:rsidRDefault="002C2A42" w:rsidP="002C2A42">
            <w:pPr>
              <w:jc w:val="center"/>
              <w:rPr>
                <w:rFonts w:ascii="Calibri" w:eastAsia="Times New Roman" w:hAnsi="Calibri" w:cs="Calibri"/>
                <w:bCs/>
                <w:color w:val="auto"/>
                <w:lang w:eastAsia="hr-HR"/>
              </w:rPr>
            </w:pPr>
            <w:r w:rsidRPr="003F1910">
              <w:rPr>
                <w:rFonts w:ascii="Calibri" w:eastAsia="Times New Roman" w:hAnsi="Calibri" w:cs="Calibri"/>
                <w:bCs/>
                <w:color w:val="auto"/>
                <w:lang w:eastAsia="hr-HR"/>
              </w:rPr>
              <w:t>98</w:t>
            </w:r>
          </w:p>
        </w:tc>
      </w:tr>
      <w:tr w:rsidR="003F1910" w:rsidRPr="003F1910" w14:paraId="75B5A041" w14:textId="77777777" w:rsidTr="00C84852">
        <w:trPr>
          <w:trHeight w:val="257"/>
          <w:jc w:val="center"/>
        </w:trPr>
        <w:tc>
          <w:tcPr>
            <w:tcW w:w="769" w:type="pct"/>
            <w:vAlign w:val="center"/>
          </w:tcPr>
          <w:p w14:paraId="33CB946A" w14:textId="77777777" w:rsidR="002C2A42" w:rsidRPr="003F1910" w:rsidRDefault="002C2A42" w:rsidP="002C2A42">
            <w:pPr>
              <w:pStyle w:val="Odlomakpopisa"/>
              <w:numPr>
                <w:ilvl w:val="0"/>
                <w:numId w:val="38"/>
              </w:numPr>
              <w:jc w:val="center"/>
              <w:rPr>
                <w:rFonts w:ascii="Calibri" w:hAnsi="Calibri" w:cs="Calibri"/>
                <w:i w:val="0"/>
                <w:color w:val="auto"/>
              </w:rPr>
            </w:pPr>
          </w:p>
        </w:tc>
        <w:tc>
          <w:tcPr>
            <w:tcW w:w="3091" w:type="pct"/>
          </w:tcPr>
          <w:p w14:paraId="24096B72" w14:textId="77777777" w:rsidR="002C2A42" w:rsidRPr="003F1910" w:rsidRDefault="002C2A42" w:rsidP="002C2A42">
            <w:pPr>
              <w:rPr>
                <w:rFonts w:ascii="Calibri" w:hAnsi="Calibri" w:cs="Calibri"/>
                <w:color w:val="auto"/>
              </w:rPr>
            </w:pPr>
            <w:r w:rsidRPr="003F1910">
              <w:rPr>
                <w:rFonts w:ascii="Calibri" w:hAnsi="Calibri" w:cs="Calibri"/>
                <w:color w:val="auto"/>
              </w:rPr>
              <w:t>Diplomski sveučilišni studij Talijanistika</w:t>
            </w:r>
          </w:p>
        </w:tc>
        <w:tc>
          <w:tcPr>
            <w:tcW w:w="1140" w:type="pct"/>
            <w:vAlign w:val="bottom"/>
          </w:tcPr>
          <w:p w14:paraId="186BAC17" w14:textId="77777777" w:rsidR="002C2A42" w:rsidRPr="003F1910" w:rsidRDefault="002C2A42" w:rsidP="002C2A42">
            <w:pPr>
              <w:jc w:val="center"/>
              <w:rPr>
                <w:rFonts w:ascii="Calibri" w:eastAsia="Times New Roman" w:hAnsi="Calibri" w:cs="Calibri"/>
                <w:bCs/>
                <w:color w:val="auto"/>
                <w:lang w:eastAsia="hr-HR"/>
              </w:rPr>
            </w:pPr>
            <w:r w:rsidRPr="003F1910">
              <w:rPr>
                <w:rFonts w:ascii="Calibri" w:eastAsia="Times New Roman" w:hAnsi="Calibri" w:cs="Calibri"/>
                <w:bCs/>
                <w:color w:val="auto"/>
                <w:lang w:eastAsia="hr-HR"/>
              </w:rPr>
              <w:t>68</w:t>
            </w:r>
          </w:p>
        </w:tc>
      </w:tr>
      <w:tr w:rsidR="003F1910" w:rsidRPr="003F1910" w14:paraId="4DEEDFBC" w14:textId="77777777" w:rsidTr="00C84852">
        <w:trPr>
          <w:trHeight w:val="257"/>
          <w:jc w:val="center"/>
        </w:trPr>
        <w:tc>
          <w:tcPr>
            <w:tcW w:w="769" w:type="pct"/>
            <w:vAlign w:val="center"/>
          </w:tcPr>
          <w:p w14:paraId="53D1DCC4" w14:textId="77777777" w:rsidR="002C2A42" w:rsidRPr="003F1910" w:rsidRDefault="002C2A42" w:rsidP="002C2A42">
            <w:pPr>
              <w:pStyle w:val="Odlomakpopisa"/>
              <w:numPr>
                <w:ilvl w:val="0"/>
                <w:numId w:val="38"/>
              </w:numPr>
              <w:jc w:val="center"/>
              <w:rPr>
                <w:rFonts w:ascii="Calibri" w:hAnsi="Calibri" w:cs="Calibri"/>
                <w:i w:val="0"/>
                <w:color w:val="auto"/>
              </w:rPr>
            </w:pPr>
          </w:p>
        </w:tc>
        <w:tc>
          <w:tcPr>
            <w:tcW w:w="3091" w:type="pct"/>
          </w:tcPr>
          <w:p w14:paraId="350F2E7C" w14:textId="77777777" w:rsidR="002C2A42" w:rsidRPr="003F1910" w:rsidRDefault="002C2A42" w:rsidP="002C2A42">
            <w:pPr>
              <w:rPr>
                <w:rFonts w:ascii="Calibri" w:hAnsi="Calibri" w:cs="Calibri"/>
                <w:color w:val="auto"/>
              </w:rPr>
            </w:pPr>
            <w:r w:rsidRPr="003F1910">
              <w:rPr>
                <w:rFonts w:ascii="Calibri" w:hAnsi="Calibri" w:cs="Calibri"/>
                <w:color w:val="auto"/>
              </w:rPr>
              <w:t>Diplomski sveučilišni studij Povijest</w:t>
            </w:r>
          </w:p>
        </w:tc>
        <w:tc>
          <w:tcPr>
            <w:tcW w:w="1140" w:type="pct"/>
            <w:vAlign w:val="bottom"/>
          </w:tcPr>
          <w:p w14:paraId="22771860" w14:textId="77777777" w:rsidR="002C2A42" w:rsidRPr="003F1910" w:rsidRDefault="002C2A42" w:rsidP="002C2A42">
            <w:pPr>
              <w:jc w:val="center"/>
              <w:rPr>
                <w:rFonts w:ascii="Calibri" w:eastAsia="Times New Roman" w:hAnsi="Calibri" w:cs="Calibri"/>
                <w:bCs/>
                <w:color w:val="auto"/>
                <w:lang w:eastAsia="hr-HR"/>
              </w:rPr>
            </w:pPr>
            <w:r w:rsidRPr="003F1910">
              <w:rPr>
                <w:rFonts w:ascii="Calibri" w:eastAsia="Times New Roman" w:hAnsi="Calibri" w:cs="Calibri"/>
                <w:bCs/>
                <w:color w:val="auto"/>
                <w:lang w:eastAsia="hr-HR"/>
              </w:rPr>
              <w:t>84</w:t>
            </w:r>
          </w:p>
        </w:tc>
      </w:tr>
      <w:tr w:rsidR="003F1910" w:rsidRPr="003F1910" w14:paraId="3F5429C8" w14:textId="77777777" w:rsidTr="00C84852">
        <w:trPr>
          <w:trHeight w:val="257"/>
          <w:jc w:val="center"/>
        </w:trPr>
        <w:tc>
          <w:tcPr>
            <w:tcW w:w="769" w:type="pct"/>
            <w:vAlign w:val="center"/>
          </w:tcPr>
          <w:p w14:paraId="600A065D" w14:textId="77777777" w:rsidR="002C2A42" w:rsidRPr="003F1910" w:rsidRDefault="002C2A42" w:rsidP="002C2A42">
            <w:pPr>
              <w:pStyle w:val="Odlomakpopisa"/>
              <w:numPr>
                <w:ilvl w:val="0"/>
                <w:numId w:val="38"/>
              </w:numPr>
              <w:jc w:val="center"/>
              <w:rPr>
                <w:rFonts w:ascii="Calibri" w:hAnsi="Calibri" w:cs="Calibri"/>
                <w:i w:val="0"/>
                <w:color w:val="auto"/>
              </w:rPr>
            </w:pPr>
          </w:p>
        </w:tc>
        <w:tc>
          <w:tcPr>
            <w:tcW w:w="3091" w:type="pct"/>
          </w:tcPr>
          <w:p w14:paraId="7BA2FA2B" w14:textId="77777777" w:rsidR="002C2A42" w:rsidRPr="003F1910" w:rsidRDefault="002C2A42" w:rsidP="002C2A42">
            <w:pPr>
              <w:rPr>
                <w:rFonts w:ascii="Calibri" w:hAnsi="Calibri" w:cs="Calibri"/>
                <w:color w:val="auto"/>
              </w:rPr>
            </w:pPr>
            <w:r w:rsidRPr="003F1910">
              <w:rPr>
                <w:rFonts w:ascii="Calibri" w:hAnsi="Calibri" w:cs="Calibri"/>
                <w:color w:val="auto"/>
              </w:rPr>
              <w:t>Diplomski sveučilišni studij Povijest umjetnosti</w:t>
            </w:r>
          </w:p>
        </w:tc>
        <w:tc>
          <w:tcPr>
            <w:tcW w:w="1140" w:type="pct"/>
            <w:vAlign w:val="bottom"/>
          </w:tcPr>
          <w:p w14:paraId="36644267" w14:textId="77777777" w:rsidR="002C2A42" w:rsidRPr="003F1910" w:rsidRDefault="002C2A42" w:rsidP="002C2A42">
            <w:pPr>
              <w:jc w:val="center"/>
              <w:rPr>
                <w:rFonts w:ascii="Calibri" w:eastAsia="Times New Roman" w:hAnsi="Calibri" w:cs="Calibri"/>
                <w:bCs/>
                <w:color w:val="auto"/>
                <w:lang w:eastAsia="hr-HR"/>
              </w:rPr>
            </w:pPr>
            <w:r w:rsidRPr="003F1910">
              <w:rPr>
                <w:rFonts w:ascii="Calibri" w:eastAsia="Times New Roman" w:hAnsi="Calibri" w:cs="Calibri"/>
                <w:bCs/>
                <w:color w:val="auto"/>
                <w:lang w:eastAsia="hr-HR"/>
              </w:rPr>
              <w:t>51</w:t>
            </w:r>
          </w:p>
        </w:tc>
      </w:tr>
      <w:tr w:rsidR="003F1910" w:rsidRPr="003F1910" w14:paraId="26D0BC20" w14:textId="77777777" w:rsidTr="00C84852">
        <w:trPr>
          <w:trHeight w:val="257"/>
          <w:jc w:val="center"/>
        </w:trPr>
        <w:tc>
          <w:tcPr>
            <w:tcW w:w="769" w:type="pct"/>
            <w:vAlign w:val="center"/>
          </w:tcPr>
          <w:p w14:paraId="1AD3B89F" w14:textId="77777777" w:rsidR="002C2A42" w:rsidRPr="003F1910" w:rsidRDefault="002C2A42" w:rsidP="002C2A42">
            <w:pPr>
              <w:pStyle w:val="Odlomakpopisa"/>
              <w:numPr>
                <w:ilvl w:val="0"/>
                <w:numId w:val="38"/>
              </w:numPr>
              <w:jc w:val="center"/>
              <w:rPr>
                <w:rFonts w:ascii="Calibri" w:hAnsi="Calibri" w:cs="Calibri"/>
                <w:i w:val="0"/>
                <w:color w:val="auto"/>
              </w:rPr>
            </w:pPr>
          </w:p>
        </w:tc>
        <w:tc>
          <w:tcPr>
            <w:tcW w:w="3091" w:type="pct"/>
          </w:tcPr>
          <w:p w14:paraId="475E72DE" w14:textId="77777777" w:rsidR="002C2A42" w:rsidRPr="003F1910" w:rsidRDefault="002C2A42" w:rsidP="002C2A42">
            <w:pPr>
              <w:rPr>
                <w:rFonts w:ascii="Calibri" w:hAnsi="Calibri" w:cs="Calibri"/>
                <w:color w:val="auto"/>
              </w:rPr>
            </w:pPr>
            <w:r w:rsidRPr="003F1910">
              <w:rPr>
                <w:rFonts w:ascii="Calibri" w:hAnsi="Calibri" w:cs="Calibri"/>
                <w:color w:val="auto"/>
              </w:rPr>
              <w:t>Diplomski sveučilišni studij Filozofija</w:t>
            </w:r>
          </w:p>
        </w:tc>
        <w:tc>
          <w:tcPr>
            <w:tcW w:w="1140" w:type="pct"/>
            <w:vAlign w:val="bottom"/>
          </w:tcPr>
          <w:p w14:paraId="0D6996F4" w14:textId="77777777" w:rsidR="002C2A42" w:rsidRPr="003F1910" w:rsidRDefault="002C2A42" w:rsidP="002C2A42">
            <w:pPr>
              <w:jc w:val="center"/>
              <w:rPr>
                <w:rFonts w:ascii="Calibri" w:eastAsia="Times New Roman" w:hAnsi="Calibri" w:cs="Calibri"/>
                <w:bCs/>
                <w:color w:val="auto"/>
                <w:lang w:eastAsia="hr-HR"/>
              </w:rPr>
            </w:pPr>
            <w:r w:rsidRPr="003F1910">
              <w:rPr>
                <w:rFonts w:ascii="Calibri" w:eastAsia="Times New Roman" w:hAnsi="Calibri" w:cs="Calibri"/>
                <w:bCs/>
                <w:color w:val="auto"/>
                <w:lang w:eastAsia="hr-HR"/>
              </w:rPr>
              <w:t>54</w:t>
            </w:r>
          </w:p>
        </w:tc>
      </w:tr>
      <w:tr w:rsidR="003F1910" w:rsidRPr="003F1910" w14:paraId="5F598DAB" w14:textId="77777777" w:rsidTr="00C84852">
        <w:trPr>
          <w:trHeight w:val="257"/>
          <w:jc w:val="center"/>
        </w:trPr>
        <w:tc>
          <w:tcPr>
            <w:tcW w:w="769" w:type="pct"/>
            <w:vAlign w:val="center"/>
          </w:tcPr>
          <w:p w14:paraId="30CDD4EB" w14:textId="77777777" w:rsidR="002C2A42" w:rsidRPr="003F1910" w:rsidRDefault="002C2A42" w:rsidP="002C2A42">
            <w:pPr>
              <w:pStyle w:val="Odlomakpopisa"/>
              <w:numPr>
                <w:ilvl w:val="0"/>
                <w:numId w:val="38"/>
              </w:numPr>
              <w:jc w:val="center"/>
              <w:rPr>
                <w:rFonts w:ascii="Calibri" w:hAnsi="Calibri" w:cs="Calibri"/>
                <w:i w:val="0"/>
                <w:color w:val="auto"/>
              </w:rPr>
            </w:pPr>
          </w:p>
        </w:tc>
        <w:tc>
          <w:tcPr>
            <w:tcW w:w="3091" w:type="pct"/>
          </w:tcPr>
          <w:p w14:paraId="636E052C" w14:textId="77777777" w:rsidR="002C2A42" w:rsidRPr="003F1910" w:rsidRDefault="002C2A42" w:rsidP="002C2A42">
            <w:pPr>
              <w:rPr>
                <w:rFonts w:ascii="Calibri" w:hAnsi="Calibri" w:cs="Calibri"/>
                <w:color w:val="auto"/>
              </w:rPr>
            </w:pPr>
            <w:r w:rsidRPr="003F1910">
              <w:rPr>
                <w:rFonts w:ascii="Calibri" w:hAnsi="Calibri" w:cs="Calibri"/>
                <w:color w:val="auto"/>
              </w:rPr>
              <w:t>Diplomski sveučilišni studij Pedagogija</w:t>
            </w:r>
          </w:p>
        </w:tc>
        <w:tc>
          <w:tcPr>
            <w:tcW w:w="1140" w:type="pct"/>
            <w:vAlign w:val="bottom"/>
          </w:tcPr>
          <w:p w14:paraId="0EC965F8" w14:textId="77777777" w:rsidR="002C2A42" w:rsidRPr="003F1910" w:rsidRDefault="002C2A42" w:rsidP="002C2A42">
            <w:pPr>
              <w:jc w:val="center"/>
              <w:rPr>
                <w:rFonts w:ascii="Calibri" w:eastAsia="Times New Roman" w:hAnsi="Calibri" w:cs="Calibri"/>
                <w:bCs/>
                <w:color w:val="auto"/>
                <w:lang w:eastAsia="hr-HR"/>
              </w:rPr>
            </w:pPr>
            <w:r w:rsidRPr="003F1910">
              <w:rPr>
                <w:rFonts w:ascii="Calibri" w:eastAsia="Times New Roman" w:hAnsi="Calibri" w:cs="Calibri"/>
                <w:bCs/>
                <w:color w:val="auto"/>
                <w:lang w:eastAsia="hr-HR"/>
              </w:rPr>
              <w:t>70</w:t>
            </w:r>
          </w:p>
        </w:tc>
      </w:tr>
      <w:tr w:rsidR="003F1910" w:rsidRPr="003F1910" w14:paraId="7C845976" w14:textId="77777777" w:rsidTr="00C84852">
        <w:trPr>
          <w:trHeight w:val="257"/>
          <w:jc w:val="center"/>
        </w:trPr>
        <w:tc>
          <w:tcPr>
            <w:tcW w:w="769" w:type="pct"/>
            <w:vAlign w:val="center"/>
          </w:tcPr>
          <w:p w14:paraId="099CCA44" w14:textId="77777777" w:rsidR="002C2A42" w:rsidRPr="003F1910" w:rsidRDefault="002C2A42" w:rsidP="002C2A42">
            <w:pPr>
              <w:pStyle w:val="Odlomakpopisa"/>
              <w:numPr>
                <w:ilvl w:val="0"/>
                <w:numId w:val="38"/>
              </w:numPr>
              <w:jc w:val="center"/>
              <w:rPr>
                <w:rFonts w:ascii="Calibri" w:hAnsi="Calibri" w:cs="Calibri"/>
                <w:i w:val="0"/>
                <w:color w:val="auto"/>
              </w:rPr>
            </w:pPr>
          </w:p>
        </w:tc>
        <w:tc>
          <w:tcPr>
            <w:tcW w:w="3091" w:type="pct"/>
          </w:tcPr>
          <w:p w14:paraId="5F0850D1" w14:textId="77777777" w:rsidR="002C2A42" w:rsidRPr="003F1910" w:rsidRDefault="002C2A42" w:rsidP="002C2A42">
            <w:pPr>
              <w:rPr>
                <w:rFonts w:ascii="Calibri" w:hAnsi="Calibri" w:cs="Calibri"/>
                <w:color w:val="auto"/>
              </w:rPr>
            </w:pPr>
            <w:r w:rsidRPr="003F1910">
              <w:rPr>
                <w:rFonts w:ascii="Calibri" w:eastAsia="Times New Roman" w:hAnsi="Calibri" w:cs="Calibri"/>
                <w:color w:val="auto"/>
                <w:lang w:eastAsia="hr-HR"/>
              </w:rPr>
              <w:t>Integrirani preddiplomski i diplomski sveučilišni  studij Učiteljski studij</w:t>
            </w:r>
          </w:p>
        </w:tc>
        <w:tc>
          <w:tcPr>
            <w:tcW w:w="1140" w:type="pct"/>
            <w:vAlign w:val="bottom"/>
          </w:tcPr>
          <w:p w14:paraId="5D115204" w14:textId="77777777" w:rsidR="002C2A42" w:rsidRPr="003F1910" w:rsidRDefault="002C2A42" w:rsidP="002C2A42">
            <w:pPr>
              <w:jc w:val="center"/>
              <w:rPr>
                <w:rFonts w:ascii="Calibri" w:eastAsia="Times New Roman" w:hAnsi="Calibri" w:cs="Calibri"/>
                <w:bCs/>
                <w:color w:val="auto"/>
                <w:lang w:eastAsia="hr-HR"/>
              </w:rPr>
            </w:pPr>
            <w:r w:rsidRPr="003F1910">
              <w:rPr>
                <w:rFonts w:ascii="Calibri" w:eastAsia="Times New Roman" w:hAnsi="Calibri" w:cs="Calibri"/>
                <w:bCs/>
                <w:color w:val="auto"/>
                <w:lang w:eastAsia="hr-HR"/>
              </w:rPr>
              <w:t>226</w:t>
            </w:r>
          </w:p>
        </w:tc>
      </w:tr>
      <w:tr w:rsidR="003F1910" w:rsidRPr="003F1910" w14:paraId="6C9F8C52" w14:textId="77777777" w:rsidTr="00C84852">
        <w:trPr>
          <w:trHeight w:val="257"/>
          <w:jc w:val="center"/>
        </w:trPr>
        <w:tc>
          <w:tcPr>
            <w:tcW w:w="769" w:type="pct"/>
            <w:vAlign w:val="center"/>
          </w:tcPr>
          <w:p w14:paraId="7C69074A" w14:textId="77777777" w:rsidR="002C2A42" w:rsidRPr="003F1910" w:rsidRDefault="002C2A42" w:rsidP="002C2A42">
            <w:pPr>
              <w:pStyle w:val="Odlomakpopisa"/>
              <w:numPr>
                <w:ilvl w:val="0"/>
                <w:numId w:val="38"/>
              </w:numPr>
              <w:jc w:val="center"/>
              <w:rPr>
                <w:rFonts w:ascii="Calibri" w:hAnsi="Calibri" w:cs="Calibri"/>
                <w:i w:val="0"/>
                <w:color w:val="auto"/>
              </w:rPr>
            </w:pPr>
          </w:p>
        </w:tc>
        <w:tc>
          <w:tcPr>
            <w:tcW w:w="3091" w:type="pct"/>
          </w:tcPr>
          <w:p w14:paraId="644992CC" w14:textId="77777777" w:rsidR="002C2A42" w:rsidRPr="003F1910" w:rsidRDefault="002C2A42" w:rsidP="002C2A42">
            <w:pPr>
              <w:rPr>
                <w:rFonts w:ascii="Calibri" w:eastAsia="Times New Roman" w:hAnsi="Calibri" w:cs="Calibri"/>
                <w:color w:val="auto"/>
                <w:lang w:eastAsia="hr-HR"/>
              </w:rPr>
            </w:pPr>
            <w:r w:rsidRPr="003F1910">
              <w:rPr>
                <w:rFonts w:ascii="Calibri" w:hAnsi="Calibri" w:cs="Calibri"/>
                <w:color w:val="auto"/>
              </w:rPr>
              <w:t>Preddiplomski studij Psychology na engleskom jeziku</w:t>
            </w:r>
          </w:p>
        </w:tc>
        <w:tc>
          <w:tcPr>
            <w:tcW w:w="1140" w:type="pct"/>
            <w:vAlign w:val="bottom"/>
          </w:tcPr>
          <w:p w14:paraId="7591921E" w14:textId="77777777" w:rsidR="002C2A42" w:rsidRPr="003F1910" w:rsidRDefault="002C2A42" w:rsidP="002C2A42">
            <w:pPr>
              <w:jc w:val="center"/>
              <w:rPr>
                <w:rFonts w:ascii="Calibri" w:eastAsia="Times New Roman" w:hAnsi="Calibri" w:cs="Calibri"/>
                <w:bCs/>
                <w:color w:val="auto"/>
                <w:lang w:eastAsia="hr-HR"/>
              </w:rPr>
            </w:pPr>
            <w:r w:rsidRPr="003F1910">
              <w:rPr>
                <w:rFonts w:ascii="Calibri" w:eastAsia="Times New Roman" w:hAnsi="Calibri" w:cs="Calibri"/>
                <w:bCs/>
                <w:color w:val="auto"/>
                <w:lang w:eastAsia="hr-HR"/>
              </w:rPr>
              <w:t>42</w:t>
            </w:r>
          </w:p>
        </w:tc>
      </w:tr>
      <w:tr w:rsidR="003F1910" w:rsidRPr="003F1910" w14:paraId="30DFEA17" w14:textId="77777777" w:rsidTr="00C84852">
        <w:trPr>
          <w:trHeight w:val="537"/>
          <w:jc w:val="center"/>
        </w:trPr>
        <w:tc>
          <w:tcPr>
            <w:tcW w:w="769" w:type="pct"/>
            <w:vAlign w:val="center"/>
          </w:tcPr>
          <w:p w14:paraId="3FD716B5" w14:textId="77777777" w:rsidR="002C2A42" w:rsidRPr="003F1910" w:rsidRDefault="002C2A42" w:rsidP="002C2A42">
            <w:pPr>
              <w:pStyle w:val="Odlomakpopisa"/>
              <w:numPr>
                <w:ilvl w:val="0"/>
                <w:numId w:val="38"/>
              </w:numPr>
              <w:jc w:val="center"/>
              <w:rPr>
                <w:rFonts w:ascii="Calibri" w:hAnsi="Calibri" w:cs="Calibri"/>
                <w:i w:val="0"/>
                <w:color w:val="auto"/>
              </w:rPr>
            </w:pPr>
          </w:p>
        </w:tc>
        <w:tc>
          <w:tcPr>
            <w:tcW w:w="3091" w:type="pct"/>
          </w:tcPr>
          <w:p w14:paraId="398EED67" w14:textId="77777777" w:rsidR="002C2A42" w:rsidRPr="003F1910" w:rsidRDefault="002C2A42" w:rsidP="002C2A42">
            <w:pPr>
              <w:rPr>
                <w:rFonts w:ascii="Calibri" w:hAnsi="Calibri" w:cs="Calibri"/>
                <w:color w:val="auto"/>
              </w:rPr>
            </w:pPr>
            <w:r w:rsidRPr="003F1910">
              <w:rPr>
                <w:rFonts w:ascii="Calibri" w:hAnsi="Calibri" w:cs="Calibri"/>
                <w:color w:val="auto"/>
              </w:rPr>
              <w:t>Diplomski sveučilišni studij Njemački jezik i književnost</w:t>
            </w:r>
          </w:p>
        </w:tc>
        <w:tc>
          <w:tcPr>
            <w:tcW w:w="1140" w:type="pct"/>
          </w:tcPr>
          <w:p w14:paraId="3B36657B" w14:textId="77777777" w:rsidR="002C2A42" w:rsidRPr="003F1910" w:rsidRDefault="002C2A42" w:rsidP="002C2A42">
            <w:pPr>
              <w:jc w:val="center"/>
              <w:rPr>
                <w:rFonts w:ascii="Calibri" w:hAnsi="Calibri" w:cs="Calibri"/>
                <w:color w:val="auto"/>
              </w:rPr>
            </w:pPr>
            <w:r w:rsidRPr="003F1910">
              <w:rPr>
                <w:rFonts w:ascii="Calibri" w:hAnsi="Calibri" w:cs="Calibri"/>
                <w:color w:val="auto"/>
              </w:rPr>
              <w:t>30</w:t>
            </w:r>
          </w:p>
        </w:tc>
      </w:tr>
      <w:tr w:rsidR="003F1910" w:rsidRPr="003F1910" w14:paraId="52E6A115" w14:textId="77777777" w:rsidTr="00C84852">
        <w:trPr>
          <w:trHeight w:val="537"/>
          <w:jc w:val="center"/>
        </w:trPr>
        <w:tc>
          <w:tcPr>
            <w:tcW w:w="769" w:type="pct"/>
            <w:vAlign w:val="center"/>
          </w:tcPr>
          <w:p w14:paraId="192435FF" w14:textId="77777777" w:rsidR="002C2A42" w:rsidRPr="003F1910" w:rsidRDefault="002C2A42" w:rsidP="002C2A42">
            <w:pPr>
              <w:pStyle w:val="Odlomakpopisa"/>
              <w:numPr>
                <w:ilvl w:val="0"/>
                <w:numId w:val="38"/>
              </w:numPr>
              <w:jc w:val="center"/>
              <w:rPr>
                <w:rFonts w:ascii="Calibri" w:hAnsi="Calibri" w:cs="Calibri"/>
                <w:i w:val="0"/>
                <w:color w:val="auto"/>
              </w:rPr>
            </w:pPr>
          </w:p>
        </w:tc>
        <w:tc>
          <w:tcPr>
            <w:tcW w:w="3091" w:type="pct"/>
          </w:tcPr>
          <w:p w14:paraId="1D382F9C" w14:textId="77777777" w:rsidR="002C2A42" w:rsidRPr="003F1910" w:rsidRDefault="002C2A42" w:rsidP="002C2A42">
            <w:pPr>
              <w:rPr>
                <w:rFonts w:ascii="Calibri" w:hAnsi="Calibri" w:cs="Calibri"/>
                <w:color w:val="auto"/>
              </w:rPr>
            </w:pPr>
            <w:r w:rsidRPr="003F1910">
              <w:rPr>
                <w:rFonts w:ascii="Calibri" w:hAnsi="Calibri" w:cs="Calibri"/>
                <w:color w:val="auto"/>
              </w:rPr>
              <w:t>Diplomski studij Democracy and Resilience in Modern Society na engleskom jeziku</w:t>
            </w:r>
          </w:p>
        </w:tc>
        <w:tc>
          <w:tcPr>
            <w:tcW w:w="1140" w:type="pct"/>
          </w:tcPr>
          <w:p w14:paraId="0F874173" w14:textId="77777777" w:rsidR="002C2A42" w:rsidRPr="003F1910" w:rsidRDefault="002C2A42" w:rsidP="002C2A42">
            <w:pPr>
              <w:jc w:val="center"/>
              <w:rPr>
                <w:rFonts w:ascii="Calibri" w:hAnsi="Calibri" w:cs="Calibri"/>
                <w:color w:val="auto"/>
              </w:rPr>
            </w:pPr>
            <w:r w:rsidRPr="003F1910">
              <w:rPr>
                <w:rFonts w:ascii="Calibri" w:hAnsi="Calibri" w:cs="Calibri"/>
                <w:color w:val="auto"/>
              </w:rPr>
              <w:t>-</w:t>
            </w:r>
          </w:p>
        </w:tc>
      </w:tr>
      <w:tr w:rsidR="003F1910" w:rsidRPr="003F1910" w14:paraId="0447B738" w14:textId="77777777" w:rsidTr="00C84852">
        <w:trPr>
          <w:trHeight w:val="537"/>
          <w:jc w:val="center"/>
        </w:trPr>
        <w:tc>
          <w:tcPr>
            <w:tcW w:w="769" w:type="pct"/>
            <w:vAlign w:val="center"/>
          </w:tcPr>
          <w:p w14:paraId="74BE8754" w14:textId="77777777" w:rsidR="002C2A42" w:rsidRPr="003F1910" w:rsidRDefault="002C2A42" w:rsidP="002C2A42">
            <w:pPr>
              <w:pStyle w:val="Odlomakpopisa"/>
              <w:numPr>
                <w:ilvl w:val="0"/>
                <w:numId w:val="38"/>
              </w:numPr>
              <w:jc w:val="center"/>
              <w:rPr>
                <w:rFonts w:ascii="Calibri" w:hAnsi="Calibri" w:cs="Calibri"/>
                <w:i w:val="0"/>
                <w:color w:val="auto"/>
              </w:rPr>
            </w:pPr>
          </w:p>
        </w:tc>
        <w:tc>
          <w:tcPr>
            <w:tcW w:w="3091" w:type="pct"/>
          </w:tcPr>
          <w:p w14:paraId="4C5AA683" w14:textId="77777777" w:rsidR="002C2A42" w:rsidRPr="003F1910" w:rsidRDefault="002C2A42" w:rsidP="002C2A42">
            <w:pPr>
              <w:rPr>
                <w:rFonts w:ascii="Calibri" w:hAnsi="Calibri" w:cs="Calibri"/>
                <w:color w:val="auto"/>
              </w:rPr>
            </w:pPr>
            <w:r w:rsidRPr="003F1910">
              <w:rPr>
                <w:rFonts w:ascii="Calibri" w:hAnsi="Calibri" w:cs="Calibri"/>
                <w:color w:val="auto"/>
              </w:rPr>
              <w:t xml:space="preserve">Studijski program za koji se traži dopusnica (1. i 2. godina) </w:t>
            </w:r>
          </w:p>
        </w:tc>
        <w:tc>
          <w:tcPr>
            <w:tcW w:w="1140" w:type="pct"/>
          </w:tcPr>
          <w:p w14:paraId="4CB2D950" w14:textId="77777777" w:rsidR="002C2A42" w:rsidRPr="003F1910" w:rsidRDefault="002C2A42" w:rsidP="002C2A42">
            <w:pPr>
              <w:jc w:val="center"/>
              <w:rPr>
                <w:rFonts w:ascii="Calibri" w:hAnsi="Calibri" w:cs="Calibri"/>
                <w:color w:val="auto"/>
                <w:highlight w:val="yellow"/>
              </w:rPr>
            </w:pPr>
            <w:r w:rsidRPr="003F1910">
              <w:rPr>
                <w:rFonts w:ascii="Calibri" w:hAnsi="Calibri" w:cs="Calibri"/>
                <w:color w:val="auto"/>
              </w:rPr>
              <w:t>-</w:t>
            </w:r>
          </w:p>
        </w:tc>
      </w:tr>
      <w:tr w:rsidR="003F1910" w:rsidRPr="003F1910" w14:paraId="7640A014" w14:textId="77777777" w:rsidTr="00C84852">
        <w:trPr>
          <w:trHeight w:val="282"/>
          <w:jc w:val="center"/>
        </w:trPr>
        <w:tc>
          <w:tcPr>
            <w:tcW w:w="769" w:type="pct"/>
            <w:vAlign w:val="center"/>
          </w:tcPr>
          <w:p w14:paraId="4E4C9B10" w14:textId="77777777" w:rsidR="002C2A42" w:rsidRPr="003F1910" w:rsidRDefault="002C2A42" w:rsidP="002C2A42">
            <w:pPr>
              <w:jc w:val="center"/>
              <w:rPr>
                <w:rFonts w:ascii="Calibri" w:hAnsi="Calibri" w:cs="Calibri"/>
                <w:color w:val="auto"/>
              </w:rPr>
            </w:pPr>
          </w:p>
        </w:tc>
        <w:tc>
          <w:tcPr>
            <w:tcW w:w="3091" w:type="pct"/>
            <w:vAlign w:val="center"/>
          </w:tcPr>
          <w:p w14:paraId="6BE585BC" w14:textId="77777777" w:rsidR="002C2A42" w:rsidRPr="003F1910" w:rsidRDefault="002C2A42" w:rsidP="002C2A42">
            <w:pPr>
              <w:rPr>
                <w:rFonts w:ascii="Calibri" w:hAnsi="Calibri" w:cs="Calibri"/>
                <w:b/>
                <w:color w:val="auto"/>
              </w:rPr>
            </w:pPr>
            <w:r w:rsidRPr="003F1910">
              <w:rPr>
                <w:rFonts w:ascii="Calibri" w:hAnsi="Calibri" w:cs="Calibri"/>
                <w:b/>
                <w:color w:val="auto"/>
              </w:rPr>
              <w:t>UKUPNO</w:t>
            </w:r>
          </w:p>
        </w:tc>
        <w:tc>
          <w:tcPr>
            <w:tcW w:w="1140" w:type="pct"/>
          </w:tcPr>
          <w:p w14:paraId="5F485DBA" w14:textId="77777777" w:rsidR="002C2A42" w:rsidRPr="003F1910" w:rsidRDefault="002C2A42" w:rsidP="002C2A42">
            <w:pPr>
              <w:jc w:val="center"/>
              <w:rPr>
                <w:rFonts w:ascii="Calibri" w:hAnsi="Calibri" w:cs="Calibri"/>
                <w:color w:val="auto"/>
                <w:highlight w:val="yellow"/>
              </w:rPr>
            </w:pPr>
            <w:r w:rsidRPr="003F1910">
              <w:rPr>
                <w:rFonts w:ascii="Calibri" w:hAnsi="Calibri" w:cs="Calibri"/>
                <w:color w:val="auto"/>
              </w:rPr>
              <w:t>1408</w:t>
            </w:r>
          </w:p>
        </w:tc>
      </w:tr>
    </w:tbl>
    <w:p w14:paraId="284A149B" w14:textId="77777777" w:rsidR="002C2A42" w:rsidRPr="003F1910" w:rsidRDefault="002C2A42" w:rsidP="002C2A42">
      <w:pPr>
        <w:pStyle w:val="Odlomakpopisa"/>
        <w:numPr>
          <w:ilvl w:val="0"/>
          <w:numId w:val="37"/>
        </w:numPr>
        <w:spacing w:line="276" w:lineRule="auto"/>
        <w:ind w:left="426"/>
        <w:jc w:val="both"/>
        <w:rPr>
          <w:rFonts w:ascii="Calibri" w:hAnsi="Calibri" w:cs="Calibri"/>
          <w:i w:val="0"/>
          <w:color w:val="auto"/>
        </w:rPr>
      </w:pPr>
      <w:r w:rsidRPr="003F1910">
        <w:rPr>
          <w:rFonts w:ascii="Calibri" w:hAnsi="Calibri" w:cs="Calibri"/>
          <w:i w:val="0"/>
          <w:color w:val="auto"/>
        </w:rPr>
        <w:t>Broj izvanrednih studenata na instituciji*</w:t>
      </w:r>
    </w:p>
    <w:tbl>
      <w:tblPr>
        <w:tblStyle w:val="Reetkatablice"/>
        <w:tblW w:w="5000" w:type="pct"/>
        <w:jc w:val="center"/>
        <w:tblLook w:val="04A0" w:firstRow="1" w:lastRow="0" w:firstColumn="1" w:lastColumn="0" w:noHBand="0" w:noVBand="1"/>
      </w:tblPr>
      <w:tblGrid>
        <w:gridCol w:w="833"/>
        <w:gridCol w:w="5077"/>
        <w:gridCol w:w="3152"/>
      </w:tblGrid>
      <w:tr w:rsidR="003F1910" w:rsidRPr="003F1910" w14:paraId="07FFEB92" w14:textId="77777777" w:rsidTr="00C84852">
        <w:trPr>
          <w:trHeight w:val="231"/>
          <w:jc w:val="center"/>
        </w:trPr>
        <w:tc>
          <w:tcPr>
            <w:tcW w:w="460" w:type="pct"/>
            <w:vAlign w:val="center"/>
          </w:tcPr>
          <w:p w14:paraId="3D05432B" w14:textId="77777777" w:rsidR="002C2A42" w:rsidRPr="003F1910" w:rsidRDefault="002C2A42" w:rsidP="002C2A42">
            <w:pPr>
              <w:jc w:val="center"/>
              <w:rPr>
                <w:rFonts w:ascii="Calibri" w:hAnsi="Calibri" w:cs="Calibri"/>
                <w:b/>
                <w:color w:val="auto"/>
              </w:rPr>
            </w:pPr>
          </w:p>
        </w:tc>
        <w:tc>
          <w:tcPr>
            <w:tcW w:w="2801" w:type="pct"/>
            <w:vAlign w:val="center"/>
          </w:tcPr>
          <w:p w14:paraId="0DEE9FB1" w14:textId="77777777" w:rsidR="002C2A42" w:rsidRPr="003F1910" w:rsidRDefault="002C2A42" w:rsidP="002C2A42">
            <w:pPr>
              <w:jc w:val="center"/>
              <w:rPr>
                <w:rFonts w:ascii="Calibri" w:hAnsi="Calibri" w:cs="Calibri"/>
                <w:b/>
                <w:color w:val="auto"/>
              </w:rPr>
            </w:pPr>
            <w:r w:rsidRPr="003F1910">
              <w:rPr>
                <w:rFonts w:ascii="Calibri" w:hAnsi="Calibri" w:cs="Calibri"/>
                <w:b/>
                <w:color w:val="auto"/>
              </w:rPr>
              <w:t>Studijski programi</w:t>
            </w:r>
          </w:p>
        </w:tc>
        <w:tc>
          <w:tcPr>
            <w:tcW w:w="1739" w:type="pct"/>
            <w:vAlign w:val="center"/>
          </w:tcPr>
          <w:p w14:paraId="1670FF54" w14:textId="77777777" w:rsidR="002C2A42" w:rsidRPr="003F1910" w:rsidRDefault="002C2A42" w:rsidP="002C2A42">
            <w:pPr>
              <w:jc w:val="center"/>
              <w:rPr>
                <w:rFonts w:ascii="Calibri" w:hAnsi="Calibri" w:cs="Calibri"/>
                <w:b/>
                <w:color w:val="auto"/>
              </w:rPr>
            </w:pPr>
            <w:r w:rsidRPr="003F1910">
              <w:rPr>
                <w:rFonts w:ascii="Calibri" w:hAnsi="Calibri" w:cs="Calibri"/>
                <w:b/>
                <w:color w:val="auto"/>
              </w:rPr>
              <w:t>Broj studenata</w:t>
            </w:r>
          </w:p>
        </w:tc>
      </w:tr>
      <w:tr w:rsidR="003F1910" w:rsidRPr="003F1910" w14:paraId="1174BFCC" w14:textId="77777777" w:rsidTr="00C84852">
        <w:trPr>
          <w:trHeight w:val="253"/>
          <w:jc w:val="center"/>
        </w:trPr>
        <w:tc>
          <w:tcPr>
            <w:tcW w:w="460" w:type="pct"/>
            <w:vAlign w:val="center"/>
          </w:tcPr>
          <w:p w14:paraId="7FFD0066" w14:textId="77777777" w:rsidR="002C2A42" w:rsidRPr="003F1910" w:rsidRDefault="002C2A42" w:rsidP="002C2A42">
            <w:pPr>
              <w:jc w:val="center"/>
              <w:rPr>
                <w:rFonts w:ascii="Calibri" w:hAnsi="Calibri" w:cs="Calibri"/>
                <w:color w:val="auto"/>
              </w:rPr>
            </w:pPr>
            <w:r w:rsidRPr="003F1910">
              <w:rPr>
                <w:rFonts w:ascii="Calibri" w:hAnsi="Calibri" w:cs="Calibri"/>
                <w:color w:val="auto"/>
              </w:rPr>
              <w:t>1.</w:t>
            </w:r>
          </w:p>
        </w:tc>
        <w:tc>
          <w:tcPr>
            <w:tcW w:w="2801" w:type="pct"/>
          </w:tcPr>
          <w:p w14:paraId="28054A62" w14:textId="77777777" w:rsidR="002C2A42" w:rsidRPr="003F1910" w:rsidRDefault="002C2A42" w:rsidP="002C2A42">
            <w:pPr>
              <w:rPr>
                <w:rFonts w:ascii="Calibri" w:hAnsi="Calibri" w:cs="Calibri"/>
                <w:color w:val="auto"/>
              </w:rPr>
            </w:pPr>
            <w:r w:rsidRPr="003F1910">
              <w:rPr>
                <w:rFonts w:ascii="Calibri" w:hAnsi="Calibri" w:cs="Calibri"/>
                <w:color w:val="auto"/>
              </w:rPr>
              <w:t xml:space="preserve">Diplomski sveučilišni studij Rani i predškolski odgoj </w:t>
            </w:r>
          </w:p>
        </w:tc>
        <w:tc>
          <w:tcPr>
            <w:tcW w:w="1739" w:type="pct"/>
          </w:tcPr>
          <w:p w14:paraId="6E0358DB" w14:textId="77777777" w:rsidR="002C2A42" w:rsidRPr="003F1910" w:rsidRDefault="002C2A42" w:rsidP="002C2A42">
            <w:pPr>
              <w:jc w:val="center"/>
              <w:rPr>
                <w:rFonts w:ascii="Calibri" w:hAnsi="Calibri" w:cs="Calibri"/>
                <w:color w:val="auto"/>
                <w:highlight w:val="yellow"/>
              </w:rPr>
            </w:pPr>
            <w:r w:rsidRPr="003F1910">
              <w:rPr>
                <w:rFonts w:ascii="Calibri" w:hAnsi="Calibri" w:cs="Calibri"/>
                <w:color w:val="auto"/>
              </w:rPr>
              <w:t>148</w:t>
            </w:r>
          </w:p>
        </w:tc>
      </w:tr>
      <w:tr w:rsidR="003F1910" w:rsidRPr="003F1910" w14:paraId="54C3383A" w14:textId="77777777" w:rsidTr="00C84852">
        <w:trPr>
          <w:trHeight w:val="537"/>
          <w:jc w:val="center"/>
        </w:trPr>
        <w:tc>
          <w:tcPr>
            <w:tcW w:w="460" w:type="pct"/>
            <w:vAlign w:val="center"/>
          </w:tcPr>
          <w:p w14:paraId="46EEC0DD" w14:textId="77777777" w:rsidR="002C2A42" w:rsidRPr="003F1910" w:rsidRDefault="002C2A42" w:rsidP="002C2A42">
            <w:pPr>
              <w:jc w:val="center"/>
              <w:rPr>
                <w:rFonts w:ascii="Calibri" w:hAnsi="Calibri" w:cs="Calibri"/>
                <w:color w:val="auto"/>
              </w:rPr>
            </w:pPr>
            <w:r w:rsidRPr="003F1910">
              <w:rPr>
                <w:rFonts w:ascii="Calibri" w:hAnsi="Calibri" w:cs="Calibri"/>
                <w:color w:val="auto"/>
              </w:rPr>
              <w:t>2.</w:t>
            </w:r>
          </w:p>
        </w:tc>
        <w:tc>
          <w:tcPr>
            <w:tcW w:w="2801" w:type="pct"/>
          </w:tcPr>
          <w:p w14:paraId="5069AA43" w14:textId="77777777" w:rsidR="002C2A42" w:rsidRPr="003F1910" w:rsidRDefault="002C2A42" w:rsidP="002C2A42">
            <w:pPr>
              <w:rPr>
                <w:rFonts w:ascii="Calibri" w:hAnsi="Calibri" w:cs="Calibri"/>
                <w:color w:val="auto"/>
              </w:rPr>
            </w:pPr>
            <w:r w:rsidRPr="003F1910">
              <w:rPr>
                <w:rFonts w:ascii="Calibri" w:hAnsi="Calibri" w:cs="Calibri"/>
                <w:color w:val="auto"/>
              </w:rPr>
              <w:t>Studijski program za koji se traži dopusnica (1. i 2. godina)</w:t>
            </w:r>
          </w:p>
        </w:tc>
        <w:tc>
          <w:tcPr>
            <w:tcW w:w="1739" w:type="pct"/>
          </w:tcPr>
          <w:p w14:paraId="00B5AD3A" w14:textId="0C740EAD" w:rsidR="002C2A42" w:rsidRPr="003F1910" w:rsidRDefault="002C2A42" w:rsidP="002C2A42">
            <w:pPr>
              <w:jc w:val="center"/>
              <w:rPr>
                <w:rFonts w:ascii="Calibri" w:hAnsi="Calibri" w:cs="Calibri"/>
                <w:color w:val="auto"/>
                <w:highlight w:val="yellow"/>
              </w:rPr>
            </w:pPr>
            <w:r w:rsidRPr="003F1910">
              <w:rPr>
                <w:rFonts w:ascii="Calibri" w:hAnsi="Calibri" w:cs="Calibri"/>
                <w:color w:val="auto"/>
              </w:rPr>
              <w:t>0</w:t>
            </w:r>
            <w:r w:rsidR="002245D2" w:rsidRPr="003F1910">
              <w:rPr>
                <w:rFonts w:ascii="Calibri" w:hAnsi="Calibri" w:cs="Calibri"/>
                <w:color w:val="auto"/>
              </w:rPr>
              <w:t xml:space="preserve"> (upisna kvota 34)</w:t>
            </w:r>
          </w:p>
        </w:tc>
      </w:tr>
      <w:tr w:rsidR="003F1910" w:rsidRPr="003F1910" w14:paraId="0A767012" w14:textId="77777777" w:rsidTr="00C84852">
        <w:trPr>
          <w:trHeight w:val="299"/>
          <w:jc w:val="center"/>
        </w:trPr>
        <w:tc>
          <w:tcPr>
            <w:tcW w:w="460" w:type="pct"/>
            <w:vAlign w:val="center"/>
          </w:tcPr>
          <w:p w14:paraId="6050DEB6" w14:textId="77777777" w:rsidR="002C2A42" w:rsidRPr="003F1910" w:rsidRDefault="002C2A42" w:rsidP="002C2A42">
            <w:pPr>
              <w:jc w:val="center"/>
              <w:rPr>
                <w:rFonts w:ascii="Calibri" w:hAnsi="Calibri" w:cs="Calibri"/>
                <w:color w:val="auto"/>
              </w:rPr>
            </w:pPr>
          </w:p>
        </w:tc>
        <w:tc>
          <w:tcPr>
            <w:tcW w:w="2801" w:type="pct"/>
            <w:vAlign w:val="center"/>
          </w:tcPr>
          <w:p w14:paraId="197CE906" w14:textId="77777777" w:rsidR="002C2A42" w:rsidRPr="003F1910" w:rsidRDefault="002C2A42" w:rsidP="002C2A42">
            <w:pPr>
              <w:rPr>
                <w:rFonts w:ascii="Calibri" w:hAnsi="Calibri" w:cs="Calibri"/>
                <w:b/>
                <w:color w:val="auto"/>
              </w:rPr>
            </w:pPr>
            <w:r w:rsidRPr="003F1910">
              <w:rPr>
                <w:rFonts w:ascii="Calibri" w:hAnsi="Calibri" w:cs="Calibri"/>
                <w:b/>
                <w:color w:val="auto"/>
              </w:rPr>
              <w:t>UKUPNO</w:t>
            </w:r>
          </w:p>
        </w:tc>
        <w:tc>
          <w:tcPr>
            <w:tcW w:w="1739" w:type="pct"/>
            <w:shd w:val="clear" w:color="auto" w:fill="auto"/>
          </w:tcPr>
          <w:p w14:paraId="68045D26" w14:textId="77777777" w:rsidR="002C2A42" w:rsidRPr="003F1910" w:rsidRDefault="002C2A42" w:rsidP="002C2A42">
            <w:pPr>
              <w:jc w:val="center"/>
              <w:rPr>
                <w:rFonts w:ascii="Calibri" w:hAnsi="Calibri" w:cs="Calibri"/>
                <w:color w:val="auto"/>
                <w:highlight w:val="yellow"/>
              </w:rPr>
            </w:pPr>
            <w:r w:rsidRPr="003F1910">
              <w:rPr>
                <w:rFonts w:ascii="Calibri" w:hAnsi="Calibri" w:cs="Calibri"/>
                <w:color w:val="auto"/>
              </w:rPr>
              <w:t>148</w:t>
            </w:r>
          </w:p>
        </w:tc>
      </w:tr>
    </w:tbl>
    <w:p w14:paraId="72013768" w14:textId="06F5912C" w:rsidR="002C2A42" w:rsidRPr="003F1910" w:rsidRDefault="002C2A42" w:rsidP="002C2A42">
      <w:pPr>
        <w:jc w:val="both"/>
        <w:rPr>
          <w:rFonts w:ascii="Calibri" w:hAnsi="Calibri" w:cs="Calibri"/>
          <w:color w:val="auto"/>
        </w:rPr>
      </w:pPr>
      <w:r w:rsidRPr="003F1910">
        <w:rPr>
          <w:rFonts w:ascii="Calibri" w:hAnsi="Calibri" w:cs="Calibri"/>
          <w:color w:val="auto"/>
        </w:rPr>
        <w:t xml:space="preserve">*Ukupni broj studenata na instituciji u sadašnjem trenutku za </w:t>
      </w:r>
      <w:r w:rsidRPr="003F1910">
        <w:rPr>
          <w:rFonts w:ascii="Calibri" w:hAnsi="Calibri" w:cs="Calibri"/>
          <w:b/>
          <w:color w:val="auto"/>
        </w:rPr>
        <w:t xml:space="preserve">sve </w:t>
      </w:r>
      <w:r w:rsidRPr="003F1910">
        <w:rPr>
          <w:rFonts w:ascii="Calibri" w:hAnsi="Calibri" w:cs="Calibri"/>
          <w:color w:val="auto"/>
        </w:rPr>
        <w:t>studijske programe koje izvodi visoko učilište + predviđeni broj upisanih studenata na nove studijske programe u 1. i 2. godini izvođenja planiranih studijskih programa</w:t>
      </w:r>
    </w:p>
    <w:p w14:paraId="15CF07E6" w14:textId="4E8505B7" w:rsidR="00922EC3" w:rsidRPr="003F1910" w:rsidRDefault="00922EC3" w:rsidP="002C2A42">
      <w:pPr>
        <w:jc w:val="both"/>
        <w:rPr>
          <w:rFonts w:ascii="Calibri" w:hAnsi="Calibri" w:cs="Calibri"/>
          <w:color w:val="auto"/>
        </w:rPr>
      </w:pPr>
    </w:p>
    <w:p w14:paraId="603913DF" w14:textId="77777777" w:rsidR="008372BB" w:rsidRPr="003F1910" w:rsidRDefault="008372BB" w:rsidP="002C2A42">
      <w:pPr>
        <w:jc w:val="both"/>
        <w:rPr>
          <w:rFonts w:ascii="Calibri" w:hAnsi="Calibri" w:cs="Calibri"/>
          <w:color w:val="auto"/>
        </w:rPr>
      </w:pPr>
    </w:p>
    <w:p w14:paraId="33B7751C" w14:textId="77777777" w:rsidR="002C2A42" w:rsidRPr="003F1910" w:rsidRDefault="002C2A42" w:rsidP="002C2A42">
      <w:pPr>
        <w:pStyle w:val="Odlomakpopisa"/>
        <w:numPr>
          <w:ilvl w:val="0"/>
          <w:numId w:val="33"/>
        </w:numPr>
        <w:spacing w:line="276" w:lineRule="auto"/>
        <w:ind w:left="426"/>
        <w:jc w:val="both"/>
        <w:rPr>
          <w:rFonts w:ascii="Calibri" w:hAnsi="Calibri" w:cs="Calibri"/>
          <w:i w:val="0"/>
          <w:color w:val="auto"/>
        </w:rPr>
      </w:pPr>
      <w:r w:rsidRPr="003F1910">
        <w:rPr>
          <w:rFonts w:ascii="Calibri" w:hAnsi="Calibri" w:cs="Calibri"/>
          <w:i w:val="0"/>
          <w:color w:val="auto"/>
        </w:rPr>
        <w:lastRenderedPageBreak/>
        <w:t xml:space="preserve">Broj radnih sati </w:t>
      </w:r>
      <w:r w:rsidRPr="003F1910">
        <w:rPr>
          <w:rFonts w:ascii="Calibri" w:hAnsi="Calibri" w:cs="Calibri"/>
          <w:b/>
          <w:i w:val="0"/>
          <w:color w:val="auto"/>
        </w:rPr>
        <w:t>predavanja i seminara</w:t>
      </w:r>
      <w:r w:rsidRPr="003F1910">
        <w:rPr>
          <w:rFonts w:ascii="Calibri" w:hAnsi="Calibri" w:cs="Calibri"/>
          <w:i w:val="0"/>
          <w:color w:val="auto"/>
        </w:rPr>
        <w:t xml:space="preserve"> svih postojećih studijskih programa i predloženog studijskog programa koje izvode </w:t>
      </w:r>
      <w:r w:rsidRPr="003F1910">
        <w:rPr>
          <w:rFonts w:ascii="Calibri" w:hAnsi="Calibri" w:cs="Calibri"/>
          <w:b/>
          <w:i w:val="0"/>
          <w:color w:val="auto"/>
        </w:rPr>
        <w:t>nastavnici</w:t>
      </w:r>
      <w:r w:rsidRPr="003F1910">
        <w:rPr>
          <w:rFonts w:ascii="Calibri" w:hAnsi="Calibri" w:cs="Calibri"/>
          <w:i w:val="0"/>
          <w:color w:val="auto"/>
        </w:rPr>
        <w:t xml:space="preserve"> (stalno zaposleni i vanjski suradnici)</w:t>
      </w:r>
    </w:p>
    <w:p w14:paraId="20149568" w14:textId="5DC16C96" w:rsidR="002C2A42" w:rsidRPr="003F1910" w:rsidRDefault="002C2A42" w:rsidP="002C2A42">
      <w:pPr>
        <w:pStyle w:val="Odlomakpopisa"/>
        <w:ind w:left="426"/>
        <w:jc w:val="both"/>
        <w:rPr>
          <w:rFonts w:ascii="Calibri" w:hAnsi="Calibri" w:cs="Calibri"/>
          <w:i w:val="0"/>
          <w:color w:val="auto"/>
        </w:rPr>
      </w:pPr>
    </w:p>
    <w:tbl>
      <w:tblPr>
        <w:tblStyle w:val="Reetkatablice"/>
        <w:tblW w:w="5000" w:type="pct"/>
        <w:jc w:val="center"/>
        <w:tblLook w:val="04A0" w:firstRow="1" w:lastRow="0" w:firstColumn="1" w:lastColumn="0" w:noHBand="0" w:noVBand="1"/>
      </w:tblPr>
      <w:tblGrid>
        <w:gridCol w:w="654"/>
        <w:gridCol w:w="3482"/>
        <w:gridCol w:w="2519"/>
        <w:gridCol w:w="2407"/>
      </w:tblGrid>
      <w:tr w:rsidR="003F1910" w:rsidRPr="003F1910" w14:paraId="20E2B0A2" w14:textId="77777777" w:rsidTr="001253BC">
        <w:trPr>
          <w:trHeight w:val="269"/>
          <w:jc w:val="center"/>
        </w:trPr>
        <w:tc>
          <w:tcPr>
            <w:tcW w:w="361" w:type="pct"/>
            <w:vAlign w:val="center"/>
          </w:tcPr>
          <w:p w14:paraId="163EE69F" w14:textId="77777777" w:rsidR="001253BC" w:rsidRPr="003F1910" w:rsidRDefault="001253BC" w:rsidP="00BF4F1F">
            <w:pPr>
              <w:spacing w:after="160" w:line="259" w:lineRule="auto"/>
              <w:rPr>
                <w:rFonts w:ascii="Calibri" w:hAnsi="Calibri" w:cs="Calibri"/>
                <w:b/>
                <w:color w:val="auto"/>
              </w:rPr>
            </w:pPr>
          </w:p>
        </w:tc>
        <w:tc>
          <w:tcPr>
            <w:tcW w:w="1921" w:type="pct"/>
            <w:vAlign w:val="center"/>
          </w:tcPr>
          <w:p w14:paraId="0622164A" w14:textId="77777777" w:rsidR="001253BC" w:rsidRPr="003F1910" w:rsidRDefault="001253BC" w:rsidP="00BF4F1F">
            <w:pPr>
              <w:spacing w:after="160" w:line="259" w:lineRule="auto"/>
              <w:rPr>
                <w:rFonts w:ascii="Calibri" w:hAnsi="Calibri" w:cs="Calibri"/>
                <w:b/>
                <w:color w:val="auto"/>
              </w:rPr>
            </w:pPr>
            <w:r w:rsidRPr="003F1910">
              <w:rPr>
                <w:rFonts w:ascii="Calibri" w:hAnsi="Calibri" w:cs="Calibri"/>
                <w:b/>
                <w:color w:val="auto"/>
              </w:rPr>
              <w:t>Studijski programi</w:t>
            </w:r>
          </w:p>
        </w:tc>
        <w:tc>
          <w:tcPr>
            <w:tcW w:w="1390" w:type="pct"/>
            <w:vAlign w:val="center"/>
          </w:tcPr>
          <w:p w14:paraId="64BDD505" w14:textId="4236B2ED" w:rsidR="001253BC" w:rsidRPr="003F1910" w:rsidRDefault="001253BC" w:rsidP="001253BC">
            <w:pPr>
              <w:spacing w:after="160" w:line="259" w:lineRule="auto"/>
              <w:jc w:val="center"/>
              <w:rPr>
                <w:rFonts w:ascii="Calibri" w:hAnsi="Calibri" w:cs="Calibri"/>
                <w:b/>
                <w:color w:val="auto"/>
              </w:rPr>
            </w:pPr>
            <w:r w:rsidRPr="003F1910">
              <w:rPr>
                <w:rFonts w:ascii="Calibri" w:eastAsia="Calibri" w:hAnsi="Calibri" w:cs="Calibri"/>
                <w:b/>
                <w:color w:val="auto"/>
              </w:rPr>
              <w:t>Kontakt sati predavanja i seminara</w:t>
            </w:r>
          </w:p>
        </w:tc>
        <w:tc>
          <w:tcPr>
            <w:tcW w:w="1328" w:type="pct"/>
          </w:tcPr>
          <w:p w14:paraId="61A20D3C" w14:textId="6BCCA428" w:rsidR="001253BC" w:rsidRPr="003F1910" w:rsidRDefault="001253BC" w:rsidP="001253BC">
            <w:pPr>
              <w:spacing w:after="160" w:line="259" w:lineRule="auto"/>
              <w:jc w:val="center"/>
              <w:rPr>
                <w:rFonts w:ascii="Calibri" w:hAnsi="Calibri" w:cs="Calibri"/>
                <w:b/>
                <w:color w:val="auto"/>
              </w:rPr>
            </w:pPr>
            <w:r w:rsidRPr="003F1910">
              <w:rPr>
                <w:rFonts w:ascii="Calibri" w:eastAsia="Calibri" w:hAnsi="Calibri" w:cs="Calibri"/>
                <w:b/>
                <w:color w:val="auto"/>
              </w:rPr>
              <w:t>Radni sati predavanja i seminara</w:t>
            </w:r>
          </w:p>
        </w:tc>
      </w:tr>
      <w:tr w:rsidR="003F1910" w:rsidRPr="003F1910" w14:paraId="25B208D4" w14:textId="77777777" w:rsidTr="001253BC">
        <w:trPr>
          <w:trHeight w:val="269"/>
          <w:jc w:val="center"/>
        </w:trPr>
        <w:tc>
          <w:tcPr>
            <w:tcW w:w="361" w:type="pct"/>
            <w:vAlign w:val="center"/>
          </w:tcPr>
          <w:p w14:paraId="339EF7AA" w14:textId="77777777" w:rsidR="001253BC" w:rsidRPr="003F1910" w:rsidRDefault="001253BC" w:rsidP="001253BC">
            <w:pPr>
              <w:spacing w:after="160" w:line="259" w:lineRule="auto"/>
              <w:rPr>
                <w:rFonts w:ascii="Calibri" w:hAnsi="Calibri" w:cs="Calibri"/>
                <w:color w:val="auto"/>
              </w:rPr>
            </w:pPr>
            <w:r w:rsidRPr="003F1910">
              <w:rPr>
                <w:rFonts w:ascii="Calibri" w:hAnsi="Calibri" w:cs="Calibri"/>
                <w:color w:val="auto"/>
              </w:rPr>
              <w:t>1.</w:t>
            </w:r>
          </w:p>
        </w:tc>
        <w:tc>
          <w:tcPr>
            <w:tcW w:w="1921" w:type="pct"/>
          </w:tcPr>
          <w:p w14:paraId="7490132A" w14:textId="77777777" w:rsidR="001253BC" w:rsidRPr="003F1910" w:rsidRDefault="001253BC" w:rsidP="001253BC">
            <w:pPr>
              <w:spacing w:after="160" w:line="259" w:lineRule="auto"/>
              <w:rPr>
                <w:rFonts w:ascii="Calibri" w:hAnsi="Calibri" w:cs="Calibri"/>
                <w:color w:val="auto"/>
              </w:rPr>
            </w:pPr>
            <w:r w:rsidRPr="003F1910">
              <w:rPr>
                <w:rFonts w:ascii="Calibri" w:eastAsia="Calibri" w:hAnsi="Calibri" w:cs="Calibri"/>
                <w:color w:val="auto"/>
              </w:rPr>
              <w:t>Prijediplomski sveučilišni studij Engleski jezik i književnost</w:t>
            </w:r>
          </w:p>
        </w:tc>
        <w:tc>
          <w:tcPr>
            <w:tcW w:w="1390" w:type="pct"/>
            <w:vAlign w:val="center"/>
          </w:tcPr>
          <w:p w14:paraId="563C2D5D" w14:textId="36FAE3B8"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615</w:t>
            </w:r>
          </w:p>
        </w:tc>
        <w:tc>
          <w:tcPr>
            <w:tcW w:w="1328" w:type="pct"/>
            <w:vAlign w:val="center"/>
          </w:tcPr>
          <w:p w14:paraId="5DA53368" w14:textId="51FEE328"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2817</w:t>
            </w:r>
          </w:p>
        </w:tc>
      </w:tr>
      <w:tr w:rsidR="003F1910" w:rsidRPr="003F1910" w14:paraId="2C5D8C9F" w14:textId="77777777" w:rsidTr="001253BC">
        <w:trPr>
          <w:trHeight w:val="269"/>
          <w:jc w:val="center"/>
        </w:trPr>
        <w:tc>
          <w:tcPr>
            <w:tcW w:w="361" w:type="pct"/>
            <w:vAlign w:val="center"/>
          </w:tcPr>
          <w:p w14:paraId="3A098402" w14:textId="77777777" w:rsidR="001253BC" w:rsidRPr="003F1910" w:rsidRDefault="001253BC" w:rsidP="001253BC">
            <w:pPr>
              <w:spacing w:after="160" w:line="259" w:lineRule="auto"/>
              <w:rPr>
                <w:rFonts w:ascii="Calibri" w:hAnsi="Calibri" w:cs="Calibri"/>
                <w:color w:val="auto"/>
              </w:rPr>
            </w:pPr>
            <w:r w:rsidRPr="003F1910">
              <w:rPr>
                <w:rFonts w:ascii="Calibri" w:hAnsi="Calibri" w:cs="Calibri"/>
                <w:color w:val="auto"/>
              </w:rPr>
              <w:t>2.</w:t>
            </w:r>
          </w:p>
        </w:tc>
        <w:tc>
          <w:tcPr>
            <w:tcW w:w="1921" w:type="pct"/>
          </w:tcPr>
          <w:p w14:paraId="1A1A1626" w14:textId="77777777" w:rsidR="001253BC" w:rsidRPr="003F1910" w:rsidRDefault="001253BC" w:rsidP="001253BC">
            <w:pPr>
              <w:spacing w:after="160" w:line="259" w:lineRule="auto"/>
              <w:rPr>
                <w:rFonts w:ascii="Calibri" w:hAnsi="Calibri" w:cs="Calibri"/>
                <w:color w:val="auto"/>
              </w:rPr>
            </w:pPr>
            <w:r w:rsidRPr="003F1910">
              <w:rPr>
                <w:rFonts w:ascii="Calibri" w:eastAsia="Calibri" w:hAnsi="Calibri" w:cs="Calibri"/>
                <w:color w:val="auto"/>
              </w:rPr>
              <w:t>Prijediplomski sveučilišni studij Filozofija</w:t>
            </w:r>
          </w:p>
        </w:tc>
        <w:tc>
          <w:tcPr>
            <w:tcW w:w="1390" w:type="pct"/>
            <w:vAlign w:val="center"/>
          </w:tcPr>
          <w:p w14:paraId="75D065FA" w14:textId="3A5D6327"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966</w:t>
            </w:r>
          </w:p>
        </w:tc>
        <w:tc>
          <w:tcPr>
            <w:tcW w:w="1328" w:type="pct"/>
            <w:vAlign w:val="center"/>
          </w:tcPr>
          <w:p w14:paraId="56E50E2C" w14:textId="2BB19F0B"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5056.8</w:t>
            </w:r>
          </w:p>
        </w:tc>
      </w:tr>
      <w:tr w:rsidR="003F1910" w:rsidRPr="003F1910" w14:paraId="1DAC616F" w14:textId="77777777" w:rsidTr="001253BC">
        <w:trPr>
          <w:trHeight w:val="269"/>
          <w:jc w:val="center"/>
        </w:trPr>
        <w:tc>
          <w:tcPr>
            <w:tcW w:w="361" w:type="pct"/>
            <w:vAlign w:val="center"/>
          </w:tcPr>
          <w:p w14:paraId="1BE8730D" w14:textId="77777777" w:rsidR="001253BC" w:rsidRPr="003F1910" w:rsidRDefault="001253BC" w:rsidP="001253BC">
            <w:pPr>
              <w:spacing w:after="160" w:line="259" w:lineRule="auto"/>
              <w:rPr>
                <w:rFonts w:ascii="Calibri" w:hAnsi="Calibri" w:cs="Calibri"/>
                <w:color w:val="auto"/>
              </w:rPr>
            </w:pPr>
            <w:r w:rsidRPr="003F1910">
              <w:rPr>
                <w:rFonts w:ascii="Calibri" w:hAnsi="Calibri" w:cs="Calibri"/>
                <w:color w:val="auto"/>
              </w:rPr>
              <w:t>3.</w:t>
            </w:r>
          </w:p>
        </w:tc>
        <w:tc>
          <w:tcPr>
            <w:tcW w:w="1921" w:type="pct"/>
          </w:tcPr>
          <w:p w14:paraId="3F92718B" w14:textId="77777777" w:rsidR="001253BC" w:rsidRPr="003F1910" w:rsidRDefault="001253BC" w:rsidP="001253BC">
            <w:pPr>
              <w:spacing w:after="160" w:line="259" w:lineRule="auto"/>
              <w:rPr>
                <w:rFonts w:ascii="Calibri" w:hAnsi="Calibri" w:cs="Calibri"/>
                <w:color w:val="auto"/>
              </w:rPr>
            </w:pPr>
            <w:r w:rsidRPr="003F1910">
              <w:rPr>
                <w:rFonts w:ascii="Calibri" w:eastAsia="Calibri" w:hAnsi="Calibri" w:cs="Calibri"/>
                <w:color w:val="auto"/>
              </w:rPr>
              <w:t>Prijediplomski sveučilišni studij Hrvatski jezik i književnost</w:t>
            </w:r>
          </w:p>
        </w:tc>
        <w:tc>
          <w:tcPr>
            <w:tcW w:w="1390" w:type="pct"/>
            <w:vAlign w:val="center"/>
          </w:tcPr>
          <w:p w14:paraId="701AC7B2" w14:textId="582F3499"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1680</w:t>
            </w:r>
          </w:p>
        </w:tc>
        <w:tc>
          <w:tcPr>
            <w:tcW w:w="1328" w:type="pct"/>
            <w:vAlign w:val="center"/>
          </w:tcPr>
          <w:p w14:paraId="4E6BEE93" w14:textId="2601B5FD"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8127</w:t>
            </w:r>
          </w:p>
        </w:tc>
      </w:tr>
      <w:tr w:rsidR="003F1910" w:rsidRPr="003F1910" w14:paraId="54B83692" w14:textId="77777777" w:rsidTr="001253BC">
        <w:trPr>
          <w:trHeight w:val="269"/>
          <w:jc w:val="center"/>
        </w:trPr>
        <w:tc>
          <w:tcPr>
            <w:tcW w:w="361" w:type="pct"/>
            <w:vAlign w:val="center"/>
          </w:tcPr>
          <w:p w14:paraId="7922A59B" w14:textId="77777777" w:rsidR="001253BC" w:rsidRPr="003F1910" w:rsidRDefault="001253BC" w:rsidP="001253BC">
            <w:pPr>
              <w:spacing w:after="160" w:line="259" w:lineRule="auto"/>
              <w:rPr>
                <w:rFonts w:ascii="Calibri" w:hAnsi="Calibri" w:cs="Calibri"/>
                <w:color w:val="auto"/>
              </w:rPr>
            </w:pPr>
            <w:r w:rsidRPr="003F1910">
              <w:rPr>
                <w:rFonts w:ascii="Calibri" w:hAnsi="Calibri" w:cs="Calibri"/>
                <w:color w:val="auto"/>
              </w:rPr>
              <w:t>4.</w:t>
            </w:r>
          </w:p>
        </w:tc>
        <w:tc>
          <w:tcPr>
            <w:tcW w:w="1921" w:type="pct"/>
          </w:tcPr>
          <w:p w14:paraId="413813AF" w14:textId="77777777" w:rsidR="001253BC" w:rsidRPr="003F1910" w:rsidRDefault="001253BC" w:rsidP="001253BC">
            <w:pPr>
              <w:spacing w:after="160" w:line="259" w:lineRule="auto"/>
              <w:rPr>
                <w:rFonts w:ascii="Calibri" w:hAnsi="Calibri" w:cs="Calibri"/>
                <w:color w:val="auto"/>
              </w:rPr>
            </w:pPr>
            <w:r w:rsidRPr="003F1910">
              <w:rPr>
                <w:rFonts w:ascii="Calibri" w:eastAsia="Calibri" w:hAnsi="Calibri" w:cs="Calibri"/>
                <w:color w:val="auto"/>
              </w:rPr>
              <w:t xml:space="preserve">Prijediplomski sveučilišni studij Pedagogija </w:t>
            </w:r>
          </w:p>
        </w:tc>
        <w:tc>
          <w:tcPr>
            <w:tcW w:w="1390" w:type="pct"/>
            <w:vAlign w:val="center"/>
          </w:tcPr>
          <w:p w14:paraId="1F57FB77" w14:textId="2AAF6DAC"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1155</w:t>
            </w:r>
          </w:p>
        </w:tc>
        <w:tc>
          <w:tcPr>
            <w:tcW w:w="1328" w:type="pct"/>
            <w:vAlign w:val="center"/>
          </w:tcPr>
          <w:p w14:paraId="0D56C45F" w14:textId="270F3342"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5481</w:t>
            </w:r>
          </w:p>
        </w:tc>
      </w:tr>
      <w:tr w:rsidR="003F1910" w:rsidRPr="003F1910" w14:paraId="5C49E306" w14:textId="77777777" w:rsidTr="001253BC">
        <w:trPr>
          <w:trHeight w:val="269"/>
          <w:jc w:val="center"/>
        </w:trPr>
        <w:tc>
          <w:tcPr>
            <w:tcW w:w="361" w:type="pct"/>
            <w:vAlign w:val="center"/>
          </w:tcPr>
          <w:p w14:paraId="3A125283" w14:textId="77777777" w:rsidR="001253BC" w:rsidRPr="003F1910" w:rsidRDefault="001253BC" w:rsidP="001253BC">
            <w:pPr>
              <w:spacing w:after="160" w:line="259" w:lineRule="auto"/>
              <w:rPr>
                <w:rFonts w:ascii="Calibri" w:hAnsi="Calibri" w:cs="Calibri"/>
                <w:color w:val="auto"/>
              </w:rPr>
            </w:pPr>
            <w:r w:rsidRPr="003F1910">
              <w:rPr>
                <w:rFonts w:ascii="Calibri" w:hAnsi="Calibri" w:cs="Calibri"/>
                <w:color w:val="auto"/>
              </w:rPr>
              <w:t>5.</w:t>
            </w:r>
          </w:p>
        </w:tc>
        <w:tc>
          <w:tcPr>
            <w:tcW w:w="1921" w:type="pct"/>
          </w:tcPr>
          <w:p w14:paraId="6BF42C67" w14:textId="77777777" w:rsidR="001253BC" w:rsidRPr="003F1910" w:rsidRDefault="001253BC" w:rsidP="001253BC">
            <w:pPr>
              <w:spacing w:after="160" w:line="259" w:lineRule="auto"/>
              <w:rPr>
                <w:rFonts w:ascii="Calibri" w:hAnsi="Calibri" w:cs="Calibri"/>
                <w:color w:val="auto"/>
              </w:rPr>
            </w:pPr>
            <w:r w:rsidRPr="003F1910">
              <w:rPr>
                <w:rFonts w:ascii="Calibri" w:eastAsia="Calibri" w:hAnsi="Calibri" w:cs="Calibri"/>
                <w:color w:val="auto"/>
              </w:rPr>
              <w:t>Prijediplomski sveučilišni studij Povijest</w:t>
            </w:r>
          </w:p>
        </w:tc>
        <w:tc>
          <w:tcPr>
            <w:tcW w:w="1390" w:type="pct"/>
            <w:vAlign w:val="center"/>
          </w:tcPr>
          <w:p w14:paraId="115849D5" w14:textId="0D2E214E"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1140</w:t>
            </w:r>
          </w:p>
        </w:tc>
        <w:tc>
          <w:tcPr>
            <w:tcW w:w="1328" w:type="pct"/>
            <w:vAlign w:val="center"/>
          </w:tcPr>
          <w:p w14:paraId="03151EC3" w14:textId="3DC054E6"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5841</w:t>
            </w:r>
          </w:p>
        </w:tc>
      </w:tr>
      <w:tr w:rsidR="003F1910" w:rsidRPr="003F1910" w14:paraId="0DCD9C62" w14:textId="77777777" w:rsidTr="001253BC">
        <w:trPr>
          <w:trHeight w:val="269"/>
          <w:jc w:val="center"/>
        </w:trPr>
        <w:tc>
          <w:tcPr>
            <w:tcW w:w="361" w:type="pct"/>
            <w:vAlign w:val="center"/>
          </w:tcPr>
          <w:p w14:paraId="19974243" w14:textId="77777777" w:rsidR="001253BC" w:rsidRPr="003F1910" w:rsidRDefault="001253BC" w:rsidP="001253BC">
            <w:pPr>
              <w:spacing w:after="160" w:line="259" w:lineRule="auto"/>
              <w:rPr>
                <w:rFonts w:ascii="Calibri" w:hAnsi="Calibri" w:cs="Calibri"/>
                <w:color w:val="auto"/>
              </w:rPr>
            </w:pPr>
            <w:r w:rsidRPr="003F1910">
              <w:rPr>
                <w:rFonts w:ascii="Calibri" w:hAnsi="Calibri" w:cs="Calibri"/>
                <w:color w:val="auto"/>
              </w:rPr>
              <w:t>6.</w:t>
            </w:r>
          </w:p>
        </w:tc>
        <w:tc>
          <w:tcPr>
            <w:tcW w:w="1921" w:type="pct"/>
          </w:tcPr>
          <w:p w14:paraId="5AD5D017" w14:textId="77777777" w:rsidR="001253BC" w:rsidRPr="003F1910" w:rsidRDefault="001253BC" w:rsidP="001253BC">
            <w:pPr>
              <w:spacing w:after="160" w:line="259" w:lineRule="auto"/>
              <w:rPr>
                <w:rFonts w:ascii="Calibri" w:hAnsi="Calibri" w:cs="Calibri"/>
                <w:color w:val="auto"/>
              </w:rPr>
            </w:pPr>
            <w:r w:rsidRPr="003F1910">
              <w:rPr>
                <w:rFonts w:ascii="Calibri" w:eastAsia="Calibri" w:hAnsi="Calibri" w:cs="Calibri"/>
                <w:color w:val="auto"/>
              </w:rPr>
              <w:t>Prijediplomski sveučilišni studij Povijest umjetnosti</w:t>
            </w:r>
          </w:p>
        </w:tc>
        <w:tc>
          <w:tcPr>
            <w:tcW w:w="1390" w:type="pct"/>
            <w:vAlign w:val="center"/>
          </w:tcPr>
          <w:p w14:paraId="579CF4B2" w14:textId="1685D1CD"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1455</w:t>
            </w:r>
          </w:p>
        </w:tc>
        <w:tc>
          <w:tcPr>
            <w:tcW w:w="1328" w:type="pct"/>
            <w:vAlign w:val="center"/>
          </w:tcPr>
          <w:p w14:paraId="3B64318C" w14:textId="26CE5B93"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7164</w:t>
            </w:r>
          </w:p>
        </w:tc>
      </w:tr>
      <w:tr w:rsidR="003F1910" w:rsidRPr="003F1910" w14:paraId="6DC78D5D" w14:textId="77777777" w:rsidTr="001253BC">
        <w:trPr>
          <w:trHeight w:val="269"/>
          <w:jc w:val="center"/>
        </w:trPr>
        <w:tc>
          <w:tcPr>
            <w:tcW w:w="361" w:type="pct"/>
            <w:vAlign w:val="center"/>
          </w:tcPr>
          <w:p w14:paraId="23F50AE2" w14:textId="77777777" w:rsidR="001253BC" w:rsidRPr="003F1910" w:rsidRDefault="001253BC" w:rsidP="001253BC">
            <w:pPr>
              <w:spacing w:after="160" w:line="259" w:lineRule="auto"/>
              <w:rPr>
                <w:rFonts w:ascii="Calibri" w:hAnsi="Calibri" w:cs="Calibri"/>
                <w:color w:val="auto"/>
              </w:rPr>
            </w:pPr>
            <w:r w:rsidRPr="003F1910">
              <w:rPr>
                <w:rFonts w:ascii="Calibri" w:hAnsi="Calibri" w:cs="Calibri"/>
                <w:color w:val="auto"/>
              </w:rPr>
              <w:t>7.</w:t>
            </w:r>
          </w:p>
        </w:tc>
        <w:tc>
          <w:tcPr>
            <w:tcW w:w="1921" w:type="pct"/>
          </w:tcPr>
          <w:p w14:paraId="0AAF4B2F" w14:textId="77777777" w:rsidR="001253BC" w:rsidRPr="003F1910" w:rsidRDefault="001253BC" w:rsidP="001253BC">
            <w:pPr>
              <w:spacing w:after="160" w:line="259" w:lineRule="auto"/>
              <w:rPr>
                <w:rFonts w:ascii="Calibri" w:hAnsi="Calibri" w:cs="Calibri"/>
                <w:color w:val="auto"/>
              </w:rPr>
            </w:pPr>
            <w:r w:rsidRPr="003F1910">
              <w:rPr>
                <w:rFonts w:ascii="Calibri" w:eastAsia="Calibri" w:hAnsi="Calibri" w:cs="Calibri"/>
                <w:color w:val="auto"/>
              </w:rPr>
              <w:t xml:space="preserve">Prijediplomski sveučilišni studij Rani i predškolski odgoj i obrazovanje </w:t>
            </w:r>
          </w:p>
        </w:tc>
        <w:tc>
          <w:tcPr>
            <w:tcW w:w="1390" w:type="pct"/>
            <w:vAlign w:val="center"/>
          </w:tcPr>
          <w:p w14:paraId="01E3FDB4" w14:textId="559BCF6C"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1875</w:t>
            </w:r>
          </w:p>
        </w:tc>
        <w:tc>
          <w:tcPr>
            <w:tcW w:w="1328" w:type="pct"/>
            <w:vAlign w:val="center"/>
          </w:tcPr>
          <w:p w14:paraId="22889BA3" w14:textId="557144D7"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9138</w:t>
            </w:r>
          </w:p>
        </w:tc>
      </w:tr>
      <w:tr w:rsidR="003F1910" w:rsidRPr="003F1910" w14:paraId="44B06D61" w14:textId="77777777" w:rsidTr="001253BC">
        <w:trPr>
          <w:trHeight w:val="269"/>
          <w:jc w:val="center"/>
        </w:trPr>
        <w:tc>
          <w:tcPr>
            <w:tcW w:w="361" w:type="pct"/>
            <w:vAlign w:val="center"/>
          </w:tcPr>
          <w:p w14:paraId="1B870EC4" w14:textId="77777777" w:rsidR="001253BC" w:rsidRPr="003F1910" w:rsidRDefault="001253BC" w:rsidP="001253BC">
            <w:pPr>
              <w:spacing w:after="160" w:line="259" w:lineRule="auto"/>
              <w:rPr>
                <w:rFonts w:ascii="Calibri" w:hAnsi="Calibri" w:cs="Calibri"/>
                <w:color w:val="auto"/>
              </w:rPr>
            </w:pPr>
            <w:r w:rsidRPr="003F1910">
              <w:rPr>
                <w:rFonts w:ascii="Calibri" w:hAnsi="Calibri" w:cs="Calibri"/>
                <w:color w:val="auto"/>
              </w:rPr>
              <w:t>8.</w:t>
            </w:r>
          </w:p>
        </w:tc>
        <w:tc>
          <w:tcPr>
            <w:tcW w:w="1921" w:type="pct"/>
          </w:tcPr>
          <w:p w14:paraId="274E30EC" w14:textId="77777777" w:rsidR="001253BC" w:rsidRPr="003F1910" w:rsidRDefault="001253BC" w:rsidP="001253BC">
            <w:pPr>
              <w:spacing w:after="160" w:line="259" w:lineRule="auto"/>
              <w:rPr>
                <w:rFonts w:ascii="Calibri" w:hAnsi="Calibri" w:cs="Calibri"/>
                <w:color w:val="auto"/>
              </w:rPr>
            </w:pPr>
            <w:r w:rsidRPr="003F1910">
              <w:rPr>
                <w:rFonts w:ascii="Calibri" w:eastAsia="Calibri" w:hAnsi="Calibri" w:cs="Calibri"/>
                <w:color w:val="auto"/>
              </w:rPr>
              <w:t xml:space="preserve">Prijediplomski sveučilišni studij Sociologija </w:t>
            </w:r>
          </w:p>
        </w:tc>
        <w:tc>
          <w:tcPr>
            <w:tcW w:w="1390" w:type="pct"/>
            <w:vAlign w:val="center"/>
          </w:tcPr>
          <w:p w14:paraId="7DB79EA7" w14:textId="756AC771"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1745</w:t>
            </w:r>
          </w:p>
        </w:tc>
        <w:tc>
          <w:tcPr>
            <w:tcW w:w="1328" w:type="pct"/>
            <w:vAlign w:val="center"/>
          </w:tcPr>
          <w:p w14:paraId="084E7378" w14:textId="1C722400"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8184</w:t>
            </w:r>
          </w:p>
        </w:tc>
      </w:tr>
      <w:tr w:rsidR="003F1910" w:rsidRPr="003F1910" w14:paraId="0F542A86" w14:textId="77777777" w:rsidTr="001253BC">
        <w:trPr>
          <w:trHeight w:val="269"/>
          <w:jc w:val="center"/>
        </w:trPr>
        <w:tc>
          <w:tcPr>
            <w:tcW w:w="361" w:type="pct"/>
            <w:vAlign w:val="center"/>
          </w:tcPr>
          <w:p w14:paraId="3F60F137" w14:textId="77777777" w:rsidR="001253BC" w:rsidRPr="003F1910" w:rsidRDefault="001253BC" w:rsidP="001253BC">
            <w:pPr>
              <w:spacing w:after="160" w:line="259" w:lineRule="auto"/>
              <w:rPr>
                <w:rFonts w:ascii="Calibri" w:hAnsi="Calibri" w:cs="Calibri"/>
                <w:color w:val="auto"/>
              </w:rPr>
            </w:pPr>
            <w:r w:rsidRPr="003F1910">
              <w:rPr>
                <w:rFonts w:ascii="Calibri" w:hAnsi="Calibri" w:cs="Calibri"/>
                <w:color w:val="auto"/>
              </w:rPr>
              <w:t>9.</w:t>
            </w:r>
          </w:p>
        </w:tc>
        <w:tc>
          <w:tcPr>
            <w:tcW w:w="1921" w:type="pct"/>
          </w:tcPr>
          <w:p w14:paraId="05128FB2" w14:textId="77777777" w:rsidR="001253BC" w:rsidRPr="003F1910" w:rsidRDefault="001253BC" w:rsidP="001253BC">
            <w:pPr>
              <w:spacing w:after="160" w:line="259" w:lineRule="auto"/>
              <w:rPr>
                <w:rFonts w:ascii="Calibri" w:hAnsi="Calibri" w:cs="Calibri"/>
                <w:color w:val="auto"/>
              </w:rPr>
            </w:pPr>
            <w:r w:rsidRPr="003F1910">
              <w:rPr>
                <w:rFonts w:ascii="Calibri" w:eastAsia="Calibri" w:hAnsi="Calibri" w:cs="Calibri"/>
                <w:color w:val="auto"/>
              </w:rPr>
              <w:t>Prijediplomski sveučilišni studij Talijanski jezik i književnost</w:t>
            </w:r>
          </w:p>
        </w:tc>
        <w:tc>
          <w:tcPr>
            <w:tcW w:w="1390" w:type="pct"/>
            <w:vAlign w:val="center"/>
          </w:tcPr>
          <w:p w14:paraId="341F426F" w14:textId="61DBE7D8"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940</w:t>
            </w:r>
          </w:p>
        </w:tc>
        <w:tc>
          <w:tcPr>
            <w:tcW w:w="1328" w:type="pct"/>
            <w:vAlign w:val="center"/>
          </w:tcPr>
          <w:p w14:paraId="2E445A97" w14:textId="4C5A2D1F"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4369</w:t>
            </w:r>
          </w:p>
        </w:tc>
      </w:tr>
      <w:tr w:rsidR="003F1910" w:rsidRPr="003F1910" w14:paraId="3E827982" w14:textId="77777777" w:rsidTr="001253BC">
        <w:trPr>
          <w:trHeight w:val="269"/>
          <w:jc w:val="center"/>
        </w:trPr>
        <w:tc>
          <w:tcPr>
            <w:tcW w:w="361" w:type="pct"/>
            <w:vAlign w:val="center"/>
          </w:tcPr>
          <w:p w14:paraId="2AF01E17" w14:textId="77777777" w:rsidR="001253BC" w:rsidRPr="003F1910" w:rsidRDefault="001253BC" w:rsidP="001253BC">
            <w:pPr>
              <w:spacing w:after="160" w:line="259" w:lineRule="auto"/>
              <w:rPr>
                <w:rFonts w:ascii="Calibri" w:hAnsi="Calibri" w:cs="Calibri"/>
                <w:color w:val="auto"/>
              </w:rPr>
            </w:pPr>
            <w:r w:rsidRPr="003F1910">
              <w:rPr>
                <w:rFonts w:ascii="Calibri" w:hAnsi="Calibri" w:cs="Calibri"/>
                <w:color w:val="auto"/>
              </w:rPr>
              <w:t>10.</w:t>
            </w:r>
          </w:p>
        </w:tc>
        <w:tc>
          <w:tcPr>
            <w:tcW w:w="1921" w:type="pct"/>
          </w:tcPr>
          <w:p w14:paraId="58BF0FCD" w14:textId="77777777" w:rsidR="001253BC" w:rsidRPr="003F1910" w:rsidRDefault="001253BC" w:rsidP="001253BC">
            <w:pPr>
              <w:spacing w:after="160" w:line="259" w:lineRule="auto"/>
              <w:rPr>
                <w:rFonts w:ascii="Calibri" w:hAnsi="Calibri" w:cs="Calibri"/>
                <w:color w:val="auto"/>
              </w:rPr>
            </w:pPr>
            <w:r w:rsidRPr="003F1910">
              <w:rPr>
                <w:rFonts w:ascii="Calibri" w:eastAsia="Calibri" w:hAnsi="Calibri" w:cs="Calibri"/>
                <w:color w:val="auto"/>
              </w:rPr>
              <w:t>Integrirani prijediplomski i diplomski Učiteljski studij</w:t>
            </w:r>
          </w:p>
        </w:tc>
        <w:tc>
          <w:tcPr>
            <w:tcW w:w="1390" w:type="pct"/>
            <w:vAlign w:val="center"/>
          </w:tcPr>
          <w:p w14:paraId="34CE1533" w14:textId="3A81EE6E"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3870</w:t>
            </w:r>
          </w:p>
        </w:tc>
        <w:tc>
          <w:tcPr>
            <w:tcW w:w="1328" w:type="pct"/>
            <w:vAlign w:val="center"/>
          </w:tcPr>
          <w:p w14:paraId="61100451" w14:textId="25A4C894"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18735</w:t>
            </w:r>
          </w:p>
        </w:tc>
      </w:tr>
      <w:tr w:rsidR="003F1910" w:rsidRPr="003F1910" w14:paraId="637B407B" w14:textId="77777777" w:rsidTr="001253BC">
        <w:trPr>
          <w:trHeight w:val="269"/>
          <w:jc w:val="center"/>
        </w:trPr>
        <w:tc>
          <w:tcPr>
            <w:tcW w:w="361" w:type="pct"/>
            <w:vAlign w:val="center"/>
          </w:tcPr>
          <w:p w14:paraId="2E7C4127" w14:textId="77777777" w:rsidR="001253BC" w:rsidRPr="003F1910" w:rsidRDefault="001253BC" w:rsidP="001253BC">
            <w:pPr>
              <w:spacing w:after="160" w:line="259" w:lineRule="auto"/>
              <w:rPr>
                <w:rFonts w:ascii="Calibri" w:hAnsi="Calibri" w:cs="Calibri"/>
                <w:color w:val="auto"/>
              </w:rPr>
            </w:pPr>
            <w:r w:rsidRPr="003F1910">
              <w:rPr>
                <w:rFonts w:ascii="Calibri" w:hAnsi="Calibri" w:cs="Calibri"/>
                <w:color w:val="auto"/>
              </w:rPr>
              <w:t>11.</w:t>
            </w:r>
          </w:p>
        </w:tc>
        <w:tc>
          <w:tcPr>
            <w:tcW w:w="1921" w:type="pct"/>
          </w:tcPr>
          <w:p w14:paraId="6FDC2F3C" w14:textId="77777777" w:rsidR="001253BC" w:rsidRPr="003F1910" w:rsidRDefault="001253BC" w:rsidP="001253BC">
            <w:pPr>
              <w:spacing w:after="160" w:line="259" w:lineRule="auto"/>
              <w:rPr>
                <w:rFonts w:ascii="Calibri" w:hAnsi="Calibri" w:cs="Calibri"/>
                <w:color w:val="auto"/>
              </w:rPr>
            </w:pPr>
            <w:r w:rsidRPr="003F1910">
              <w:rPr>
                <w:rFonts w:ascii="Calibri" w:eastAsia="Calibri" w:hAnsi="Calibri" w:cs="Calibri"/>
                <w:color w:val="auto"/>
              </w:rPr>
              <w:t xml:space="preserve">Prijediplomski sveučilišni studij Njemački jezik i književnost </w:t>
            </w:r>
          </w:p>
        </w:tc>
        <w:tc>
          <w:tcPr>
            <w:tcW w:w="1390" w:type="pct"/>
            <w:vAlign w:val="center"/>
          </w:tcPr>
          <w:p w14:paraId="6D0D083B" w14:textId="3DAFAEB5"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675</w:t>
            </w:r>
          </w:p>
        </w:tc>
        <w:tc>
          <w:tcPr>
            <w:tcW w:w="1328" w:type="pct"/>
            <w:vAlign w:val="center"/>
          </w:tcPr>
          <w:p w14:paraId="2801ADF4" w14:textId="17CE2089"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3204</w:t>
            </w:r>
          </w:p>
        </w:tc>
      </w:tr>
      <w:tr w:rsidR="003F1910" w:rsidRPr="003F1910" w14:paraId="44A74DB1" w14:textId="77777777" w:rsidTr="001253BC">
        <w:trPr>
          <w:trHeight w:val="686"/>
          <w:jc w:val="center"/>
        </w:trPr>
        <w:tc>
          <w:tcPr>
            <w:tcW w:w="361" w:type="pct"/>
            <w:vAlign w:val="center"/>
          </w:tcPr>
          <w:p w14:paraId="0A659C88" w14:textId="77777777" w:rsidR="001253BC" w:rsidRPr="003F1910" w:rsidRDefault="001253BC" w:rsidP="001253BC">
            <w:pPr>
              <w:spacing w:after="160" w:line="259" w:lineRule="auto"/>
              <w:rPr>
                <w:rFonts w:ascii="Calibri" w:hAnsi="Calibri" w:cs="Calibri"/>
                <w:color w:val="auto"/>
              </w:rPr>
            </w:pPr>
            <w:r w:rsidRPr="003F1910">
              <w:rPr>
                <w:rFonts w:ascii="Calibri" w:hAnsi="Calibri" w:cs="Calibri"/>
                <w:color w:val="auto"/>
              </w:rPr>
              <w:t>12.</w:t>
            </w:r>
          </w:p>
        </w:tc>
        <w:tc>
          <w:tcPr>
            <w:tcW w:w="1921" w:type="pct"/>
          </w:tcPr>
          <w:p w14:paraId="7732CBD2" w14:textId="77777777" w:rsidR="001253BC" w:rsidRPr="003F1910" w:rsidRDefault="001253BC" w:rsidP="001253BC">
            <w:pPr>
              <w:spacing w:after="160" w:line="259" w:lineRule="auto"/>
              <w:rPr>
                <w:rFonts w:ascii="Calibri" w:hAnsi="Calibri" w:cs="Calibri"/>
                <w:color w:val="auto"/>
              </w:rPr>
            </w:pPr>
            <w:r w:rsidRPr="003F1910">
              <w:rPr>
                <w:rFonts w:ascii="Calibri" w:eastAsia="Calibri" w:hAnsi="Calibri" w:cs="Calibri"/>
                <w:color w:val="auto"/>
              </w:rPr>
              <w:t>Prijediplomski studij Psychology (samofinancirajući)</w:t>
            </w:r>
          </w:p>
        </w:tc>
        <w:tc>
          <w:tcPr>
            <w:tcW w:w="1390" w:type="pct"/>
            <w:vAlign w:val="center"/>
          </w:tcPr>
          <w:p w14:paraId="72C21CE4" w14:textId="59C2E5E2"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1860</w:t>
            </w:r>
          </w:p>
        </w:tc>
        <w:tc>
          <w:tcPr>
            <w:tcW w:w="1328" w:type="pct"/>
            <w:vAlign w:val="center"/>
          </w:tcPr>
          <w:p w14:paraId="1BDB3C5C" w14:textId="24F9FF32"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9036</w:t>
            </w:r>
          </w:p>
        </w:tc>
      </w:tr>
      <w:tr w:rsidR="003F1910" w:rsidRPr="003F1910" w14:paraId="51A813F2" w14:textId="77777777" w:rsidTr="001253BC">
        <w:trPr>
          <w:trHeight w:val="686"/>
          <w:jc w:val="center"/>
        </w:trPr>
        <w:tc>
          <w:tcPr>
            <w:tcW w:w="361" w:type="pct"/>
            <w:vAlign w:val="center"/>
          </w:tcPr>
          <w:p w14:paraId="615C68F3" w14:textId="77777777" w:rsidR="001253BC" w:rsidRPr="003F1910" w:rsidRDefault="001253BC" w:rsidP="001253BC">
            <w:pPr>
              <w:spacing w:after="160" w:line="259" w:lineRule="auto"/>
              <w:rPr>
                <w:rFonts w:ascii="Calibri" w:hAnsi="Calibri" w:cs="Calibri"/>
                <w:color w:val="auto"/>
              </w:rPr>
            </w:pPr>
            <w:r w:rsidRPr="003F1910">
              <w:rPr>
                <w:rFonts w:ascii="Calibri" w:hAnsi="Calibri" w:cs="Calibri"/>
                <w:color w:val="auto"/>
              </w:rPr>
              <w:t>13.</w:t>
            </w:r>
          </w:p>
        </w:tc>
        <w:tc>
          <w:tcPr>
            <w:tcW w:w="1921" w:type="pct"/>
          </w:tcPr>
          <w:p w14:paraId="31331077" w14:textId="77777777" w:rsidR="001253BC" w:rsidRPr="003F1910" w:rsidRDefault="001253BC" w:rsidP="001253BC">
            <w:pPr>
              <w:spacing w:after="160" w:line="259" w:lineRule="auto"/>
              <w:rPr>
                <w:rFonts w:ascii="Calibri" w:hAnsi="Calibri" w:cs="Calibri"/>
                <w:color w:val="auto"/>
              </w:rPr>
            </w:pPr>
            <w:r w:rsidRPr="003F1910">
              <w:rPr>
                <w:rFonts w:ascii="Calibri" w:eastAsia="Calibri" w:hAnsi="Calibri" w:cs="Calibri"/>
                <w:color w:val="auto"/>
              </w:rPr>
              <w:t>Diplomski sveučilišni studij Hrvatski jezik i književnost</w:t>
            </w:r>
          </w:p>
        </w:tc>
        <w:tc>
          <w:tcPr>
            <w:tcW w:w="1390" w:type="pct"/>
            <w:vAlign w:val="center"/>
          </w:tcPr>
          <w:p w14:paraId="0F0B6513" w14:textId="25BFF0D1"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1110</w:t>
            </w:r>
          </w:p>
        </w:tc>
        <w:tc>
          <w:tcPr>
            <w:tcW w:w="1328" w:type="pct"/>
            <w:vAlign w:val="center"/>
          </w:tcPr>
          <w:p w14:paraId="43313416" w14:textId="4F86389F"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5280</w:t>
            </w:r>
          </w:p>
        </w:tc>
      </w:tr>
      <w:tr w:rsidR="003F1910" w:rsidRPr="003F1910" w14:paraId="4ED8C391" w14:textId="77777777" w:rsidTr="001253BC">
        <w:trPr>
          <w:trHeight w:val="686"/>
          <w:jc w:val="center"/>
        </w:trPr>
        <w:tc>
          <w:tcPr>
            <w:tcW w:w="361" w:type="pct"/>
            <w:vAlign w:val="center"/>
          </w:tcPr>
          <w:p w14:paraId="38121098" w14:textId="77777777" w:rsidR="001253BC" w:rsidRPr="003F1910" w:rsidRDefault="001253BC" w:rsidP="001253BC">
            <w:pPr>
              <w:spacing w:after="160" w:line="259" w:lineRule="auto"/>
              <w:rPr>
                <w:rFonts w:ascii="Calibri" w:hAnsi="Calibri" w:cs="Calibri"/>
                <w:color w:val="auto"/>
              </w:rPr>
            </w:pPr>
            <w:r w:rsidRPr="003F1910">
              <w:rPr>
                <w:rFonts w:ascii="Calibri" w:hAnsi="Calibri" w:cs="Calibri"/>
                <w:color w:val="auto"/>
              </w:rPr>
              <w:t>14.</w:t>
            </w:r>
          </w:p>
        </w:tc>
        <w:tc>
          <w:tcPr>
            <w:tcW w:w="1921" w:type="pct"/>
          </w:tcPr>
          <w:p w14:paraId="28135D5A" w14:textId="77777777" w:rsidR="001253BC" w:rsidRPr="003F1910" w:rsidRDefault="001253BC" w:rsidP="001253BC">
            <w:pPr>
              <w:spacing w:after="160" w:line="259" w:lineRule="auto"/>
              <w:rPr>
                <w:rFonts w:ascii="Calibri" w:hAnsi="Calibri" w:cs="Calibri"/>
                <w:color w:val="auto"/>
              </w:rPr>
            </w:pPr>
            <w:r w:rsidRPr="003F1910">
              <w:rPr>
                <w:rFonts w:ascii="Calibri" w:eastAsia="Calibri" w:hAnsi="Calibri" w:cs="Calibri"/>
                <w:color w:val="auto"/>
              </w:rPr>
              <w:t>Diplomski sveučilišni studij Anglistika</w:t>
            </w:r>
          </w:p>
        </w:tc>
        <w:tc>
          <w:tcPr>
            <w:tcW w:w="1390" w:type="pct"/>
            <w:vAlign w:val="center"/>
          </w:tcPr>
          <w:p w14:paraId="09F12023" w14:textId="6B371C87"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1005</w:t>
            </w:r>
          </w:p>
        </w:tc>
        <w:tc>
          <w:tcPr>
            <w:tcW w:w="1328" w:type="pct"/>
            <w:vAlign w:val="center"/>
          </w:tcPr>
          <w:p w14:paraId="026A9B69" w14:textId="3C4E4F0B"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4671</w:t>
            </w:r>
          </w:p>
        </w:tc>
      </w:tr>
      <w:tr w:rsidR="003F1910" w:rsidRPr="003F1910" w14:paraId="7281740F" w14:textId="77777777" w:rsidTr="001253BC">
        <w:trPr>
          <w:trHeight w:val="686"/>
          <w:jc w:val="center"/>
        </w:trPr>
        <w:tc>
          <w:tcPr>
            <w:tcW w:w="361" w:type="pct"/>
            <w:vAlign w:val="center"/>
          </w:tcPr>
          <w:p w14:paraId="6CD362E6" w14:textId="77777777" w:rsidR="001253BC" w:rsidRPr="003F1910" w:rsidRDefault="001253BC" w:rsidP="001253BC">
            <w:pPr>
              <w:spacing w:after="160" w:line="259" w:lineRule="auto"/>
              <w:rPr>
                <w:rFonts w:ascii="Calibri" w:hAnsi="Calibri" w:cs="Calibri"/>
                <w:color w:val="auto"/>
              </w:rPr>
            </w:pPr>
            <w:r w:rsidRPr="003F1910">
              <w:rPr>
                <w:rFonts w:ascii="Calibri" w:hAnsi="Calibri" w:cs="Calibri"/>
                <w:color w:val="auto"/>
              </w:rPr>
              <w:lastRenderedPageBreak/>
              <w:t>15.</w:t>
            </w:r>
          </w:p>
        </w:tc>
        <w:tc>
          <w:tcPr>
            <w:tcW w:w="1921" w:type="pct"/>
          </w:tcPr>
          <w:p w14:paraId="0485FE81" w14:textId="77777777" w:rsidR="001253BC" w:rsidRPr="003F1910" w:rsidRDefault="001253BC" w:rsidP="001253BC">
            <w:pPr>
              <w:spacing w:after="160" w:line="259" w:lineRule="auto"/>
              <w:rPr>
                <w:rFonts w:ascii="Calibri" w:hAnsi="Calibri" w:cs="Calibri"/>
                <w:color w:val="auto"/>
              </w:rPr>
            </w:pPr>
            <w:r w:rsidRPr="003F1910">
              <w:rPr>
                <w:rFonts w:ascii="Calibri" w:eastAsia="Calibri" w:hAnsi="Calibri" w:cs="Calibri"/>
                <w:color w:val="auto"/>
              </w:rPr>
              <w:t>Diplomski sveučilišni studij Talijanistika</w:t>
            </w:r>
          </w:p>
        </w:tc>
        <w:tc>
          <w:tcPr>
            <w:tcW w:w="1390" w:type="pct"/>
            <w:vAlign w:val="center"/>
          </w:tcPr>
          <w:p w14:paraId="23815289" w14:textId="233B3755"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720</w:t>
            </w:r>
          </w:p>
        </w:tc>
        <w:tc>
          <w:tcPr>
            <w:tcW w:w="1328" w:type="pct"/>
            <w:vAlign w:val="center"/>
          </w:tcPr>
          <w:p w14:paraId="33482A09" w14:textId="31C685A8"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3363</w:t>
            </w:r>
          </w:p>
        </w:tc>
      </w:tr>
      <w:tr w:rsidR="003F1910" w:rsidRPr="003F1910" w14:paraId="1EECB121" w14:textId="77777777" w:rsidTr="001253BC">
        <w:trPr>
          <w:trHeight w:val="686"/>
          <w:jc w:val="center"/>
        </w:trPr>
        <w:tc>
          <w:tcPr>
            <w:tcW w:w="361" w:type="pct"/>
            <w:vAlign w:val="center"/>
          </w:tcPr>
          <w:p w14:paraId="6B4E46A7" w14:textId="77777777" w:rsidR="001253BC" w:rsidRPr="003F1910" w:rsidRDefault="001253BC" w:rsidP="001253BC">
            <w:pPr>
              <w:spacing w:after="160" w:line="259" w:lineRule="auto"/>
              <w:rPr>
                <w:rFonts w:ascii="Calibri" w:hAnsi="Calibri" w:cs="Calibri"/>
                <w:color w:val="auto"/>
              </w:rPr>
            </w:pPr>
            <w:r w:rsidRPr="003F1910">
              <w:rPr>
                <w:rFonts w:ascii="Calibri" w:hAnsi="Calibri" w:cs="Calibri"/>
                <w:color w:val="auto"/>
              </w:rPr>
              <w:t>16.</w:t>
            </w:r>
          </w:p>
        </w:tc>
        <w:tc>
          <w:tcPr>
            <w:tcW w:w="1921" w:type="pct"/>
          </w:tcPr>
          <w:p w14:paraId="34F96164" w14:textId="77777777" w:rsidR="001253BC" w:rsidRPr="003F1910" w:rsidRDefault="001253BC" w:rsidP="001253BC">
            <w:pPr>
              <w:spacing w:after="160" w:line="259" w:lineRule="auto"/>
              <w:rPr>
                <w:rFonts w:ascii="Calibri" w:hAnsi="Calibri" w:cs="Calibri"/>
                <w:color w:val="auto"/>
              </w:rPr>
            </w:pPr>
            <w:r w:rsidRPr="003F1910">
              <w:rPr>
                <w:rFonts w:ascii="Calibri" w:eastAsia="Calibri" w:hAnsi="Calibri" w:cs="Calibri"/>
                <w:color w:val="auto"/>
              </w:rPr>
              <w:t>Diplomski sveučilišni studij Pedagogija</w:t>
            </w:r>
          </w:p>
        </w:tc>
        <w:tc>
          <w:tcPr>
            <w:tcW w:w="1390" w:type="pct"/>
            <w:vAlign w:val="center"/>
          </w:tcPr>
          <w:p w14:paraId="5E1A0262" w14:textId="28024657"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825</w:t>
            </w:r>
          </w:p>
        </w:tc>
        <w:tc>
          <w:tcPr>
            <w:tcW w:w="1328" w:type="pct"/>
            <w:vAlign w:val="center"/>
          </w:tcPr>
          <w:p w14:paraId="26DA4744" w14:textId="7A5135F1"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3888</w:t>
            </w:r>
          </w:p>
        </w:tc>
      </w:tr>
      <w:tr w:rsidR="003F1910" w:rsidRPr="003F1910" w14:paraId="570D200C" w14:textId="77777777" w:rsidTr="001253BC">
        <w:trPr>
          <w:trHeight w:val="686"/>
          <w:jc w:val="center"/>
        </w:trPr>
        <w:tc>
          <w:tcPr>
            <w:tcW w:w="361" w:type="pct"/>
            <w:vAlign w:val="center"/>
          </w:tcPr>
          <w:p w14:paraId="79540604" w14:textId="77777777" w:rsidR="001253BC" w:rsidRPr="003F1910" w:rsidRDefault="001253BC" w:rsidP="001253BC">
            <w:pPr>
              <w:spacing w:after="160" w:line="259" w:lineRule="auto"/>
              <w:rPr>
                <w:rFonts w:ascii="Calibri" w:hAnsi="Calibri" w:cs="Calibri"/>
                <w:color w:val="auto"/>
              </w:rPr>
            </w:pPr>
            <w:r w:rsidRPr="003F1910">
              <w:rPr>
                <w:rFonts w:ascii="Calibri" w:hAnsi="Calibri" w:cs="Calibri"/>
                <w:color w:val="auto"/>
              </w:rPr>
              <w:t>17.</w:t>
            </w:r>
          </w:p>
        </w:tc>
        <w:tc>
          <w:tcPr>
            <w:tcW w:w="1921" w:type="pct"/>
          </w:tcPr>
          <w:p w14:paraId="2777CF26" w14:textId="77777777" w:rsidR="001253BC" w:rsidRPr="003F1910" w:rsidRDefault="001253BC" w:rsidP="001253BC">
            <w:pPr>
              <w:spacing w:after="160" w:line="259" w:lineRule="auto"/>
              <w:rPr>
                <w:rFonts w:ascii="Calibri" w:hAnsi="Calibri" w:cs="Calibri"/>
                <w:color w:val="auto"/>
              </w:rPr>
            </w:pPr>
            <w:r w:rsidRPr="003F1910">
              <w:rPr>
                <w:rFonts w:ascii="Calibri" w:eastAsia="Calibri" w:hAnsi="Calibri" w:cs="Calibri"/>
                <w:color w:val="auto"/>
              </w:rPr>
              <w:t>Diplomski sveučilišni studij Njemački jezik i književnost</w:t>
            </w:r>
          </w:p>
        </w:tc>
        <w:tc>
          <w:tcPr>
            <w:tcW w:w="1390" w:type="pct"/>
            <w:vAlign w:val="center"/>
          </w:tcPr>
          <w:p w14:paraId="3A52BCD9" w14:textId="188F638D"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720</w:t>
            </w:r>
          </w:p>
        </w:tc>
        <w:tc>
          <w:tcPr>
            <w:tcW w:w="1328" w:type="pct"/>
            <w:vAlign w:val="center"/>
          </w:tcPr>
          <w:p w14:paraId="132394B8" w14:textId="4FEADB95"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3405</w:t>
            </w:r>
          </w:p>
        </w:tc>
      </w:tr>
      <w:tr w:rsidR="003F1910" w:rsidRPr="003F1910" w14:paraId="619685C9" w14:textId="77777777" w:rsidTr="001253BC">
        <w:trPr>
          <w:trHeight w:val="686"/>
          <w:jc w:val="center"/>
        </w:trPr>
        <w:tc>
          <w:tcPr>
            <w:tcW w:w="361" w:type="pct"/>
            <w:vAlign w:val="center"/>
          </w:tcPr>
          <w:p w14:paraId="2D9357F5" w14:textId="77777777" w:rsidR="001253BC" w:rsidRPr="003F1910" w:rsidRDefault="001253BC" w:rsidP="001253BC">
            <w:pPr>
              <w:spacing w:after="160" w:line="259" w:lineRule="auto"/>
              <w:rPr>
                <w:rFonts w:ascii="Calibri" w:hAnsi="Calibri" w:cs="Calibri"/>
                <w:color w:val="auto"/>
              </w:rPr>
            </w:pPr>
            <w:r w:rsidRPr="003F1910">
              <w:rPr>
                <w:rFonts w:ascii="Calibri" w:hAnsi="Calibri" w:cs="Calibri"/>
                <w:color w:val="auto"/>
              </w:rPr>
              <w:t>18.</w:t>
            </w:r>
          </w:p>
        </w:tc>
        <w:tc>
          <w:tcPr>
            <w:tcW w:w="1921" w:type="pct"/>
          </w:tcPr>
          <w:p w14:paraId="08A2258D" w14:textId="77777777" w:rsidR="001253BC" w:rsidRPr="003F1910" w:rsidRDefault="001253BC" w:rsidP="001253BC">
            <w:pPr>
              <w:spacing w:after="160" w:line="259" w:lineRule="auto"/>
              <w:rPr>
                <w:rFonts w:ascii="Calibri" w:hAnsi="Calibri" w:cs="Calibri"/>
                <w:color w:val="auto"/>
              </w:rPr>
            </w:pPr>
            <w:r w:rsidRPr="003F1910">
              <w:rPr>
                <w:rFonts w:ascii="Calibri" w:eastAsia="Calibri" w:hAnsi="Calibri" w:cs="Calibri"/>
                <w:color w:val="auto"/>
              </w:rPr>
              <w:t>Diplomski sveučilišni studij Povijest</w:t>
            </w:r>
          </w:p>
        </w:tc>
        <w:tc>
          <w:tcPr>
            <w:tcW w:w="1390" w:type="pct"/>
            <w:vAlign w:val="center"/>
          </w:tcPr>
          <w:p w14:paraId="4F875A01" w14:textId="7FF6C847"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700</w:t>
            </w:r>
          </w:p>
        </w:tc>
        <w:tc>
          <w:tcPr>
            <w:tcW w:w="1328" w:type="pct"/>
            <w:vAlign w:val="center"/>
          </w:tcPr>
          <w:p w14:paraId="1694B2A8" w14:textId="396E543D"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3444</w:t>
            </w:r>
          </w:p>
        </w:tc>
      </w:tr>
      <w:tr w:rsidR="003F1910" w:rsidRPr="003F1910" w14:paraId="18A33041" w14:textId="77777777" w:rsidTr="001253BC">
        <w:trPr>
          <w:trHeight w:val="686"/>
          <w:jc w:val="center"/>
        </w:trPr>
        <w:tc>
          <w:tcPr>
            <w:tcW w:w="361" w:type="pct"/>
            <w:vAlign w:val="center"/>
          </w:tcPr>
          <w:p w14:paraId="6697570B" w14:textId="77777777" w:rsidR="001253BC" w:rsidRPr="003F1910" w:rsidRDefault="001253BC" w:rsidP="001253BC">
            <w:pPr>
              <w:spacing w:after="160" w:line="259" w:lineRule="auto"/>
              <w:rPr>
                <w:rFonts w:ascii="Calibri" w:hAnsi="Calibri" w:cs="Calibri"/>
                <w:color w:val="auto"/>
              </w:rPr>
            </w:pPr>
            <w:r w:rsidRPr="003F1910">
              <w:rPr>
                <w:rFonts w:ascii="Calibri" w:hAnsi="Calibri" w:cs="Calibri"/>
                <w:color w:val="auto"/>
              </w:rPr>
              <w:t>19.</w:t>
            </w:r>
          </w:p>
        </w:tc>
        <w:tc>
          <w:tcPr>
            <w:tcW w:w="1921" w:type="pct"/>
          </w:tcPr>
          <w:p w14:paraId="56F337D5" w14:textId="77777777" w:rsidR="001253BC" w:rsidRPr="003F1910" w:rsidRDefault="001253BC" w:rsidP="001253BC">
            <w:pPr>
              <w:spacing w:after="160" w:line="259" w:lineRule="auto"/>
              <w:rPr>
                <w:rFonts w:ascii="Calibri" w:hAnsi="Calibri" w:cs="Calibri"/>
                <w:color w:val="auto"/>
              </w:rPr>
            </w:pPr>
            <w:r w:rsidRPr="003F1910">
              <w:rPr>
                <w:rFonts w:ascii="Calibri" w:eastAsia="Calibri" w:hAnsi="Calibri" w:cs="Calibri"/>
                <w:color w:val="auto"/>
              </w:rPr>
              <w:t>Diplomski sveučilišni studij Povijest umjetnosti</w:t>
            </w:r>
          </w:p>
        </w:tc>
        <w:tc>
          <w:tcPr>
            <w:tcW w:w="1390" w:type="pct"/>
            <w:vAlign w:val="center"/>
          </w:tcPr>
          <w:p w14:paraId="4BB1C35D" w14:textId="58A27928"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1050</w:t>
            </w:r>
          </w:p>
        </w:tc>
        <w:tc>
          <w:tcPr>
            <w:tcW w:w="1328" w:type="pct"/>
            <w:vAlign w:val="center"/>
          </w:tcPr>
          <w:p w14:paraId="7DA0B095" w14:textId="6C0EDAEE"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4998</w:t>
            </w:r>
          </w:p>
        </w:tc>
      </w:tr>
      <w:tr w:rsidR="003F1910" w:rsidRPr="003F1910" w14:paraId="55097023" w14:textId="77777777" w:rsidTr="001253BC">
        <w:trPr>
          <w:trHeight w:val="686"/>
          <w:jc w:val="center"/>
        </w:trPr>
        <w:tc>
          <w:tcPr>
            <w:tcW w:w="361" w:type="pct"/>
            <w:vAlign w:val="center"/>
          </w:tcPr>
          <w:p w14:paraId="477EE549" w14:textId="77777777" w:rsidR="001253BC" w:rsidRPr="003F1910" w:rsidRDefault="001253BC" w:rsidP="001253BC">
            <w:pPr>
              <w:spacing w:after="160" w:line="259" w:lineRule="auto"/>
              <w:rPr>
                <w:rFonts w:ascii="Calibri" w:hAnsi="Calibri" w:cs="Calibri"/>
                <w:color w:val="auto"/>
              </w:rPr>
            </w:pPr>
            <w:r w:rsidRPr="003F1910">
              <w:rPr>
                <w:rFonts w:ascii="Calibri" w:hAnsi="Calibri" w:cs="Calibri"/>
                <w:color w:val="auto"/>
              </w:rPr>
              <w:t>20.</w:t>
            </w:r>
          </w:p>
        </w:tc>
        <w:tc>
          <w:tcPr>
            <w:tcW w:w="1921" w:type="pct"/>
          </w:tcPr>
          <w:p w14:paraId="6A2EF9C8" w14:textId="77777777" w:rsidR="001253BC" w:rsidRPr="003F1910" w:rsidRDefault="001253BC" w:rsidP="001253BC">
            <w:pPr>
              <w:spacing w:after="160" w:line="259" w:lineRule="auto"/>
              <w:rPr>
                <w:rFonts w:ascii="Calibri" w:hAnsi="Calibri" w:cs="Calibri"/>
                <w:color w:val="auto"/>
              </w:rPr>
            </w:pPr>
            <w:r w:rsidRPr="003F1910">
              <w:rPr>
                <w:rFonts w:ascii="Calibri" w:eastAsia="Calibri" w:hAnsi="Calibri" w:cs="Calibri"/>
                <w:color w:val="auto"/>
              </w:rPr>
              <w:t>Diplomski sveučilišni studij Filozofija</w:t>
            </w:r>
          </w:p>
        </w:tc>
        <w:tc>
          <w:tcPr>
            <w:tcW w:w="1390" w:type="pct"/>
            <w:vAlign w:val="center"/>
          </w:tcPr>
          <w:p w14:paraId="27316CD0" w14:textId="10F1CFC7"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685</w:t>
            </w:r>
          </w:p>
        </w:tc>
        <w:tc>
          <w:tcPr>
            <w:tcW w:w="1328" w:type="pct"/>
            <w:vAlign w:val="center"/>
          </w:tcPr>
          <w:p w14:paraId="2E282468" w14:textId="27BCCDC0"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3433</w:t>
            </w:r>
          </w:p>
        </w:tc>
      </w:tr>
      <w:tr w:rsidR="003F1910" w:rsidRPr="003F1910" w14:paraId="61099F87" w14:textId="77777777" w:rsidTr="001253BC">
        <w:trPr>
          <w:trHeight w:val="686"/>
          <w:jc w:val="center"/>
        </w:trPr>
        <w:tc>
          <w:tcPr>
            <w:tcW w:w="361" w:type="pct"/>
            <w:vAlign w:val="center"/>
          </w:tcPr>
          <w:p w14:paraId="661FDE0E" w14:textId="77777777" w:rsidR="001253BC" w:rsidRPr="003F1910" w:rsidRDefault="001253BC" w:rsidP="001253BC">
            <w:pPr>
              <w:spacing w:after="160" w:line="259" w:lineRule="auto"/>
              <w:rPr>
                <w:rFonts w:ascii="Calibri" w:hAnsi="Calibri" w:cs="Calibri"/>
                <w:color w:val="auto"/>
              </w:rPr>
            </w:pPr>
            <w:r w:rsidRPr="003F1910">
              <w:rPr>
                <w:rFonts w:ascii="Calibri" w:eastAsia="Calibri" w:hAnsi="Calibri" w:cs="Calibri"/>
                <w:color w:val="auto"/>
              </w:rPr>
              <w:t xml:space="preserve">21. </w:t>
            </w:r>
          </w:p>
        </w:tc>
        <w:tc>
          <w:tcPr>
            <w:tcW w:w="1921" w:type="pct"/>
          </w:tcPr>
          <w:p w14:paraId="6F96BC24" w14:textId="77777777" w:rsidR="001253BC" w:rsidRPr="003F1910" w:rsidRDefault="001253BC" w:rsidP="001253BC">
            <w:pPr>
              <w:spacing w:after="160" w:line="259" w:lineRule="auto"/>
              <w:rPr>
                <w:rFonts w:ascii="Calibri" w:hAnsi="Calibri" w:cs="Calibri"/>
                <w:color w:val="auto"/>
              </w:rPr>
            </w:pPr>
            <w:r w:rsidRPr="003F1910">
              <w:rPr>
                <w:rFonts w:ascii="Calibri" w:eastAsia="Calibri" w:hAnsi="Calibri" w:cs="Calibri"/>
                <w:color w:val="auto"/>
              </w:rPr>
              <w:t>Diplomski sveučilišni studij Sociologija</w:t>
            </w:r>
          </w:p>
        </w:tc>
        <w:tc>
          <w:tcPr>
            <w:tcW w:w="1390" w:type="pct"/>
            <w:vAlign w:val="center"/>
          </w:tcPr>
          <w:p w14:paraId="04BC90FE" w14:textId="112E0B08"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610</w:t>
            </w:r>
          </w:p>
        </w:tc>
        <w:tc>
          <w:tcPr>
            <w:tcW w:w="1328" w:type="pct"/>
            <w:vAlign w:val="center"/>
          </w:tcPr>
          <w:p w14:paraId="51130091" w14:textId="2E69E1F0"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2853</w:t>
            </w:r>
          </w:p>
        </w:tc>
      </w:tr>
      <w:tr w:rsidR="003F1910" w:rsidRPr="003F1910" w14:paraId="44BBCE74" w14:textId="77777777" w:rsidTr="001253BC">
        <w:trPr>
          <w:trHeight w:val="686"/>
          <w:jc w:val="center"/>
        </w:trPr>
        <w:tc>
          <w:tcPr>
            <w:tcW w:w="361" w:type="pct"/>
            <w:vAlign w:val="center"/>
          </w:tcPr>
          <w:p w14:paraId="4939EA9D" w14:textId="77777777" w:rsidR="001253BC" w:rsidRPr="003F1910" w:rsidRDefault="001253BC" w:rsidP="001253BC">
            <w:pPr>
              <w:spacing w:after="160" w:line="259" w:lineRule="auto"/>
              <w:rPr>
                <w:rFonts w:ascii="Calibri" w:hAnsi="Calibri" w:cs="Calibri"/>
                <w:color w:val="auto"/>
              </w:rPr>
            </w:pPr>
            <w:r w:rsidRPr="003F1910">
              <w:rPr>
                <w:rFonts w:ascii="Calibri" w:eastAsia="Calibri" w:hAnsi="Calibri" w:cs="Calibri"/>
                <w:color w:val="auto"/>
              </w:rPr>
              <w:t xml:space="preserve">22. </w:t>
            </w:r>
          </w:p>
        </w:tc>
        <w:tc>
          <w:tcPr>
            <w:tcW w:w="1921" w:type="pct"/>
          </w:tcPr>
          <w:p w14:paraId="4DEA6A71" w14:textId="77777777" w:rsidR="001253BC" w:rsidRPr="003F1910" w:rsidRDefault="001253BC" w:rsidP="001253BC">
            <w:pPr>
              <w:spacing w:after="160" w:line="259" w:lineRule="auto"/>
              <w:rPr>
                <w:rFonts w:ascii="Calibri" w:eastAsia="Calibri" w:hAnsi="Calibri" w:cs="Calibri"/>
                <w:color w:val="auto"/>
              </w:rPr>
            </w:pPr>
            <w:r w:rsidRPr="003F1910">
              <w:rPr>
                <w:rFonts w:ascii="Calibri" w:eastAsia="Calibri" w:hAnsi="Calibri" w:cs="Calibri"/>
                <w:color w:val="auto"/>
              </w:rPr>
              <w:t>Diplomski sveučilišni studij Rani i predškolski odgoj i obrazovanje (izvanredni)</w:t>
            </w:r>
          </w:p>
        </w:tc>
        <w:tc>
          <w:tcPr>
            <w:tcW w:w="1390" w:type="pct"/>
            <w:vAlign w:val="center"/>
          </w:tcPr>
          <w:p w14:paraId="35024FFC" w14:textId="2F0D7839"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2455</w:t>
            </w:r>
          </w:p>
        </w:tc>
        <w:tc>
          <w:tcPr>
            <w:tcW w:w="1328" w:type="pct"/>
            <w:vAlign w:val="center"/>
          </w:tcPr>
          <w:p w14:paraId="34C355B5" w14:textId="32C9F9DA"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12172</w:t>
            </w:r>
          </w:p>
        </w:tc>
      </w:tr>
      <w:tr w:rsidR="003F1910" w:rsidRPr="003F1910" w14:paraId="20864D93" w14:textId="77777777" w:rsidTr="001253BC">
        <w:trPr>
          <w:trHeight w:val="686"/>
          <w:jc w:val="center"/>
        </w:trPr>
        <w:tc>
          <w:tcPr>
            <w:tcW w:w="361" w:type="pct"/>
            <w:vAlign w:val="center"/>
          </w:tcPr>
          <w:p w14:paraId="73EC1FD7" w14:textId="77777777" w:rsidR="001253BC" w:rsidRPr="003F1910" w:rsidRDefault="001253BC" w:rsidP="00BF4F1F">
            <w:pPr>
              <w:spacing w:after="160" w:line="259" w:lineRule="auto"/>
              <w:rPr>
                <w:rFonts w:ascii="Calibri" w:hAnsi="Calibri" w:cs="Calibri"/>
                <w:color w:val="auto"/>
              </w:rPr>
            </w:pPr>
            <w:r w:rsidRPr="003F1910">
              <w:rPr>
                <w:rFonts w:ascii="Calibri" w:eastAsia="Calibri" w:hAnsi="Calibri" w:cs="Calibri"/>
                <w:color w:val="auto"/>
              </w:rPr>
              <w:t xml:space="preserve">23. </w:t>
            </w:r>
          </w:p>
        </w:tc>
        <w:tc>
          <w:tcPr>
            <w:tcW w:w="1921" w:type="pct"/>
          </w:tcPr>
          <w:p w14:paraId="448E63EE" w14:textId="77777777" w:rsidR="001253BC" w:rsidRPr="003F1910" w:rsidRDefault="001253BC" w:rsidP="00BF4F1F">
            <w:pPr>
              <w:spacing w:after="160" w:line="259" w:lineRule="auto"/>
              <w:rPr>
                <w:rFonts w:ascii="Calibri" w:hAnsi="Calibri" w:cs="Calibri"/>
                <w:color w:val="auto"/>
              </w:rPr>
            </w:pPr>
            <w:r w:rsidRPr="003F1910">
              <w:rPr>
                <w:rFonts w:ascii="Calibri" w:eastAsia="Calibri" w:hAnsi="Calibri" w:cs="Calibri"/>
                <w:color w:val="auto"/>
              </w:rPr>
              <w:t>Diplomski sveučilišni studij Democracy and Resilience in Modern Society (samofinancirajući)</w:t>
            </w:r>
          </w:p>
        </w:tc>
        <w:tc>
          <w:tcPr>
            <w:tcW w:w="1390" w:type="pct"/>
          </w:tcPr>
          <w:p w14:paraId="259C7FCC" w14:textId="77777777" w:rsidR="001253BC" w:rsidRPr="003F1910" w:rsidRDefault="001253BC" w:rsidP="001253BC">
            <w:pPr>
              <w:spacing w:after="160" w:line="259" w:lineRule="auto"/>
              <w:jc w:val="center"/>
              <w:rPr>
                <w:rFonts w:ascii="Calibri" w:hAnsi="Calibri" w:cs="Calibri"/>
                <w:color w:val="auto"/>
              </w:rPr>
            </w:pPr>
          </w:p>
          <w:p w14:paraId="7FDF82E2" w14:textId="53664B48"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nije se izvodio</w:t>
            </w:r>
          </w:p>
        </w:tc>
        <w:tc>
          <w:tcPr>
            <w:tcW w:w="1328" w:type="pct"/>
          </w:tcPr>
          <w:p w14:paraId="3CAD06C5" w14:textId="77777777" w:rsidR="001253BC" w:rsidRPr="003F1910" w:rsidRDefault="001253BC" w:rsidP="001253BC">
            <w:pPr>
              <w:spacing w:after="160" w:line="259" w:lineRule="auto"/>
              <w:jc w:val="center"/>
              <w:rPr>
                <w:rFonts w:ascii="Calibri" w:hAnsi="Calibri" w:cs="Calibri"/>
                <w:color w:val="auto"/>
              </w:rPr>
            </w:pPr>
          </w:p>
          <w:p w14:paraId="54E99858" w14:textId="77777777" w:rsidR="001253BC" w:rsidRPr="003F1910" w:rsidRDefault="001253BC" w:rsidP="001253BC">
            <w:pPr>
              <w:spacing w:after="160" w:line="259" w:lineRule="auto"/>
              <w:jc w:val="center"/>
              <w:rPr>
                <w:rFonts w:ascii="Calibri" w:hAnsi="Calibri" w:cs="Calibri"/>
                <w:color w:val="auto"/>
              </w:rPr>
            </w:pPr>
            <w:r w:rsidRPr="003F1910">
              <w:rPr>
                <w:rFonts w:ascii="Calibri" w:hAnsi="Calibri" w:cs="Calibri"/>
                <w:color w:val="auto"/>
              </w:rPr>
              <w:t>nije se izvodio</w:t>
            </w:r>
          </w:p>
        </w:tc>
      </w:tr>
      <w:tr w:rsidR="003F1910" w:rsidRPr="003F1910" w14:paraId="4263EDF4" w14:textId="77777777" w:rsidTr="00BF4F1F">
        <w:trPr>
          <w:trHeight w:val="686"/>
          <w:jc w:val="center"/>
        </w:trPr>
        <w:tc>
          <w:tcPr>
            <w:tcW w:w="361" w:type="pct"/>
            <w:vAlign w:val="center"/>
          </w:tcPr>
          <w:p w14:paraId="5B5ABF91" w14:textId="77777777" w:rsidR="001253BC" w:rsidRPr="003F1910" w:rsidRDefault="001253BC" w:rsidP="001253BC">
            <w:pPr>
              <w:spacing w:after="160" w:line="259" w:lineRule="auto"/>
              <w:rPr>
                <w:rFonts w:ascii="Calibri" w:eastAsia="Calibri" w:hAnsi="Calibri" w:cs="Calibri"/>
                <w:color w:val="auto"/>
              </w:rPr>
            </w:pPr>
            <w:r w:rsidRPr="003F1910">
              <w:rPr>
                <w:rFonts w:ascii="Calibri" w:eastAsia="Calibri" w:hAnsi="Calibri" w:cs="Calibri"/>
                <w:color w:val="auto"/>
              </w:rPr>
              <w:t xml:space="preserve">24. </w:t>
            </w:r>
          </w:p>
        </w:tc>
        <w:tc>
          <w:tcPr>
            <w:tcW w:w="1921" w:type="pct"/>
          </w:tcPr>
          <w:p w14:paraId="4373FC3C" w14:textId="3578B138" w:rsidR="001253BC" w:rsidRPr="003F1910" w:rsidRDefault="001253BC" w:rsidP="001253BC">
            <w:pPr>
              <w:spacing w:after="160" w:line="259" w:lineRule="auto"/>
              <w:rPr>
                <w:rFonts w:ascii="Calibri" w:eastAsia="Calibri" w:hAnsi="Calibri" w:cs="Calibri"/>
                <w:color w:val="auto"/>
              </w:rPr>
            </w:pPr>
            <w:r w:rsidRPr="003F1910">
              <w:rPr>
                <w:rFonts w:ascii="Calibri" w:eastAsia="Calibri" w:hAnsi="Calibri" w:cs="Calibri"/>
                <w:color w:val="auto"/>
              </w:rPr>
              <w:t>Diplomski sveučilišni studij Psychology (samofinancirajući)</w:t>
            </w:r>
            <w:r w:rsidR="008372BB" w:rsidRPr="003F1910">
              <w:rPr>
                <w:rFonts w:ascii="Calibri" w:eastAsia="Calibri" w:hAnsi="Calibri" w:cs="Calibri"/>
                <w:color w:val="auto"/>
              </w:rPr>
              <w:t xml:space="preserve"> – ZA KOJI SE TRAŽI DOPUSNICA</w:t>
            </w:r>
          </w:p>
        </w:tc>
        <w:tc>
          <w:tcPr>
            <w:tcW w:w="1390" w:type="pct"/>
            <w:vAlign w:val="center"/>
          </w:tcPr>
          <w:p w14:paraId="53A06C7A" w14:textId="52158C73" w:rsidR="001253BC" w:rsidRPr="003F1910" w:rsidRDefault="001253BC" w:rsidP="001253BC">
            <w:pPr>
              <w:spacing w:after="160" w:line="259" w:lineRule="auto"/>
              <w:jc w:val="center"/>
              <w:rPr>
                <w:rFonts w:ascii="Calibri" w:eastAsia="Calibri" w:hAnsi="Calibri" w:cs="Calibri"/>
                <w:color w:val="auto"/>
              </w:rPr>
            </w:pPr>
            <w:r w:rsidRPr="003F1910">
              <w:rPr>
                <w:rFonts w:ascii="Calibri" w:hAnsi="Calibri" w:cs="Calibri"/>
                <w:color w:val="auto"/>
              </w:rPr>
              <w:t>551</w:t>
            </w:r>
          </w:p>
        </w:tc>
        <w:tc>
          <w:tcPr>
            <w:tcW w:w="1328" w:type="pct"/>
            <w:vAlign w:val="center"/>
          </w:tcPr>
          <w:p w14:paraId="4C6E66A0" w14:textId="1FB9F0CB" w:rsidR="001253BC" w:rsidRPr="003F1910" w:rsidRDefault="001253BC" w:rsidP="001253BC">
            <w:pPr>
              <w:spacing w:after="160" w:line="259" w:lineRule="auto"/>
              <w:jc w:val="center"/>
              <w:rPr>
                <w:rFonts w:ascii="Calibri" w:eastAsia="Calibri" w:hAnsi="Calibri" w:cs="Calibri"/>
                <w:color w:val="auto"/>
              </w:rPr>
            </w:pPr>
            <w:r w:rsidRPr="003F1910">
              <w:rPr>
                <w:rFonts w:ascii="Calibri" w:hAnsi="Calibri" w:cs="Calibri"/>
                <w:color w:val="auto"/>
              </w:rPr>
              <w:t>3930</w:t>
            </w:r>
          </w:p>
        </w:tc>
      </w:tr>
      <w:tr w:rsidR="008372BB" w:rsidRPr="003F1910" w14:paraId="3A915BB4" w14:textId="77777777" w:rsidTr="001253BC">
        <w:trPr>
          <w:trHeight w:val="686"/>
          <w:jc w:val="center"/>
        </w:trPr>
        <w:tc>
          <w:tcPr>
            <w:tcW w:w="361" w:type="pct"/>
            <w:vAlign w:val="center"/>
          </w:tcPr>
          <w:p w14:paraId="0EAC7DB7" w14:textId="77777777" w:rsidR="001253BC" w:rsidRPr="003F1910" w:rsidRDefault="001253BC" w:rsidP="00BF4F1F">
            <w:pPr>
              <w:spacing w:after="160" w:line="259" w:lineRule="auto"/>
              <w:rPr>
                <w:rFonts w:ascii="Calibri" w:eastAsia="Calibri" w:hAnsi="Calibri" w:cs="Calibri"/>
                <w:color w:val="auto"/>
              </w:rPr>
            </w:pPr>
          </w:p>
        </w:tc>
        <w:tc>
          <w:tcPr>
            <w:tcW w:w="1921" w:type="pct"/>
          </w:tcPr>
          <w:p w14:paraId="0A5F8151" w14:textId="77777777" w:rsidR="001253BC" w:rsidRPr="003F1910" w:rsidRDefault="001253BC" w:rsidP="00BF4F1F">
            <w:pPr>
              <w:spacing w:after="160" w:line="259" w:lineRule="auto"/>
              <w:rPr>
                <w:rFonts w:ascii="Calibri" w:eastAsia="Calibri" w:hAnsi="Calibri" w:cs="Calibri"/>
                <w:color w:val="auto"/>
              </w:rPr>
            </w:pPr>
            <w:r w:rsidRPr="003F1910">
              <w:rPr>
                <w:rFonts w:ascii="Calibri" w:eastAsia="Calibri" w:hAnsi="Calibri" w:cs="Calibri"/>
                <w:b/>
                <w:color w:val="auto"/>
              </w:rPr>
              <w:t>UKUPNO</w:t>
            </w:r>
          </w:p>
        </w:tc>
        <w:tc>
          <w:tcPr>
            <w:tcW w:w="1390" w:type="pct"/>
          </w:tcPr>
          <w:p w14:paraId="0CF0BDDF" w14:textId="04EFCC50" w:rsidR="001253BC" w:rsidRPr="003F1910" w:rsidRDefault="001253BC" w:rsidP="001253BC">
            <w:pPr>
              <w:spacing w:after="160" w:line="259" w:lineRule="auto"/>
              <w:jc w:val="center"/>
              <w:rPr>
                <w:rFonts w:ascii="Calibri" w:eastAsia="Calibri" w:hAnsi="Calibri" w:cs="Calibri"/>
                <w:b/>
                <w:color w:val="auto"/>
              </w:rPr>
            </w:pPr>
            <w:r w:rsidRPr="003F1910">
              <w:rPr>
                <w:rFonts w:ascii="Calibri" w:eastAsia="Calibri" w:hAnsi="Calibri" w:cs="Calibri"/>
                <w:b/>
                <w:color w:val="auto"/>
              </w:rPr>
              <w:t>28407</w:t>
            </w:r>
          </w:p>
        </w:tc>
        <w:tc>
          <w:tcPr>
            <w:tcW w:w="1328" w:type="pct"/>
          </w:tcPr>
          <w:p w14:paraId="0AB0C565" w14:textId="21B18A8E" w:rsidR="001253BC" w:rsidRPr="003F1910" w:rsidRDefault="001253BC" w:rsidP="001253BC">
            <w:pPr>
              <w:spacing w:after="160" w:line="259" w:lineRule="auto"/>
              <w:jc w:val="center"/>
              <w:rPr>
                <w:rFonts w:ascii="Calibri" w:eastAsia="Calibri" w:hAnsi="Calibri" w:cs="Calibri"/>
                <w:b/>
                <w:color w:val="auto"/>
              </w:rPr>
            </w:pPr>
            <w:r w:rsidRPr="003F1910">
              <w:rPr>
                <w:rFonts w:ascii="Calibri" w:eastAsia="Calibri" w:hAnsi="Calibri" w:cs="Calibri"/>
                <w:b/>
                <w:color w:val="auto"/>
              </w:rPr>
              <w:t>138589.8</w:t>
            </w:r>
          </w:p>
        </w:tc>
      </w:tr>
    </w:tbl>
    <w:p w14:paraId="715AC091" w14:textId="77777777" w:rsidR="002C2A42" w:rsidRPr="003F1910" w:rsidRDefault="002C2A42" w:rsidP="002C2A42">
      <w:pPr>
        <w:rPr>
          <w:rFonts w:ascii="Calibri" w:hAnsi="Calibri" w:cs="Calibri"/>
          <w:color w:val="auto"/>
        </w:rPr>
      </w:pPr>
    </w:p>
    <w:p w14:paraId="419A7F4D" w14:textId="0E996FA0" w:rsidR="002C2A42" w:rsidRPr="003F1910" w:rsidRDefault="002C2A42" w:rsidP="002C2A42">
      <w:pPr>
        <w:pStyle w:val="Odlomakpopisa"/>
        <w:numPr>
          <w:ilvl w:val="0"/>
          <w:numId w:val="33"/>
        </w:numPr>
        <w:spacing w:line="276" w:lineRule="auto"/>
        <w:ind w:left="426"/>
        <w:jc w:val="both"/>
        <w:rPr>
          <w:rFonts w:ascii="Calibri" w:hAnsi="Calibri" w:cs="Calibri"/>
          <w:i w:val="0"/>
          <w:color w:val="auto"/>
        </w:rPr>
      </w:pPr>
      <w:r w:rsidRPr="003F1910">
        <w:rPr>
          <w:rFonts w:ascii="Calibri" w:hAnsi="Calibri" w:cs="Calibri"/>
          <w:i w:val="0"/>
          <w:color w:val="auto"/>
        </w:rPr>
        <w:t xml:space="preserve">Broj radnih sati </w:t>
      </w:r>
      <w:r w:rsidRPr="003F1910">
        <w:rPr>
          <w:rFonts w:ascii="Calibri" w:hAnsi="Calibri" w:cs="Calibri"/>
          <w:b/>
          <w:i w:val="0"/>
          <w:color w:val="auto"/>
        </w:rPr>
        <w:t>predavanja i seminara</w:t>
      </w:r>
      <w:r w:rsidRPr="003F1910">
        <w:rPr>
          <w:rFonts w:ascii="Calibri" w:hAnsi="Calibri" w:cs="Calibri"/>
          <w:i w:val="0"/>
          <w:color w:val="auto"/>
        </w:rPr>
        <w:t xml:space="preserve"> svih postojećih studijskih programa i predloženog studijskog programa koje izvode </w:t>
      </w:r>
      <w:r w:rsidRPr="003F1910">
        <w:rPr>
          <w:rFonts w:ascii="Calibri" w:hAnsi="Calibri" w:cs="Calibri"/>
          <w:b/>
          <w:i w:val="0"/>
          <w:color w:val="auto"/>
        </w:rPr>
        <w:t>stalno zaposleni nastavnici</w:t>
      </w:r>
    </w:p>
    <w:p w14:paraId="2F5BFA75" w14:textId="69B9A200" w:rsidR="00364598" w:rsidRPr="003F1910" w:rsidRDefault="00364598" w:rsidP="00364598">
      <w:pPr>
        <w:pStyle w:val="Odlomakpopisa"/>
        <w:spacing w:line="276" w:lineRule="auto"/>
        <w:ind w:left="426"/>
        <w:jc w:val="both"/>
        <w:rPr>
          <w:rFonts w:ascii="Calibri" w:hAnsi="Calibri" w:cs="Calibri"/>
          <w:b/>
          <w:i w:val="0"/>
          <w:color w:val="auto"/>
          <w:u w:val="single"/>
        </w:rPr>
      </w:pPr>
      <w:r w:rsidRPr="003F1910">
        <w:rPr>
          <w:rFonts w:ascii="Calibri" w:hAnsi="Calibri" w:cs="Calibri"/>
          <w:b/>
          <w:i w:val="0"/>
          <w:color w:val="auto"/>
          <w:u w:val="single"/>
        </w:rPr>
        <w:t>(Udio radnih sati stalnih zaposlenika u ukupnoj sumi predavanja i seminara na svim studijskim programima iznosi 87%).</w:t>
      </w:r>
    </w:p>
    <w:tbl>
      <w:tblPr>
        <w:tblStyle w:val="Reetkatablice"/>
        <w:tblW w:w="5000" w:type="pct"/>
        <w:tblLook w:val="04A0" w:firstRow="1" w:lastRow="0" w:firstColumn="1" w:lastColumn="0" w:noHBand="0" w:noVBand="1"/>
      </w:tblPr>
      <w:tblGrid>
        <w:gridCol w:w="5077"/>
        <w:gridCol w:w="3985"/>
      </w:tblGrid>
      <w:tr w:rsidR="00C84852" w:rsidRPr="003F1910" w14:paraId="6E5E0D85" w14:textId="77777777" w:rsidTr="00C84852">
        <w:tc>
          <w:tcPr>
            <w:tcW w:w="2801" w:type="pct"/>
            <w:vAlign w:val="center"/>
          </w:tcPr>
          <w:p w14:paraId="61F64BD3" w14:textId="0827E301" w:rsidR="002C2A42" w:rsidRPr="003F1910" w:rsidRDefault="00C84852" w:rsidP="002C2A42">
            <w:pPr>
              <w:jc w:val="center"/>
              <w:rPr>
                <w:rFonts w:ascii="Calibri" w:hAnsi="Calibri" w:cs="Calibri"/>
                <w:color w:val="auto"/>
              </w:rPr>
            </w:pPr>
            <w:r w:rsidRPr="003F1910">
              <w:rPr>
                <w:rFonts w:ascii="Calibri" w:hAnsi="Calibri" w:cs="Calibri"/>
                <w:b/>
                <w:color w:val="auto"/>
                <w:u w:val="single"/>
              </w:rPr>
              <w:t>Kontakt / radni</w:t>
            </w:r>
            <w:r w:rsidR="002C2A42" w:rsidRPr="003F1910">
              <w:rPr>
                <w:rFonts w:ascii="Calibri" w:hAnsi="Calibri" w:cs="Calibri"/>
                <w:color w:val="auto"/>
              </w:rPr>
              <w:t xml:space="preserve"> sati koje izvode stalno zaposleni nastavnici na svim postojećim i budućim studijskim programima</w:t>
            </w:r>
          </w:p>
        </w:tc>
        <w:tc>
          <w:tcPr>
            <w:tcW w:w="2199" w:type="pct"/>
            <w:vAlign w:val="center"/>
          </w:tcPr>
          <w:p w14:paraId="492D6A91" w14:textId="66BEC18D" w:rsidR="002C2A42" w:rsidRPr="003F1910" w:rsidRDefault="00364598" w:rsidP="005A5196">
            <w:pPr>
              <w:jc w:val="center"/>
              <w:rPr>
                <w:rFonts w:ascii="Calibri" w:hAnsi="Calibri" w:cs="Calibri"/>
                <w:b/>
                <w:color w:val="auto"/>
              </w:rPr>
            </w:pPr>
            <w:r w:rsidRPr="003F1910">
              <w:rPr>
                <w:rFonts w:ascii="Calibri" w:hAnsi="Calibri" w:cs="Calibri"/>
                <w:b/>
                <w:color w:val="auto"/>
              </w:rPr>
              <w:t>24692</w:t>
            </w:r>
            <w:r w:rsidR="008372BB" w:rsidRPr="003F1910">
              <w:rPr>
                <w:rFonts w:ascii="Calibri" w:hAnsi="Calibri" w:cs="Calibri"/>
                <w:b/>
                <w:color w:val="auto"/>
              </w:rPr>
              <w:t xml:space="preserve">/ </w:t>
            </w:r>
            <w:r w:rsidRPr="003F1910">
              <w:rPr>
                <w:rFonts w:ascii="Calibri" w:hAnsi="Calibri" w:cs="Calibri"/>
                <w:b/>
                <w:color w:val="auto"/>
              </w:rPr>
              <w:t>121942</w:t>
            </w:r>
          </w:p>
        </w:tc>
      </w:tr>
    </w:tbl>
    <w:p w14:paraId="2939A725" w14:textId="057E500C" w:rsidR="002C2A42" w:rsidRPr="003F1910" w:rsidRDefault="002C2A42" w:rsidP="002C2A42">
      <w:pPr>
        <w:pStyle w:val="Odlomakpopisa"/>
        <w:ind w:left="1440"/>
        <w:rPr>
          <w:rFonts w:ascii="Calibri" w:hAnsi="Calibri" w:cs="Calibri"/>
          <w:i w:val="0"/>
          <w:color w:val="auto"/>
        </w:rPr>
      </w:pPr>
    </w:p>
    <w:p w14:paraId="59D18738" w14:textId="77777777" w:rsidR="00364598" w:rsidRPr="003F1910" w:rsidRDefault="00364598" w:rsidP="002C2A42">
      <w:pPr>
        <w:pStyle w:val="Odlomakpopisa"/>
        <w:ind w:left="1440"/>
        <w:rPr>
          <w:rFonts w:ascii="Calibri" w:hAnsi="Calibri" w:cs="Calibri"/>
          <w:i w:val="0"/>
          <w:color w:val="auto"/>
        </w:rPr>
      </w:pPr>
    </w:p>
    <w:p w14:paraId="23CE0BC9" w14:textId="77777777" w:rsidR="002C2A42" w:rsidRPr="003F1910" w:rsidRDefault="002C2A42" w:rsidP="002C2A42">
      <w:pPr>
        <w:pStyle w:val="Odlomakpopisa"/>
        <w:numPr>
          <w:ilvl w:val="0"/>
          <w:numId w:val="33"/>
        </w:numPr>
        <w:spacing w:line="276" w:lineRule="auto"/>
        <w:ind w:left="426"/>
        <w:jc w:val="both"/>
        <w:rPr>
          <w:rFonts w:ascii="Calibri" w:hAnsi="Calibri" w:cs="Calibri"/>
          <w:b/>
          <w:i w:val="0"/>
          <w:color w:val="auto"/>
        </w:rPr>
      </w:pPr>
      <w:r w:rsidRPr="003F1910">
        <w:rPr>
          <w:rFonts w:ascii="Calibri" w:hAnsi="Calibri" w:cs="Calibri"/>
          <w:b/>
          <w:i w:val="0"/>
          <w:color w:val="auto"/>
        </w:rPr>
        <w:lastRenderedPageBreak/>
        <w:t>Predavaonice, učionice, laboratoriji, vježbališta, knjižnica (u m</w:t>
      </w:r>
      <w:r w:rsidRPr="003F1910">
        <w:rPr>
          <w:rFonts w:ascii="Calibri" w:hAnsi="Calibri" w:cs="Calibri"/>
          <w:b/>
          <w:i w:val="0"/>
          <w:color w:val="auto"/>
          <w:vertAlign w:val="superscript"/>
        </w:rPr>
        <w:t>2</w:t>
      </w:r>
      <w:r w:rsidRPr="003F1910">
        <w:rPr>
          <w:rFonts w:ascii="Calibri" w:hAnsi="Calibri" w:cs="Calibri"/>
          <w:b/>
          <w:i w:val="0"/>
          <w:color w:val="auto"/>
        </w:rPr>
        <w:t xml:space="preserve"> ukupan iznos </w:t>
      </w:r>
      <w:r w:rsidRPr="003F1910">
        <w:rPr>
          <w:rFonts w:ascii="Calibri" w:hAnsi="Calibri" w:cs="Calibri"/>
          <w:b/>
          <w:i w:val="0"/>
          <w:color w:val="auto"/>
          <w:u w:val="single"/>
        </w:rPr>
        <w:t>neto površine</w:t>
      </w:r>
      <w:r w:rsidRPr="003F1910">
        <w:rPr>
          <w:rFonts w:ascii="Calibri" w:hAnsi="Calibri" w:cs="Calibri"/>
          <w:b/>
          <w:i w:val="0"/>
          <w:color w:val="auto"/>
        </w:rPr>
        <w:t xml:space="preserve">) </w:t>
      </w:r>
    </w:p>
    <w:p w14:paraId="60D5F99E" w14:textId="15434852" w:rsidR="008C013A" w:rsidRPr="003F1910" w:rsidRDefault="002C2A42" w:rsidP="008C013A">
      <w:pPr>
        <w:pStyle w:val="Odlomakpopisa"/>
        <w:ind w:left="426"/>
        <w:jc w:val="both"/>
        <w:rPr>
          <w:rFonts w:ascii="Calibri" w:hAnsi="Calibri" w:cs="Calibri"/>
          <w:i w:val="0"/>
          <w:color w:val="auto"/>
        </w:rPr>
      </w:pPr>
      <w:r w:rsidRPr="003F1910">
        <w:rPr>
          <w:rFonts w:ascii="Calibri" w:hAnsi="Calibri" w:cs="Calibri"/>
          <w:i w:val="0"/>
          <w:color w:val="auto"/>
        </w:rPr>
        <w:t xml:space="preserve">Ukupna </w:t>
      </w:r>
      <w:r w:rsidR="002245D2" w:rsidRPr="003F1910">
        <w:rPr>
          <w:rFonts w:ascii="Calibri" w:hAnsi="Calibri" w:cs="Calibri"/>
          <w:i w:val="0"/>
          <w:color w:val="auto"/>
        </w:rPr>
        <w:t xml:space="preserve">korisna </w:t>
      </w:r>
      <w:r w:rsidRPr="003F1910">
        <w:rPr>
          <w:rFonts w:ascii="Calibri" w:hAnsi="Calibri" w:cs="Calibri"/>
          <w:i w:val="0"/>
          <w:color w:val="auto"/>
        </w:rPr>
        <w:t xml:space="preserve">površina zgrade Filozofskog fakulteta u Splitu iznosi </w:t>
      </w:r>
      <w:r w:rsidR="00D349E3" w:rsidRPr="003F1910">
        <w:rPr>
          <w:rFonts w:ascii="Calibri" w:hAnsi="Calibri" w:cs="Calibri"/>
          <w:i w:val="0"/>
          <w:color w:val="auto"/>
        </w:rPr>
        <w:t>5.2017,10 m2 od čega učionice čine cca. 50% površine.</w:t>
      </w:r>
    </w:p>
    <w:p w14:paraId="49DBABF7" w14:textId="57B5499D" w:rsidR="002C2A42" w:rsidRPr="003F1910" w:rsidRDefault="002C2A42" w:rsidP="008C013A">
      <w:pPr>
        <w:pStyle w:val="Odlomakpopisa"/>
        <w:numPr>
          <w:ilvl w:val="0"/>
          <w:numId w:val="41"/>
        </w:numPr>
        <w:ind w:left="450"/>
        <w:jc w:val="both"/>
        <w:rPr>
          <w:rFonts w:ascii="Calibri" w:hAnsi="Calibri" w:cs="Calibri"/>
          <w:b/>
          <w:i w:val="0"/>
          <w:color w:val="auto"/>
        </w:rPr>
      </w:pPr>
      <w:r w:rsidRPr="003F1910">
        <w:rPr>
          <w:rFonts w:ascii="Calibri" w:hAnsi="Calibri" w:cs="Calibri"/>
          <w:b/>
          <w:i w:val="0"/>
          <w:color w:val="auto"/>
        </w:rPr>
        <w:t>Nastavnički kabineti (u m</w:t>
      </w:r>
      <w:r w:rsidRPr="003F1910">
        <w:rPr>
          <w:rFonts w:ascii="Calibri" w:hAnsi="Calibri" w:cs="Calibri"/>
          <w:b/>
          <w:i w:val="0"/>
          <w:color w:val="auto"/>
          <w:vertAlign w:val="superscript"/>
        </w:rPr>
        <w:t>2</w:t>
      </w:r>
      <w:r w:rsidRPr="003F1910">
        <w:rPr>
          <w:rFonts w:ascii="Calibri" w:hAnsi="Calibri" w:cs="Calibri"/>
          <w:b/>
          <w:i w:val="0"/>
          <w:color w:val="auto"/>
        </w:rPr>
        <w:t xml:space="preserve"> ukupan iznos </w:t>
      </w:r>
      <w:r w:rsidRPr="003F1910">
        <w:rPr>
          <w:rFonts w:ascii="Calibri" w:hAnsi="Calibri" w:cs="Calibri"/>
          <w:b/>
          <w:i w:val="0"/>
          <w:color w:val="auto"/>
          <w:u w:val="single"/>
        </w:rPr>
        <w:t>neto površine</w:t>
      </w:r>
      <w:r w:rsidRPr="003F1910">
        <w:rPr>
          <w:rFonts w:ascii="Calibri" w:hAnsi="Calibri" w:cs="Calibri"/>
          <w:b/>
          <w:i w:val="0"/>
          <w:color w:val="auto"/>
        </w:rPr>
        <w:t>)</w:t>
      </w:r>
    </w:p>
    <w:p w14:paraId="0B6100D8" w14:textId="77777777" w:rsidR="002C2A42" w:rsidRPr="003F1910" w:rsidRDefault="002C2A42" w:rsidP="002C2A42">
      <w:pPr>
        <w:pStyle w:val="Odlomakpopisa"/>
        <w:ind w:left="426"/>
        <w:jc w:val="both"/>
        <w:rPr>
          <w:rFonts w:ascii="Calibri" w:hAnsi="Calibri" w:cs="Calibri"/>
          <w:i w:val="0"/>
          <w:color w:val="auto"/>
          <w:vertAlign w:val="superscript"/>
        </w:rPr>
      </w:pPr>
      <w:r w:rsidRPr="003F1910">
        <w:rPr>
          <w:rFonts w:ascii="Calibri" w:hAnsi="Calibri" w:cs="Calibri"/>
          <w:i w:val="0"/>
          <w:color w:val="auto"/>
        </w:rPr>
        <w:t>Nastavnički kabineti zauzimaju površinu od cca. 1150 m</w:t>
      </w:r>
      <w:r w:rsidRPr="003F1910">
        <w:rPr>
          <w:rFonts w:ascii="Calibri" w:hAnsi="Calibri" w:cs="Calibri"/>
          <w:i w:val="0"/>
          <w:color w:val="auto"/>
          <w:vertAlign w:val="superscript"/>
        </w:rPr>
        <w:t>2</w:t>
      </w:r>
    </w:p>
    <w:p w14:paraId="236A1757" w14:textId="77777777" w:rsidR="002C2A42" w:rsidRPr="003F1910" w:rsidRDefault="002C2A42" w:rsidP="002C2A42">
      <w:pPr>
        <w:pStyle w:val="Odlomakpopisa"/>
        <w:numPr>
          <w:ilvl w:val="0"/>
          <w:numId w:val="33"/>
        </w:numPr>
        <w:spacing w:line="276" w:lineRule="auto"/>
        <w:ind w:left="426"/>
        <w:jc w:val="both"/>
        <w:rPr>
          <w:rFonts w:ascii="Calibri" w:hAnsi="Calibri" w:cs="Calibri"/>
          <w:b/>
          <w:i w:val="0"/>
          <w:color w:val="auto"/>
        </w:rPr>
      </w:pPr>
      <w:r w:rsidRPr="003F1910">
        <w:rPr>
          <w:rFonts w:ascii="Calibri" w:hAnsi="Calibri" w:cs="Calibri"/>
          <w:b/>
          <w:i w:val="0"/>
          <w:color w:val="auto"/>
        </w:rPr>
        <w:t>Ostale prostorije koje nisu namijenjene nastavi (fakultetske službe, hodnici, sanitarije itd. u m</w:t>
      </w:r>
      <w:r w:rsidRPr="003F1910">
        <w:rPr>
          <w:rFonts w:ascii="Calibri" w:hAnsi="Calibri" w:cs="Calibri"/>
          <w:b/>
          <w:i w:val="0"/>
          <w:color w:val="auto"/>
          <w:vertAlign w:val="superscript"/>
        </w:rPr>
        <w:t>2</w:t>
      </w:r>
      <w:r w:rsidRPr="003F1910">
        <w:rPr>
          <w:rFonts w:ascii="Calibri" w:hAnsi="Calibri" w:cs="Calibri"/>
          <w:b/>
          <w:i w:val="0"/>
          <w:color w:val="auto"/>
        </w:rPr>
        <w:t xml:space="preserve"> ukupan iznos </w:t>
      </w:r>
      <w:r w:rsidRPr="003F1910">
        <w:rPr>
          <w:rFonts w:ascii="Calibri" w:hAnsi="Calibri" w:cs="Calibri"/>
          <w:b/>
          <w:i w:val="0"/>
          <w:color w:val="auto"/>
          <w:u w:val="single"/>
        </w:rPr>
        <w:t>neto površine</w:t>
      </w:r>
      <w:r w:rsidRPr="003F1910">
        <w:rPr>
          <w:rFonts w:ascii="Calibri" w:hAnsi="Calibri" w:cs="Calibri"/>
          <w:b/>
          <w:i w:val="0"/>
          <w:color w:val="auto"/>
        </w:rPr>
        <w:t>)</w:t>
      </w:r>
    </w:p>
    <w:p w14:paraId="380E3946" w14:textId="77777777" w:rsidR="002C2A42" w:rsidRPr="003F1910" w:rsidRDefault="002C2A42" w:rsidP="002C2A42">
      <w:pPr>
        <w:pStyle w:val="Odlomakpopisa"/>
        <w:ind w:left="426"/>
        <w:jc w:val="both"/>
        <w:rPr>
          <w:rFonts w:ascii="Calibri" w:hAnsi="Calibri" w:cs="Calibri"/>
          <w:i w:val="0"/>
          <w:color w:val="auto"/>
          <w:vertAlign w:val="superscript"/>
        </w:rPr>
      </w:pPr>
      <w:r w:rsidRPr="003F1910">
        <w:rPr>
          <w:rFonts w:ascii="Calibri" w:hAnsi="Calibri" w:cs="Calibri"/>
          <w:i w:val="0"/>
          <w:color w:val="auto"/>
        </w:rPr>
        <w:t>Ostale prostorije zauzimaju površinu od cca. 830 m</w:t>
      </w:r>
      <w:r w:rsidRPr="003F1910">
        <w:rPr>
          <w:rFonts w:ascii="Calibri" w:hAnsi="Calibri" w:cs="Calibri"/>
          <w:i w:val="0"/>
          <w:color w:val="auto"/>
          <w:vertAlign w:val="superscript"/>
        </w:rPr>
        <w:t>2</w:t>
      </w:r>
    </w:p>
    <w:p w14:paraId="14B81603" w14:textId="77777777" w:rsidR="002C2A42" w:rsidRPr="003F1910" w:rsidRDefault="002C2A42" w:rsidP="002C2A42">
      <w:pPr>
        <w:pStyle w:val="Odlomakpopisa"/>
        <w:numPr>
          <w:ilvl w:val="0"/>
          <w:numId w:val="33"/>
        </w:numPr>
        <w:spacing w:line="276" w:lineRule="auto"/>
        <w:ind w:left="426"/>
        <w:jc w:val="both"/>
        <w:rPr>
          <w:rFonts w:ascii="Calibri" w:hAnsi="Calibri" w:cs="Calibri"/>
          <w:b/>
          <w:i w:val="0"/>
          <w:color w:val="auto"/>
        </w:rPr>
      </w:pPr>
      <w:r w:rsidRPr="003F1910">
        <w:rPr>
          <w:rFonts w:ascii="Calibri" w:hAnsi="Calibri" w:cs="Calibri"/>
          <w:b/>
          <w:i w:val="0"/>
          <w:color w:val="auto"/>
        </w:rPr>
        <w:t>Dostaviti izvod iz županijske strategije na koju se poziva VU u prijedlogu svog studijskog programa, a koji pokazuje da je novi studijski program usklađen sa županijskom strategijom</w:t>
      </w:r>
    </w:p>
    <w:p w14:paraId="753133EC" w14:textId="07658A1D" w:rsidR="002C2A42" w:rsidRPr="003F1910" w:rsidRDefault="002C2A42" w:rsidP="002C2A42">
      <w:pPr>
        <w:pStyle w:val="Odlomakpopisa"/>
        <w:ind w:left="426"/>
        <w:jc w:val="both"/>
        <w:rPr>
          <w:rFonts w:ascii="Calibri" w:hAnsi="Calibri" w:cs="Calibri"/>
          <w:i w:val="0"/>
          <w:color w:val="auto"/>
        </w:rPr>
      </w:pPr>
      <w:r w:rsidRPr="003F1910">
        <w:rPr>
          <w:rFonts w:ascii="Calibri" w:hAnsi="Calibri" w:cs="Calibri"/>
          <w:i w:val="0"/>
          <w:color w:val="auto"/>
        </w:rPr>
        <w:t xml:space="preserve">Razvojna strategija SDŽ: </w:t>
      </w:r>
      <w:r w:rsidR="00702595">
        <w:fldChar w:fldCharType="begin"/>
      </w:r>
      <w:r w:rsidR="00702595">
        <w:instrText xml:space="preserve"> HYPERLINK "http://www.rera.hr/upload/stranice/2017/02/2017-02-09/34/nacrtupanijskerazvojnestrategije.pdf" </w:instrText>
      </w:r>
      <w:r w:rsidR="00702595">
        <w:fldChar w:fldCharType="separate"/>
      </w:r>
      <w:r w:rsidRPr="003F1910">
        <w:rPr>
          <w:rStyle w:val="Hiperveza"/>
          <w:rFonts w:ascii="Calibri" w:hAnsi="Calibri" w:cs="Calibri"/>
          <w:i w:val="0"/>
          <w:color w:val="auto"/>
        </w:rPr>
        <w:t>http://www.rera.hr/upload/stranice/2017/02/2017-02-09/34/nacrtupanijskerazvojnestrategije.pdf</w:t>
      </w:r>
      <w:r w:rsidR="00702595">
        <w:rPr>
          <w:rStyle w:val="Hiperveza"/>
          <w:rFonts w:ascii="Calibri" w:hAnsi="Calibri" w:cs="Calibri"/>
          <w:i w:val="0"/>
          <w:color w:val="auto"/>
        </w:rPr>
        <w:fldChar w:fldCharType="end"/>
      </w:r>
      <w:r w:rsidR="008C013A" w:rsidRPr="003F1910">
        <w:rPr>
          <w:rStyle w:val="Hiperveza"/>
          <w:rFonts w:ascii="Calibri" w:hAnsi="Calibri" w:cs="Calibri"/>
          <w:i w:val="0"/>
          <w:color w:val="auto"/>
        </w:rPr>
        <w:t xml:space="preserve"> </w:t>
      </w:r>
    </w:p>
    <w:p w14:paraId="7BA1E5D5" w14:textId="77777777" w:rsidR="002C2A42" w:rsidRPr="003F1910" w:rsidRDefault="002C2A42" w:rsidP="002C2A42">
      <w:pPr>
        <w:pStyle w:val="Odlomakpopisa"/>
        <w:ind w:left="426"/>
        <w:jc w:val="both"/>
        <w:rPr>
          <w:rFonts w:ascii="Calibri" w:hAnsi="Calibri" w:cs="Calibri"/>
          <w:i w:val="0"/>
          <w:color w:val="auto"/>
        </w:rPr>
      </w:pPr>
      <w:r w:rsidRPr="003F1910">
        <w:rPr>
          <w:rFonts w:ascii="Calibri" w:hAnsi="Calibri" w:cs="Calibri"/>
          <w:i w:val="0"/>
          <w:color w:val="auto"/>
        </w:rPr>
        <w:t xml:space="preserve">Unutar razvojne strategije SDŽ treba istaknuti da je jedan od ciljeva rast broja sveučilišnih studijskih programa na engleskom jeziku (str. 143/144) </w:t>
      </w:r>
    </w:p>
    <w:p w14:paraId="0CFB1B63" w14:textId="77777777" w:rsidR="002C2A42" w:rsidRPr="003F1910" w:rsidRDefault="002C2A42" w:rsidP="002C2A42">
      <w:pPr>
        <w:pStyle w:val="Odlomakpopisa"/>
        <w:ind w:left="426"/>
        <w:jc w:val="both"/>
        <w:rPr>
          <w:rFonts w:ascii="Calibri" w:hAnsi="Calibri" w:cs="Calibri"/>
          <w:b/>
          <w:i w:val="0"/>
          <w:color w:val="auto"/>
        </w:rPr>
      </w:pPr>
    </w:p>
    <w:p w14:paraId="185653F3" w14:textId="77777777" w:rsidR="002C2A42" w:rsidRPr="003F1910" w:rsidRDefault="002C2A42" w:rsidP="002C2A42">
      <w:pPr>
        <w:pStyle w:val="Odlomakpopisa"/>
        <w:numPr>
          <w:ilvl w:val="0"/>
          <w:numId w:val="33"/>
        </w:numPr>
        <w:spacing w:line="276" w:lineRule="auto"/>
        <w:jc w:val="both"/>
        <w:rPr>
          <w:rFonts w:ascii="Calibri" w:hAnsi="Calibri" w:cs="Calibri"/>
          <w:b/>
          <w:i w:val="0"/>
          <w:color w:val="auto"/>
        </w:rPr>
      </w:pPr>
      <w:r w:rsidRPr="003F1910">
        <w:rPr>
          <w:rFonts w:ascii="Calibri" w:hAnsi="Calibri" w:cs="Calibri"/>
          <w:b/>
          <w:i w:val="0"/>
          <w:color w:val="auto"/>
        </w:rPr>
        <w:t>Iznos koji VU traži iz državnog proračuna za pokretanje studijskog programa (na temelju kojeg će se sklapati ugovor)</w:t>
      </w:r>
    </w:p>
    <w:p w14:paraId="42DF407B" w14:textId="77777777" w:rsidR="002C2A42" w:rsidRPr="003F1910" w:rsidRDefault="002C2A42" w:rsidP="002C2A42">
      <w:pPr>
        <w:pStyle w:val="Odlomakpopisa"/>
        <w:ind w:left="1068"/>
        <w:jc w:val="both"/>
        <w:rPr>
          <w:rFonts w:ascii="Calibri" w:hAnsi="Calibri" w:cs="Calibri"/>
          <w:b/>
          <w:i w:val="0"/>
          <w:color w:val="auto"/>
        </w:rPr>
      </w:pPr>
    </w:p>
    <w:p w14:paraId="09B99929" w14:textId="1B0F64E4" w:rsidR="002C2A42" w:rsidRPr="003F1910" w:rsidRDefault="002245D2" w:rsidP="002C2A42">
      <w:pPr>
        <w:pStyle w:val="Odlomakpopisa"/>
        <w:ind w:left="426"/>
        <w:jc w:val="both"/>
        <w:rPr>
          <w:rFonts w:ascii="Calibri" w:hAnsi="Calibri" w:cs="Calibri"/>
          <w:b/>
          <w:i w:val="0"/>
          <w:color w:val="auto"/>
        </w:rPr>
      </w:pPr>
      <w:r w:rsidRPr="003F1910">
        <w:rPr>
          <w:rFonts w:ascii="Calibri" w:hAnsi="Calibri" w:cs="Calibri"/>
          <w:b/>
          <w:i w:val="0"/>
          <w:color w:val="auto"/>
        </w:rPr>
        <w:t xml:space="preserve">VISOKO UČILIŠTE </w:t>
      </w:r>
      <w:r w:rsidRPr="003F1910">
        <w:rPr>
          <w:rFonts w:ascii="Calibri" w:hAnsi="Calibri" w:cs="Calibri"/>
          <w:b/>
          <w:i w:val="0"/>
          <w:color w:val="auto"/>
          <w:u w:val="single"/>
        </w:rPr>
        <w:t>NE TRAŽI</w:t>
      </w:r>
      <w:r w:rsidRPr="003F1910">
        <w:rPr>
          <w:rFonts w:ascii="Calibri" w:hAnsi="Calibri" w:cs="Calibri"/>
          <w:b/>
          <w:i w:val="0"/>
          <w:color w:val="auto"/>
        </w:rPr>
        <w:t xml:space="preserve"> SREDSTVA IZ DRŽAVNOG PRORAČUNA ZA POKRETANJE STUDIJSKOG PROGRAMA.</w:t>
      </w:r>
    </w:p>
    <w:p w14:paraId="303571A4" w14:textId="77777777" w:rsidR="002C2A42" w:rsidRPr="003F1910" w:rsidRDefault="002C2A42" w:rsidP="002C2A42">
      <w:pPr>
        <w:pStyle w:val="Odlomakpopisa"/>
        <w:ind w:left="426"/>
        <w:jc w:val="both"/>
        <w:rPr>
          <w:rFonts w:ascii="Calibri" w:hAnsi="Calibri" w:cs="Calibri"/>
          <w:i w:val="0"/>
          <w:color w:val="auto"/>
        </w:rPr>
      </w:pPr>
    </w:p>
    <w:p w14:paraId="0D557FD1" w14:textId="77777777" w:rsidR="002C2A42" w:rsidRPr="003F1910" w:rsidRDefault="002C2A42" w:rsidP="002C2A42">
      <w:pPr>
        <w:pStyle w:val="Odlomakpopisa"/>
        <w:numPr>
          <w:ilvl w:val="0"/>
          <w:numId w:val="34"/>
        </w:numPr>
        <w:spacing w:line="276" w:lineRule="auto"/>
        <w:ind w:left="426"/>
        <w:jc w:val="both"/>
        <w:rPr>
          <w:rFonts w:ascii="Calibri" w:hAnsi="Calibri" w:cs="Calibri"/>
          <w:b/>
          <w:i w:val="0"/>
          <w:color w:val="auto"/>
        </w:rPr>
      </w:pPr>
      <w:r w:rsidRPr="003F1910">
        <w:rPr>
          <w:rFonts w:ascii="Calibri" w:hAnsi="Calibri" w:cs="Calibri"/>
          <w:b/>
          <w:i w:val="0"/>
          <w:color w:val="auto"/>
        </w:rPr>
        <w:t>Za prošlu godinu podatak o sredstvima iz državnog proračuna  (troškovi zaposlenika plus režije i materijalni troškovi iz proračuna)</w:t>
      </w:r>
    </w:p>
    <w:p w14:paraId="2415233C" w14:textId="77777777" w:rsidR="002C2A42" w:rsidRPr="003F1910" w:rsidRDefault="002C2A42" w:rsidP="002C2A42">
      <w:pPr>
        <w:pStyle w:val="Odlomakpopisa"/>
        <w:ind w:left="1485"/>
        <w:rPr>
          <w:rFonts w:ascii="Calibri" w:hAnsi="Calibri" w:cs="Calibri"/>
          <w:i w:val="0"/>
          <w:color w:val="auto"/>
        </w:rPr>
      </w:pPr>
    </w:p>
    <w:tbl>
      <w:tblPr>
        <w:tblStyle w:val="Reetkatablice"/>
        <w:tblW w:w="0" w:type="auto"/>
        <w:jc w:val="center"/>
        <w:tblLook w:val="04A0" w:firstRow="1" w:lastRow="0" w:firstColumn="1" w:lastColumn="0" w:noHBand="0" w:noVBand="1"/>
      </w:tblPr>
      <w:tblGrid>
        <w:gridCol w:w="608"/>
        <w:gridCol w:w="2977"/>
        <w:gridCol w:w="4320"/>
      </w:tblGrid>
      <w:tr w:rsidR="003F1910" w:rsidRPr="003F1910" w14:paraId="680FF7D0" w14:textId="77777777" w:rsidTr="002C2A42">
        <w:trPr>
          <w:trHeight w:val="537"/>
          <w:jc w:val="center"/>
        </w:trPr>
        <w:tc>
          <w:tcPr>
            <w:tcW w:w="608" w:type="dxa"/>
            <w:vAlign w:val="center"/>
          </w:tcPr>
          <w:p w14:paraId="59F57203" w14:textId="77777777" w:rsidR="002C2A42" w:rsidRPr="003F1910" w:rsidRDefault="002C2A42" w:rsidP="002C2A42">
            <w:pPr>
              <w:pStyle w:val="Odlomakpopisa"/>
              <w:jc w:val="center"/>
              <w:rPr>
                <w:rFonts w:ascii="Calibri" w:hAnsi="Calibri" w:cs="Calibri"/>
                <w:i w:val="0"/>
                <w:color w:val="auto"/>
              </w:rPr>
            </w:pPr>
            <w:r w:rsidRPr="003F1910">
              <w:rPr>
                <w:rFonts w:ascii="Calibri" w:hAnsi="Calibri" w:cs="Calibri"/>
                <w:i w:val="0"/>
                <w:color w:val="auto"/>
              </w:rPr>
              <w:t>1.</w:t>
            </w:r>
          </w:p>
        </w:tc>
        <w:tc>
          <w:tcPr>
            <w:tcW w:w="2977" w:type="dxa"/>
            <w:vAlign w:val="center"/>
          </w:tcPr>
          <w:p w14:paraId="3823C64A" w14:textId="77777777" w:rsidR="002C2A42" w:rsidRPr="003F1910" w:rsidRDefault="002C2A42" w:rsidP="002C2A42">
            <w:pPr>
              <w:pStyle w:val="Odlomakpopisa"/>
              <w:rPr>
                <w:rFonts w:ascii="Calibri" w:hAnsi="Calibri" w:cs="Calibri"/>
                <w:i w:val="0"/>
                <w:color w:val="auto"/>
              </w:rPr>
            </w:pPr>
            <w:r w:rsidRPr="003F1910">
              <w:rPr>
                <w:rFonts w:ascii="Calibri" w:hAnsi="Calibri" w:cs="Calibri"/>
                <w:i w:val="0"/>
                <w:color w:val="auto"/>
              </w:rPr>
              <w:t>Prihodi iz državnog proračuna</w:t>
            </w:r>
          </w:p>
        </w:tc>
        <w:tc>
          <w:tcPr>
            <w:tcW w:w="4320" w:type="dxa"/>
            <w:vAlign w:val="center"/>
          </w:tcPr>
          <w:p w14:paraId="4F7ADF9F" w14:textId="77777777" w:rsidR="002C2A42" w:rsidRPr="003F1910" w:rsidRDefault="002C2A42" w:rsidP="002C2A42">
            <w:pPr>
              <w:pStyle w:val="Odlomakpopisa"/>
              <w:jc w:val="center"/>
              <w:rPr>
                <w:rFonts w:ascii="Calibri" w:hAnsi="Calibri" w:cs="Calibri"/>
                <w:i w:val="0"/>
                <w:color w:val="auto"/>
              </w:rPr>
            </w:pPr>
            <w:r w:rsidRPr="003F1910">
              <w:rPr>
                <w:rFonts w:ascii="Calibri" w:hAnsi="Calibri" w:cs="Calibri"/>
                <w:i w:val="0"/>
                <w:color w:val="auto"/>
              </w:rPr>
              <w:t>Razdoblje</w:t>
            </w:r>
          </w:p>
          <w:p w14:paraId="37E1AF54" w14:textId="77777777" w:rsidR="002C2A42" w:rsidRPr="003F1910" w:rsidRDefault="002C2A42" w:rsidP="002C2A42">
            <w:pPr>
              <w:pStyle w:val="Odlomakpopisa"/>
              <w:jc w:val="center"/>
              <w:rPr>
                <w:rFonts w:ascii="Calibri" w:hAnsi="Calibri" w:cs="Calibri"/>
                <w:i w:val="0"/>
                <w:color w:val="auto"/>
              </w:rPr>
            </w:pPr>
            <w:r w:rsidRPr="003F1910">
              <w:rPr>
                <w:rFonts w:ascii="Calibri" w:hAnsi="Calibri" w:cs="Calibri"/>
                <w:i w:val="0"/>
                <w:color w:val="auto"/>
              </w:rPr>
              <w:t>1.1.2022.-31.12.2022.</w:t>
            </w:r>
          </w:p>
        </w:tc>
      </w:tr>
      <w:tr w:rsidR="003F1910" w:rsidRPr="003F1910" w14:paraId="2ADF1A2B" w14:textId="77777777" w:rsidTr="002C2A42">
        <w:trPr>
          <w:trHeight w:val="515"/>
          <w:jc w:val="center"/>
        </w:trPr>
        <w:tc>
          <w:tcPr>
            <w:tcW w:w="608" w:type="dxa"/>
            <w:vAlign w:val="center"/>
          </w:tcPr>
          <w:p w14:paraId="47A2DFA5" w14:textId="77777777" w:rsidR="002C2A42" w:rsidRPr="003F1910" w:rsidRDefault="002C2A42" w:rsidP="002C2A42">
            <w:pPr>
              <w:pStyle w:val="Odlomakpopisa"/>
              <w:jc w:val="center"/>
              <w:rPr>
                <w:rFonts w:ascii="Calibri" w:hAnsi="Calibri" w:cs="Calibri"/>
                <w:i w:val="0"/>
                <w:color w:val="auto"/>
              </w:rPr>
            </w:pPr>
            <w:r w:rsidRPr="003F1910">
              <w:rPr>
                <w:rFonts w:ascii="Calibri" w:hAnsi="Calibri" w:cs="Calibri"/>
                <w:i w:val="0"/>
                <w:color w:val="auto"/>
              </w:rPr>
              <w:t>1.1.</w:t>
            </w:r>
          </w:p>
        </w:tc>
        <w:tc>
          <w:tcPr>
            <w:tcW w:w="2977" w:type="dxa"/>
            <w:vAlign w:val="center"/>
          </w:tcPr>
          <w:p w14:paraId="4E6AAB29" w14:textId="77777777" w:rsidR="002C2A42" w:rsidRPr="003F1910" w:rsidRDefault="002C2A42" w:rsidP="002C2A42">
            <w:pPr>
              <w:pStyle w:val="Odlomakpopisa"/>
              <w:rPr>
                <w:rFonts w:ascii="Calibri" w:hAnsi="Calibri" w:cs="Calibri"/>
                <w:i w:val="0"/>
                <w:color w:val="auto"/>
              </w:rPr>
            </w:pPr>
            <w:r w:rsidRPr="003F1910">
              <w:rPr>
                <w:rFonts w:ascii="Calibri" w:hAnsi="Calibri" w:cs="Calibri"/>
                <w:i w:val="0"/>
                <w:color w:val="auto"/>
              </w:rPr>
              <w:t>Plaće zaposlenika</w:t>
            </w:r>
          </w:p>
        </w:tc>
        <w:tc>
          <w:tcPr>
            <w:tcW w:w="4320" w:type="dxa"/>
          </w:tcPr>
          <w:p w14:paraId="6D352526" w14:textId="77777777" w:rsidR="002C2A42" w:rsidRPr="003F1910" w:rsidRDefault="002C2A42" w:rsidP="002C2A42">
            <w:pPr>
              <w:pStyle w:val="Odlomakpopisa"/>
              <w:jc w:val="center"/>
              <w:rPr>
                <w:rFonts w:ascii="Calibri" w:hAnsi="Calibri" w:cs="Calibri"/>
                <w:i w:val="0"/>
                <w:color w:val="auto"/>
              </w:rPr>
            </w:pPr>
            <w:r w:rsidRPr="003F1910">
              <w:rPr>
                <w:rFonts w:ascii="Calibri" w:hAnsi="Calibri" w:cs="Calibri"/>
                <w:i w:val="0"/>
                <w:color w:val="auto"/>
              </w:rPr>
              <w:t>4,742,831.63 EUR</w:t>
            </w:r>
          </w:p>
        </w:tc>
      </w:tr>
      <w:tr w:rsidR="003F1910" w:rsidRPr="003F1910" w14:paraId="6DFEBBFD" w14:textId="77777777" w:rsidTr="002C2A42">
        <w:trPr>
          <w:trHeight w:val="537"/>
          <w:jc w:val="center"/>
        </w:trPr>
        <w:tc>
          <w:tcPr>
            <w:tcW w:w="608" w:type="dxa"/>
            <w:vAlign w:val="center"/>
          </w:tcPr>
          <w:p w14:paraId="4BFBA4BC" w14:textId="77777777" w:rsidR="002C2A42" w:rsidRPr="003F1910" w:rsidRDefault="002C2A42" w:rsidP="002C2A42">
            <w:pPr>
              <w:pStyle w:val="Odlomakpopisa"/>
              <w:jc w:val="center"/>
              <w:rPr>
                <w:rFonts w:ascii="Calibri" w:hAnsi="Calibri" w:cs="Calibri"/>
                <w:i w:val="0"/>
                <w:color w:val="auto"/>
              </w:rPr>
            </w:pPr>
            <w:r w:rsidRPr="003F1910">
              <w:rPr>
                <w:rFonts w:ascii="Calibri" w:hAnsi="Calibri" w:cs="Calibri"/>
                <w:i w:val="0"/>
                <w:color w:val="auto"/>
              </w:rPr>
              <w:t>1.2.</w:t>
            </w:r>
          </w:p>
        </w:tc>
        <w:tc>
          <w:tcPr>
            <w:tcW w:w="2977" w:type="dxa"/>
            <w:vAlign w:val="center"/>
          </w:tcPr>
          <w:p w14:paraId="0FEB9438" w14:textId="77777777" w:rsidR="002C2A42" w:rsidRPr="003F1910" w:rsidRDefault="002C2A42" w:rsidP="002C2A42">
            <w:pPr>
              <w:pStyle w:val="Odlomakpopisa"/>
              <w:rPr>
                <w:rFonts w:ascii="Calibri" w:hAnsi="Calibri" w:cs="Calibri"/>
                <w:i w:val="0"/>
                <w:color w:val="auto"/>
              </w:rPr>
            </w:pPr>
            <w:r w:rsidRPr="003F1910">
              <w:rPr>
                <w:rFonts w:ascii="Calibri" w:hAnsi="Calibri" w:cs="Calibri"/>
                <w:i w:val="0"/>
                <w:color w:val="auto"/>
              </w:rPr>
              <w:t>Materijalni troškovi (režije, najam prostora, održavanje)</w:t>
            </w:r>
          </w:p>
        </w:tc>
        <w:tc>
          <w:tcPr>
            <w:tcW w:w="4320" w:type="dxa"/>
          </w:tcPr>
          <w:p w14:paraId="5BA1EC9A" w14:textId="77777777" w:rsidR="002C2A42" w:rsidRPr="003F1910" w:rsidRDefault="002C2A42" w:rsidP="002C2A42">
            <w:pPr>
              <w:pStyle w:val="Odlomakpopisa"/>
              <w:jc w:val="center"/>
              <w:rPr>
                <w:rFonts w:ascii="Calibri" w:hAnsi="Calibri" w:cs="Calibri"/>
                <w:i w:val="0"/>
                <w:color w:val="auto"/>
              </w:rPr>
            </w:pPr>
            <w:r w:rsidRPr="003F1910">
              <w:rPr>
                <w:rFonts w:ascii="Calibri" w:hAnsi="Calibri" w:cs="Calibri"/>
                <w:i w:val="0"/>
                <w:color w:val="auto"/>
              </w:rPr>
              <w:t>445,112.62 EUR</w:t>
            </w:r>
          </w:p>
        </w:tc>
      </w:tr>
      <w:tr w:rsidR="002C2A42" w:rsidRPr="003F1910" w14:paraId="121FA35B" w14:textId="77777777" w:rsidTr="002C2A42">
        <w:trPr>
          <w:trHeight w:val="537"/>
          <w:jc w:val="center"/>
        </w:trPr>
        <w:tc>
          <w:tcPr>
            <w:tcW w:w="608" w:type="dxa"/>
            <w:vAlign w:val="center"/>
          </w:tcPr>
          <w:p w14:paraId="607ED643" w14:textId="77777777" w:rsidR="002C2A42" w:rsidRPr="003F1910" w:rsidRDefault="002C2A42" w:rsidP="002C2A42">
            <w:pPr>
              <w:pStyle w:val="Odlomakpopisa"/>
              <w:jc w:val="center"/>
              <w:rPr>
                <w:rFonts w:ascii="Calibri" w:hAnsi="Calibri" w:cs="Calibri"/>
                <w:i w:val="0"/>
                <w:color w:val="auto"/>
              </w:rPr>
            </w:pPr>
          </w:p>
        </w:tc>
        <w:tc>
          <w:tcPr>
            <w:tcW w:w="2977" w:type="dxa"/>
            <w:vAlign w:val="center"/>
          </w:tcPr>
          <w:p w14:paraId="7CEEC431" w14:textId="77777777" w:rsidR="002C2A42" w:rsidRPr="003F1910" w:rsidRDefault="002C2A42" w:rsidP="002C2A42">
            <w:pPr>
              <w:pStyle w:val="Odlomakpopisa"/>
              <w:rPr>
                <w:rFonts w:ascii="Calibri" w:hAnsi="Calibri" w:cs="Calibri"/>
                <w:b/>
                <w:i w:val="0"/>
                <w:color w:val="auto"/>
              </w:rPr>
            </w:pPr>
            <w:r w:rsidRPr="003F1910">
              <w:rPr>
                <w:rFonts w:ascii="Calibri" w:hAnsi="Calibri" w:cs="Calibri"/>
                <w:b/>
                <w:i w:val="0"/>
                <w:color w:val="auto"/>
              </w:rPr>
              <w:t>UKUPNO</w:t>
            </w:r>
          </w:p>
        </w:tc>
        <w:tc>
          <w:tcPr>
            <w:tcW w:w="4320" w:type="dxa"/>
          </w:tcPr>
          <w:p w14:paraId="6EE995AB" w14:textId="77777777" w:rsidR="002C2A42" w:rsidRPr="003F1910" w:rsidRDefault="002C2A42" w:rsidP="002C2A42">
            <w:pPr>
              <w:pStyle w:val="Odlomakpopisa"/>
              <w:jc w:val="center"/>
              <w:rPr>
                <w:rFonts w:ascii="Calibri" w:hAnsi="Calibri" w:cs="Calibri"/>
                <w:i w:val="0"/>
                <w:color w:val="auto"/>
              </w:rPr>
            </w:pPr>
            <w:r w:rsidRPr="003F1910">
              <w:rPr>
                <w:rFonts w:ascii="Calibri" w:hAnsi="Calibri" w:cs="Calibri"/>
                <w:i w:val="0"/>
                <w:color w:val="auto"/>
              </w:rPr>
              <w:t>5,187,944.25 EUR</w:t>
            </w:r>
          </w:p>
        </w:tc>
      </w:tr>
    </w:tbl>
    <w:p w14:paraId="62CA92A1" w14:textId="77777777" w:rsidR="002C2A42" w:rsidRPr="003F1910" w:rsidRDefault="002C2A42" w:rsidP="002C2A42">
      <w:pPr>
        <w:rPr>
          <w:rFonts w:ascii="Calibri" w:hAnsi="Calibri" w:cs="Calibri"/>
          <w:color w:val="auto"/>
        </w:rPr>
      </w:pPr>
    </w:p>
    <w:p w14:paraId="106809A7" w14:textId="4581CC96" w:rsidR="002C2A42" w:rsidRPr="003F1910" w:rsidRDefault="002C2A42" w:rsidP="002C2A42">
      <w:pPr>
        <w:pStyle w:val="Odlomakpopisa"/>
        <w:numPr>
          <w:ilvl w:val="0"/>
          <w:numId w:val="34"/>
        </w:numPr>
        <w:spacing w:line="276" w:lineRule="auto"/>
        <w:ind w:left="426"/>
        <w:jc w:val="both"/>
        <w:rPr>
          <w:rFonts w:ascii="Calibri" w:hAnsi="Calibri" w:cs="Calibri"/>
          <w:i w:val="0"/>
          <w:color w:val="auto"/>
        </w:rPr>
      </w:pPr>
      <w:r w:rsidRPr="003F1910">
        <w:rPr>
          <w:rFonts w:ascii="Calibri" w:hAnsi="Calibri" w:cs="Calibri"/>
          <w:i w:val="0"/>
          <w:color w:val="auto"/>
        </w:rPr>
        <w:t>Za prošlu godinu specificirati broj studenata koji su stekli kvalifikaciju, po vrsti studija (pr</w:t>
      </w:r>
      <w:r w:rsidR="00D349E3" w:rsidRPr="003F1910">
        <w:rPr>
          <w:rFonts w:ascii="Calibri" w:hAnsi="Calibri" w:cs="Calibri"/>
          <w:i w:val="0"/>
          <w:color w:val="auto"/>
        </w:rPr>
        <w:t>ije</w:t>
      </w:r>
      <w:r w:rsidRPr="003F1910">
        <w:rPr>
          <w:rFonts w:ascii="Calibri" w:hAnsi="Calibri" w:cs="Calibri"/>
          <w:i w:val="0"/>
          <w:color w:val="auto"/>
        </w:rPr>
        <w:t>diplomski, diplomski...) i naznačiti trajanje (za pr</w:t>
      </w:r>
      <w:r w:rsidR="00D349E3" w:rsidRPr="003F1910">
        <w:rPr>
          <w:rFonts w:ascii="Calibri" w:hAnsi="Calibri" w:cs="Calibri"/>
          <w:i w:val="0"/>
          <w:color w:val="auto"/>
        </w:rPr>
        <w:t>ije</w:t>
      </w:r>
      <w:r w:rsidRPr="003F1910">
        <w:rPr>
          <w:rFonts w:ascii="Calibri" w:hAnsi="Calibri" w:cs="Calibri"/>
          <w:i w:val="0"/>
          <w:color w:val="auto"/>
        </w:rPr>
        <w:t xml:space="preserve">diplomske 3 ili 4 godine, za diplomske 1 ili 2…), za </w:t>
      </w:r>
      <w:r w:rsidRPr="003F1910">
        <w:rPr>
          <w:rFonts w:ascii="Calibri" w:hAnsi="Calibri" w:cs="Calibri"/>
          <w:b/>
          <w:i w:val="0"/>
          <w:color w:val="auto"/>
        </w:rPr>
        <w:t>sve studijske programe</w:t>
      </w:r>
      <w:r w:rsidRPr="003F1910">
        <w:rPr>
          <w:rFonts w:ascii="Calibri" w:hAnsi="Calibri" w:cs="Calibri"/>
          <w:i w:val="0"/>
          <w:color w:val="auto"/>
        </w:rPr>
        <w:t xml:space="preserve"> koje izvodi visoko učilište</w:t>
      </w:r>
      <w:r w:rsidR="00D349E3" w:rsidRPr="003F1910">
        <w:rPr>
          <w:rFonts w:ascii="Calibri" w:hAnsi="Calibri" w:cs="Calibri"/>
          <w:i w:val="0"/>
          <w:color w:val="auto"/>
        </w:rPr>
        <w:t>,</w:t>
      </w:r>
      <w:r w:rsidRPr="003F1910">
        <w:rPr>
          <w:rFonts w:ascii="Calibri" w:hAnsi="Calibri" w:cs="Calibri"/>
          <w:i w:val="0"/>
          <w:color w:val="auto"/>
        </w:rPr>
        <w:t xml:space="preserve"> a za novi studijski program napisati  procijenjeni broj osoba koje će godišnje stjecati kvalifikaciju </w:t>
      </w:r>
    </w:p>
    <w:p w14:paraId="0246F302" w14:textId="77777777" w:rsidR="002C2A42" w:rsidRPr="003F1910" w:rsidRDefault="002C2A42" w:rsidP="002C2A42">
      <w:pPr>
        <w:pStyle w:val="Odlomakpopisa"/>
        <w:ind w:left="426"/>
        <w:jc w:val="both"/>
        <w:rPr>
          <w:rFonts w:ascii="Calibri" w:hAnsi="Calibri" w:cs="Calibri"/>
          <w:i w:val="0"/>
          <w:color w:val="auto"/>
        </w:rPr>
      </w:pPr>
    </w:p>
    <w:tbl>
      <w:tblPr>
        <w:tblStyle w:val="Reetkatablice"/>
        <w:tblW w:w="0" w:type="auto"/>
        <w:jc w:val="center"/>
        <w:tblLook w:val="04A0" w:firstRow="1" w:lastRow="0" w:firstColumn="1" w:lastColumn="0" w:noHBand="0" w:noVBand="1"/>
      </w:tblPr>
      <w:tblGrid>
        <w:gridCol w:w="988"/>
        <w:gridCol w:w="2132"/>
        <w:gridCol w:w="1786"/>
        <w:gridCol w:w="1561"/>
        <w:gridCol w:w="1561"/>
      </w:tblGrid>
      <w:tr w:rsidR="003F1910" w:rsidRPr="003F1910" w14:paraId="64F65F2E" w14:textId="77777777" w:rsidTr="00922EC3">
        <w:trPr>
          <w:trHeight w:val="266"/>
          <w:jc w:val="center"/>
        </w:trPr>
        <w:tc>
          <w:tcPr>
            <w:tcW w:w="988" w:type="dxa"/>
            <w:vAlign w:val="center"/>
          </w:tcPr>
          <w:p w14:paraId="76E55510" w14:textId="77777777" w:rsidR="002C2A42" w:rsidRPr="003F1910" w:rsidRDefault="002C2A42" w:rsidP="002C2A42">
            <w:pPr>
              <w:pStyle w:val="Odlomakpopisa"/>
              <w:spacing w:before="100" w:beforeAutospacing="1" w:after="100" w:afterAutospacing="1"/>
              <w:jc w:val="center"/>
              <w:rPr>
                <w:rFonts w:ascii="Calibri" w:hAnsi="Calibri" w:cs="Calibri"/>
                <w:b/>
                <w:i w:val="0"/>
                <w:color w:val="auto"/>
              </w:rPr>
            </w:pPr>
          </w:p>
        </w:tc>
        <w:tc>
          <w:tcPr>
            <w:tcW w:w="2132" w:type="dxa"/>
            <w:vAlign w:val="center"/>
          </w:tcPr>
          <w:p w14:paraId="56FD2FA3" w14:textId="77777777" w:rsidR="002C2A42" w:rsidRPr="003F1910" w:rsidRDefault="002C2A42" w:rsidP="002C2A42">
            <w:pPr>
              <w:pStyle w:val="Odlomakpopisa"/>
              <w:spacing w:before="100" w:beforeAutospacing="1" w:after="100" w:afterAutospacing="1"/>
              <w:jc w:val="center"/>
              <w:rPr>
                <w:rFonts w:ascii="Calibri" w:hAnsi="Calibri" w:cs="Calibri"/>
                <w:b/>
                <w:i w:val="0"/>
                <w:color w:val="auto"/>
              </w:rPr>
            </w:pPr>
            <w:r w:rsidRPr="003F1910">
              <w:rPr>
                <w:rFonts w:ascii="Calibri" w:hAnsi="Calibri" w:cs="Calibri"/>
                <w:b/>
                <w:i w:val="0"/>
                <w:color w:val="auto"/>
              </w:rPr>
              <w:t>Studijski programi</w:t>
            </w:r>
          </w:p>
        </w:tc>
        <w:tc>
          <w:tcPr>
            <w:tcW w:w="1786" w:type="dxa"/>
            <w:vAlign w:val="center"/>
          </w:tcPr>
          <w:p w14:paraId="4A19757A" w14:textId="77777777" w:rsidR="002C2A42" w:rsidRPr="003F1910" w:rsidRDefault="002C2A42" w:rsidP="002C2A42">
            <w:pPr>
              <w:pStyle w:val="Odlomakpopisa"/>
              <w:spacing w:before="100" w:beforeAutospacing="1" w:after="100" w:afterAutospacing="1"/>
              <w:jc w:val="center"/>
              <w:rPr>
                <w:rFonts w:ascii="Calibri" w:hAnsi="Calibri" w:cs="Calibri"/>
                <w:b/>
                <w:i w:val="0"/>
                <w:color w:val="auto"/>
              </w:rPr>
            </w:pPr>
            <w:r w:rsidRPr="003F1910">
              <w:rPr>
                <w:rFonts w:ascii="Calibri" w:hAnsi="Calibri" w:cs="Calibri"/>
                <w:b/>
                <w:i w:val="0"/>
                <w:color w:val="auto"/>
              </w:rPr>
              <w:t>Razina studija</w:t>
            </w:r>
          </w:p>
          <w:p w14:paraId="4DBCAD6D" w14:textId="2CA95D89" w:rsidR="002C2A42" w:rsidRPr="003F1910" w:rsidRDefault="002C2A42" w:rsidP="002C2A42">
            <w:pPr>
              <w:pStyle w:val="Odlomakpopisa"/>
              <w:spacing w:before="100" w:beforeAutospacing="1" w:after="100" w:afterAutospacing="1"/>
              <w:jc w:val="center"/>
              <w:rPr>
                <w:rFonts w:ascii="Calibri" w:hAnsi="Calibri" w:cs="Calibri"/>
                <w:b/>
                <w:i w:val="0"/>
                <w:color w:val="auto"/>
              </w:rPr>
            </w:pPr>
            <w:r w:rsidRPr="003F1910">
              <w:rPr>
                <w:rFonts w:ascii="Calibri" w:hAnsi="Calibri" w:cs="Calibri"/>
                <w:b/>
                <w:i w:val="0"/>
                <w:color w:val="auto"/>
              </w:rPr>
              <w:t>(</w:t>
            </w:r>
            <w:r w:rsidR="00D349E3" w:rsidRPr="003F1910">
              <w:rPr>
                <w:rFonts w:ascii="Calibri" w:hAnsi="Calibri" w:cs="Calibri"/>
                <w:b/>
                <w:i w:val="0"/>
                <w:color w:val="auto"/>
              </w:rPr>
              <w:t>prijediplomski</w:t>
            </w:r>
            <w:r w:rsidRPr="003F1910">
              <w:rPr>
                <w:rFonts w:ascii="Calibri" w:hAnsi="Calibri" w:cs="Calibri"/>
                <w:b/>
                <w:i w:val="0"/>
                <w:color w:val="auto"/>
              </w:rPr>
              <w:t>, diplomski)</w:t>
            </w:r>
          </w:p>
        </w:tc>
        <w:tc>
          <w:tcPr>
            <w:tcW w:w="1561" w:type="dxa"/>
            <w:vAlign w:val="center"/>
          </w:tcPr>
          <w:p w14:paraId="5A55FBD9" w14:textId="77777777" w:rsidR="002C2A42" w:rsidRPr="003F1910" w:rsidRDefault="002C2A42" w:rsidP="002C2A42">
            <w:pPr>
              <w:pStyle w:val="Odlomakpopisa"/>
              <w:spacing w:before="100" w:beforeAutospacing="1" w:after="100" w:afterAutospacing="1"/>
              <w:jc w:val="center"/>
              <w:rPr>
                <w:rFonts w:ascii="Calibri" w:hAnsi="Calibri" w:cs="Calibri"/>
                <w:b/>
                <w:i w:val="0"/>
                <w:color w:val="auto"/>
              </w:rPr>
            </w:pPr>
            <w:r w:rsidRPr="003F1910">
              <w:rPr>
                <w:rFonts w:ascii="Calibri" w:hAnsi="Calibri" w:cs="Calibri"/>
                <w:b/>
                <w:i w:val="0"/>
                <w:color w:val="auto"/>
              </w:rPr>
              <w:t>Trajanje</w:t>
            </w:r>
          </w:p>
        </w:tc>
        <w:tc>
          <w:tcPr>
            <w:tcW w:w="1561" w:type="dxa"/>
            <w:vAlign w:val="center"/>
          </w:tcPr>
          <w:p w14:paraId="2FAB9816" w14:textId="77777777" w:rsidR="002C2A42" w:rsidRPr="003F1910" w:rsidRDefault="002C2A42" w:rsidP="002C2A42">
            <w:pPr>
              <w:pStyle w:val="Odlomakpopisa"/>
              <w:spacing w:before="100" w:beforeAutospacing="1" w:after="100" w:afterAutospacing="1"/>
              <w:jc w:val="center"/>
              <w:rPr>
                <w:rFonts w:ascii="Calibri" w:hAnsi="Calibri" w:cs="Calibri"/>
                <w:b/>
                <w:i w:val="0"/>
                <w:color w:val="auto"/>
              </w:rPr>
            </w:pPr>
            <w:r w:rsidRPr="003F1910">
              <w:rPr>
                <w:rFonts w:ascii="Calibri" w:hAnsi="Calibri" w:cs="Calibri"/>
                <w:b/>
                <w:i w:val="0"/>
                <w:color w:val="auto"/>
              </w:rPr>
              <w:t>Broj diplomiranih</w:t>
            </w:r>
          </w:p>
        </w:tc>
      </w:tr>
      <w:tr w:rsidR="003F1910" w:rsidRPr="003F1910" w14:paraId="573DC4D3" w14:textId="77777777" w:rsidTr="00922EC3">
        <w:trPr>
          <w:trHeight w:val="266"/>
          <w:jc w:val="center"/>
        </w:trPr>
        <w:tc>
          <w:tcPr>
            <w:tcW w:w="988" w:type="dxa"/>
            <w:vAlign w:val="center"/>
          </w:tcPr>
          <w:p w14:paraId="5AAE43B9" w14:textId="77777777" w:rsidR="002C2A42" w:rsidRPr="003F1910" w:rsidRDefault="002C2A42" w:rsidP="002C2A42">
            <w:pPr>
              <w:pStyle w:val="Odlomakpopisa"/>
              <w:numPr>
                <w:ilvl w:val="0"/>
                <w:numId w:val="39"/>
              </w:numPr>
              <w:spacing w:before="100" w:beforeAutospacing="1" w:after="100" w:afterAutospacing="1"/>
              <w:ind w:left="0" w:firstLine="0"/>
              <w:jc w:val="center"/>
              <w:rPr>
                <w:rFonts w:ascii="Calibri" w:hAnsi="Calibri" w:cs="Calibri"/>
                <w:i w:val="0"/>
                <w:color w:val="auto"/>
              </w:rPr>
            </w:pPr>
            <w:bookmarkStart w:id="93" w:name="_Hlk107492891"/>
          </w:p>
        </w:tc>
        <w:tc>
          <w:tcPr>
            <w:tcW w:w="2132" w:type="dxa"/>
          </w:tcPr>
          <w:p w14:paraId="6A68EC24" w14:textId="71ACBECB" w:rsidR="002C2A42" w:rsidRPr="003F1910" w:rsidRDefault="002C2A42" w:rsidP="002C2A42">
            <w:pPr>
              <w:pStyle w:val="Odlomakpopisa"/>
              <w:spacing w:before="100" w:beforeAutospacing="1" w:after="100" w:afterAutospacing="1"/>
              <w:rPr>
                <w:rFonts w:ascii="Calibri" w:hAnsi="Calibri" w:cs="Calibri"/>
                <w:i w:val="0"/>
                <w:color w:val="auto"/>
              </w:rPr>
            </w:pPr>
            <w:r w:rsidRPr="003F1910">
              <w:rPr>
                <w:rFonts w:ascii="Calibri" w:hAnsi="Calibri" w:cs="Calibri"/>
                <w:i w:val="0"/>
                <w:color w:val="auto"/>
              </w:rPr>
              <w:t>Rani i predškolski odgoj</w:t>
            </w:r>
            <w:r w:rsidR="00D349E3" w:rsidRPr="003F1910">
              <w:rPr>
                <w:rFonts w:ascii="Calibri" w:hAnsi="Calibri" w:cs="Calibri"/>
                <w:i w:val="0"/>
                <w:color w:val="auto"/>
              </w:rPr>
              <w:t xml:space="preserve"> i obrazovanje</w:t>
            </w:r>
          </w:p>
        </w:tc>
        <w:tc>
          <w:tcPr>
            <w:tcW w:w="1786" w:type="dxa"/>
          </w:tcPr>
          <w:p w14:paraId="56381C69" w14:textId="7D49F224" w:rsidR="002C2A42" w:rsidRPr="003F1910" w:rsidRDefault="00922EC3" w:rsidP="002C2A42">
            <w:pPr>
              <w:pStyle w:val="Odlomakpopisa"/>
              <w:spacing w:before="100" w:beforeAutospacing="1" w:after="100" w:afterAutospacing="1"/>
              <w:rPr>
                <w:rFonts w:ascii="Calibri" w:hAnsi="Calibri" w:cs="Calibri"/>
                <w:i w:val="0"/>
                <w:color w:val="auto"/>
              </w:rPr>
            </w:pPr>
            <w:r w:rsidRPr="003F1910">
              <w:rPr>
                <w:rFonts w:ascii="Calibri" w:hAnsi="Calibri" w:cs="Calibri"/>
                <w:i w:val="0"/>
                <w:color w:val="auto"/>
              </w:rPr>
              <w:t>prijediplomski</w:t>
            </w:r>
          </w:p>
        </w:tc>
        <w:tc>
          <w:tcPr>
            <w:tcW w:w="1561" w:type="dxa"/>
          </w:tcPr>
          <w:p w14:paraId="41A6C13C" w14:textId="77777777" w:rsidR="002C2A42" w:rsidRPr="003F1910" w:rsidRDefault="002C2A42" w:rsidP="002C2A42">
            <w:pPr>
              <w:pStyle w:val="Odlomakpopisa"/>
              <w:spacing w:before="100" w:beforeAutospacing="1" w:after="100" w:afterAutospacing="1"/>
              <w:jc w:val="center"/>
              <w:rPr>
                <w:rFonts w:ascii="Calibri" w:hAnsi="Calibri" w:cs="Calibri"/>
                <w:i w:val="0"/>
                <w:color w:val="auto"/>
              </w:rPr>
            </w:pPr>
            <w:r w:rsidRPr="003F1910">
              <w:rPr>
                <w:rFonts w:ascii="Calibri" w:hAnsi="Calibri" w:cs="Calibri"/>
                <w:i w:val="0"/>
                <w:color w:val="auto"/>
              </w:rPr>
              <w:t>3 godine</w:t>
            </w:r>
          </w:p>
        </w:tc>
        <w:tc>
          <w:tcPr>
            <w:tcW w:w="1561" w:type="dxa"/>
            <w:vAlign w:val="bottom"/>
          </w:tcPr>
          <w:p w14:paraId="354FF383" w14:textId="77777777" w:rsidR="002C2A42" w:rsidRPr="003F1910" w:rsidRDefault="002C2A42" w:rsidP="002C2A42">
            <w:pPr>
              <w:spacing w:before="100" w:beforeAutospacing="1" w:after="100" w:afterAutospacing="1"/>
              <w:jc w:val="center"/>
              <w:rPr>
                <w:rFonts w:ascii="Calibri" w:eastAsia="Times New Roman" w:hAnsi="Calibri" w:cs="Calibri"/>
                <w:color w:val="auto"/>
                <w:lang w:eastAsia="hr-HR"/>
              </w:rPr>
            </w:pPr>
            <w:r w:rsidRPr="003F1910">
              <w:rPr>
                <w:rFonts w:ascii="Calibri" w:eastAsia="Times New Roman" w:hAnsi="Calibri" w:cs="Calibri"/>
                <w:color w:val="auto"/>
                <w:lang w:eastAsia="hr-HR"/>
              </w:rPr>
              <w:t>40</w:t>
            </w:r>
          </w:p>
        </w:tc>
      </w:tr>
      <w:bookmarkEnd w:id="93"/>
      <w:tr w:rsidR="003F1910" w:rsidRPr="003F1910" w14:paraId="5E252406" w14:textId="77777777" w:rsidTr="00922EC3">
        <w:trPr>
          <w:trHeight w:val="573"/>
          <w:jc w:val="center"/>
        </w:trPr>
        <w:tc>
          <w:tcPr>
            <w:tcW w:w="988" w:type="dxa"/>
            <w:vAlign w:val="center"/>
          </w:tcPr>
          <w:p w14:paraId="77B4C37E" w14:textId="77777777" w:rsidR="00922EC3" w:rsidRPr="003F1910" w:rsidRDefault="00922EC3" w:rsidP="00922EC3">
            <w:pPr>
              <w:pStyle w:val="Odlomakpopisa"/>
              <w:numPr>
                <w:ilvl w:val="0"/>
                <w:numId w:val="39"/>
              </w:numPr>
              <w:spacing w:before="100" w:beforeAutospacing="1" w:after="100" w:afterAutospacing="1"/>
              <w:ind w:left="0" w:firstLine="0"/>
              <w:jc w:val="center"/>
              <w:rPr>
                <w:rFonts w:ascii="Calibri" w:hAnsi="Calibri" w:cs="Calibri"/>
                <w:i w:val="0"/>
                <w:color w:val="auto"/>
              </w:rPr>
            </w:pPr>
          </w:p>
        </w:tc>
        <w:tc>
          <w:tcPr>
            <w:tcW w:w="2132" w:type="dxa"/>
            <w:vAlign w:val="center"/>
          </w:tcPr>
          <w:p w14:paraId="6CBCA7BD" w14:textId="77777777" w:rsidR="00922EC3" w:rsidRPr="003F1910" w:rsidRDefault="00922EC3" w:rsidP="00922EC3">
            <w:pPr>
              <w:pStyle w:val="Odlomakpopisa"/>
              <w:spacing w:before="100" w:beforeAutospacing="1" w:after="100" w:afterAutospacing="1"/>
              <w:rPr>
                <w:rFonts w:ascii="Calibri" w:hAnsi="Calibri" w:cs="Calibri"/>
                <w:i w:val="0"/>
                <w:color w:val="auto"/>
              </w:rPr>
            </w:pPr>
            <w:r w:rsidRPr="003F1910">
              <w:rPr>
                <w:rFonts w:ascii="Calibri" w:hAnsi="Calibri" w:cs="Calibri"/>
                <w:i w:val="0"/>
                <w:color w:val="auto"/>
              </w:rPr>
              <w:t>Sociologija</w:t>
            </w:r>
          </w:p>
        </w:tc>
        <w:tc>
          <w:tcPr>
            <w:tcW w:w="1786" w:type="dxa"/>
          </w:tcPr>
          <w:p w14:paraId="1C7BFE51" w14:textId="0CBFC3EF" w:rsidR="00922EC3" w:rsidRPr="003F1910" w:rsidRDefault="00922EC3" w:rsidP="00922EC3">
            <w:pPr>
              <w:pStyle w:val="Odlomakpopisa"/>
              <w:spacing w:before="100" w:beforeAutospacing="1" w:after="100" w:afterAutospacing="1"/>
              <w:rPr>
                <w:rFonts w:ascii="Calibri" w:hAnsi="Calibri" w:cs="Calibri"/>
                <w:i w:val="0"/>
                <w:color w:val="auto"/>
              </w:rPr>
            </w:pPr>
            <w:r w:rsidRPr="003F1910">
              <w:rPr>
                <w:rFonts w:ascii="Calibri" w:hAnsi="Calibri" w:cs="Calibri"/>
                <w:i w:val="0"/>
                <w:color w:val="auto"/>
              </w:rPr>
              <w:t>prijediplomski</w:t>
            </w:r>
          </w:p>
        </w:tc>
        <w:tc>
          <w:tcPr>
            <w:tcW w:w="1561" w:type="dxa"/>
          </w:tcPr>
          <w:p w14:paraId="5BD81841" w14:textId="77777777" w:rsidR="00922EC3" w:rsidRPr="003F1910" w:rsidRDefault="00922EC3" w:rsidP="00922EC3">
            <w:pPr>
              <w:pStyle w:val="Odlomakpopisa"/>
              <w:spacing w:before="100" w:beforeAutospacing="1" w:after="100" w:afterAutospacing="1"/>
              <w:jc w:val="center"/>
              <w:rPr>
                <w:rFonts w:ascii="Calibri" w:hAnsi="Calibri" w:cs="Calibri"/>
                <w:i w:val="0"/>
                <w:color w:val="auto"/>
              </w:rPr>
            </w:pPr>
            <w:r w:rsidRPr="003F1910">
              <w:rPr>
                <w:rFonts w:ascii="Calibri" w:hAnsi="Calibri" w:cs="Calibri"/>
                <w:i w:val="0"/>
                <w:color w:val="auto"/>
              </w:rPr>
              <w:t>3 godine</w:t>
            </w:r>
          </w:p>
        </w:tc>
        <w:tc>
          <w:tcPr>
            <w:tcW w:w="1561" w:type="dxa"/>
            <w:vAlign w:val="bottom"/>
          </w:tcPr>
          <w:p w14:paraId="0C27639D" w14:textId="77777777" w:rsidR="00922EC3" w:rsidRPr="003F1910" w:rsidRDefault="00922EC3" w:rsidP="00922EC3">
            <w:pPr>
              <w:spacing w:before="100" w:beforeAutospacing="1" w:after="100" w:afterAutospacing="1"/>
              <w:jc w:val="center"/>
              <w:rPr>
                <w:rFonts w:ascii="Calibri" w:eastAsia="Times New Roman" w:hAnsi="Calibri" w:cs="Calibri"/>
                <w:color w:val="auto"/>
                <w:lang w:eastAsia="hr-HR"/>
              </w:rPr>
            </w:pPr>
            <w:r w:rsidRPr="003F1910">
              <w:rPr>
                <w:rFonts w:ascii="Calibri" w:eastAsia="Times New Roman" w:hAnsi="Calibri" w:cs="Calibri"/>
                <w:color w:val="auto"/>
                <w:lang w:eastAsia="hr-HR"/>
              </w:rPr>
              <w:t>17</w:t>
            </w:r>
          </w:p>
        </w:tc>
      </w:tr>
      <w:tr w:rsidR="003F1910" w:rsidRPr="003F1910" w14:paraId="2827323D" w14:textId="77777777" w:rsidTr="00922EC3">
        <w:trPr>
          <w:trHeight w:val="573"/>
          <w:jc w:val="center"/>
        </w:trPr>
        <w:tc>
          <w:tcPr>
            <w:tcW w:w="988" w:type="dxa"/>
            <w:vAlign w:val="center"/>
          </w:tcPr>
          <w:p w14:paraId="51E3D78A" w14:textId="77777777" w:rsidR="00922EC3" w:rsidRPr="003F1910" w:rsidRDefault="00922EC3" w:rsidP="00922EC3">
            <w:pPr>
              <w:pStyle w:val="Odlomakpopisa"/>
              <w:numPr>
                <w:ilvl w:val="0"/>
                <w:numId w:val="39"/>
              </w:numPr>
              <w:spacing w:before="100" w:beforeAutospacing="1" w:after="100" w:afterAutospacing="1"/>
              <w:ind w:left="0" w:firstLine="0"/>
              <w:jc w:val="center"/>
              <w:rPr>
                <w:rFonts w:ascii="Calibri" w:hAnsi="Calibri" w:cs="Calibri"/>
                <w:i w:val="0"/>
                <w:color w:val="auto"/>
              </w:rPr>
            </w:pPr>
          </w:p>
        </w:tc>
        <w:tc>
          <w:tcPr>
            <w:tcW w:w="2132" w:type="dxa"/>
            <w:vAlign w:val="bottom"/>
          </w:tcPr>
          <w:p w14:paraId="2CD0AF69" w14:textId="77777777" w:rsidR="00922EC3" w:rsidRPr="003F1910" w:rsidRDefault="00922EC3" w:rsidP="00922EC3">
            <w:pPr>
              <w:spacing w:before="100" w:beforeAutospacing="1" w:after="100" w:afterAutospacing="1"/>
              <w:rPr>
                <w:rFonts w:ascii="Calibri" w:eastAsia="Times New Roman" w:hAnsi="Calibri" w:cs="Calibri"/>
                <w:color w:val="auto"/>
                <w:lang w:eastAsia="hr-HR"/>
              </w:rPr>
            </w:pPr>
            <w:r w:rsidRPr="003F1910">
              <w:rPr>
                <w:rFonts w:ascii="Calibri" w:eastAsia="Times New Roman" w:hAnsi="Calibri" w:cs="Calibri"/>
                <w:color w:val="auto"/>
                <w:lang w:eastAsia="hr-HR"/>
              </w:rPr>
              <w:t>Hrvatski jezik i književnost</w:t>
            </w:r>
          </w:p>
        </w:tc>
        <w:tc>
          <w:tcPr>
            <w:tcW w:w="1786" w:type="dxa"/>
          </w:tcPr>
          <w:p w14:paraId="5CE626A9" w14:textId="40507C3C" w:rsidR="00922EC3" w:rsidRPr="003F1910" w:rsidRDefault="00922EC3" w:rsidP="00922EC3">
            <w:pPr>
              <w:pStyle w:val="Odlomakpopisa"/>
              <w:spacing w:before="100" w:beforeAutospacing="1" w:after="100" w:afterAutospacing="1"/>
              <w:rPr>
                <w:rFonts w:ascii="Calibri" w:hAnsi="Calibri" w:cs="Calibri"/>
                <w:i w:val="0"/>
                <w:color w:val="auto"/>
              </w:rPr>
            </w:pPr>
            <w:r w:rsidRPr="003F1910">
              <w:rPr>
                <w:rFonts w:ascii="Calibri" w:hAnsi="Calibri" w:cs="Calibri"/>
                <w:i w:val="0"/>
                <w:color w:val="auto"/>
              </w:rPr>
              <w:t>prijediplomski</w:t>
            </w:r>
          </w:p>
        </w:tc>
        <w:tc>
          <w:tcPr>
            <w:tcW w:w="1561" w:type="dxa"/>
          </w:tcPr>
          <w:p w14:paraId="0466013B" w14:textId="77777777" w:rsidR="00922EC3" w:rsidRPr="003F1910" w:rsidRDefault="00922EC3" w:rsidP="00922EC3">
            <w:pPr>
              <w:pStyle w:val="Odlomakpopisa"/>
              <w:spacing w:before="100" w:beforeAutospacing="1" w:after="100" w:afterAutospacing="1"/>
              <w:jc w:val="center"/>
              <w:rPr>
                <w:rFonts w:ascii="Calibri" w:hAnsi="Calibri" w:cs="Calibri"/>
                <w:i w:val="0"/>
                <w:color w:val="auto"/>
              </w:rPr>
            </w:pPr>
            <w:r w:rsidRPr="003F1910">
              <w:rPr>
                <w:rFonts w:ascii="Calibri" w:hAnsi="Calibri" w:cs="Calibri"/>
                <w:i w:val="0"/>
                <w:color w:val="auto"/>
              </w:rPr>
              <w:t>3 godine</w:t>
            </w:r>
          </w:p>
        </w:tc>
        <w:tc>
          <w:tcPr>
            <w:tcW w:w="1561" w:type="dxa"/>
            <w:vAlign w:val="bottom"/>
          </w:tcPr>
          <w:p w14:paraId="5849F41F" w14:textId="77777777" w:rsidR="00922EC3" w:rsidRPr="003F1910" w:rsidRDefault="00922EC3" w:rsidP="00922EC3">
            <w:pPr>
              <w:spacing w:before="100" w:beforeAutospacing="1" w:after="100" w:afterAutospacing="1"/>
              <w:jc w:val="center"/>
              <w:rPr>
                <w:rFonts w:ascii="Calibri" w:eastAsia="Times New Roman" w:hAnsi="Calibri" w:cs="Calibri"/>
                <w:color w:val="auto"/>
                <w:lang w:eastAsia="hr-HR"/>
              </w:rPr>
            </w:pPr>
            <w:r w:rsidRPr="003F1910">
              <w:rPr>
                <w:rFonts w:ascii="Calibri" w:eastAsia="Times New Roman" w:hAnsi="Calibri" w:cs="Calibri"/>
                <w:color w:val="auto"/>
                <w:lang w:eastAsia="hr-HR"/>
              </w:rPr>
              <w:t>31</w:t>
            </w:r>
          </w:p>
        </w:tc>
      </w:tr>
      <w:tr w:rsidR="003F1910" w:rsidRPr="003F1910" w14:paraId="23C67B2F" w14:textId="77777777" w:rsidTr="00922EC3">
        <w:trPr>
          <w:trHeight w:val="573"/>
          <w:jc w:val="center"/>
        </w:trPr>
        <w:tc>
          <w:tcPr>
            <w:tcW w:w="988" w:type="dxa"/>
            <w:vAlign w:val="center"/>
          </w:tcPr>
          <w:p w14:paraId="02BF13FF" w14:textId="77777777" w:rsidR="00922EC3" w:rsidRPr="003F1910" w:rsidRDefault="00922EC3" w:rsidP="00922EC3">
            <w:pPr>
              <w:pStyle w:val="Odlomakpopisa"/>
              <w:numPr>
                <w:ilvl w:val="0"/>
                <w:numId w:val="39"/>
              </w:numPr>
              <w:spacing w:before="100" w:beforeAutospacing="1" w:after="100" w:afterAutospacing="1"/>
              <w:ind w:left="0" w:firstLine="0"/>
              <w:jc w:val="center"/>
              <w:rPr>
                <w:rFonts w:ascii="Calibri" w:hAnsi="Calibri" w:cs="Calibri"/>
                <w:i w:val="0"/>
                <w:color w:val="auto"/>
              </w:rPr>
            </w:pPr>
          </w:p>
        </w:tc>
        <w:tc>
          <w:tcPr>
            <w:tcW w:w="2132" w:type="dxa"/>
            <w:vAlign w:val="bottom"/>
          </w:tcPr>
          <w:p w14:paraId="776EDC33" w14:textId="77777777" w:rsidR="00922EC3" w:rsidRPr="003F1910" w:rsidRDefault="00922EC3" w:rsidP="00922EC3">
            <w:pPr>
              <w:spacing w:before="100" w:beforeAutospacing="1" w:after="100" w:afterAutospacing="1"/>
              <w:rPr>
                <w:rFonts w:ascii="Calibri" w:eastAsia="Times New Roman" w:hAnsi="Calibri" w:cs="Calibri"/>
                <w:color w:val="auto"/>
                <w:lang w:eastAsia="hr-HR"/>
              </w:rPr>
            </w:pPr>
            <w:r w:rsidRPr="003F1910">
              <w:rPr>
                <w:rFonts w:ascii="Calibri" w:eastAsia="Times New Roman" w:hAnsi="Calibri" w:cs="Calibri"/>
                <w:color w:val="auto"/>
                <w:lang w:eastAsia="hr-HR"/>
              </w:rPr>
              <w:t>Engleski jezik i književnost</w:t>
            </w:r>
          </w:p>
        </w:tc>
        <w:tc>
          <w:tcPr>
            <w:tcW w:w="1786" w:type="dxa"/>
          </w:tcPr>
          <w:p w14:paraId="73028411" w14:textId="1C6B9088" w:rsidR="00922EC3" w:rsidRPr="003F1910" w:rsidRDefault="00922EC3" w:rsidP="00922EC3">
            <w:pPr>
              <w:pStyle w:val="Odlomakpopisa"/>
              <w:spacing w:before="100" w:beforeAutospacing="1" w:after="100" w:afterAutospacing="1"/>
              <w:rPr>
                <w:rFonts w:ascii="Calibri" w:hAnsi="Calibri" w:cs="Calibri"/>
                <w:i w:val="0"/>
                <w:color w:val="auto"/>
              </w:rPr>
            </w:pPr>
            <w:r w:rsidRPr="003F1910">
              <w:rPr>
                <w:rFonts w:ascii="Calibri" w:hAnsi="Calibri" w:cs="Calibri"/>
                <w:i w:val="0"/>
                <w:color w:val="auto"/>
              </w:rPr>
              <w:t>prijediplomski</w:t>
            </w:r>
          </w:p>
        </w:tc>
        <w:tc>
          <w:tcPr>
            <w:tcW w:w="1561" w:type="dxa"/>
          </w:tcPr>
          <w:p w14:paraId="4291748A" w14:textId="77777777" w:rsidR="00922EC3" w:rsidRPr="003F1910" w:rsidRDefault="00922EC3" w:rsidP="00922EC3">
            <w:pPr>
              <w:pStyle w:val="Odlomakpopisa"/>
              <w:spacing w:before="100" w:beforeAutospacing="1" w:after="100" w:afterAutospacing="1"/>
              <w:jc w:val="center"/>
              <w:rPr>
                <w:rFonts w:ascii="Calibri" w:hAnsi="Calibri" w:cs="Calibri"/>
                <w:i w:val="0"/>
                <w:color w:val="auto"/>
              </w:rPr>
            </w:pPr>
            <w:r w:rsidRPr="003F1910">
              <w:rPr>
                <w:rFonts w:ascii="Calibri" w:hAnsi="Calibri" w:cs="Calibri"/>
                <w:i w:val="0"/>
                <w:color w:val="auto"/>
              </w:rPr>
              <w:t>3 godine</w:t>
            </w:r>
          </w:p>
        </w:tc>
        <w:tc>
          <w:tcPr>
            <w:tcW w:w="1561" w:type="dxa"/>
            <w:vAlign w:val="bottom"/>
          </w:tcPr>
          <w:p w14:paraId="6130AF6B" w14:textId="77777777" w:rsidR="00922EC3" w:rsidRPr="003F1910" w:rsidRDefault="00922EC3" w:rsidP="00922EC3">
            <w:pPr>
              <w:spacing w:before="100" w:beforeAutospacing="1" w:after="100" w:afterAutospacing="1"/>
              <w:jc w:val="center"/>
              <w:rPr>
                <w:rFonts w:ascii="Calibri" w:eastAsia="Times New Roman" w:hAnsi="Calibri" w:cs="Calibri"/>
                <w:color w:val="auto"/>
                <w:lang w:eastAsia="hr-HR"/>
              </w:rPr>
            </w:pPr>
            <w:r w:rsidRPr="003F1910">
              <w:rPr>
                <w:rFonts w:ascii="Calibri" w:eastAsia="Times New Roman" w:hAnsi="Calibri" w:cs="Calibri"/>
                <w:color w:val="auto"/>
                <w:lang w:eastAsia="hr-HR"/>
              </w:rPr>
              <w:t>34</w:t>
            </w:r>
          </w:p>
        </w:tc>
      </w:tr>
      <w:tr w:rsidR="003F1910" w:rsidRPr="003F1910" w14:paraId="3251324C" w14:textId="77777777" w:rsidTr="00922EC3">
        <w:trPr>
          <w:trHeight w:val="573"/>
          <w:jc w:val="center"/>
        </w:trPr>
        <w:tc>
          <w:tcPr>
            <w:tcW w:w="988" w:type="dxa"/>
            <w:vAlign w:val="center"/>
          </w:tcPr>
          <w:p w14:paraId="10706F5A" w14:textId="77777777" w:rsidR="00922EC3" w:rsidRPr="003F1910" w:rsidRDefault="00922EC3" w:rsidP="00922EC3">
            <w:pPr>
              <w:pStyle w:val="Odlomakpopisa"/>
              <w:numPr>
                <w:ilvl w:val="0"/>
                <w:numId w:val="39"/>
              </w:numPr>
              <w:spacing w:before="100" w:beforeAutospacing="1" w:after="100" w:afterAutospacing="1"/>
              <w:ind w:left="0" w:firstLine="0"/>
              <w:jc w:val="center"/>
              <w:rPr>
                <w:rFonts w:ascii="Calibri" w:hAnsi="Calibri" w:cs="Calibri"/>
                <w:i w:val="0"/>
                <w:color w:val="auto"/>
              </w:rPr>
            </w:pPr>
          </w:p>
        </w:tc>
        <w:tc>
          <w:tcPr>
            <w:tcW w:w="2132" w:type="dxa"/>
            <w:vAlign w:val="bottom"/>
          </w:tcPr>
          <w:p w14:paraId="446C88CA" w14:textId="77777777" w:rsidR="00922EC3" w:rsidRPr="003F1910" w:rsidRDefault="00922EC3" w:rsidP="00922EC3">
            <w:pPr>
              <w:spacing w:before="100" w:beforeAutospacing="1" w:after="100" w:afterAutospacing="1"/>
              <w:rPr>
                <w:rFonts w:ascii="Calibri" w:eastAsia="Times New Roman" w:hAnsi="Calibri" w:cs="Calibri"/>
                <w:color w:val="auto"/>
                <w:lang w:eastAsia="hr-HR"/>
              </w:rPr>
            </w:pPr>
            <w:r w:rsidRPr="003F1910">
              <w:rPr>
                <w:rFonts w:ascii="Calibri" w:eastAsia="Times New Roman" w:hAnsi="Calibri" w:cs="Calibri"/>
                <w:color w:val="auto"/>
                <w:lang w:eastAsia="hr-HR"/>
              </w:rPr>
              <w:t>Talijanski jezik i književnost</w:t>
            </w:r>
          </w:p>
        </w:tc>
        <w:tc>
          <w:tcPr>
            <w:tcW w:w="1786" w:type="dxa"/>
          </w:tcPr>
          <w:p w14:paraId="12C896F6" w14:textId="099B7C04" w:rsidR="00922EC3" w:rsidRPr="003F1910" w:rsidRDefault="00922EC3" w:rsidP="00922EC3">
            <w:pPr>
              <w:pStyle w:val="Odlomakpopisa"/>
              <w:spacing w:before="100" w:beforeAutospacing="1" w:after="100" w:afterAutospacing="1"/>
              <w:rPr>
                <w:rFonts w:ascii="Calibri" w:hAnsi="Calibri" w:cs="Calibri"/>
                <w:i w:val="0"/>
                <w:color w:val="auto"/>
              </w:rPr>
            </w:pPr>
            <w:r w:rsidRPr="003F1910">
              <w:rPr>
                <w:rFonts w:ascii="Calibri" w:hAnsi="Calibri" w:cs="Calibri"/>
                <w:i w:val="0"/>
                <w:color w:val="auto"/>
              </w:rPr>
              <w:t>prijediplomski</w:t>
            </w:r>
          </w:p>
        </w:tc>
        <w:tc>
          <w:tcPr>
            <w:tcW w:w="1561" w:type="dxa"/>
          </w:tcPr>
          <w:p w14:paraId="34540C39" w14:textId="77777777" w:rsidR="00922EC3" w:rsidRPr="003F1910" w:rsidRDefault="00922EC3" w:rsidP="00922EC3">
            <w:pPr>
              <w:pStyle w:val="Odlomakpopisa"/>
              <w:spacing w:before="100" w:beforeAutospacing="1" w:after="100" w:afterAutospacing="1"/>
              <w:jc w:val="center"/>
              <w:rPr>
                <w:rFonts w:ascii="Calibri" w:hAnsi="Calibri" w:cs="Calibri"/>
                <w:i w:val="0"/>
                <w:color w:val="auto"/>
              </w:rPr>
            </w:pPr>
            <w:r w:rsidRPr="003F1910">
              <w:rPr>
                <w:rFonts w:ascii="Calibri" w:hAnsi="Calibri" w:cs="Calibri"/>
                <w:i w:val="0"/>
                <w:color w:val="auto"/>
              </w:rPr>
              <w:t>3 godine</w:t>
            </w:r>
          </w:p>
        </w:tc>
        <w:tc>
          <w:tcPr>
            <w:tcW w:w="1561" w:type="dxa"/>
            <w:vAlign w:val="bottom"/>
          </w:tcPr>
          <w:p w14:paraId="1765AAAB" w14:textId="77777777" w:rsidR="00922EC3" w:rsidRPr="003F1910" w:rsidRDefault="00922EC3" w:rsidP="00922EC3">
            <w:pPr>
              <w:spacing w:before="100" w:beforeAutospacing="1" w:after="100" w:afterAutospacing="1"/>
              <w:jc w:val="center"/>
              <w:rPr>
                <w:rFonts w:ascii="Calibri" w:eastAsia="Times New Roman" w:hAnsi="Calibri" w:cs="Calibri"/>
                <w:color w:val="auto"/>
                <w:lang w:eastAsia="hr-HR"/>
              </w:rPr>
            </w:pPr>
            <w:r w:rsidRPr="003F1910">
              <w:rPr>
                <w:rFonts w:ascii="Calibri" w:eastAsia="Times New Roman" w:hAnsi="Calibri" w:cs="Calibri"/>
                <w:color w:val="auto"/>
                <w:lang w:eastAsia="hr-HR"/>
              </w:rPr>
              <w:t>25</w:t>
            </w:r>
          </w:p>
        </w:tc>
      </w:tr>
      <w:tr w:rsidR="003F1910" w:rsidRPr="003F1910" w14:paraId="3FD2EF58" w14:textId="77777777" w:rsidTr="00922EC3">
        <w:trPr>
          <w:trHeight w:val="573"/>
          <w:jc w:val="center"/>
        </w:trPr>
        <w:tc>
          <w:tcPr>
            <w:tcW w:w="988" w:type="dxa"/>
            <w:vAlign w:val="center"/>
          </w:tcPr>
          <w:p w14:paraId="70034EB8" w14:textId="77777777" w:rsidR="00922EC3" w:rsidRPr="003F1910" w:rsidRDefault="00922EC3" w:rsidP="00922EC3">
            <w:pPr>
              <w:pStyle w:val="Odlomakpopisa"/>
              <w:numPr>
                <w:ilvl w:val="0"/>
                <w:numId w:val="39"/>
              </w:numPr>
              <w:spacing w:before="100" w:beforeAutospacing="1" w:after="100" w:afterAutospacing="1"/>
              <w:ind w:left="0" w:firstLine="0"/>
              <w:jc w:val="center"/>
              <w:rPr>
                <w:rFonts w:ascii="Calibri" w:hAnsi="Calibri" w:cs="Calibri"/>
                <w:i w:val="0"/>
                <w:color w:val="auto"/>
              </w:rPr>
            </w:pPr>
          </w:p>
        </w:tc>
        <w:tc>
          <w:tcPr>
            <w:tcW w:w="2132" w:type="dxa"/>
            <w:vAlign w:val="bottom"/>
          </w:tcPr>
          <w:p w14:paraId="49EFE320" w14:textId="77777777" w:rsidR="00922EC3" w:rsidRPr="003F1910" w:rsidRDefault="00922EC3" w:rsidP="00922EC3">
            <w:pPr>
              <w:spacing w:before="100" w:beforeAutospacing="1" w:after="100" w:afterAutospacing="1"/>
              <w:rPr>
                <w:rFonts w:ascii="Calibri" w:eastAsia="Times New Roman" w:hAnsi="Calibri" w:cs="Calibri"/>
                <w:color w:val="auto"/>
                <w:lang w:eastAsia="hr-HR"/>
              </w:rPr>
            </w:pPr>
            <w:r w:rsidRPr="003F1910">
              <w:rPr>
                <w:rFonts w:ascii="Calibri" w:eastAsia="Times New Roman" w:hAnsi="Calibri" w:cs="Calibri"/>
                <w:color w:val="auto"/>
                <w:lang w:eastAsia="hr-HR"/>
              </w:rPr>
              <w:t>Povijest</w:t>
            </w:r>
          </w:p>
        </w:tc>
        <w:tc>
          <w:tcPr>
            <w:tcW w:w="1786" w:type="dxa"/>
          </w:tcPr>
          <w:p w14:paraId="12E92D40" w14:textId="450C902E" w:rsidR="00922EC3" w:rsidRPr="003F1910" w:rsidRDefault="00922EC3" w:rsidP="00922EC3">
            <w:pPr>
              <w:pStyle w:val="Odlomakpopisa"/>
              <w:spacing w:before="100" w:beforeAutospacing="1" w:after="100" w:afterAutospacing="1"/>
              <w:rPr>
                <w:rFonts w:ascii="Calibri" w:hAnsi="Calibri" w:cs="Calibri"/>
                <w:i w:val="0"/>
                <w:color w:val="auto"/>
              </w:rPr>
            </w:pPr>
            <w:r w:rsidRPr="003F1910">
              <w:rPr>
                <w:rFonts w:ascii="Calibri" w:hAnsi="Calibri" w:cs="Calibri"/>
                <w:i w:val="0"/>
                <w:color w:val="auto"/>
              </w:rPr>
              <w:t>prijediplomski</w:t>
            </w:r>
          </w:p>
        </w:tc>
        <w:tc>
          <w:tcPr>
            <w:tcW w:w="1561" w:type="dxa"/>
          </w:tcPr>
          <w:p w14:paraId="1679B5F0" w14:textId="77777777" w:rsidR="00922EC3" w:rsidRPr="003F1910" w:rsidRDefault="00922EC3" w:rsidP="00922EC3">
            <w:pPr>
              <w:pStyle w:val="Odlomakpopisa"/>
              <w:spacing w:before="100" w:beforeAutospacing="1" w:after="100" w:afterAutospacing="1"/>
              <w:jc w:val="center"/>
              <w:rPr>
                <w:rFonts w:ascii="Calibri" w:hAnsi="Calibri" w:cs="Calibri"/>
                <w:i w:val="0"/>
                <w:color w:val="auto"/>
              </w:rPr>
            </w:pPr>
            <w:r w:rsidRPr="003F1910">
              <w:rPr>
                <w:rFonts w:ascii="Calibri" w:hAnsi="Calibri" w:cs="Calibri"/>
                <w:i w:val="0"/>
                <w:color w:val="auto"/>
              </w:rPr>
              <w:t>3 godine</w:t>
            </w:r>
          </w:p>
        </w:tc>
        <w:tc>
          <w:tcPr>
            <w:tcW w:w="1561" w:type="dxa"/>
            <w:vAlign w:val="bottom"/>
          </w:tcPr>
          <w:p w14:paraId="564568D1" w14:textId="77777777" w:rsidR="00922EC3" w:rsidRPr="003F1910" w:rsidRDefault="00922EC3" w:rsidP="00922EC3">
            <w:pPr>
              <w:spacing w:before="100" w:beforeAutospacing="1" w:after="100" w:afterAutospacing="1"/>
              <w:jc w:val="center"/>
              <w:rPr>
                <w:rFonts w:ascii="Calibri" w:eastAsia="Times New Roman" w:hAnsi="Calibri" w:cs="Calibri"/>
                <w:color w:val="auto"/>
                <w:lang w:eastAsia="hr-HR"/>
              </w:rPr>
            </w:pPr>
            <w:r w:rsidRPr="003F1910">
              <w:rPr>
                <w:rFonts w:ascii="Calibri" w:eastAsia="Times New Roman" w:hAnsi="Calibri" w:cs="Calibri"/>
                <w:color w:val="auto"/>
                <w:lang w:eastAsia="hr-HR"/>
              </w:rPr>
              <w:t>17</w:t>
            </w:r>
          </w:p>
        </w:tc>
      </w:tr>
      <w:tr w:rsidR="003F1910" w:rsidRPr="003F1910" w14:paraId="32CE372A" w14:textId="77777777" w:rsidTr="00922EC3">
        <w:trPr>
          <w:trHeight w:val="573"/>
          <w:jc w:val="center"/>
        </w:trPr>
        <w:tc>
          <w:tcPr>
            <w:tcW w:w="988" w:type="dxa"/>
            <w:vAlign w:val="center"/>
          </w:tcPr>
          <w:p w14:paraId="1A34DF82" w14:textId="77777777" w:rsidR="00922EC3" w:rsidRPr="003F1910" w:rsidRDefault="00922EC3" w:rsidP="00922EC3">
            <w:pPr>
              <w:pStyle w:val="Odlomakpopisa"/>
              <w:numPr>
                <w:ilvl w:val="0"/>
                <w:numId w:val="39"/>
              </w:numPr>
              <w:spacing w:before="100" w:beforeAutospacing="1" w:after="100" w:afterAutospacing="1"/>
              <w:ind w:left="0" w:firstLine="0"/>
              <w:jc w:val="center"/>
              <w:rPr>
                <w:rFonts w:ascii="Calibri" w:hAnsi="Calibri" w:cs="Calibri"/>
                <w:i w:val="0"/>
                <w:color w:val="auto"/>
              </w:rPr>
            </w:pPr>
          </w:p>
        </w:tc>
        <w:tc>
          <w:tcPr>
            <w:tcW w:w="2132" w:type="dxa"/>
            <w:vAlign w:val="bottom"/>
          </w:tcPr>
          <w:p w14:paraId="796F3E36" w14:textId="77777777" w:rsidR="00922EC3" w:rsidRPr="003F1910" w:rsidRDefault="00922EC3" w:rsidP="00922EC3">
            <w:pPr>
              <w:spacing w:before="100" w:beforeAutospacing="1" w:after="100" w:afterAutospacing="1"/>
              <w:rPr>
                <w:rFonts w:ascii="Calibri" w:eastAsia="Times New Roman" w:hAnsi="Calibri" w:cs="Calibri"/>
                <w:color w:val="auto"/>
                <w:lang w:eastAsia="hr-HR"/>
              </w:rPr>
            </w:pPr>
            <w:r w:rsidRPr="003F1910">
              <w:rPr>
                <w:rFonts w:ascii="Calibri" w:eastAsia="Times New Roman" w:hAnsi="Calibri" w:cs="Calibri"/>
                <w:color w:val="auto"/>
                <w:lang w:eastAsia="hr-HR"/>
              </w:rPr>
              <w:t>Povijest umjetnosti</w:t>
            </w:r>
          </w:p>
        </w:tc>
        <w:tc>
          <w:tcPr>
            <w:tcW w:w="1786" w:type="dxa"/>
          </w:tcPr>
          <w:p w14:paraId="3BB2A277" w14:textId="4D67009E" w:rsidR="00922EC3" w:rsidRPr="003F1910" w:rsidRDefault="00922EC3" w:rsidP="00922EC3">
            <w:pPr>
              <w:pStyle w:val="Odlomakpopisa"/>
              <w:spacing w:before="100" w:beforeAutospacing="1" w:after="100" w:afterAutospacing="1"/>
              <w:rPr>
                <w:rFonts w:ascii="Calibri" w:hAnsi="Calibri" w:cs="Calibri"/>
                <w:i w:val="0"/>
                <w:color w:val="auto"/>
              </w:rPr>
            </w:pPr>
            <w:r w:rsidRPr="003F1910">
              <w:rPr>
                <w:rFonts w:ascii="Calibri" w:hAnsi="Calibri" w:cs="Calibri"/>
                <w:i w:val="0"/>
                <w:color w:val="auto"/>
              </w:rPr>
              <w:t>prijediplomski</w:t>
            </w:r>
          </w:p>
        </w:tc>
        <w:tc>
          <w:tcPr>
            <w:tcW w:w="1561" w:type="dxa"/>
          </w:tcPr>
          <w:p w14:paraId="4F0F8B04" w14:textId="77777777" w:rsidR="00922EC3" w:rsidRPr="003F1910" w:rsidRDefault="00922EC3" w:rsidP="00922EC3">
            <w:pPr>
              <w:pStyle w:val="Odlomakpopisa"/>
              <w:spacing w:before="100" w:beforeAutospacing="1" w:after="100" w:afterAutospacing="1"/>
              <w:jc w:val="center"/>
              <w:rPr>
                <w:rFonts w:ascii="Calibri" w:hAnsi="Calibri" w:cs="Calibri"/>
                <w:i w:val="0"/>
                <w:color w:val="auto"/>
              </w:rPr>
            </w:pPr>
            <w:r w:rsidRPr="003F1910">
              <w:rPr>
                <w:rFonts w:ascii="Calibri" w:hAnsi="Calibri" w:cs="Calibri"/>
                <w:i w:val="0"/>
                <w:color w:val="auto"/>
              </w:rPr>
              <w:t>3 godine</w:t>
            </w:r>
          </w:p>
        </w:tc>
        <w:tc>
          <w:tcPr>
            <w:tcW w:w="1561" w:type="dxa"/>
            <w:vAlign w:val="bottom"/>
          </w:tcPr>
          <w:p w14:paraId="225505DA" w14:textId="77777777" w:rsidR="00922EC3" w:rsidRPr="003F1910" w:rsidRDefault="00922EC3" w:rsidP="00922EC3">
            <w:pPr>
              <w:spacing w:before="100" w:beforeAutospacing="1" w:after="100" w:afterAutospacing="1"/>
              <w:jc w:val="center"/>
              <w:rPr>
                <w:rFonts w:ascii="Calibri" w:eastAsia="Times New Roman" w:hAnsi="Calibri" w:cs="Calibri"/>
                <w:color w:val="auto"/>
                <w:lang w:eastAsia="hr-HR"/>
              </w:rPr>
            </w:pPr>
            <w:r w:rsidRPr="003F1910">
              <w:rPr>
                <w:rFonts w:ascii="Calibri" w:eastAsia="Times New Roman" w:hAnsi="Calibri" w:cs="Calibri"/>
                <w:color w:val="auto"/>
                <w:lang w:eastAsia="hr-HR"/>
              </w:rPr>
              <w:t>17</w:t>
            </w:r>
          </w:p>
        </w:tc>
      </w:tr>
      <w:tr w:rsidR="003F1910" w:rsidRPr="003F1910" w14:paraId="11287F7E" w14:textId="77777777" w:rsidTr="00922EC3">
        <w:trPr>
          <w:trHeight w:val="573"/>
          <w:jc w:val="center"/>
        </w:trPr>
        <w:tc>
          <w:tcPr>
            <w:tcW w:w="988" w:type="dxa"/>
            <w:vAlign w:val="center"/>
          </w:tcPr>
          <w:p w14:paraId="2C271E3A" w14:textId="77777777" w:rsidR="00922EC3" w:rsidRPr="003F1910" w:rsidRDefault="00922EC3" w:rsidP="00922EC3">
            <w:pPr>
              <w:pStyle w:val="Odlomakpopisa"/>
              <w:numPr>
                <w:ilvl w:val="0"/>
                <w:numId w:val="39"/>
              </w:numPr>
              <w:spacing w:before="100" w:beforeAutospacing="1" w:after="100" w:afterAutospacing="1"/>
              <w:ind w:left="0" w:firstLine="0"/>
              <w:jc w:val="center"/>
              <w:rPr>
                <w:rFonts w:ascii="Calibri" w:hAnsi="Calibri" w:cs="Calibri"/>
                <w:i w:val="0"/>
                <w:color w:val="auto"/>
              </w:rPr>
            </w:pPr>
          </w:p>
        </w:tc>
        <w:tc>
          <w:tcPr>
            <w:tcW w:w="2132" w:type="dxa"/>
            <w:vAlign w:val="bottom"/>
          </w:tcPr>
          <w:p w14:paraId="73BF53FC" w14:textId="77777777" w:rsidR="00922EC3" w:rsidRPr="003F1910" w:rsidRDefault="00922EC3" w:rsidP="00922EC3">
            <w:pPr>
              <w:spacing w:before="100" w:beforeAutospacing="1" w:after="100" w:afterAutospacing="1"/>
              <w:rPr>
                <w:rFonts w:ascii="Calibri" w:eastAsia="Times New Roman" w:hAnsi="Calibri" w:cs="Calibri"/>
                <w:color w:val="auto"/>
                <w:lang w:eastAsia="hr-HR"/>
              </w:rPr>
            </w:pPr>
            <w:r w:rsidRPr="003F1910">
              <w:rPr>
                <w:rFonts w:ascii="Calibri" w:eastAsia="Times New Roman" w:hAnsi="Calibri" w:cs="Calibri"/>
                <w:color w:val="auto"/>
                <w:lang w:eastAsia="hr-HR"/>
              </w:rPr>
              <w:t>Filozofija</w:t>
            </w:r>
          </w:p>
        </w:tc>
        <w:tc>
          <w:tcPr>
            <w:tcW w:w="1786" w:type="dxa"/>
          </w:tcPr>
          <w:p w14:paraId="0E05DE3D" w14:textId="34EAB955" w:rsidR="00922EC3" w:rsidRPr="003F1910" w:rsidRDefault="00922EC3" w:rsidP="00922EC3">
            <w:pPr>
              <w:pStyle w:val="Odlomakpopisa"/>
              <w:spacing w:before="100" w:beforeAutospacing="1" w:after="100" w:afterAutospacing="1"/>
              <w:rPr>
                <w:rFonts w:ascii="Calibri" w:hAnsi="Calibri" w:cs="Calibri"/>
                <w:i w:val="0"/>
                <w:color w:val="auto"/>
              </w:rPr>
            </w:pPr>
            <w:r w:rsidRPr="003F1910">
              <w:rPr>
                <w:rFonts w:ascii="Calibri" w:hAnsi="Calibri" w:cs="Calibri"/>
                <w:i w:val="0"/>
                <w:color w:val="auto"/>
              </w:rPr>
              <w:t>prijediplomski</w:t>
            </w:r>
          </w:p>
        </w:tc>
        <w:tc>
          <w:tcPr>
            <w:tcW w:w="1561" w:type="dxa"/>
          </w:tcPr>
          <w:p w14:paraId="122B8F06" w14:textId="77777777" w:rsidR="00922EC3" w:rsidRPr="003F1910" w:rsidRDefault="00922EC3" w:rsidP="00922EC3">
            <w:pPr>
              <w:pStyle w:val="Odlomakpopisa"/>
              <w:spacing w:before="100" w:beforeAutospacing="1" w:after="100" w:afterAutospacing="1"/>
              <w:jc w:val="center"/>
              <w:rPr>
                <w:rFonts w:ascii="Calibri" w:hAnsi="Calibri" w:cs="Calibri"/>
                <w:i w:val="0"/>
                <w:color w:val="auto"/>
              </w:rPr>
            </w:pPr>
            <w:r w:rsidRPr="003F1910">
              <w:rPr>
                <w:rFonts w:ascii="Calibri" w:hAnsi="Calibri" w:cs="Calibri"/>
                <w:i w:val="0"/>
                <w:color w:val="auto"/>
              </w:rPr>
              <w:t>3 godine</w:t>
            </w:r>
          </w:p>
        </w:tc>
        <w:tc>
          <w:tcPr>
            <w:tcW w:w="1561" w:type="dxa"/>
            <w:vAlign w:val="bottom"/>
          </w:tcPr>
          <w:p w14:paraId="2C1A89E2" w14:textId="77777777" w:rsidR="00922EC3" w:rsidRPr="003F1910" w:rsidRDefault="00922EC3" w:rsidP="00922EC3">
            <w:pPr>
              <w:spacing w:before="100" w:beforeAutospacing="1" w:after="100" w:afterAutospacing="1"/>
              <w:jc w:val="center"/>
              <w:rPr>
                <w:rFonts w:ascii="Calibri" w:eastAsia="Times New Roman" w:hAnsi="Calibri" w:cs="Calibri"/>
                <w:color w:val="auto"/>
                <w:lang w:eastAsia="hr-HR"/>
              </w:rPr>
            </w:pPr>
            <w:r w:rsidRPr="003F1910">
              <w:rPr>
                <w:rFonts w:ascii="Calibri" w:eastAsia="Times New Roman" w:hAnsi="Calibri" w:cs="Calibri"/>
                <w:color w:val="auto"/>
                <w:lang w:eastAsia="hr-HR"/>
              </w:rPr>
              <w:t>10</w:t>
            </w:r>
          </w:p>
        </w:tc>
      </w:tr>
      <w:tr w:rsidR="003F1910" w:rsidRPr="003F1910" w14:paraId="0C419109" w14:textId="77777777" w:rsidTr="00922EC3">
        <w:trPr>
          <w:trHeight w:val="573"/>
          <w:jc w:val="center"/>
        </w:trPr>
        <w:tc>
          <w:tcPr>
            <w:tcW w:w="988" w:type="dxa"/>
            <w:vAlign w:val="center"/>
          </w:tcPr>
          <w:p w14:paraId="59AFB6D3" w14:textId="77777777" w:rsidR="00922EC3" w:rsidRPr="003F1910" w:rsidRDefault="00922EC3" w:rsidP="00922EC3">
            <w:pPr>
              <w:pStyle w:val="Odlomakpopisa"/>
              <w:numPr>
                <w:ilvl w:val="0"/>
                <w:numId w:val="39"/>
              </w:numPr>
              <w:spacing w:before="100" w:beforeAutospacing="1" w:after="100" w:afterAutospacing="1"/>
              <w:ind w:left="0" w:firstLine="0"/>
              <w:jc w:val="center"/>
              <w:rPr>
                <w:rFonts w:ascii="Calibri" w:hAnsi="Calibri" w:cs="Calibri"/>
                <w:i w:val="0"/>
                <w:color w:val="auto"/>
              </w:rPr>
            </w:pPr>
          </w:p>
        </w:tc>
        <w:tc>
          <w:tcPr>
            <w:tcW w:w="2132" w:type="dxa"/>
            <w:vAlign w:val="bottom"/>
          </w:tcPr>
          <w:p w14:paraId="4505A361" w14:textId="77777777" w:rsidR="00922EC3" w:rsidRPr="003F1910" w:rsidRDefault="00922EC3" w:rsidP="00922EC3">
            <w:pPr>
              <w:spacing w:before="100" w:beforeAutospacing="1" w:after="100" w:afterAutospacing="1"/>
              <w:rPr>
                <w:rFonts w:ascii="Calibri" w:eastAsia="Times New Roman" w:hAnsi="Calibri" w:cs="Calibri"/>
                <w:color w:val="auto"/>
                <w:lang w:eastAsia="hr-HR"/>
              </w:rPr>
            </w:pPr>
            <w:r w:rsidRPr="003F1910">
              <w:rPr>
                <w:rFonts w:ascii="Calibri" w:eastAsia="Times New Roman" w:hAnsi="Calibri" w:cs="Calibri"/>
                <w:color w:val="auto"/>
                <w:lang w:eastAsia="hr-HR"/>
              </w:rPr>
              <w:t>Pedagogija</w:t>
            </w:r>
          </w:p>
        </w:tc>
        <w:tc>
          <w:tcPr>
            <w:tcW w:w="1786" w:type="dxa"/>
          </w:tcPr>
          <w:p w14:paraId="04599B35" w14:textId="1C33B38E" w:rsidR="00922EC3" w:rsidRPr="003F1910" w:rsidRDefault="00922EC3" w:rsidP="00922EC3">
            <w:pPr>
              <w:pStyle w:val="Odlomakpopisa"/>
              <w:spacing w:before="100" w:beforeAutospacing="1" w:after="100" w:afterAutospacing="1"/>
              <w:rPr>
                <w:rFonts w:ascii="Calibri" w:hAnsi="Calibri" w:cs="Calibri"/>
                <w:i w:val="0"/>
                <w:color w:val="auto"/>
              </w:rPr>
            </w:pPr>
            <w:r w:rsidRPr="003F1910">
              <w:rPr>
                <w:rFonts w:ascii="Calibri" w:hAnsi="Calibri" w:cs="Calibri"/>
                <w:i w:val="0"/>
                <w:color w:val="auto"/>
              </w:rPr>
              <w:t>prijediplomski</w:t>
            </w:r>
          </w:p>
        </w:tc>
        <w:tc>
          <w:tcPr>
            <w:tcW w:w="1561" w:type="dxa"/>
          </w:tcPr>
          <w:p w14:paraId="7CA3E0FF" w14:textId="77777777" w:rsidR="00922EC3" w:rsidRPr="003F1910" w:rsidRDefault="00922EC3" w:rsidP="00922EC3">
            <w:pPr>
              <w:pStyle w:val="Odlomakpopisa"/>
              <w:spacing w:before="100" w:beforeAutospacing="1" w:after="100" w:afterAutospacing="1"/>
              <w:jc w:val="center"/>
              <w:rPr>
                <w:rFonts w:ascii="Calibri" w:hAnsi="Calibri" w:cs="Calibri"/>
                <w:i w:val="0"/>
                <w:color w:val="auto"/>
              </w:rPr>
            </w:pPr>
            <w:r w:rsidRPr="003F1910">
              <w:rPr>
                <w:rFonts w:ascii="Calibri" w:hAnsi="Calibri" w:cs="Calibri"/>
                <w:i w:val="0"/>
                <w:color w:val="auto"/>
              </w:rPr>
              <w:t>3 godine</w:t>
            </w:r>
          </w:p>
        </w:tc>
        <w:tc>
          <w:tcPr>
            <w:tcW w:w="1561" w:type="dxa"/>
            <w:vAlign w:val="bottom"/>
          </w:tcPr>
          <w:p w14:paraId="35FB7EF0" w14:textId="77777777" w:rsidR="00922EC3" w:rsidRPr="003F1910" w:rsidRDefault="00922EC3" w:rsidP="00922EC3">
            <w:pPr>
              <w:spacing w:before="100" w:beforeAutospacing="1" w:after="100" w:afterAutospacing="1"/>
              <w:jc w:val="center"/>
              <w:rPr>
                <w:rFonts w:ascii="Calibri" w:eastAsia="Times New Roman" w:hAnsi="Calibri" w:cs="Calibri"/>
                <w:color w:val="auto"/>
                <w:lang w:eastAsia="hr-HR"/>
              </w:rPr>
            </w:pPr>
            <w:r w:rsidRPr="003F1910">
              <w:rPr>
                <w:rFonts w:ascii="Calibri" w:eastAsia="Times New Roman" w:hAnsi="Calibri" w:cs="Calibri"/>
                <w:color w:val="auto"/>
                <w:lang w:eastAsia="hr-HR"/>
              </w:rPr>
              <w:t>26</w:t>
            </w:r>
          </w:p>
        </w:tc>
      </w:tr>
      <w:tr w:rsidR="003F1910" w:rsidRPr="003F1910" w14:paraId="3D176BB9" w14:textId="77777777" w:rsidTr="00922EC3">
        <w:trPr>
          <w:trHeight w:val="573"/>
          <w:jc w:val="center"/>
        </w:trPr>
        <w:tc>
          <w:tcPr>
            <w:tcW w:w="988" w:type="dxa"/>
            <w:vAlign w:val="center"/>
          </w:tcPr>
          <w:p w14:paraId="4A65C390" w14:textId="77777777" w:rsidR="00922EC3" w:rsidRPr="003F1910" w:rsidRDefault="00922EC3" w:rsidP="00922EC3">
            <w:pPr>
              <w:pStyle w:val="Odlomakpopisa"/>
              <w:numPr>
                <w:ilvl w:val="0"/>
                <w:numId w:val="39"/>
              </w:numPr>
              <w:spacing w:before="100" w:beforeAutospacing="1" w:after="100" w:afterAutospacing="1"/>
              <w:ind w:left="0" w:firstLine="0"/>
              <w:jc w:val="center"/>
              <w:rPr>
                <w:rFonts w:ascii="Calibri" w:hAnsi="Calibri" w:cs="Calibri"/>
                <w:i w:val="0"/>
                <w:color w:val="auto"/>
              </w:rPr>
            </w:pPr>
          </w:p>
        </w:tc>
        <w:tc>
          <w:tcPr>
            <w:tcW w:w="2132" w:type="dxa"/>
            <w:vAlign w:val="bottom"/>
          </w:tcPr>
          <w:p w14:paraId="3D0C351E" w14:textId="77777777" w:rsidR="00922EC3" w:rsidRPr="003F1910" w:rsidRDefault="00922EC3" w:rsidP="00922EC3">
            <w:pPr>
              <w:spacing w:before="100" w:beforeAutospacing="1" w:after="100" w:afterAutospacing="1"/>
              <w:rPr>
                <w:rFonts w:ascii="Calibri" w:eastAsia="Times New Roman" w:hAnsi="Calibri" w:cs="Calibri"/>
                <w:color w:val="auto"/>
                <w:lang w:eastAsia="hr-HR"/>
              </w:rPr>
            </w:pPr>
            <w:r w:rsidRPr="003F1910">
              <w:rPr>
                <w:rFonts w:ascii="Calibri" w:eastAsia="Times New Roman" w:hAnsi="Calibri" w:cs="Calibri"/>
                <w:color w:val="auto"/>
                <w:lang w:eastAsia="hr-HR"/>
              </w:rPr>
              <w:t>Njemački jezik i književnost</w:t>
            </w:r>
          </w:p>
        </w:tc>
        <w:tc>
          <w:tcPr>
            <w:tcW w:w="1786" w:type="dxa"/>
          </w:tcPr>
          <w:p w14:paraId="185E9685" w14:textId="602E1D0D" w:rsidR="00922EC3" w:rsidRPr="003F1910" w:rsidRDefault="00922EC3" w:rsidP="00922EC3">
            <w:pPr>
              <w:pStyle w:val="Odlomakpopisa"/>
              <w:spacing w:before="100" w:beforeAutospacing="1" w:after="100" w:afterAutospacing="1"/>
              <w:rPr>
                <w:rFonts w:ascii="Calibri" w:hAnsi="Calibri" w:cs="Calibri"/>
                <w:i w:val="0"/>
                <w:color w:val="auto"/>
              </w:rPr>
            </w:pPr>
            <w:r w:rsidRPr="003F1910">
              <w:rPr>
                <w:rFonts w:ascii="Calibri" w:hAnsi="Calibri" w:cs="Calibri"/>
                <w:i w:val="0"/>
                <w:color w:val="auto"/>
              </w:rPr>
              <w:t>prijediplomski</w:t>
            </w:r>
          </w:p>
        </w:tc>
        <w:tc>
          <w:tcPr>
            <w:tcW w:w="1561" w:type="dxa"/>
          </w:tcPr>
          <w:p w14:paraId="7FC11EE4" w14:textId="77777777" w:rsidR="00922EC3" w:rsidRPr="003F1910" w:rsidRDefault="00922EC3" w:rsidP="00922EC3">
            <w:pPr>
              <w:pStyle w:val="Odlomakpopisa"/>
              <w:spacing w:before="100" w:beforeAutospacing="1" w:after="100" w:afterAutospacing="1"/>
              <w:jc w:val="center"/>
              <w:rPr>
                <w:rFonts w:ascii="Calibri" w:hAnsi="Calibri" w:cs="Calibri"/>
                <w:i w:val="0"/>
                <w:color w:val="auto"/>
              </w:rPr>
            </w:pPr>
            <w:r w:rsidRPr="003F1910">
              <w:rPr>
                <w:rFonts w:ascii="Calibri" w:hAnsi="Calibri" w:cs="Calibri"/>
                <w:i w:val="0"/>
                <w:color w:val="auto"/>
              </w:rPr>
              <w:t>3 godine (od 18./19.)</w:t>
            </w:r>
          </w:p>
        </w:tc>
        <w:tc>
          <w:tcPr>
            <w:tcW w:w="1561" w:type="dxa"/>
            <w:vAlign w:val="bottom"/>
          </w:tcPr>
          <w:p w14:paraId="2ECB01F9" w14:textId="77777777" w:rsidR="00922EC3" w:rsidRPr="003F1910" w:rsidRDefault="00922EC3" w:rsidP="00922EC3">
            <w:pPr>
              <w:spacing w:before="100" w:beforeAutospacing="1" w:after="100" w:afterAutospacing="1"/>
              <w:jc w:val="center"/>
              <w:rPr>
                <w:rFonts w:ascii="Calibri" w:eastAsia="Times New Roman" w:hAnsi="Calibri" w:cs="Calibri"/>
                <w:color w:val="auto"/>
                <w:lang w:eastAsia="hr-HR"/>
              </w:rPr>
            </w:pPr>
            <w:r w:rsidRPr="003F1910">
              <w:rPr>
                <w:rFonts w:ascii="Calibri" w:eastAsia="Times New Roman" w:hAnsi="Calibri" w:cs="Calibri"/>
                <w:color w:val="auto"/>
                <w:lang w:eastAsia="hr-HR"/>
              </w:rPr>
              <w:t>18</w:t>
            </w:r>
          </w:p>
        </w:tc>
      </w:tr>
      <w:tr w:rsidR="003F1910" w:rsidRPr="003F1910" w14:paraId="2DB4C5D4" w14:textId="77777777" w:rsidTr="00922EC3">
        <w:trPr>
          <w:trHeight w:val="573"/>
          <w:jc w:val="center"/>
        </w:trPr>
        <w:tc>
          <w:tcPr>
            <w:tcW w:w="988" w:type="dxa"/>
            <w:vAlign w:val="center"/>
          </w:tcPr>
          <w:p w14:paraId="468C6FE0" w14:textId="77777777" w:rsidR="002C2A42" w:rsidRPr="003F1910" w:rsidRDefault="002C2A42" w:rsidP="002C2A42">
            <w:pPr>
              <w:pStyle w:val="Odlomakpopisa"/>
              <w:numPr>
                <w:ilvl w:val="0"/>
                <w:numId w:val="39"/>
              </w:numPr>
              <w:spacing w:before="100" w:beforeAutospacing="1" w:after="100" w:afterAutospacing="1"/>
              <w:ind w:left="0" w:firstLine="0"/>
              <w:jc w:val="center"/>
              <w:rPr>
                <w:rFonts w:ascii="Calibri" w:hAnsi="Calibri" w:cs="Calibri"/>
                <w:i w:val="0"/>
                <w:color w:val="auto"/>
              </w:rPr>
            </w:pPr>
          </w:p>
        </w:tc>
        <w:tc>
          <w:tcPr>
            <w:tcW w:w="2132" w:type="dxa"/>
            <w:vAlign w:val="bottom"/>
          </w:tcPr>
          <w:p w14:paraId="14ACABC9" w14:textId="77777777" w:rsidR="002C2A42" w:rsidRPr="003F1910" w:rsidRDefault="002C2A42" w:rsidP="002C2A42">
            <w:pPr>
              <w:spacing w:before="100" w:beforeAutospacing="1" w:after="100" w:afterAutospacing="1"/>
              <w:rPr>
                <w:rFonts w:ascii="Calibri" w:eastAsia="Times New Roman" w:hAnsi="Calibri" w:cs="Calibri"/>
                <w:color w:val="auto"/>
                <w:lang w:eastAsia="hr-HR"/>
              </w:rPr>
            </w:pPr>
            <w:r w:rsidRPr="003F1910">
              <w:rPr>
                <w:rFonts w:ascii="Calibri" w:eastAsia="Times New Roman" w:hAnsi="Calibri" w:cs="Calibri"/>
                <w:color w:val="auto"/>
                <w:lang w:eastAsia="hr-HR"/>
              </w:rPr>
              <w:t>Rani i predškolski odgoj i obrazovanje</w:t>
            </w:r>
          </w:p>
        </w:tc>
        <w:tc>
          <w:tcPr>
            <w:tcW w:w="1786" w:type="dxa"/>
          </w:tcPr>
          <w:p w14:paraId="3F46F578" w14:textId="77777777" w:rsidR="002C2A42" w:rsidRPr="003F1910" w:rsidRDefault="002C2A42" w:rsidP="002C2A42">
            <w:pPr>
              <w:pStyle w:val="Odlomakpopisa"/>
              <w:spacing w:before="100" w:beforeAutospacing="1" w:after="100" w:afterAutospacing="1"/>
              <w:rPr>
                <w:rFonts w:ascii="Calibri" w:hAnsi="Calibri" w:cs="Calibri"/>
                <w:i w:val="0"/>
                <w:color w:val="auto"/>
              </w:rPr>
            </w:pPr>
            <w:r w:rsidRPr="003F1910">
              <w:rPr>
                <w:rFonts w:ascii="Calibri" w:hAnsi="Calibri" w:cs="Calibri"/>
                <w:i w:val="0"/>
                <w:color w:val="auto"/>
              </w:rPr>
              <w:t>diplomski</w:t>
            </w:r>
          </w:p>
        </w:tc>
        <w:tc>
          <w:tcPr>
            <w:tcW w:w="1561" w:type="dxa"/>
          </w:tcPr>
          <w:p w14:paraId="2043BFF5" w14:textId="77777777" w:rsidR="002C2A42" w:rsidRPr="003F1910" w:rsidRDefault="002C2A42" w:rsidP="002C2A42">
            <w:pPr>
              <w:pStyle w:val="Odlomakpopisa"/>
              <w:spacing w:before="100" w:beforeAutospacing="1" w:after="100" w:afterAutospacing="1"/>
              <w:jc w:val="center"/>
              <w:rPr>
                <w:rFonts w:ascii="Calibri" w:hAnsi="Calibri" w:cs="Calibri"/>
                <w:i w:val="0"/>
                <w:color w:val="auto"/>
              </w:rPr>
            </w:pPr>
            <w:r w:rsidRPr="003F1910">
              <w:rPr>
                <w:rFonts w:ascii="Calibri" w:hAnsi="Calibri" w:cs="Calibri"/>
                <w:i w:val="0"/>
                <w:color w:val="auto"/>
              </w:rPr>
              <w:t>2 godine</w:t>
            </w:r>
          </w:p>
        </w:tc>
        <w:tc>
          <w:tcPr>
            <w:tcW w:w="1561" w:type="dxa"/>
            <w:vAlign w:val="bottom"/>
          </w:tcPr>
          <w:p w14:paraId="6227D8CB" w14:textId="77777777" w:rsidR="002C2A42" w:rsidRPr="003F1910" w:rsidRDefault="002C2A42" w:rsidP="002C2A42">
            <w:pPr>
              <w:spacing w:before="100" w:beforeAutospacing="1" w:after="100" w:afterAutospacing="1"/>
              <w:jc w:val="center"/>
              <w:rPr>
                <w:rFonts w:ascii="Calibri" w:eastAsia="Times New Roman" w:hAnsi="Calibri" w:cs="Calibri"/>
                <w:color w:val="auto"/>
                <w:lang w:eastAsia="hr-HR"/>
              </w:rPr>
            </w:pPr>
            <w:r w:rsidRPr="003F1910">
              <w:rPr>
                <w:rFonts w:ascii="Calibri" w:eastAsia="Times New Roman" w:hAnsi="Calibri" w:cs="Calibri"/>
                <w:color w:val="auto"/>
                <w:lang w:eastAsia="hr-HR"/>
              </w:rPr>
              <w:t>39</w:t>
            </w:r>
          </w:p>
        </w:tc>
      </w:tr>
      <w:tr w:rsidR="003F1910" w:rsidRPr="003F1910" w14:paraId="42E8D0AA" w14:textId="77777777" w:rsidTr="00922EC3">
        <w:trPr>
          <w:trHeight w:val="573"/>
          <w:jc w:val="center"/>
        </w:trPr>
        <w:tc>
          <w:tcPr>
            <w:tcW w:w="988" w:type="dxa"/>
            <w:vAlign w:val="center"/>
          </w:tcPr>
          <w:p w14:paraId="0B1626F1" w14:textId="77777777" w:rsidR="002C2A42" w:rsidRPr="003F1910" w:rsidRDefault="002C2A42" w:rsidP="002C2A42">
            <w:pPr>
              <w:pStyle w:val="Odlomakpopisa"/>
              <w:numPr>
                <w:ilvl w:val="0"/>
                <w:numId w:val="39"/>
              </w:numPr>
              <w:spacing w:before="100" w:beforeAutospacing="1" w:after="100" w:afterAutospacing="1"/>
              <w:ind w:left="0" w:firstLine="0"/>
              <w:jc w:val="center"/>
              <w:rPr>
                <w:rFonts w:ascii="Calibri" w:hAnsi="Calibri" w:cs="Calibri"/>
                <w:i w:val="0"/>
                <w:color w:val="auto"/>
              </w:rPr>
            </w:pPr>
          </w:p>
        </w:tc>
        <w:tc>
          <w:tcPr>
            <w:tcW w:w="2132" w:type="dxa"/>
            <w:vAlign w:val="bottom"/>
          </w:tcPr>
          <w:p w14:paraId="6BE0A59E" w14:textId="77777777" w:rsidR="002C2A42" w:rsidRPr="003F1910" w:rsidRDefault="002C2A42" w:rsidP="002C2A42">
            <w:pPr>
              <w:spacing w:before="100" w:beforeAutospacing="1" w:after="100" w:afterAutospacing="1"/>
              <w:rPr>
                <w:rFonts w:ascii="Calibri" w:eastAsia="Times New Roman" w:hAnsi="Calibri" w:cs="Calibri"/>
                <w:color w:val="auto"/>
                <w:lang w:eastAsia="hr-HR"/>
              </w:rPr>
            </w:pPr>
            <w:r w:rsidRPr="003F1910">
              <w:rPr>
                <w:rFonts w:ascii="Calibri" w:eastAsia="Times New Roman" w:hAnsi="Calibri" w:cs="Calibri"/>
                <w:color w:val="auto"/>
                <w:lang w:eastAsia="hr-HR"/>
              </w:rPr>
              <w:t>Sociologija</w:t>
            </w:r>
          </w:p>
        </w:tc>
        <w:tc>
          <w:tcPr>
            <w:tcW w:w="1786" w:type="dxa"/>
          </w:tcPr>
          <w:p w14:paraId="243E95D6" w14:textId="77777777" w:rsidR="002C2A42" w:rsidRPr="003F1910" w:rsidRDefault="002C2A42" w:rsidP="002C2A42">
            <w:pPr>
              <w:pStyle w:val="Odlomakpopisa"/>
              <w:spacing w:before="100" w:beforeAutospacing="1" w:after="100" w:afterAutospacing="1"/>
              <w:rPr>
                <w:rFonts w:ascii="Calibri" w:hAnsi="Calibri" w:cs="Calibri"/>
                <w:i w:val="0"/>
                <w:color w:val="auto"/>
              </w:rPr>
            </w:pPr>
            <w:r w:rsidRPr="003F1910">
              <w:rPr>
                <w:rFonts w:ascii="Calibri" w:hAnsi="Calibri" w:cs="Calibri"/>
                <w:i w:val="0"/>
                <w:color w:val="auto"/>
              </w:rPr>
              <w:t>diplomski</w:t>
            </w:r>
          </w:p>
        </w:tc>
        <w:tc>
          <w:tcPr>
            <w:tcW w:w="1561" w:type="dxa"/>
          </w:tcPr>
          <w:p w14:paraId="1006FAE7" w14:textId="77777777" w:rsidR="002C2A42" w:rsidRPr="003F1910" w:rsidRDefault="002C2A42" w:rsidP="002C2A42">
            <w:pPr>
              <w:pStyle w:val="Odlomakpopisa"/>
              <w:spacing w:before="100" w:beforeAutospacing="1" w:after="100" w:afterAutospacing="1"/>
              <w:jc w:val="center"/>
              <w:rPr>
                <w:rFonts w:ascii="Calibri" w:hAnsi="Calibri" w:cs="Calibri"/>
                <w:i w:val="0"/>
                <w:color w:val="auto"/>
              </w:rPr>
            </w:pPr>
            <w:r w:rsidRPr="003F1910">
              <w:rPr>
                <w:rFonts w:ascii="Calibri" w:hAnsi="Calibri" w:cs="Calibri"/>
                <w:i w:val="0"/>
                <w:color w:val="auto"/>
              </w:rPr>
              <w:t>2 godine</w:t>
            </w:r>
          </w:p>
        </w:tc>
        <w:tc>
          <w:tcPr>
            <w:tcW w:w="1561" w:type="dxa"/>
            <w:vAlign w:val="bottom"/>
          </w:tcPr>
          <w:p w14:paraId="76D42052" w14:textId="77777777" w:rsidR="002C2A42" w:rsidRPr="003F1910" w:rsidRDefault="002C2A42" w:rsidP="002C2A42">
            <w:pPr>
              <w:spacing w:before="100" w:beforeAutospacing="1" w:after="100" w:afterAutospacing="1"/>
              <w:jc w:val="center"/>
              <w:rPr>
                <w:rFonts w:ascii="Calibri" w:eastAsia="Times New Roman" w:hAnsi="Calibri" w:cs="Calibri"/>
                <w:color w:val="auto"/>
                <w:lang w:eastAsia="hr-HR"/>
              </w:rPr>
            </w:pPr>
            <w:r w:rsidRPr="003F1910">
              <w:rPr>
                <w:rFonts w:ascii="Calibri" w:eastAsia="Times New Roman" w:hAnsi="Calibri" w:cs="Calibri"/>
                <w:color w:val="auto"/>
                <w:lang w:eastAsia="hr-HR"/>
              </w:rPr>
              <w:t>9</w:t>
            </w:r>
          </w:p>
        </w:tc>
      </w:tr>
      <w:tr w:rsidR="003F1910" w:rsidRPr="003F1910" w14:paraId="32AC907E" w14:textId="77777777" w:rsidTr="00922EC3">
        <w:trPr>
          <w:trHeight w:val="573"/>
          <w:jc w:val="center"/>
        </w:trPr>
        <w:tc>
          <w:tcPr>
            <w:tcW w:w="988" w:type="dxa"/>
            <w:vAlign w:val="center"/>
          </w:tcPr>
          <w:p w14:paraId="7899F2BB" w14:textId="77777777" w:rsidR="002C2A42" w:rsidRPr="003F1910" w:rsidRDefault="002C2A42" w:rsidP="002C2A42">
            <w:pPr>
              <w:pStyle w:val="Odlomakpopisa"/>
              <w:numPr>
                <w:ilvl w:val="0"/>
                <w:numId w:val="39"/>
              </w:numPr>
              <w:spacing w:before="100" w:beforeAutospacing="1" w:after="100" w:afterAutospacing="1"/>
              <w:ind w:left="0" w:firstLine="0"/>
              <w:jc w:val="center"/>
              <w:rPr>
                <w:rFonts w:ascii="Calibri" w:hAnsi="Calibri" w:cs="Calibri"/>
                <w:i w:val="0"/>
                <w:color w:val="auto"/>
              </w:rPr>
            </w:pPr>
          </w:p>
        </w:tc>
        <w:tc>
          <w:tcPr>
            <w:tcW w:w="2132" w:type="dxa"/>
            <w:vAlign w:val="bottom"/>
          </w:tcPr>
          <w:p w14:paraId="4501DC21" w14:textId="77777777" w:rsidR="002C2A42" w:rsidRPr="003F1910" w:rsidRDefault="002C2A42" w:rsidP="002C2A42">
            <w:pPr>
              <w:spacing w:before="100" w:beforeAutospacing="1" w:after="100" w:afterAutospacing="1"/>
              <w:rPr>
                <w:rFonts w:ascii="Calibri" w:eastAsia="Times New Roman" w:hAnsi="Calibri" w:cs="Calibri"/>
                <w:color w:val="auto"/>
                <w:lang w:eastAsia="hr-HR"/>
              </w:rPr>
            </w:pPr>
            <w:r w:rsidRPr="003F1910">
              <w:rPr>
                <w:rFonts w:ascii="Calibri" w:eastAsia="Times New Roman" w:hAnsi="Calibri" w:cs="Calibri"/>
                <w:color w:val="auto"/>
                <w:lang w:eastAsia="hr-HR"/>
              </w:rPr>
              <w:t>Hrvatski jezik i književnost</w:t>
            </w:r>
          </w:p>
        </w:tc>
        <w:tc>
          <w:tcPr>
            <w:tcW w:w="1786" w:type="dxa"/>
          </w:tcPr>
          <w:p w14:paraId="7366C2EA" w14:textId="77777777" w:rsidR="002C2A42" w:rsidRPr="003F1910" w:rsidRDefault="002C2A42" w:rsidP="002C2A42">
            <w:pPr>
              <w:pStyle w:val="Odlomakpopisa"/>
              <w:spacing w:before="100" w:beforeAutospacing="1" w:after="100" w:afterAutospacing="1"/>
              <w:rPr>
                <w:rFonts w:ascii="Calibri" w:hAnsi="Calibri" w:cs="Calibri"/>
                <w:i w:val="0"/>
                <w:color w:val="auto"/>
              </w:rPr>
            </w:pPr>
            <w:r w:rsidRPr="003F1910">
              <w:rPr>
                <w:rFonts w:ascii="Calibri" w:hAnsi="Calibri" w:cs="Calibri"/>
                <w:i w:val="0"/>
                <w:color w:val="auto"/>
              </w:rPr>
              <w:t>diplomski</w:t>
            </w:r>
          </w:p>
        </w:tc>
        <w:tc>
          <w:tcPr>
            <w:tcW w:w="1561" w:type="dxa"/>
          </w:tcPr>
          <w:p w14:paraId="48507E8C" w14:textId="77777777" w:rsidR="002C2A42" w:rsidRPr="003F1910" w:rsidRDefault="002C2A42" w:rsidP="002C2A42">
            <w:pPr>
              <w:pStyle w:val="Odlomakpopisa"/>
              <w:spacing w:before="100" w:beforeAutospacing="1" w:after="100" w:afterAutospacing="1"/>
              <w:jc w:val="center"/>
              <w:rPr>
                <w:rFonts w:ascii="Calibri" w:hAnsi="Calibri" w:cs="Calibri"/>
                <w:i w:val="0"/>
                <w:color w:val="auto"/>
              </w:rPr>
            </w:pPr>
            <w:r w:rsidRPr="003F1910">
              <w:rPr>
                <w:rFonts w:ascii="Calibri" w:hAnsi="Calibri" w:cs="Calibri"/>
                <w:i w:val="0"/>
                <w:color w:val="auto"/>
              </w:rPr>
              <w:t>2 godine</w:t>
            </w:r>
          </w:p>
        </w:tc>
        <w:tc>
          <w:tcPr>
            <w:tcW w:w="1561" w:type="dxa"/>
            <w:vAlign w:val="bottom"/>
          </w:tcPr>
          <w:p w14:paraId="53139E4B" w14:textId="77777777" w:rsidR="002C2A42" w:rsidRPr="003F1910" w:rsidRDefault="002C2A42" w:rsidP="002C2A42">
            <w:pPr>
              <w:spacing w:before="100" w:beforeAutospacing="1" w:after="100" w:afterAutospacing="1"/>
              <w:jc w:val="center"/>
              <w:rPr>
                <w:rFonts w:ascii="Calibri" w:eastAsia="Times New Roman" w:hAnsi="Calibri" w:cs="Calibri"/>
                <w:color w:val="auto"/>
                <w:lang w:eastAsia="hr-HR"/>
              </w:rPr>
            </w:pPr>
            <w:r w:rsidRPr="003F1910">
              <w:rPr>
                <w:rFonts w:ascii="Calibri" w:eastAsia="Times New Roman" w:hAnsi="Calibri" w:cs="Calibri"/>
                <w:color w:val="auto"/>
                <w:lang w:eastAsia="hr-HR"/>
              </w:rPr>
              <w:t>29</w:t>
            </w:r>
          </w:p>
        </w:tc>
      </w:tr>
      <w:tr w:rsidR="003F1910" w:rsidRPr="003F1910" w14:paraId="4EB98766" w14:textId="77777777" w:rsidTr="00922EC3">
        <w:trPr>
          <w:trHeight w:val="573"/>
          <w:jc w:val="center"/>
        </w:trPr>
        <w:tc>
          <w:tcPr>
            <w:tcW w:w="988" w:type="dxa"/>
            <w:vAlign w:val="center"/>
          </w:tcPr>
          <w:p w14:paraId="2130052C" w14:textId="77777777" w:rsidR="002C2A42" w:rsidRPr="003F1910" w:rsidRDefault="002C2A42" w:rsidP="002C2A42">
            <w:pPr>
              <w:pStyle w:val="Odlomakpopisa"/>
              <w:numPr>
                <w:ilvl w:val="0"/>
                <w:numId w:val="39"/>
              </w:numPr>
              <w:spacing w:before="100" w:beforeAutospacing="1" w:after="100" w:afterAutospacing="1"/>
              <w:ind w:left="0" w:firstLine="0"/>
              <w:jc w:val="center"/>
              <w:rPr>
                <w:rFonts w:ascii="Calibri" w:hAnsi="Calibri" w:cs="Calibri"/>
                <w:i w:val="0"/>
                <w:color w:val="auto"/>
              </w:rPr>
            </w:pPr>
          </w:p>
        </w:tc>
        <w:tc>
          <w:tcPr>
            <w:tcW w:w="2132" w:type="dxa"/>
            <w:vAlign w:val="bottom"/>
          </w:tcPr>
          <w:p w14:paraId="4A4322D4" w14:textId="77777777" w:rsidR="002C2A42" w:rsidRPr="003F1910" w:rsidRDefault="002C2A42" w:rsidP="002C2A42">
            <w:pPr>
              <w:spacing w:before="100" w:beforeAutospacing="1" w:after="100" w:afterAutospacing="1"/>
              <w:rPr>
                <w:rFonts w:ascii="Calibri" w:eastAsia="Times New Roman" w:hAnsi="Calibri" w:cs="Calibri"/>
                <w:color w:val="auto"/>
                <w:lang w:eastAsia="hr-HR"/>
              </w:rPr>
            </w:pPr>
            <w:r w:rsidRPr="003F1910">
              <w:rPr>
                <w:rFonts w:ascii="Calibri" w:eastAsia="Times New Roman" w:hAnsi="Calibri" w:cs="Calibri"/>
                <w:color w:val="auto"/>
                <w:lang w:eastAsia="hr-HR"/>
              </w:rPr>
              <w:t>Anglistika</w:t>
            </w:r>
          </w:p>
        </w:tc>
        <w:tc>
          <w:tcPr>
            <w:tcW w:w="1786" w:type="dxa"/>
          </w:tcPr>
          <w:p w14:paraId="0C9C018D" w14:textId="77777777" w:rsidR="002C2A42" w:rsidRPr="003F1910" w:rsidRDefault="002C2A42" w:rsidP="002C2A42">
            <w:pPr>
              <w:pStyle w:val="Odlomakpopisa"/>
              <w:spacing w:before="100" w:beforeAutospacing="1" w:after="100" w:afterAutospacing="1"/>
              <w:rPr>
                <w:rFonts w:ascii="Calibri" w:hAnsi="Calibri" w:cs="Calibri"/>
                <w:i w:val="0"/>
                <w:color w:val="auto"/>
              </w:rPr>
            </w:pPr>
            <w:r w:rsidRPr="003F1910">
              <w:rPr>
                <w:rFonts w:ascii="Calibri" w:hAnsi="Calibri" w:cs="Calibri"/>
                <w:i w:val="0"/>
                <w:color w:val="auto"/>
              </w:rPr>
              <w:t>diplomski</w:t>
            </w:r>
          </w:p>
        </w:tc>
        <w:tc>
          <w:tcPr>
            <w:tcW w:w="1561" w:type="dxa"/>
          </w:tcPr>
          <w:p w14:paraId="57F42C3A" w14:textId="77777777" w:rsidR="002C2A42" w:rsidRPr="003F1910" w:rsidRDefault="002C2A42" w:rsidP="002C2A42">
            <w:pPr>
              <w:pStyle w:val="Odlomakpopisa"/>
              <w:spacing w:before="100" w:beforeAutospacing="1" w:after="100" w:afterAutospacing="1"/>
              <w:jc w:val="center"/>
              <w:rPr>
                <w:rFonts w:ascii="Calibri" w:hAnsi="Calibri" w:cs="Calibri"/>
                <w:i w:val="0"/>
                <w:color w:val="auto"/>
              </w:rPr>
            </w:pPr>
            <w:r w:rsidRPr="003F1910">
              <w:rPr>
                <w:rFonts w:ascii="Calibri" w:hAnsi="Calibri" w:cs="Calibri"/>
                <w:i w:val="0"/>
                <w:color w:val="auto"/>
              </w:rPr>
              <w:t>2 godine</w:t>
            </w:r>
          </w:p>
        </w:tc>
        <w:tc>
          <w:tcPr>
            <w:tcW w:w="1561" w:type="dxa"/>
            <w:vAlign w:val="bottom"/>
          </w:tcPr>
          <w:p w14:paraId="4D519B24" w14:textId="77777777" w:rsidR="002C2A42" w:rsidRPr="003F1910" w:rsidRDefault="002C2A42" w:rsidP="002C2A42">
            <w:pPr>
              <w:spacing w:before="100" w:beforeAutospacing="1" w:after="100" w:afterAutospacing="1"/>
              <w:jc w:val="center"/>
              <w:rPr>
                <w:rFonts w:ascii="Calibri" w:eastAsia="Times New Roman" w:hAnsi="Calibri" w:cs="Calibri"/>
                <w:color w:val="auto"/>
                <w:lang w:eastAsia="hr-HR"/>
              </w:rPr>
            </w:pPr>
            <w:r w:rsidRPr="003F1910">
              <w:rPr>
                <w:rFonts w:ascii="Calibri" w:eastAsia="Times New Roman" w:hAnsi="Calibri" w:cs="Calibri"/>
                <w:color w:val="auto"/>
                <w:lang w:eastAsia="hr-HR"/>
              </w:rPr>
              <w:t>24</w:t>
            </w:r>
          </w:p>
        </w:tc>
      </w:tr>
      <w:tr w:rsidR="003F1910" w:rsidRPr="003F1910" w14:paraId="4A4A86C2" w14:textId="77777777" w:rsidTr="00922EC3">
        <w:trPr>
          <w:trHeight w:val="573"/>
          <w:jc w:val="center"/>
        </w:trPr>
        <w:tc>
          <w:tcPr>
            <w:tcW w:w="988" w:type="dxa"/>
            <w:vAlign w:val="center"/>
          </w:tcPr>
          <w:p w14:paraId="3E8C2D4B" w14:textId="77777777" w:rsidR="002C2A42" w:rsidRPr="003F1910" w:rsidRDefault="002C2A42" w:rsidP="002C2A42">
            <w:pPr>
              <w:pStyle w:val="Odlomakpopisa"/>
              <w:numPr>
                <w:ilvl w:val="0"/>
                <w:numId w:val="39"/>
              </w:numPr>
              <w:spacing w:before="100" w:beforeAutospacing="1" w:after="100" w:afterAutospacing="1"/>
              <w:ind w:left="0" w:firstLine="0"/>
              <w:jc w:val="center"/>
              <w:rPr>
                <w:rFonts w:ascii="Calibri" w:hAnsi="Calibri" w:cs="Calibri"/>
                <w:i w:val="0"/>
                <w:color w:val="auto"/>
              </w:rPr>
            </w:pPr>
          </w:p>
        </w:tc>
        <w:tc>
          <w:tcPr>
            <w:tcW w:w="2132" w:type="dxa"/>
            <w:vAlign w:val="bottom"/>
          </w:tcPr>
          <w:p w14:paraId="22B27CE6" w14:textId="77777777" w:rsidR="002C2A42" w:rsidRPr="003F1910" w:rsidRDefault="002C2A42" w:rsidP="002C2A42">
            <w:pPr>
              <w:spacing w:before="100" w:beforeAutospacing="1" w:after="100" w:afterAutospacing="1"/>
              <w:rPr>
                <w:rFonts w:ascii="Calibri" w:eastAsia="Times New Roman" w:hAnsi="Calibri" w:cs="Calibri"/>
                <w:color w:val="auto"/>
                <w:lang w:eastAsia="hr-HR"/>
              </w:rPr>
            </w:pPr>
            <w:r w:rsidRPr="003F1910">
              <w:rPr>
                <w:rFonts w:ascii="Calibri" w:eastAsia="Times New Roman" w:hAnsi="Calibri" w:cs="Calibri"/>
                <w:color w:val="auto"/>
                <w:lang w:eastAsia="hr-HR"/>
              </w:rPr>
              <w:t>Talijanistika</w:t>
            </w:r>
          </w:p>
        </w:tc>
        <w:tc>
          <w:tcPr>
            <w:tcW w:w="1786" w:type="dxa"/>
          </w:tcPr>
          <w:p w14:paraId="346E578D" w14:textId="77777777" w:rsidR="002C2A42" w:rsidRPr="003F1910" w:rsidRDefault="002C2A42" w:rsidP="002C2A42">
            <w:pPr>
              <w:pStyle w:val="Odlomakpopisa"/>
              <w:spacing w:before="100" w:beforeAutospacing="1" w:after="100" w:afterAutospacing="1"/>
              <w:rPr>
                <w:rFonts w:ascii="Calibri" w:hAnsi="Calibri" w:cs="Calibri"/>
                <w:i w:val="0"/>
                <w:color w:val="auto"/>
              </w:rPr>
            </w:pPr>
            <w:r w:rsidRPr="003F1910">
              <w:rPr>
                <w:rFonts w:ascii="Calibri" w:hAnsi="Calibri" w:cs="Calibri"/>
                <w:i w:val="0"/>
                <w:color w:val="auto"/>
              </w:rPr>
              <w:t>diplomski</w:t>
            </w:r>
          </w:p>
        </w:tc>
        <w:tc>
          <w:tcPr>
            <w:tcW w:w="1561" w:type="dxa"/>
          </w:tcPr>
          <w:p w14:paraId="08218774" w14:textId="77777777" w:rsidR="002C2A42" w:rsidRPr="003F1910" w:rsidRDefault="002C2A42" w:rsidP="002C2A42">
            <w:pPr>
              <w:pStyle w:val="Odlomakpopisa"/>
              <w:spacing w:before="100" w:beforeAutospacing="1" w:after="100" w:afterAutospacing="1"/>
              <w:jc w:val="center"/>
              <w:rPr>
                <w:rFonts w:ascii="Calibri" w:hAnsi="Calibri" w:cs="Calibri"/>
                <w:i w:val="0"/>
                <w:color w:val="auto"/>
              </w:rPr>
            </w:pPr>
            <w:r w:rsidRPr="003F1910">
              <w:rPr>
                <w:rFonts w:ascii="Calibri" w:hAnsi="Calibri" w:cs="Calibri"/>
                <w:i w:val="0"/>
                <w:color w:val="auto"/>
              </w:rPr>
              <w:t>2 godine</w:t>
            </w:r>
          </w:p>
        </w:tc>
        <w:tc>
          <w:tcPr>
            <w:tcW w:w="1561" w:type="dxa"/>
            <w:vAlign w:val="bottom"/>
          </w:tcPr>
          <w:p w14:paraId="09562EB5" w14:textId="77777777" w:rsidR="002C2A42" w:rsidRPr="003F1910" w:rsidRDefault="002C2A42" w:rsidP="002C2A42">
            <w:pPr>
              <w:spacing w:before="100" w:beforeAutospacing="1" w:after="100" w:afterAutospacing="1"/>
              <w:jc w:val="center"/>
              <w:rPr>
                <w:rFonts w:ascii="Calibri" w:eastAsia="Times New Roman" w:hAnsi="Calibri" w:cs="Calibri"/>
                <w:color w:val="auto"/>
                <w:lang w:eastAsia="hr-HR"/>
              </w:rPr>
            </w:pPr>
            <w:r w:rsidRPr="003F1910">
              <w:rPr>
                <w:rFonts w:ascii="Calibri" w:eastAsia="Times New Roman" w:hAnsi="Calibri" w:cs="Calibri"/>
                <w:color w:val="auto"/>
                <w:lang w:eastAsia="hr-HR"/>
              </w:rPr>
              <w:t>31</w:t>
            </w:r>
          </w:p>
        </w:tc>
      </w:tr>
      <w:tr w:rsidR="003F1910" w:rsidRPr="003F1910" w14:paraId="6E9A59A6" w14:textId="77777777" w:rsidTr="00922EC3">
        <w:trPr>
          <w:trHeight w:val="573"/>
          <w:jc w:val="center"/>
        </w:trPr>
        <w:tc>
          <w:tcPr>
            <w:tcW w:w="988" w:type="dxa"/>
            <w:vAlign w:val="center"/>
          </w:tcPr>
          <w:p w14:paraId="28209260" w14:textId="77777777" w:rsidR="002C2A42" w:rsidRPr="003F1910" w:rsidRDefault="002C2A42" w:rsidP="002C2A42">
            <w:pPr>
              <w:pStyle w:val="Odlomakpopisa"/>
              <w:numPr>
                <w:ilvl w:val="0"/>
                <w:numId w:val="39"/>
              </w:numPr>
              <w:spacing w:before="100" w:beforeAutospacing="1" w:after="100" w:afterAutospacing="1"/>
              <w:ind w:left="0" w:firstLine="0"/>
              <w:jc w:val="center"/>
              <w:rPr>
                <w:rFonts w:ascii="Calibri" w:hAnsi="Calibri" w:cs="Calibri"/>
                <w:i w:val="0"/>
                <w:color w:val="auto"/>
              </w:rPr>
            </w:pPr>
          </w:p>
        </w:tc>
        <w:tc>
          <w:tcPr>
            <w:tcW w:w="2132" w:type="dxa"/>
            <w:vAlign w:val="bottom"/>
          </w:tcPr>
          <w:p w14:paraId="049C34CF" w14:textId="77777777" w:rsidR="002C2A42" w:rsidRPr="003F1910" w:rsidRDefault="002C2A42" w:rsidP="002C2A42">
            <w:pPr>
              <w:spacing w:before="100" w:beforeAutospacing="1" w:after="100" w:afterAutospacing="1"/>
              <w:rPr>
                <w:rFonts w:ascii="Calibri" w:eastAsia="Times New Roman" w:hAnsi="Calibri" w:cs="Calibri"/>
                <w:color w:val="auto"/>
                <w:lang w:eastAsia="hr-HR"/>
              </w:rPr>
            </w:pPr>
            <w:r w:rsidRPr="003F1910">
              <w:rPr>
                <w:rFonts w:ascii="Calibri" w:eastAsia="Times New Roman" w:hAnsi="Calibri" w:cs="Calibri"/>
                <w:color w:val="auto"/>
                <w:lang w:eastAsia="hr-HR"/>
              </w:rPr>
              <w:t>Povijest</w:t>
            </w:r>
          </w:p>
        </w:tc>
        <w:tc>
          <w:tcPr>
            <w:tcW w:w="1786" w:type="dxa"/>
          </w:tcPr>
          <w:p w14:paraId="77A2AB0F" w14:textId="77777777" w:rsidR="002C2A42" w:rsidRPr="003F1910" w:rsidRDefault="002C2A42" w:rsidP="002C2A42">
            <w:pPr>
              <w:pStyle w:val="Odlomakpopisa"/>
              <w:spacing w:before="100" w:beforeAutospacing="1" w:after="100" w:afterAutospacing="1"/>
              <w:rPr>
                <w:rFonts w:ascii="Calibri" w:hAnsi="Calibri" w:cs="Calibri"/>
                <w:i w:val="0"/>
                <w:color w:val="auto"/>
              </w:rPr>
            </w:pPr>
            <w:r w:rsidRPr="003F1910">
              <w:rPr>
                <w:rFonts w:ascii="Calibri" w:hAnsi="Calibri" w:cs="Calibri"/>
                <w:i w:val="0"/>
                <w:color w:val="auto"/>
              </w:rPr>
              <w:t>diplomski</w:t>
            </w:r>
          </w:p>
        </w:tc>
        <w:tc>
          <w:tcPr>
            <w:tcW w:w="1561" w:type="dxa"/>
          </w:tcPr>
          <w:p w14:paraId="368951B1" w14:textId="77777777" w:rsidR="002C2A42" w:rsidRPr="003F1910" w:rsidRDefault="002C2A42" w:rsidP="002C2A42">
            <w:pPr>
              <w:pStyle w:val="Odlomakpopisa"/>
              <w:spacing w:before="100" w:beforeAutospacing="1" w:after="100" w:afterAutospacing="1"/>
              <w:jc w:val="center"/>
              <w:rPr>
                <w:rFonts w:ascii="Calibri" w:hAnsi="Calibri" w:cs="Calibri"/>
                <w:i w:val="0"/>
                <w:color w:val="auto"/>
              </w:rPr>
            </w:pPr>
            <w:r w:rsidRPr="003F1910">
              <w:rPr>
                <w:rFonts w:ascii="Calibri" w:hAnsi="Calibri" w:cs="Calibri"/>
                <w:i w:val="0"/>
                <w:color w:val="auto"/>
              </w:rPr>
              <w:t>2 godine</w:t>
            </w:r>
          </w:p>
        </w:tc>
        <w:tc>
          <w:tcPr>
            <w:tcW w:w="1561" w:type="dxa"/>
            <w:vAlign w:val="bottom"/>
          </w:tcPr>
          <w:p w14:paraId="4D0FB4DD" w14:textId="77777777" w:rsidR="002C2A42" w:rsidRPr="003F1910" w:rsidRDefault="002C2A42" w:rsidP="002C2A42">
            <w:pPr>
              <w:spacing w:before="100" w:beforeAutospacing="1" w:after="100" w:afterAutospacing="1"/>
              <w:jc w:val="center"/>
              <w:rPr>
                <w:rFonts w:ascii="Calibri" w:eastAsia="Times New Roman" w:hAnsi="Calibri" w:cs="Calibri"/>
                <w:color w:val="auto"/>
                <w:lang w:eastAsia="hr-HR"/>
              </w:rPr>
            </w:pPr>
            <w:r w:rsidRPr="003F1910">
              <w:rPr>
                <w:rFonts w:ascii="Calibri" w:eastAsia="Times New Roman" w:hAnsi="Calibri" w:cs="Calibri"/>
                <w:color w:val="auto"/>
                <w:lang w:eastAsia="hr-HR"/>
              </w:rPr>
              <w:t>24</w:t>
            </w:r>
          </w:p>
        </w:tc>
      </w:tr>
      <w:tr w:rsidR="003F1910" w:rsidRPr="003F1910" w14:paraId="695419A4" w14:textId="77777777" w:rsidTr="00922EC3">
        <w:trPr>
          <w:trHeight w:val="573"/>
          <w:jc w:val="center"/>
        </w:trPr>
        <w:tc>
          <w:tcPr>
            <w:tcW w:w="988" w:type="dxa"/>
            <w:vAlign w:val="center"/>
          </w:tcPr>
          <w:p w14:paraId="326E2D91" w14:textId="77777777" w:rsidR="002C2A42" w:rsidRPr="003F1910" w:rsidRDefault="002C2A42" w:rsidP="002C2A42">
            <w:pPr>
              <w:pStyle w:val="Odlomakpopisa"/>
              <w:numPr>
                <w:ilvl w:val="0"/>
                <w:numId w:val="39"/>
              </w:numPr>
              <w:spacing w:before="100" w:beforeAutospacing="1" w:after="100" w:afterAutospacing="1"/>
              <w:ind w:left="0" w:firstLine="0"/>
              <w:jc w:val="center"/>
              <w:rPr>
                <w:rFonts w:ascii="Calibri" w:hAnsi="Calibri" w:cs="Calibri"/>
                <w:i w:val="0"/>
                <w:color w:val="auto"/>
              </w:rPr>
            </w:pPr>
          </w:p>
        </w:tc>
        <w:tc>
          <w:tcPr>
            <w:tcW w:w="2132" w:type="dxa"/>
            <w:vAlign w:val="bottom"/>
          </w:tcPr>
          <w:p w14:paraId="47D6DBAF" w14:textId="77777777" w:rsidR="002C2A42" w:rsidRPr="003F1910" w:rsidRDefault="002C2A42" w:rsidP="002C2A42">
            <w:pPr>
              <w:spacing w:before="100" w:beforeAutospacing="1" w:after="100" w:afterAutospacing="1"/>
              <w:rPr>
                <w:rFonts w:ascii="Calibri" w:eastAsia="Times New Roman" w:hAnsi="Calibri" w:cs="Calibri"/>
                <w:color w:val="auto"/>
                <w:lang w:eastAsia="hr-HR"/>
              </w:rPr>
            </w:pPr>
            <w:r w:rsidRPr="003F1910">
              <w:rPr>
                <w:rFonts w:ascii="Calibri" w:eastAsia="Times New Roman" w:hAnsi="Calibri" w:cs="Calibri"/>
                <w:color w:val="auto"/>
                <w:lang w:eastAsia="hr-HR"/>
              </w:rPr>
              <w:t>Povijest umjetnosti</w:t>
            </w:r>
          </w:p>
        </w:tc>
        <w:tc>
          <w:tcPr>
            <w:tcW w:w="1786" w:type="dxa"/>
          </w:tcPr>
          <w:p w14:paraId="18B69168" w14:textId="77777777" w:rsidR="002C2A42" w:rsidRPr="003F1910" w:rsidRDefault="002C2A42" w:rsidP="002C2A42">
            <w:pPr>
              <w:pStyle w:val="Odlomakpopisa"/>
              <w:spacing w:before="100" w:beforeAutospacing="1" w:after="100" w:afterAutospacing="1"/>
              <w:rPr>
                <w:rFonts w:ascii="Calibri" w:hAnsi="Calibri" w:cs="Calibri"/>
                <w:i w:val="0"/>
                <w:color w:val="auto"/>
              </w:rPr>
            </w:pPr>
            <w:r w:rsidRPr="003F1910">
              <w:rPr>
                <w:rFonts w:ascii="Calibri" w:hAnsi="Calibri" w:cs="Calibri"/>
                <w:i w:val="0"/>
                <w:color w:val="auto"/>
              </w:rPr>
              <w:t>diplomski</w:t>
            </w:r>
          </w:p>
        </w:tc>
        <w:tc>
          <w:tcPr>
            <w:tcW w:w="1561" w:type="dxa"/>
          </w:tcPr>
          <w:p w14:paraId="2EF50B8A" w14:textId="77777777" w:rsidR="002C2A42" w:rsidRPr="003F1910" w:rsidRDefault="002C2A42" w:rsidP="002C2A42">
            <w:pPr>
              <w:pStyle w:val="Odlomakpopisa"/>
              <w:spacing w:before="100" w:beforeAutospacing="1" w:after="100" w:afterAutospacing="1"/>
              <w:jc w:val="center"/>
              <w:rPr>
                <w:rFonts w:ascii="Calibri" w:hAnsi="Calibri" w:cs="Calibri"/>
                <w:i w:val="0"/>
                <w:color w:val="auto"/>
              </w:rPr>
            </w:pPr>
            <w:r w:rsidRPr="003F1910">
              <w:rPr>
                <w:rFonts w:ascii="Calibri" w:hAnsi="Calibri" w:cs="Calibri"/>
                <w:i w:val="0"/>
                <w:color w:val="auto"/>
              </w:rPr>
              <w:t>2 godine</w:t>
            </w:r>
          </w:p>
        </w:tc>
        <w:tc>
          <w:tcPr>
            <w:tcW w:w="1561" w:type="dxa"/>
            <w:vAlign w:val="bottom"/>
          </w:tcPr>
          <w:p w14:paraId="09C86EEC" w14:textId="77777777" w:rsidR="002C2A42" w:rsidRPr="003F1910" w:rsidRDefault="002C2A42" w:rsidP="002C2A42">
            <w:pPr>
              <w:spacing w:before="100" w:beforeAutospacing="1" w:after="100" w:afterAutospacing="1"/>
              <w:jc w:val="center"/>
              <w:rPr>
                <w:rFonts w:ascii="Calibri" w:eastAsia="Times New Roman" w:hAnsi="Calibri" w:cs="Calibri"/>
                <w:color w:val="auto"/>
                <w:lang w:eastAsia="hr-HR"/>
              </w:rPr>
            </w:pPr>
            <w:r w:rsidRPr="003F1910">
              <w:rPr>
                <w:rFonts w:ascii="Calibri" w:eastAsia="Times New Roman" w:hAnsi="Calibri" w:cs="Calibri"/>
                <w:color w:val="auto"/>
                <w:lang w:eastAsia="hr-HR"/>
              </w:rPr>
              <w:t>16</w:t>
            </w:r>
          </w:p>
        </w:tc>
      </w:tr>
      <w:tr w:rsidR="003F1910" w:rsidRPr="003F1910" w14:paraId="246F164C" w14:textId="77777777" w:rsidTr="00922EC3">
        <w:trPr>
          <w:trHeight w:val="573"/>
          <w:jc w:val="center"/>
        </w:trPr>
        <w:tc>
          <w:tcPr>
            <w:tcW w:w="988" w:type="dxa"/>
            <w:vAlign w:val="center"/>
          </w:tcPr>
          <w:p w14:paraId="5A689479" w14:textId="77777777" w:rsidR="002C2A42" w:rsidRPr="003F1910" w:rsidRDefault="002C2A42" w:rsidP="002C2A42">
            <w:pPr>
              <w:pStyle w:val="Odlomakpopisa"/>
              <w:numPr>
                <w:ilvl w:val="0"/>
                <w:numId w:val="39"/>
              </w:numPr>
              <w:spacing w:before="100" w:beforeAutospacing="1" w:after="100" w:afterAutospacing="1"/>
              <w:ind w:left="0" w:firstLine="0"/>
              <w:jc w:val="center"/>
              <w:rPr>
                <w:rFonts w:ascii="Calibri" w:hAnsi="Calibri" w:cs="Calibri"/>
                <w:i w:val="0"/>
                <w:color w:val="auto"/>
              </w:rPr>
            </w:pPr>
          </w:p>
        </w:tc>
        <w:tc>
          <w:tcPr>
            <w:tcW w:w="2132" w:type="dxa"/>
            <w:vAlign w:val="bottom"/>
          </w:tcPr>
          <w:p w14:paraId="7914D55F" w14:textId="77777777" w:rsidR="002C2A42" w:rsidRPr="003F1910" w:rsidRDefault="002C2A42" w:rsidP="002C2A42">
            <w:pPr>
              <w:spacing w:before="100" w:beforeAutospacing="1" w:after="100" w:afterAutospacing="1"/>
              <w:rPr>
                <w:rFonts w:ascii="Calibri" w:eastAsia="Times New Roman" w:hAnsi="Calibri" w:cs="Calibri"/>
                <w:color w:val="auto"/>
                <w:lang w:eastAsia="hr-HR"/>
              </w:rPr>
            </w:pPr>
            <w:r w:rsidRPr="003F1910">
              <w:rPr>
                <w:rFonts w:ascii="Calibri" w:eastAsia="Times New Roman" w:hAnsi="Calibri" w:cs="Calibri"/>
                <w:color w:val="auto"/>
                <w:lang w:eastAsia="hr-HR"/>
              </w:rPr>
              <w:t>Filozofija</w:t>
            </w:r>
          </w:p>
        </w:tc>
        <w:tc>
          <w:tcPr>
            <w:tcW w:w="1786" w:type="dxa"/>
          </w:tcPr>
          <w:p w14:paraId="2F4AA189" w14:textId="77777777" w:rsidR="002C2A42" w:rsidRPr="003F1910" w:rsidRDefault="002C2A42" w:rsidP="002C2A42">
            <w:pPr>
              <w:pStyle w:val="Odlomakpopisa"/>
              <w:spacing w:before="100" w:beforeAutospacing="1" w:after="100" w:afterAutospacing="1"/>
              <w:rPr>
                <w:rFonts w:ascii="Calibri" w:hAnsi="Calibri" w:cs="Calibri"/>
                <w:i w:val="0"/>
                <w:color w:val="auto"/>
              </w:rPr>
            </w:pPr>
            <w:r w:rsidRPr="003F1910">
              <w:rPr>
                <w:rFonts w:ascii="Calibri" w:hAnsi="Calibri" w:cs="Calibri"/>
                <w:i w:val="0"/>
                <w:color w:val="auto"/>
              </w:rPr>
              <w:t>diplomski</w:t>
            </w:r>
          </w:p>
        </w:tc>
        <w:tc>
          <w:tcPr>
            <w:tcW w:w="1561" w:type="dxa"/>
          </w:tcPr>
          <w:p w14:paraId="5D23E0B5" w14:textId="77777777" w:rsidR="002C2A42" w:rsidRPr="003F1910" w:rsidRDefault="002C2A42" w:rsidP="002C2A42">
            <w:pPr>
              <w:pStyle w:val="Odlomakpopisa"/>
              <w:spacing w:before="100" w:beforeAutospacing="1" w:after="100" w:afterAutospacing="1"/>
              <w:jc w:val="center"/>
              <w:rPr>
                <w:rFonts w:ascii="Calibri" w:hAnsi="Calibri" w:cs="Calibri"/>
                <w:i w:val="0"/>
                <w:color w:val="auto"/>
              </w:rPr>
            </w:pPr>
            <w:r w:rsidRPr="003F1910">
              <w:rPr>
                <w:rFonts w:ascii="Calibri" w:hAnsi="Calibri" w:cs="Calibri"/>
                <w:i w:val="0"/>
                <w:color w:val="auto"/>
              </w:rPr>
              <w:t>2 godine</w:t>
            </w:r>
          </w:p>
        </w:tc>
        <w:tc>
          <w:tcPr>
            <w:tcW w:w="1561" w:type="dxa"/>
            <w:vAlign w:val="bottom"/>
          </w:tcPr>
          <w:p w14:paraId="447054B9" w14:textId="77777777" w:rsidR="002C2A42" w:rsidRPr="003F1910" w:rsidRDefault="002C2A42" w:rsidP="002C2A42">
            <w:pPr>
              <w:spacing w:before="100" w:beforeAutospacing="1" w:after="100" w:afterAutospacing="1"/>
              <w:jc w:val="center"/>
              <w:rPr>
                <w:rFonts w:ascii="Calibri" w:eastAsia="Times New Roman" w:hAnsi="Calibri" w:cs="Calibri"/>
                <w:color w:val="auto"/>
                <w:lang w:eastAsia="hr-HR"/>
              </w:rPr>
            </w:pPr>
            <w:r w:rsidRPr="003F1910">
              <w:rPr>
                <w:rFonts w:ascii="Calibri" w:eastAsia="Times New Roman" w:hAnsi="Calibri" w:cs="Calibri"/>
                <w:color w:val="auto"/>
                <w:lang w:eastAsia="hr-HR"/>
              </w:rPr>
              <w:t>18</w:t>
            </w:r>
          </w:p>
        </w:tc>
      </w:tr>
      <w:tr w:rsidR="003F1910" w:rsidRPr="003F1910" w14:paraId="37D286E0" w14:textId="77777777" w:rsidTr="00922EC3">
        <w:trPr>
          <w:trHeight w:val="266"/>
          <w:jc w:val="center"/>
        </w:trPr>
        <w:tc>
          <w:tcPr>
            <w:tcW w:w="988" w:type="dxa"/>
            <w:vAlign w:val="center"/>
          </w:tcPr>
          <w:p w14:paraId="54B73A53" w14:textId="77777777" w:rsidR="002C2A42" w:rsidRPr="003F1910" w:rsidRDefault="002C2A42" w:rsidP="002C2A42">
            <w:pPr>
              <w:pStyle w:val="Odlomakpopisa"/>
              <w:numPr>
                <w:ilvl w:val="0"/>
                <w:numId w:val="39"/>
              </w:numPr>
              <w:spacing w:before="100" w:beforeAutospacing="1" w:after="100" w:afterAutospacing="1"/>
              <w:ind w:left="0" w:firstLine="0"/>
              <w:jc w:val="center"/>
              <w:rPr>
                <w:rFonts w:ascii="Calibri" w:hAnsi="Calibri" w:cs="Calibri"/>
                <w:i w:val="0"/>
                <w:color w:val="auto"/>
              </w:rPr>
            </w:pPr>
          </w:p>
        </w:tc>
        <w:tc>
          <w:tcPr>
            <w:tcW w:w="2132" w:type="dxa"/>
            <w:vAlign w:val="bottom"/>
          </w:tcPr>
          <w:p w14:paraId="14455E64" w14:textId="77777777" w:rsidR="002C2A42" w:rsidRPr="003F1910" w:rsidRDefault="002C2A42" w:rsidP="002C2A42">
            <w:pPr>
              <w:spacing w:before="100" w:beforeAutospacing="1" w:after="100" w:afterAutospacing="1"/>
              <w:rPr>
                <w:rFonts w:ascii="Calibri" w:eastAsia="Times New Roman" w:hAnsi="Calibri" w:cs="Calibri"/>
                <w:color w:val="auto"/>
                <w:lang w:eastAsia="hr-HR"/>
              </w:rPr>
            </w:pPr>
            <w:r w:rsidRPr="003F1910">
              <w:rPr>
                <w:rFonts w:ascii="Calibri" w:eastAsia="Times New Roman" w:hAnsi="Calibri" w:cs="Calibri"/>
                <w:color w:val="auto"/>
                <w:lang w:eastAsia="hr-HR"/>
              </w:rPr>
              <w:t>Pedagogija</w:t>
            </w:r>
          </w:p>
        </w:tc>
        <w:tc>
          <w:tcPr>
            <w:tcW w:w="1786" w:type="dxa"/>
          </w:tcPr>
          <w:p w14:paraId="4442ECCF" w14:textId="77777777" w:rsidR="002C2A42" w:rsidRPr="003F1910" w:rsidRDefault="002C2A42" w:rsidP="002C2A42">
            <w:pPr>
              <w:pStyle w:val="Odlomakpopisa"/>
              <w:spacing w:before="100" w:beforeAutospacing="1" w:after="100" w:afterAutospacing="1"/>
              <w:rPr>
                <w:rFonts w:ascii="Calibri" w:hAnsi="Calibri" w:cs="Calibri"/>
                <w:i w:val="0"/>
                <w:color w:val="auto"/>
              </w:rPr>
            </w:pPr>
            <w:r w:rsidRPr="003F1910">
              <w:rPr>
                <w:rFonts w:ascii="Calibri" w:hAnsi="Calibri" w:cs="Calibri"/>
                <w:i w:val="0"/>
                <w:color w:val="auto"/>
              </w:rPr>
              <w:t>diplomski</w:t>
            </w:r>
          </w:p>
        </w:tc>
        <w:tc>
          <w:tcPr>
            <w:tcW w:w="1561" w:type="dxa"/>
          </w:tcPr>
          <w:p w14:paraId="568389CE" w14:textId="77777777" w:rsidR="002C2A42" w:rsidRPr="003F1910" w:rsidRDefault="002C2A42" w:rsidP="002C2A42">
            <w:pPr>
              <w:pStyle w:val="Odlomakpopisa"/>
              <w:spacing w:before="100" w:beforeAutospacing="1" w:after="100" w:afterAutospacing="1"/>
              <w:jc w:val="center"/>
              <w:rPr>
                <w:rFonts w:ascii="Calibri" w:hAnsi="Calibri" w:cs="Calibri"/>
                <w:i w:val="0"/>
                <w:color w:val="auto"/>
              </w:rPr>
            </w:pPr>
            <w:r w:rsidRPr="003F1910">
              <w:rPr>
                <w:rFonts w:ascii="Calibri" w:hAnsi="Calibri" w:cs="Calibri"/>
                <w:i w:val="0"/>
                <w:color w:val="auto"/>
              </w:rPr>
              <w:t>2 godine</w:t>
            </w:r>
          </w:p>
        </w:tc>
        <w:tc>
          <w:tcPr>
            <w:tcW w:w="1561" w:type="dxa"/>
            <w:vAlign w:val="bottom"/>
          </w:tcPr>
          <w:p w14:paraId="0F4A7E0E" w14:textId="77777777" w:rsidR="002C2A42" w:rsidRPr="003F1910" w:rsidRDefault="002C2A42" w:rsidP="002C2A42">
            <w:pPr>
              <w:spacing w:before="100" w:beforeAutospacing="1" w:after="100" w:afterAutospacing="1"/>
              <w:jc w:val="center"/>
              <w:rPr>
                <w:rFonts w:ascii="Calibri" w:eastAsia="Times New Roman" w:hAnsi="Calibri" w:cs="Calibri"/>
                <w:color w:val="auto"/>
                <w:lang w:eastAsia="hr-HR"/>
              </w:rPr>
            </w:pPr>
            <w:r w:rsidRPr="003F1910">
              <w:rPr>
                <w:rFonts w:ascii="Calibri" w:eastAsia="Times New Roman" w:hAnsi="Calibri" w:cs="Calibri"/>
                <w:color w:val="auto"/>
                <w:lang w:eastAsia="hr-HR"/>
              </w:rPr>
              <w:t>24</w:t>
            </w:r>
          </w:p>
        </w:tc>
      </w:tr>
      <w:tr w:rsidR="003F1910" w:rsidRPr="003F1910" w14:paraId="1AA62029" w14:textId="77777777" w:rsidTr="00922EC3">
        <w:trPr>
          <w:trHeight w:val="266"/>
          <w:jc w:val="center"/>
        </w:trPr>
        <w:tc>
          <w:tcPr>
            <w:tcW w:w="988" w:type="dxa"/>
            <w:vAlign w:val="center"/>
          </w:tcPr>
          <w:p w14:paraId="228D0429" w14:textId="77777777" w:rsidR="002C2A42" w:rsidRPr="003F1910" w:rsidRDefault="002C2A42" w:rsidP="002C2A42">
            <w:pPr>
              <w:pStyle w:val="Odlomakpopisa"/>
              <w:numPr>
                <w:ilvl w:val="0"/>
                <w:numId w:val="39"/>
              </w:numPr>
              <w:spacing w:before="100" w:beforeAutospacing="1" w:after="100" w:afterAutospacing="1"/>
              <w:ind w:left="0" w:firstLine="0"/>
              <w:jc w:val="center"/>
              <w:rPr>
                <w:rFonts w:ascii="Calibri" w:hAnsi="Calibri" w:cs="Calibri"/>
                <w:i w:val="0"/>
                <w:color w:val="auto"/>
              </w:rPr>
            </w:pPr>
          </w:p>
        </w:tc>
        <w:tc>
          <w:tcPr>
            <w:tcW w:w="2132" w:type="dxa"/>
            <w:vAlign w:val="bottom"/>
          </w:tcPr>
          <w:p w14:paraId="16E568FF" w14:textId="77777777" w:rsidR="002C2A42" w:rsidRPr="003F1910" w:rsidRDefault="002C2A42" w:rsidP="002C2A42">
            <w:pPr>
              <w:spacing w:before="100" w:beforeAutospacing="1" w:after="100" w:afterAutospacing="1"/>
              <w:rPr>
                <w:rFonts w:ascii="Calibri" w:eastAsia="Times New Roman" w:hAnsi="Calibri" w:cs="Calibri"/>
                <w:color w:val="auto"/>
                <w:lang w:eastAsia="hr-HR"/>
              </w:rPr>
            </w:pPr>
            <w:r w:rsidRPr="003F1910">
              <w:rPr>
                <w:rFonts w:ascii="Calibri" w:eastAsia="Times New Roman" w:hAnsi="Calibri" w:cs="Calibri"/>
                <w:color w:val="auto"/>
                <w:lang w:eastAsia="hr-HR"/>
              </w:rPr>
              <w:t>Njemački jezik i književnost</w:t>
            </w:r>
          </w:p>
        </w:tc>
        <w:tc>
          <w:tcPr>
            <w:tcW w:w="1786" w:type="dxa"/>
          </w:tcPr>
          <w:p w14:paraId="79F9B8C7" w14:textId="77777777" w:rsidR="002C2A42" w:rsidRPr="003F1910" w:rsidRDefault="002C2A42" w:rsidP="002C2A42">
            <w:pPr>
              <w:pStyle w:val="Odlomakpopisa"/>
              <w:spacing w:before="100" w:beforeAutospacing="1" w:after="100" w:afterAutospacing="1"/>
              <w:rPr>
                <w:rFonts w:ascii="Calibri" w:hAnsi="Calibri" w:cs="Calibri"/>
                <w:i w:val="0"/>
                <w:color w:val="auto"/>
              </w:rPr>
            </w:pPr>
            <w:r w:rsidRPr="003F1910">
              <w:rPr>
                <w:rFonts w:ascii="Calibri" w:hAnsi="Calibri" w:cs="Calibri"/>
                <w:i w:val="0"/>
                <w:color w:val="auto"/>
              </w:rPr>
              <w:t>diplomski</w:t>
            </w:r>
          </w:p>
        </w:tc>
        <w:tc>
          <w:tcPr>
            <w:tcW w:w="1561" w:type="dxa"/>
          </w:tcPr>
          <w:p w14:paraId="7C32A8B2" w14:textId="77777777" w:rsidR="002C2A42" w:rsidRPr="003F1910" w:rsidRDefault="002C2A42" w:rsidP="002C2A42">
            <w:pPr>
              <w:pStyle w:val="Odlomakpopisa"/>
              <w:spacing w:before="100" w:beforeAutospacing="1" w:after="100" w:afterAutospacing="1"/>
              <w:jc w:val="center"/>
              <w:rPr>
                <w:rFonts w:ascii="Calibri" w:hAnsi="Calibri" w:cs="Calibri"/>
                <w:i w:val="0"/>
                <w:color w:val="auto"/>
              </w:rPr>
            </w:pPr>
            <w:r w:rsidRPr="003F1910">
              <w:rPr>
                <w:rFonts w:ascii="Calibri" w:hAnsi="Calibri" w:cs="Calibri"/>
                <w:i w:val="0"/>
                <w:color w:val="auto"/>
              </w:rPr>
              <w:t>2 godine</w:t>
            </w:r>
          </w:p>
        </w:tc>
        <w:tc>
          <w:tcPr>
            <w:tcW w:w="1561" w:type="dxa"/>
            <w:vAlign w:val="bottom"/>
          </w:tcPr>
          <w:p w14:paraId="3E7E9EFD" w14:textId="77777777" w:rsidR="002C2A42" w:rsidRPr="003F1910" w:rsidRDefault="002C2A42" w:rsidP="002C2A42">
            <w:pPr>
              <w:spacing w:before="100" w:beforeAutospacing="1" w:after="100" w:afterAutospacing="1"/>
              <w:jc w:val="center"/>
              <w:rPr>
                <w:rFonts w:ascii="Calibri" w:eastAsia="Times New Roman" w:hAnsi="Calibri" w:cs="Calibri"/>
                <w:color w:val="auto"/>
                <w:lang w:eastAsia="hr-HR"/>
              </w:rPr>
            </w:pPr>
            <w:r w:rsidRPr="003F1910">
              <w:rPr>
                <w:rFonts w:ascii="Calibri" w:eastAsia="Times New Roman" w:hAnsi="Calibri" w:cs="Calibri"/>
                <w:color w:val="auto"/>
                <w:lang w:eastAsia="hr-HR"/>
              </w:rPr>
              <w:t>0</w:t>
            </w:r>
          </w:p>
        </w:tc>
      </w:tr>
      <w:tr w:rsidR="003F1910" w:rsidRPr="003F1910" w14:paraId="71A5586D" w14:textId="77777777" w:rsidTr="00922EC3">
        <w:trPr>
          <w:trHeight w:val="266"/>
          <w:jc w:val="center"/>
        </w:trPr>
        <w:tc>
          <w:tcPr>
            <w:tcW w:w="988" w:type="dxa"/>
            <w:vAlign w:val="center"/>
          </w:tcPr>
          <w:p w14:paraId="722C8CF9" w14:textId="77777777" w:rsidR="002C2A42" w:rsidRPr="003F1910" w:rsidRDefault="002C2A42" w:rsidP="002C2A42">
            <w:pPr>
              <w:pStyle w:val="Odlomakpopisa"/>
              <w:numPr>
                <w:ilvl w:val="0"/>
                <w:numId w:val="39"/>
              </w:numPr>
              <w:spacing w:before="100" w:beforeAutospacing="1" w:after="100" w:afterAutospacing="1"/>
              <w:ind w:left="0" w:firstLine="0"/>
              <w:jc w:val="center"/>
              <w:rPr>
                <w:rFonts w:ascii="Calibri" w:hAnsi="Calibri" w:cs="Calibri"/>
                <w:i w:val="0"/>
                <w:color w:val="auto"/>
              </w:rPr>
            </w:pPr>
          </w:p>
        </w:tc>
        <w:tc>
          <w:tcPr>
            <w:tcW w:w="2132" w:type="dxa"/>
            <w:vAlign w:val="bottom"/>
          </w:tcPr>
          <w:p w14:paraId="3229229F" w14:textId="77777777" w:rsidR="002C2A42" w:rsidRPr="003F1910" w:rsidRDefault="002C2A42" w:rsidP="002C2A42">
            <w:pPr>
              <w:spacing w:before="100" w:beforeAutospacing="1" w:after="100" w:afterAutospacing="1"/>
              <w:rPr>
                <w:rFonts w:ascii="Calibri" w:eastAsia="Times New Roman" w:hAnsi="Calibri" w:cs="Calibri"/>
                <w:color w:val="auto"/>
                <w:lang w:eastAsia="hr-HR"/>
              </w:rPr>
            </w:pPr>
            <w:r w:rsidRPr="003F1910">
              <w:rPr>
                <w:rFonts w:ascii="Calibri" w:eastAsia="Times New Roman" w:hAnsi="Calibri" w:cs="Calibri"/>
                <w:color w:val="auto"/>
                <w:lang w:eastAsia="hr-HR"/>
              </w:rPr>
              <w:t>Učiteljski studij</w:t>
            </w:r>
          </w:p>
        </w:tc>
        <w:tc>
          <w:tcPr>
            <w:tcW w:w="1786" w:type="dxa"/>
          </w:tcPr>
          <w:p w14:paraId="6F21F278" w14:textId="3BFDDAF3" w:rsidR="002C2A42" w:rsidRPr="003F1910" w:rsidRDefault="002C2A42" w:rsidP="002C2A42">
            <w:pPr>
              <w:pStyle w:val="Odlomakpopisa"/>
              <w:spacing w:before="100" w:beforeAutospacing="1" w:after="100" w:afterAutospacing="1"/>
              <w:rPr>
                <w:rFonts w:ascii="Calibri" w:hAnsi="Calibri" w:cs="Calibri"/>
                <w:i w:val="0"/>
                <w:color w:val="auto"/>
              </w:rPr>
            </w:pPr>
            <w:r w:rsidRPr="003F1910">
              <w:rPr>
                <w:rFonts w:ascii="Calibri" w:hAnsi="Calibri" w:cs="Calibri"/>
                <w:i w:val="0"/>
                <w:color w:val="auto"/>
              </w:rPr>
              <w:t>integrirani pr</w:t>
            </w:r>
            <w:r w:rsidR="00922EC3" w:rsidRPr="003F1910">
              <w:rPr>
                <w:rFonts w:ascii="Calibri" w:hAnsi="Calibri" w:cs="Calibri"/>
                <w:i w:val="0"/>
                <w:color w:val="auto"/>
              </w:rPr>
              <w:t>ij</w:t>
            </w:r>
            <w:r w:rsidRPr="003F1910">
              <w:rPr>
                <w:rFonts w:ascii="Calibri" w:hAnsi="Calibri" w:cs="Calibri"/>
                <w:i w:val="0"/>
                <w:color w:val="auto"/>
              </w:rPr>
              <w:t>ediplomski i diplomski</w:t>
            </w:r>
          </w:p>
        </w:tc>
        <w:tc>
          <w:tcPr>
            <w:tcW w:w="1561" w:type="dxa"/>
          </w:tcPr>
          <w:p w14:paraId="045FD517" w14:textId="77777777" w:rsidR="002C2A42" w:rsidRPr="003F1910" w:rsidRDefault="002C2A42" w:rsidP="002C2A42">
            <w:pPr>
              <w:pStyle w:val="Odlomakpopisa"/>
              <w:spacing w:before="100" w:beforeAutospacing="1" w:after="100" w:afterAutospacing="1"/>
              <w:jc w:val="center"/>
              <w:rPr>
                <w:rFonts w:ascii="Calibri" w:hAnsi="Calibri" w:cs="Calibri"/>
                <w:i w:val="0"/>
                <w:color w:val="auto"/>
              </w:rPr>
            </w:pPr>
            <w:r w:rsidRPr="003F1910">
              <w:rPr>
                <w:rFonts w:ascii="Calibri" w:hAnsi="Calibri" w:cs="Calibri"/>
                <w:i w:val="0"/>
                <w:color w:val="auto"/>
              </w:rPr>
              <w:t>5 godina</w:t>
            </w:r>
          </w:p>
        </w:tc>
        <w:tc>
          <w:tcPr>
            <w:tcW w:w="1561" w:type="dxa"/>
            <w:vAlign w:val="bottom"/>
          </w:tcPr>
          <w:p w14:paraId="6B7E919E" w14:textId="77777777" w:rsidR="002C2A42" w:rsidRPr="003F1910" w:rsidRDefault="002C2A42" w:rsidP="002C2A42">
            <w:pPr>
              <w:spacing w:before="100" w:beforeAutospacing="1" w:after="100" w:afterAutospacing="1"/>
              <w:jc w:val="center"/>
              <w:rPr>
                <w:rFonts w:ascii="Calibri" w:eastAsia="Times New Roman" w:hAnsi="Calibri" w:cs="Calibri"/>
                <w:color w:val="auto"/>
                <w:lang w:eastAsia="hr-HR"/>
              </w:rPr>
            </w:pPr>
            <w:r w:rsidRPr="003F1910">
              <w:rPr>
                <w:rFonts w:ascii="Calibri" w:eastAsia="Times New Roman" w:hAnsi="Calibri" w:cs="Calibri"/>
                <w:color w:val="auto"/>
                <w:lang w:eastAsia="hr-HR"/>
              </w:rPr>
              <w:t>46</w:t>
            </w:r>
          </w:p>
        </w:tc>
      </w:tr>
      <w:tr w:rsidR="003F1910" w:rsidRPr="003F1910" w14:paraId="11F7EA31" w14:textId="77777777" w:rsidTr="00922EC3">
        <w:trPr>
          <w:trHeight w:val="266"/>
          <w:jc w:val="center"/>
        </w:trPr>
        <w:tc>
          <w:tcPr>
            <w:tcW w:w="988" w:type="dxa"/>
            <w:vAlign w:val="center"/>
          </w:tcPr>
          <w:p w14:paraId="6F3E3B84" w14:textId="77777777" w:rsidR="00922EC3" w:rsidRPr="003F1910" w:rsidRDefault="00922EC3" w:rsidP="00922EC3">
            <w:pPr>
              <w:pStyle w:val="Odlomakpopisa"/>
              <w:numPr>
                <w:ilvl w:val="0"/>
                <w:numId w:val="39"/>
              </w:numPr>
              <w:spacing w:before="100" w:beforeAutospacing="1" w:after="100" w:afterAutospacing="1"/>
              <w:ind w:left="0" w:firstLine="0"/>
              <w:jc w:val="center"/>
              <w:rPr>
                <w:rFonts w:ascii="Calibri" w:hAnsi="Calibri" w:cs="Calibri"/>
                <w:i w:val="0"/>
                <w:color w:val="auto"/>
              </w:rPr>
            </w:pPr>
          </w:p>
        </w:tc>
        <w:tc>
          <w:tcPr>
            <w:tcW w:w="2132" w:type="dxa"/>
            <w:vAlign w:val="bottom"/>
          </w:tcPr>
          <w:p w14:paraId="417E22C6" w14:textId="77777777" w:rsidR="00922EC3" w:rsidRPr="003F1910" w:rsidRDefault="00922EC3" w:rsidP="00922EC3">
            <w:pPr>
              <w:spacing w:before="100" w:beforeAutospacing="1" w:after="100" w:afterAutospacing="1"/>
              <w:rPr>
                <w:rFonts w:ascii="Calibri" w:eastAsia="Times New Roman" w:hAnsi="Calibri" w:cs="Calibri"/>
                <w:color w:val="auto"/>
                <w:lang w:eastAsia="hr-HR"/>
              </w:rPr>
            </w:pPr>
            <w:r w:rsidRPr="003F1910">
              <w:rPr>
                <w:rFonts w:ascii="Calibri" w:eastAsia="Times New Roman" w:hAnsi="Calibri" w:cs="Calibri"/>
                <w:color w:val="auto"/>
                <w:lang w:eastAsia="hr-HR"/>
              </w:rPr>
              <w:t>Psychology</w:t>
            </w:r>
          </w:p>
        </w:tc>
        <w:tc>
          <w:tcPr>
            <w:tcW w:w="1786" w:type="dxa"/>
          </w:tcPr>
          <w:p w14:paraId="1F08EE75" w14:textId="12EEB2F5" w:rsidR="00922EC3" w:rsidRPr="003F1910" w:rsidRDefault="00922EC3" w:rsidP="00922EC3">
            <w:pPr>
              <w:pStyle w:val="Odlomakpopisa"/>
              <w:spacing w:before="100" w:beforeAutospacing="1" w:after="100" w:afterAutospacing="1"/>
              <w:rPr>
                <w:rFonts w:ascii="Calibri" w:hAnsi="Calibri" w:cs="Calibri"/>
                <w:i w:val="0"/>
                <w:color w:val="auto"/>
              </w:rPr>
            </w:pPr>
            <w:r w:rsidRPr="003F1910">
              <w:rPr>
                <w:rFonts w:ascii="Calibri" w:hAnsi="Calibri" w:cs="Calibri"/>
                <w:i w:val="0"/>
                <w:color w:val="auto"/>
              </w:rPr>
              <w:t>prijediplomski</w:t>
            </w:r>
          </w:p>
        </w:tc>
        <w:tc>
          <w:tcPr>
            <w:tcW w:w="1561" w:type="dxa"/>
          </w:tcPr>
          <w:p w14:paraId="34B0C0E4" w14:textId="77777777" w:rsidR="00922EC3" w:rsidRPr="003F1910" w:rsidRDefault="00922EC3" w:rsidP="00922EC3">
            <w:pPr>
              <w:pStyle w:val="Odlomakpopisa"/>
              <w:spacing w:before="100" w:beforeAutospacing="1" w:after="100" w:afterAutospacing="1"/>
              <w:jc w:val="center"/>
              <w:rPr>
                <w:rFonts w:ascii="Calibri" w:hAnsi="Calibri" w:cs="Calibri"/>
                <w:i w:val="0"/>
                <w:color w:val="auto"/>
              </w:rPr>
            </w:pPr>
            <w:r w:rsidRPr="003F1910">
              <w:rPr>
                <w:rFonts w:ascii="Calibri" w:hAnsi="Calibri" w:cs="Calibri"/>
                <w:i w:val="0"/>
                <w:color w:val="auto"/>
              </w:rPr>
              <w:t>3 godine</w:t>
            </w:r>
          </w:p>
        </w:tc>
        <w:tc>
          <w:tcPr>
            <w:tcW w:w="1561" w:type="dxa"/>
            <w:vAlign w:val="bottom"/>
          </w:tcPr>
          <w:p w14:paraId="7BE4C21E" w14:textId="77777777" w:rsidR="00922EC3" w:rsidRPr="003F1910" w:rsidRDefault="00922EC3" w:rsidP="00922EC3">
            <w:pPr>
              <w:spacing w:before="100" w:beforeAutospacing="1" w:after="100" w:afterAutospacing="1"/>
              <w:jc w:val="center"/>
              <w:rPr>
                <w:rFonts w:ascii="Calibri" w:eastAsia="Times New Roman" w:hAnsi="Calibri" w:cs="Calibri"/>
                <w:color w:val="auto"/>
                <w:lang w:eastAsia="hr-HR"/>
              </w:rPr>
            </w:pPr>
            <w:r w:rsidRPr="003F1910">
              <w:rPr>
                <w:rFonts w:ascii="Calibri" w:eastAsia="Times New Roman" w:hAnsi="Calibri" w:cs="Calibri"/>
                <w:color w:val="auto"/>
                <w:lang w:eastAsia="hr-HR"/>
              </w:rPr>
              <w:t>0</w:t>
            </w:r>
          </w:p>
        </w:tc>
      </w:tr>
      <w:tr w:rsidR="00922EC3" w:rsidRPr="003F1910" w14:paraId="6368BD74" w14:textId="77777777" w:rsidTr="00922EC3">
        <w:trPr>
          <w:trHeight w:val="266"/>
          <w:jc w:val="center"/>
        </w:trPr>
        <w:tc>
          <w:tcPr>
            <w:tcW w:w="988" w:type="dxa"/>
            <w:vAlign w:val="center"/>
          </w:tcPr>
          <w:p w14:paraId="6EE025DA" w14:textId="77777777" w:rsidR="00922EC3" w:rsidRPr="003F1910" w:rsidRDefault="00922EC3" w:rsidP="00922EC3">
            <w:pPr>
              <w:pStyle w:val="Odlomakpopisa"/>
              <w:numPr>
                <w:ilvl w:val="0"/>
                <w:numId w:val="39"/>
              </w:numPr>
              <w:spacing w:before="100" w:beforeAutospacing="1" w:after="100" w:afterAutospacing="1"/>
              <w:ind w:left="0" w:firstLine="0"/>
              <w:jc w:val="center"/>
              <w:rPr>
                <w:rFonts w:ascii="Calibri" w:hAnsi="Calibri" w:cs="Calibri"/>
                <w:i w:val="0"/>
                <w:color w:val="auto"/>
              </w:rPr>
            </w:pPr>
          </w:p>
        </w:tc>
        <w:tc>
          <w:tcPr>
            <w:tcW w:w="2132" w:type="dxa"/>
            <w:vAlign w:val="bottom"/>
          </w:tcPr>
          <w:p w14:paraId="2819040C" w14:textId="77777777" w:rsidR="00922EC3" w:rsidRPr="003F1910" w:rsidRDefault="00922EC3" w:rsidP="00922EC3">
            <w:pPr>
              <w:spacing w:before="100" w:beforeAutospacing="1" w:after="100" w:afterAutospacing="1"/>
              <w:rPr>
                <w:rFonts w:ascii="Calibri" w:eastAsia="Times New Roman" w:hAnsi="Calibri" w:cs="Calibri"/>
                <w:color w:val="auto"/>
                <w:lang w:eastAsia="hr-HR"/>
              </w:rPr>
            </w:pPr>
            <w:r w:rsidRPr="003F1910">
              <w:rPr>
                <w:rFonts w:ascii="Calibri" w:eastAsia="Times New Roman" w:hAnsi="Calibri" w:cs="Calibri"/>
                <w:color w:val="auto"/>
                <w:lang w:eastAsia="hr-HR"/>
              </w:rPr>
              <w:t>Studijski program za koji se traži dopusnica</w:t>
            </w:r>
          </w:p>
        </w:tc>
        <w:tc>
          <w:tcPr>
            <w:tcW w:w="1786" w:type="dxa"/>
          </w:tcPr>
          <w:p w14:paraId="62BD10E8" w14:textId="77777777" w:rsidR="00922EC3" w:rsidRPr="003F1910" w:rsidRDefault="00922EC3" w:rsidP="00922EC3">
            <w:pPr>
              <w:pStyle w:val="Odlomakpopisa"/>
              <w:spacing w:before="100" w:beforeAutospacing="1" w:after="100" w:afterAutospacing="1"/>
              <w:rPr>
                <w:rFonts w:ascii="Calibri" w:hAnsi="Calibri" w:cs="Calibri"/>
                <w:i w:val="0"/>
                <w:color w:val="auto"/>
              </w:rPr>
            </w:pPr>
            <w:r w:rsidRPr="003F1910">
              <w:rPr>
                <w:rFonts w:ascii="Calibri" w:hAnsi="Calibri" w:cs="Calibri"/>
                <w:i w:val="0"/>
                <w:color w:val="auto"/>
              </w:rPr>
              <w:t>diplomski</w:t>
            </w:r>
          </w:p>
        </w:tc>
        <w:tc>
          <w:tcPr>
            <w:tcW w:w="1561" w:type="dxa"/>
          </w:tcPr>
          <w:p w14:paraId="0A3E783D" w14:textId="77777777" w:rsidR="00922EC3" w:rsidRPr="003F1910" w:rsidRDefault="00922EC3" w:rsidP="00922EC3">
            <w:pPr>
              <w:pStyle w:val="Odlomakpopisa"/>
              <w:spacing w:before="100" w:beforeAutospacing="1" w:after="100" w:afterAutospacing="1"/>
              <w:jc w:val="center"/>
              <w:rPr>
                <w:rFonts w:ascii="Calibri" w:hAnsi="Calibri" w:cs="Calibri"/>
                <w:i w:val="0"/>
                <w:color w:val="auto"/>
              </w:rPr>
            </w:pPr>
            <w:r w:rsidRPr="003F1910">
              <w:rPr>
                <w:rFonts w:ascii="Calibri" w:hAnsi="Calibri" w:cs="Calibri"/>
                <w:i w:val="0"/>
                <w:color w:val="auto"/>
              </w:rPr>
              <w:t>2 godine</w:t>
            </w:r>
          </w:p>
        </w:tc>
        <w:tc>
          <w:tcPr>
            <w:tcW w:w="1561" w:type="dxa"/>
            <w:vAlign w:val="bottom"/>
          </w:tcPr>
          <w:p w14:paraId="19977B7A" w14:textId="77777777" w:rsidR="00922EC3" w:rsidRPr="003F1910" w:rsidRDefault="00922EC3" w:rsidP="00922EC3">
            <w:pPr>
              <w:spacing w:before="100" w:beforeAutospacing="1" w:after="100" w:afterAutospacing="1"/>
              <w:jc w:val="center"/>
              <w:rPr>
                <w:rFonts w:ascii="Calibri" w:eastAsia="Times New Roman" w:hAnsi="Calibri" w:cs="Calibri"/>
                <w:color w:val="auto"/>
                <w:lang w:eastAsia="hr-HR"/>
              </w:rPr>
            </w:pPr>
            <w:r w:rsidRPr="003F1910">
              <w:rPr>
                <w:rFonts w:ascii="Calibri" w:eastAsia="Times New Roman" w:hAnsi="Calibri" w:cs="Calibri"/>
                <w:color w:val="auto"/>
                <w:lang w:eastAsia="hr-HR"/>
              </w:rPr>
              <w:t>0</w:t>
            </w:r>
          </w:p>
        </w:tc>
      </w:tr>
    </w:tbl>
    <w:p w14:paraId="4438E594" w14:textId="77777777" w:rsidR="002C2A42" w:rsidRPr="003F1910" w:rsidRDefault="002C2A42" w:rsidP="002C2A42">
      <w:pPr>
        <w:pStyle w:val="Odlomakpopisa"/>
        <w:ind w:left="1485"/>
        <w:rPr>
          <w:rFonts w:ascii="Calibri" w:hAnsi="Calibri" w:cs="Calibri"/>
          <w:i w:val="0"/>
          <w:color w:val="auto"/>
        </w:rPr>
      </w:pPr>
    </w:p>
    <w:p w14:paraId="55CC41D2" w14:textId="77777777" w:rsidR="002C2A42" w:rsidRPr="003F1910" w:rsidRDefault="002C2A42" w:rsidP="002C2A42">
      <w:pPr>
        <w:pStyle w:val="Odlomakpopisa"/>
        <w:ind w:left="1485"/>
        <w:rPr>
          <w:rFonts w:ascii="Calibri" w:hAnsi="Calibri" w:cs="Calibri"/>
          <w:i w:val="0"/>
          <w:color w:val="auto"/>
        </w:rPr>
      </w:pPr>
    </w:p>
    <w:p w14:paraId="1805F413" w14:textId="39968258" w:rsidR="002C2A42" w:rsidRPr="003F1910" w:rsidRDefault="00922EC3" w:rsidP="002C2A42">
      <w:pPr>
        <w:pStyle w:val="Odlomakpopisa"/>
        <w:numPr>
          <w:ilvl w:val="0"/>
          <w:numId w:val="35"/>
        </w:numPr>
        <w:spacing w:line="276" w:lineRule="auto"/>
        <w:ind w:left="426"/>
        <w:jc w:val="both"/>
        <w:rPr>
          <w:rFonts w:ascii="Calibri" w:hAnsi="Calibri" w:cs="Calibri"/>
          <w:i w:val="0"/>
          <w:color w:val="auto"/>
        </w:rPr>
      </w:pPr>
      <w:r w:rsidRPr="003F1910">
        <w:rPr>
          <w:rFonts w:ascii="Calibri" w:hAnsi="Calibri" w:cs="Calibri"/>
          <w:b/>
          <w:i w:val="0"/>
          <w:color w:val="auto"/>
        </w:rPr>
        <w:t>U</w:t>
      </w:r>
      <w:r w:rsidR="002C2A42" w:rsidRPr="003F1910">
        <w:rPr>
          <w:rFonts w:ascii="Calibri" w:hAnsi="Calibri" w:cs="Calibri"/>
          <w:b/>
          <w:i w:val="0"/>
          <w:color w:val="auto"/>
        </w:rPr>
        <w:t>koliko visoko učilište planira izvoditi novi studijski program u suradnji sa drugim institucijama,  dostaviti ugovor</w:t>
      </w:r>
      <w:r w:rsidR="002C2A42" w:rsidRPr="003F1910">
        <w:rPr>
          <w:rFonts w:ascii="Calibri" w:hAnsi="Calibri" w:cs="Calibri"/>
          <w:i w:val="0"/>
          <w:color w:val="auto"/>
        </w:rPr>
        <w:t>:</w:t>
      </w:r>
    </w:p>
    <w:p w14:paraId="37714E20" w14:textId="5E1339B1" w:rsidR="002C2A42" w:rsidRPr="003F1910" w:rsidRDefault="002C2A42" w:rsidP="002C2A42">
      <w:pPr>
        <w:pStyle w:val="Odlomakpopisa"/>
        <w:ind w:left="426"/>
        <w:jc w:val="both"/>
        <w:rPr>
          <w:rFonts w:ascii="Calibri" w:hAnsi="Calibri" w:cs="Calibri"/>
          <w:i w:val="0"/>
          <w:color w:val="auto"/>
        </w:rPr>
      </w:pPr>
      <w:r w:rsidRPr="003F1910">
        <w:rPr>
          <w:rFonts w:ascii="Calibri" w:hAnsi="Calibri" w:cs="Calibri"/>
          <w:i w:val="0"/>
          <w:color w:val="auto"/>
        </w:rPr>
        <w:t xml:space="preserve"> Samostalno izvođenje studijskog programa </w:t>
      </w:r>
    </w:p>
    <w:p w14:paraId="22991F55" w14:textId="77777777" w:rsidR="00922EC3" w:rsidRPr="003F1910" w:rsidRDefault="00922EC3" w:rsidP="002C2A42">
      <w:pPr>
        <w:pStyle w:val="Odlomakpopisa"/>
        <w:ind w:left="426"/>
        <w:jc w:val="both"/>
        <w:rPr>
          <w:rFonts w:ascii="Calibri" w:hAnsi="Calibri" w:cs="Calibri"/>
          <w:i w:val="0"/>
          <w:color w:val="auto"/>
        </w:rPr>
      </w:pPr>
    </w:p>
    <w:p w14:paraId="13E5FB46" w14:textId="50AC748A" w:rsidR="00922EC3" w:rsidRPr="003F1910" w:rsidRDefault="00EF046C" w:rsidP="00EF046C">
      <w:pPr>
        <w:pStyle w:val="Naslov3"/>
        <w:rPr>
          <w:rStyle w:val="Istaknutareferenca"/>
          <w:color w:val="auto"/>
        </w:rPr>
      </w:pPr>
      <w:bookmarkStart w:id="94" w:name="_Toc143591794"/>
      <w:r w:rsidRPr="003F1910">
        <w:rPr>
          <w:rStyle w:val="Istaknutareferenca"/>
          <w:color w:val="auto"/>
        </w:rPr>
        <w:t xml:space="preserve">4.1.4. </w:t>
      </w:r>
      <w:r w:rsidR="00B401B6" w:rsidRPr="003F1910">
        <w:rPr>
          <w:rStyle w:val="Istaknutareferenca"/>
          <w:color w:val="auto"/>
        </w:rPr>
        <w:t>Ugovori o radu s nastavnicima</w:t>
      </w:r>
      <w:r w:rsidR="00197E3C" w:rsidRPr="003F1910">
        <w:rPr>
          <w:rStyle w:val="Istaknutareferenca"/>
          <w:color w:val="auto"/>
        </w:rPr>
        <w:t xml:space="preserve"> (u prilogu)</w:t>
      </w:r>
      <w:bookmarkEnd w:id="94"/>
    </w:p>
    <w:p w14:paraId="2E04435F" w14:textId="77777777" w:rsidR="00EF046C" w:rsidRPr="003F1910" w:rsidRDefault="00EF046C" w:rsidP="00EF046C">
      <w:pPr>
        <w:pStyle w:val="Naslov3"/>
        <w:rPr>
          <w:color w:val="auto"/>
        </w:rPr>
      </w:pPr>
    </w:p>
    <w:p w14:paraId="2BB1452A" w14:textId="46EC7CBC" w:rsidR="00B401B6" w:rsidRPr="003F1910" w:rsidRDefault="00EF046C" w:rsidP="00EF046C">
      <w:pPr>
        <w:pStyle w:val="Naslov3"/>
        <w:rPr>
          <w:rStyle w:val="Istaknutareferenca"/>
          <w:color w:val="auto"/>
        </w:rPr>
      </w:pPr>
      <w:bookmarkStart w:id="95" w:name="_Toc143591795"/>
      <w:r w:rsidRPr="003F1910">
        <w:rPr>
          <w:rStyle w:val="Istaknutareferenca"/>
          <w:color w:val="auto"/>
        </w:rPr>
        <w:t xml:space="preserve">4.1.5. </w:t>
      </w:r>
      <w:r w:rsidR="00B401B6" w:rsidRPr="003F1910">
        <w:rPr>
          <w:rStyle w:val="Istaknutareferenca"/>
          <w:color w:val="auto"/>
        </w:rPr>
        <w:t>Dokazi o raspolaganju prostorom i opremom za izvođenje studija</w:t>
      </w:r>
      <w:r w:rsidR="00197E3C" w:rsidRPr="003F1910">
        <w:rPr>
          <w:rStyle w:val="Istaknutareferenca"/>
          <w:color w:val="auto"/>
        </w:rPr>
        <w:t xml:space="preserve"> (tlocrt zgrade na adresi Poljička 35, 21000 Split, u prilogu)</w:t>
      </w:r>
      <w:bookmarkEnd w:id="95"/>
    </w:p>
    <w:p w14:paraId="3BEB340B" w14:textId="77777777" w:rsidR="00EF046C" w:rsidRPr="003F1910" w:rsidRDefault="00EF046C" w:rsidP="00EF046C">
      <w:pPr>
        <w:pStyle w:val="Naslov3"/>
        <w:rPr>
          <w:color w:val="auto"/>
        </w:rPr>
      </w:pPr>
    </w:p>
    <w:p w14:paraId="12C27746" w14:textId="77777777" w:rsidR="00922EC3" w:rsidRPr="003F1910" w:rsidRDefault="00922EC3" w:rsidP="00EF046C">
      <w:pPr>
        <w:pStyle w:val="Naslov3"/>
        <w:rPr>
          <w:rFonts w:ascii="Calibri" w:hAnsi="Calibri" w:cs="Calibri"/>
          <w:color w:val="auto"/>
        </w:rPr>
      </w:pPr>
    </w:p>
    <w:p w14:paraId="4AB7271C" w14:textId="7009BC0A" w:rsidR="00B401B6" w:rsidRPr="003F1910" w:rsidRDefault="00EF046C" w:rsidP="00EF046C">
      <w:pPr>
        <w:pStyle w:val="Naslov3"/>
        <w:rPr>
          <w:rStyle w:val="Istaknutareferenca"/>
          <w:color w:val="auto"/>
        </w:rPr>
      </w:pPr>
      <w:bookmarkStart w:id="96" w:name="_Toc143591796"/>
      <w:r w:rsidRPr="003F1910">
        <w:rPr>
          <w:rStyle w:val="Istaknutareferenca"/>
          <w:color w:val="auto"/>
        </w:rPr>
        <w:t xml:space="preserve">4.1.6. </w:t>
      </w:r>
      <w:r w:rsidR="00B401B6" w:rsidRPr="003F1910">
        <w:rPr>
          <w:rStyle w:val="Istaknutareferenca"/>
          <w:color w:val="auto"/>
        </w:rPr>
        <w:t>Dokazi o financijskim sredstvima za izvođenje studija</w:t>
      </w:r>
      <w:r w:rsidR="00197E3C" w:rsidRPr="003F1910">
        <w:rPr>
          <w:rStyle w:val="Istaknutareferenca"/>
          <w:color w:val="auto"/>
        </w:rPr>
        <w:t xml:space="preserve"> (Tablica 8. ovog obrasca)</w:t>
      </w:r>
      <w:bookmarkEnd w:id="96"/>
    </w:p>
    <w:p w14:paraId="7AB55BC0" w14:textId="77777777" w:rsidR="00B401B6" w:rsidRPr="003F1910" w:rsidRDefault="00B401B6" w:rsidP="00B401B6">
      <w:pPr>
        <w:spacing w:after="0" w:line="240" w:lineRule="auto"/>
        <w:jc w:val="both"/>
        <w:rPr>
          <w:rFonts w:ascii="Arial" w:eastAsia="Arial" w:hAnsi="Arial" w:cs="Arial"/>
          <w:color w:val="auto"/>
          <w:sz w:val="20"/>
          <w:szCs w:val="20"/>
          <w:lang w:val="hr-HR" w:eastAsia="en-US"/>
        </w:rPr>
      </w:pPr>
    </w:p>
    <w:p w14:paraId="46BF0D1B" w14:textId="77777777" w:rsidR="00FF2ACA" w:rsidRPr="003F1910" w:rsidRDefault="00FF2ACA" w:rsidP="00544D5E">
      <w:pPr>
        <w:pStyle w:val="box473022"/>
        <w:shd w:val="clear" w:color="auto" w:fill="FFFFFF"/>
        <w:spacing w:beforeLines="30" w:before="72" w:beforeAutospacing="0" w:afterLines="30" w:after="72" w:afterAutospacing="0" w:line="360" w:lineRule="auto"/>
        <w:jc w:val="both"/>
        <w:textAlignment w:val="baseline"/>
        <w:rPr>
          <w:rFonts w:ascii="Calibri" w:hAnsi="Calibri" w:cs="Calibri"/>
        </w:rPr>
      </w:pPr>
    </w:p>
    <w:p w14:paraId="526C0AAC" w14:textId="77777777" w:rsidR="00FF2ACA" w:rsidRPr="003F1910" w:rsidRDefault="00FF2ACA" w:rsidP="00544D5E">
      <w:pPr>
        <w:pStyle w:val="box473022"/>
        <w:shd w:val="clear" w:color="auto" w:fill="FFFFFF"/>
        <w:spacing w:beforeLines="30" w:before="72" w:beforeAutospacing="0" w:afterLines="30" w:after="72" w:afterAutospacing="0" w:line="360" w:lineRule="auto"/>
        <w:jc w:val="both"/>
        <w:textAlignment w:val="baseline"/>
        <w:rPr>
          <w:rFonts w:ascii="Calibri" w:hAnsi="Calibri" w:cs="Calibri"/>
        </w:rPr>
      </w:pPr>
    </w:p>
    <w:p w14:paraId="15E240C1" w14:textId="77777777" w:rsidR="00FF2ACA" w:rsidRPr="003F1910" w:rsidRDefault="00FF2ACA" w:rsidP="00544D5E">
      <w:pPr>
        <w:pStyle w:val="box473022"/>
        <w:shd w:val="clear" w:color="auto" w:fill="FFFFFF"/>
        <w:spacing w:beforeLines="30" w:before="72" w:beforeAutospacing="0" w:afterLines="30" w:after="72" w:afterAutospacing="0" w:line="360" w:lineRule="auto"/>
        <w:jc w:val="both"/>
        <w:textAlignment w:val="baseline"/>
        <w:rPr>
          <w:rFonts w:ascii="Calibri" w:hAnsi="Calibri" w:cs="Calibri"/>
        </w:rPr>
      </w:pPr>
    </w:p>
    <w:p w14:paraId="23DADE8B" w14:textId="77777777" w:rsidR="00FF2ACA" w:rsidRPr="003F1910" w:rsidRDefault="00FF2ACA" w:rsidP="00544D5E">
      <w:pPr>
        <w:pStyle w:val="box473022"/>
        <w:shd w:val="clear" w:color="auto" w:fill="FFFFFF"/>
        <w:spacing w:beforeLines="30" w:before="72" w:beforeAutospacing="0" w:afterLines="30" w:after="72" w:afterAutospacing="0" w:line="360" w:lineRule="auto"/>
        <w:jc w:val="both"/>
        <w:textAlignment w:val="baseline"/>
        <w:rPr>
          <w:rFonts w:ascii="Calibri" w:hAnsi="Calibri" w:cs="Calibri"/>
        </w:rPr>
      </w:pPr>
    </w:p>
    <w:p w14:paraId="1E983757" w14:textId="77777777" w:rsidR="00FF2ACA" w:rsidRPr="003F1910" w:rsidRDefault="00FF2ACA" w:rsidP="00544D5E">
      <w:pPr>
        <w:pStyle w:val="box473022"/>
        <w:shd w:val="clear" w:color="auto" w:fill="FFFFFF"/>
        <w:spacing w:beforeLines="30" w:before="72" w:beforeAutospacing="0" w:afterLines="30" w:after="72" w:afterAutospacing="0" w:line="360" w:lineRule="auto"/>
        <w:jc w:val="both"/>
        <w:textAlignment w:val="baseline"/>
        <w:rPr>
          <w:rFonts w:ascii="Calibri" w:hAnsi="Calibri" w:cs="Calibri"/>
        </w:rPr>
      </w:pPr>
    </w:p>
    <w:p w14:paraId="508FCAF6" w14:textId="77777777" w:rsidR="00FF2ACA" w:rsidRPr="003F1910" w:rsidRDefault="00FF2ACA" w:rsidP="00544D5E">
      <w:pPr>
        <w:pStyle w:val="box473022"/>
        <w:shd w:val="clear" w:color="auto" w:fill="FFFFFF"/>
        <w:spacing w:beforeLines="30" w:before="72" w:beforeAutospacing="0" w:afterLines="30" w:after="72" w:afterAutospacing="0" w:line="360" w:lineRule="auto"/>
        <w:jc w:val="both"/>
        <w:textAlignment w:val="baseline"/>
        <w:rPr>
          <w:rFonts w:ascii="Calibri" w:hAnsi="Calibri" w:cs="Calibri"/>
        </w:rPr>
      </w:pPr>
    </w:p>
    <w:p w14:paraId="376A2EB6" w14:textId="77777777" w:rsidR="00FF2ACA" w:rsidRPr="003F1910" w:rsidRDefault="00FF2ACA" w:rsidP="00544D5E">
      <w:pPr>
        <w:pStyle w:val="box473022"/>
        <w:shd w:val="clear" w:color="auto" w:fill="FFFFFF"/>
        <w:spacing w:beforeLines="30" w:before="72" w:beforeAutospacing="0" w:afterLines="30" w:after="72" w:afterAutospacing="0" w:line="360" w:lineRule="auto"/>
        <w:jc w:val="both"/>
        <w:textAlignment w:val="baseline"/>
        <w:rPr>
          <w:rFonts w:ascii="Calibri" w:hAnsi="Calibri" w:cs="Calibri"/>
        </w:rPr>
      </w:pPr>
    </w:p>
    <w:p w14:paraId="7F8ED2CE" w14:textId="77777777" w:rsidR="00FF2ACA" w:rsidRPr="003F1910" w:rsidRDefault="00FF2ACA" w:rsidP="00544D5E">
      <w:pPr>
        <w:pStyle w:val="box473022"/>
        <w:shd w:val="clear" w:color="auto" w:fill="FFFFFF"/>
        <w:spacing w:beforeLines="30" w:before="72" w:beforeAutospacing="0" w:afterLines="30" w:after="72" w:afterAutospacing="0" w:line="360" w:lineRule="auto"/>
        <w:jc w:val="both"/>
        <w:textAlignment w:val="baseline"/>
        <w:rPr>
          <w:rFonts w:ascii="Calibri" w:hAnsi="Calibri" w:cs="Calibri"/>
        </w:rPr>
      </w:pPr>
    </w:p>
    <w:p w14:paraId="442E0BD4" w14:textId="77777777" w:rsidR="00FF2ACA" w:rsidRPr="003F1910" w:rsidRDefault="00FF2ACA" w:rsidP="00544D5E">
      <w:pPr>
        <w:pStyle w:val="box473022"/>
        <w:shd w:val="clear" w:color="auto" w:fill="FFFFFF"/>
        <w:spacing w:beforeLines="30" w:before="72" w:beforeAutospacing="0" w:afterLines="30" w:after="72" w:afterAutospacing="0" w:line="360" w:lineRule="auto"/>
        <w:jc w:val="both"/>
        <w:textAlignment w:val="baseline"/>
        <w:rPr>
          <w:rFonts w:ascii="Calibri" w:hAnsi="Calibri" w:cs="Calibri"/>
        </w:rPr>
      </w:pPr>
    </w:p>
    <w:p w14:paraId="3588A8DF" w14:textId="77777777" w:rsidR="00FF2ACA" w:rsidRPr="003F1910" w:rsidRDefault="00FF2ACA" w:rsidP="00544D5E">
      <w:pPr>
        <w:pStyle w:val="box473022"/>
        <w:shd w:val="clear" w:color="auto" w:fill="FFFFFF"/>
        <w:spacing w:beforeLines="30" w:before="72" w:beforeAutospacing="0" w:afterLines="30" w:after="72" w:afterAutospacing="0" w:line="360" w:lineRule="auto"/>
        <w:jc w:val="both"/>
        <w:textAlignment w:val="baseline"/>
        <w:rPr>
          <w:rFonts w:ascii="Calibri" w:hAnsi="Calibri" w:cs="Calibri"/>
        </w:rPr>
      </w:pPr>
    </w:p>
    <w:p w14:paraId="56C33938" w14:textId="77777777" w:rsidR="00FF2ACA" w:rsidRPr="003F1910" w:rsidRDefault="00FF2ACA" w:rsidP="00544D5E">
      <w:pPr>
        <w:pStyle w:val="box473022"/>
        <w:shd w:val="clear" w:color="auto" w:fill="FFFFFF"/>
        <w:spacing w:beforeLines="30" w:before="72" w:beforeAutospacing="0" w:afterLines="30" w:after="72" w:afterAutospacing="0" w:line="360" w:lineRule="auto"/>
        <w:jc w:val="both"/>
        <w:textAlignment w:val="baseline"/>
        <w:rPr>
          <w:rFonts w:ascii="Calibri" w:hAnsi="Calibri" w:cs="Calibri"/>
        </w:rPr>
      </w:pPr>
    </w:p>
    <w:p w14:paraId="1A76FAC1" w14:textId="77777777" w:rsidR="00FF2ACA" w:rsidRPr="003F1910" w:rsidRDefault="00FF2ACA" w:rsidP="00544D5E">
      <w:pPr>
        <w:pStyle w:val="box473022"/>
        <w:shd w:val="clear" w:color="auto" w:fill="FFFFFF"/>
        <w:spacing w:beforeLines="30" w:before="72" w:beforeAutospacing="0" w:afterLines="30" w:after="72" w:afterAutospacing="0" w:line="360" w:lineRule="auto"/>
        <w:jc w:val="both"/>
        <w:textAlignment w:val="baseline"/>
        <w:rPr>
          <w:rFonts w:ascii="Calibri" w:hAnsi="Calibri" w:cs="Calibri"/>
        </w:rPr>
      </w:pPr>
    </w:p>
    <w:p w14:paraId="617E76AF" w14:textId="29F4BE96" w:rsidR="00FF2ACA" w:rsidRPr="003F1910" w:rsidRDefault="00FF2ACA" w:rsidP="00544D5E">
      <w:pPr>
        <w:pStyle w:val="box473022"/>
        <w:shd w:val="clear" w:color="auto" w:fill="FFFFFF"/>
        <w:spacing w:beforeLines="30" w:before="72" w:beforeAutospacing="0" w:afterLines="30" w:after="72" w:afterAutospacing="0" w:line="360" w:lineRule="auto"/>
        <w:jc w:val="both"/>
        <w:textAlignment w:val="baseline"/>
        <w:rPr>
          <w:rFonts w:ascii="Calibri" w:hAnsi="Calibri" w:cs="Calibri"/>
        </w:rPr>
      </w:pPr>
    </w:p>
    <w:p w14:paraId="314BD651" w14:textId="77777777" w:rsidR="00544D5E" w:rsidRPr="003F1910" w:rsidRDefault="00544D5E" w:rsidP="00544D5E">
      <w:pPr>
        <w:pStyle w:val="box473022"/>
        <w:shd w:val="clear" w:color="auto" w:fill="FFFFFF"/>
        <w:spacing w:beforeLines="30" w:before="72" w:beforeAutospacing="0" w:afterLines="30" w:after="72" w:afterAutospacing="0" w:line="360" w:lineRule="auto"/>
        <w:jc w:val="both"/>
        <w:textAlignment w:val="baseline"/>
        <w:rPr>
          <w:rFonts w:ascii="Calibri" w:hAnsi="Calibri" w:cs="Calibri"/>
          <w:b/>
        </w:rPr>
      </w:pPr>
    </w:p>
    <w:p w14:paraId="2B4F8006" w14:textId="77777777" w:rsidR="00AD2EBB" w:rsidRPr="003F1910" w:rsidRDefault="00AD2EBB">
      <w:pPr>
        <w:rPr>
          <w:rFonts w:ascii="Calibri" w:hAnsi="Calibri" w:cs="Calibri"/>
          <w:b/>
          <w:caps/>
          <w:color w:val="auto"/>
          <w:sz w:val="28"/>
          <w:szCs w:val="26"/>
          <w:lang w:val="hr-HR"/>
        </w:rPr>
      </w:pPr>
      <w:bookmarkStart w:id="97" w:name="_Toc127958587"/>
      <w:bookmarkStart w:id="98" w:name="_Toc127959974"/>
      <w:bookmarkStart w:id="99" w:name="_Toc127960110"/>
      <w:r w:rsidRPr="003F1910">
        <w:rPr>
          <w:rFonts w:ascii="Calibri" w:hAnsi="Calibri" w:cs="Calibri"/>
          <w:color w:val="auto"/>
          <w:lang w:val="hr-HR"/>
        </w:rPr>
        <w:br w:type="page"/>
      </w:r>
    </w:p>
    <w:p w14:paraId="02B774CB" w14:textId="260E0F05" w:rsidR="00660827" w:rsidRPr="003F1910" w:rsidRDefault="00660827" w:rsidP="00EF046C">
      <w:pPr>
        <w:pStyle w:val="Naslov2"/>
        <w:rPr>
          <w:rStyle w:val="Istaknutareferenca"/>
          <w:color w:val="auto"/>
        </w:rPr>
      </w:pPr>
      <w:bookmarkStart w:id="100" w:name="_Toc143591797"/>
      <w:r w:rsidRPr="003F1910">
        <w:rPr>
          <w:rStyle w:val="Istaknutareferenca"/>
          <w:color w:val="auto"/>
        </w:rPr>
        <w:lastRenderedPageBreak/>
        <w:t>4.2</w:t>
      </w:r>
      <w:r w:rsidR="00F8379A" w:rsidRPr="003F1910">
        <w:rPr>
          <w:rStyle w:val="Istaknutareferenca"/>
          <w:color w:val="auto"/>
        </w:rPr>
        <w:t>.</w:t>
      </w:r>
      <w:r w:rsidRPr="003F1910">
        <w:rPr>
          <w:rStyle w:val="Istaknutareferenca"/>
          <w:color w:val="auto"/>
        </w:rPr>
        <w:t xml:space="preserve"> </w:t>
      </w:r>
      <w:bookmarkEnd w:id="97"/>
      <w:bookmarkEnd w:id="98"/>
      <w:bookmarkEnd w:id="99"/>
      <w:r w:rsidR="00A0089E" w:rsidRPr="003F1910">
        <w:rPr>
          <w:rStyle w:val="Istaknutareferenca"/>
          <w:color w:val="auto"/>
        </w:rPr>
        <w:t>DODATNI PRILOZI</w:t>
      </w:r>
      <w:bookmarkEnd w:id="100"/>
      <w:r w:rsidRPr="003F1910">
        <w:rPr>
          <w:rStyle w:val="Istaknutareferenca"/>
          <w:color w:val="auto"/>
        </w:rPr>
        <w:t xml:space="preserve"> </w:t>
      </w:r>
    </w:p>
    <w:p w14:paraId="7951458B" w14:textId="33AD37C6" w:rsidR="00660827" w:rsidRPr="003F1910" w:rsidRDefault="00660827" w:rsidP="00660827">
      <w:pPr>
        <w:rPr>
          <w:rFonts w:ascii="Calibri" w:hAnsi="Calibri" w:cs="Calibri"/>
          <w:color w:val="auto"/>
          <w:lang w:val="hr-HR"/>
        </w:rPr>
      </w:pPr>
      <w:r w:rsidRPr="003F1910">
        <w:rPr>
          <w:rFonts w:ascii="Calibri" w:hAnsi="Calibri" w:cs="Calibri"/>
          <w:color w:val="auto"/>
          <w:lang w:val="hr-HR"/>
        </w:rPr>
        <w:t xml:space="preserve">(prema izboru </w:t>
      </w:r>
      <w:r w:rsidR="009C453C" w:rsidRPr="003F1910">
        <w:rPr>
          <w:rFonts w:ascii="Calibri" w:hAnsi="Calibri" w:cs="Calibri"/>
          <w:color w:val="auto"/>
          <w:lang w:val="hr-HR"/>
        </w:rPr>
        <w:t>v</w:t>
      </w:r>
      <w:r w:rsidRPr="003F1910">
        <w:rPr>
          <w:rFonts w:ascii="Calibri" w:hAnsi="Calibri" w:cs="Calibri"/>
          <w:color w:val="auto"/>
          <w:lang w:val="hr-HR"/>
        </w:rPr>
        <w:t>isokog učilišta)</w:t>
      </w:r>
    </w:p>
    <w:p w14:paraId="2367A126" w14:textId="49948E66" w:rsidR="00E60685" w:rsidRPr="003F1910" w:rsidRDefault="002245D2" w:rsidP="002312F5">
      <w:pPr>
        <w:rPr>
          <w:rFonts w:ascii="Calibri" w:hAnsi="Calibri" w:cs="Calibri"/>
          <w:color w:val="auto"/>
          <w:lang w:val="hr-HR"/>
        </w:rPr>
      </w:pPr>
      <w:r w:rsidRPr="003F1910">
        <w:rPr>
          <w:rFonts w:ascii="Calibri" w:hAnsi="Calibri" w:cs="Calibri"/>
          <w:color w:val="auto"/>
          <w:lang w:val="hr-HR"/>
        </w:rPr>
        <w:t xml:space="preserve">Dodatni prilog 1. </w:t>
      </w:r>
      <w:r w:rsidR="00E60685" w:rsidRPr="003F1910">
        <w:rPr>
          <w:rFonts w:ascii="Calibri" w:hAnsi="Calibri" w:cs="Calibri"/>
          <w:color w:val="auto"/>
          <w:lang w:val="hr-HR"/>
        </w:rPr>
        <w:t>Pozitivno mišljenje Hrvatskog zavoda za zapošljavanje o usklađenosti predloženog studijskog programa s potrebama tržišta rada</w:t>
      </w:r>
    </w:p>
    <w:p w14:paraId="05C79C8C" w14:textId="738DF7E6" w:rsidR="00E60685" w:rsidRPr="003F1910" w:rsidRDefault="00E60685" w:rsidP="002312F5">
      <w:pPr>
        <w:rPr>
          <w:rFonts w:ascii="Calibri" w:hAnsi="Calibri" w:cs="Calibri"/>
          <w:color w:val="auto"/>
          <w:lang w:val="hr-HR"/>
        </w:rPr>
      </w:pPr>
      <w:r w:rsidRPr="003F1910">
        <w:rPr>
          <w:rFonts w:ascii="Calibri" w:hAnsi="Calibri" w:cs="Calibri"/>
          <w:color w:val="auto"/>
          <w:lang w:val="hr-HR"/>
        </w:rPr>
        <w:t xml:space="preserve">Dodatni prilog 2. </w:t>
      </w:r>
      <w:r w:rsidR="00ED78E1">
        <w:rPr>
          <w:rFonts w:ascii="Calibri" w:hAnsi="Calibri" w:cs="Calibri"/>
          <w:color w:val="auto"/>
          <w:lang w:val="hr-HR"/>
        </w:rPr>
        <w:t xml:space="preserve">Mišljenje </w:t>
      </w:r>
      <w:r w:rsidRPr="003F1910">
        <w:rPr>
          <w:rFonts w:ascii="Calibri" w:hAnsi="Calibri" w:cs="Calibri"/>
          <w:color w:val="auto"/>
          <w:lang w:val="hr-HR"/>
        </w:rPr>
        <w:t>Hrvatske psihološke komore o ispunjavanju propisanih uvjeta za regulirane profesije</w:t>
      </w:r>
    </w:p>
    <w:p w14:paraId="728F9CEF" w14:textId="4751E53D" w:rsidR="00197E3C" w:rsidRPr="003F1910" w:rsidRDefault="00E60685" w:rsidP="002312F5">
      <w:pPr>
        <w:rPr>
          <w:rFonts w:ascii="Calibri" w:hAnsi="Calibri" w:cs="Calibri"/>
          <w:color w:val="auto"/>
          <w:lang w:val="hr-HR"/>
        </w:rPr>
      </w:pPr>
      <w:r w:rsidRPr="003F1910">
        <w:rPr>
          <w:rFonts w:ascii="Calibri" w:hAnsi="Calibri" w:cs="Calibri"/>
          <w:color w:val="auto"/>
          <w:lang w:val="hr-HR"/>
        </w:rPr>
        <w:t xml:space="preserve">Dodatni prilog 3. </w:t>
      </w:r>
      <w:r w:rsidR="002245D2" w:rsidRPr="003F1910">
        <w:rPr>
          <w:rFonts w:ascii="Calibri" w:hAnsi="Calibri" w:cs="Calibri"/>
          <w:color w:val="auto"/>
          <w:lang w:val="hr-HR"/>
        </w:rPr>
        <w:t>Mišljenja potencijalnih poslodavaca o usklađenosti predloženog studijskog programa i potreba tržišta rada</w:t>
      </w:r>
      <w:r w:rsidR="00197E3C" w:rsidRPr="003F1910">
        <w:rPr>
          <w:rFonts w:ascii="Calibri" w:hAnsi="Calibri" w:cs="Calibri"/>
          <w:color w:val="auto"/>
          <w:lang w:val="hr-HR"/>
        </w:rPr>
        <w:t>:</w:t>
      </w:r>
    </w:p>
    <w:p w14:paraId="6B2A4459" w14:textId="3FAAB955" w:rsidR="00197E3C" w:rsidRPr="003F1910" w:rsidRDefault="00197E3C" w:rsidP="00197E3C">
      <w:pPr>
        <w:pStyle w:val="Odlomakpopisa"/>
        <w:numPr>
          <w:ilvl w:val="0"/>
          <w:numId w:val="35"/>
        </w:numPr>
        <w:rPr>
          <w:rFonts w:ascii="Calibri" w:hAnsi="Calibri" w:cs="Calibri"/>
          <w:color w:val="auto"/>
          <w:lang w:val="hr-HR"/>
        </w:rPr>
      </w:pPr>
      <w:r w:rsidRPr="003F1910">
        <w:rPr>
          <w:rFonts w:ascii="Calibri" w:hAnsi="Calibri" w:cs="Calibri"/>
          <w:color w:val="auto"/>
          <w:lang w:val="hr-HR"/>
        </w:rPr>
        <w:t>Privatna osnovna škola Harfa, Split</w:t>
      </w:r>
    </w:p>
    <w:p w14:paraId="412D5527" w14:textId="77777777" w:rsidR="00197E3C" w:rsidRPr="003F1910" w:rsidRDefault="00197E3C" w:rsidP="00197E3C">
      <w:pPr>
        <w:pStyle w:val="Odlomakpopisa"/>
        <w:numPr>
          <w:ilvl w:val="0"/>
          <w:numId w:val="35"/>
        </w:numPr>
        <w:rPr>
          <w:rFonts w:ascii="Calibri" w:hAnsi="Calibri" w:cs="Calibri"/>
          <w:color w:val="auto"/>
          <w:lang w:val="hr-HR"/>
        </w:rPr>
      </w:pPr>
      <w:r w:rsidRPr="003F1910">
        <w:rPr>
          <w:rFonts w:ascii="Calibri" w:hAnsi="Calibri" w:cs="Calibri"/>
          <w:color w:val="auto"/>
          <w:lang w:val="hr-HR"/>
        </w:rPr>
        <w:t xml:space="preserve">Obrtna </w:t>
      </w:r>
      <w:proofErr w:type="spellStart"/>
      <w:r w:rsidRPr="003F1910">
        <w:rPr>
          <w:rFonts w:ascii="Calibri" w:hAnsi="Calibri" w:cs="Calibri"/>
          <w:color w:val="auto"/>
          <w:lang w:val="hr-HR"/>
        </w:rPr>
        <w:t>thenička</w:t>
      </w:r>
      <w:proofErr w:type="spellEnd"/>
      <w:r w:rsidRPr="003F1910">
        <w:rPr>
          <w:rFonts w:ascii="Calibri" w:hAnsi="Calibri" w:cs="Calibri"/>
          <w:color w:val="auto"/>
          <w:lang w:val="hr-HR"/>
        </w:rPr>
        <w:t xml:space="preserve"> škola Split</w:t>
      </w:r>
    </w:p>
    <w:p w14:paraId="7FBF33DE" w14:textId="77777777" w:rsidR="00197E3C" w:rsidRPr="003F1910" w:rsidRDefault="00197E3C" w:rsidP="00197E3C">
      <w:pPr>
        <w:pStyle w:val="Odlomakpopisa"/>
        <w:numPr>
          <w:ilvl w:val="0"/>
          <w:numId w:val="35"/>
        </w:numPr>
        <w:rPr>
          <w:rFonts w:ascii="Calibri" w:hAnsi="Calibri" w:cs="Calibri"/>
          <w:color w:val="auto"/>
          <w:lang w:val="hr-HR"/>
        </w:rPr>
      </w:pPr>
      <w:proofErr w:type="spellStart"/>
      <w:r w:rsidRPr="003F1910">
        <w:rPr>
          <w:rFonts w:ascii="Calibri" w:hAnsi="Calibri" w:cs="Calibri"/>
          <w:color w:val="auto"/>
          <w:lang w:val="hr-HR"/>
        </w:rPr>
        <w:t>Nexi</w:t>
      </w:r>
      <w:proofErr w:type="spellEnd"/>
      <w:r w:rsidRPr="003F1910">
        <w:rPr>
          <w:rFonts w:ascii="Calibri" w:hAnsi="Calibri" w:cs="Calibri"/>
          <w:color w:val="auto"/>
          <w:lang w:val="hr-HR"/>
        </w:rPr>
        <w:t xml:space="preserve"> Croatia</w:t>
      </w:r>
    </w:p>
    <w:p w14:paraId="4CDD76EB" w14:textId="7FC25CAA" w:rsidR="00660827" w:rsidRPr="003F1910" w:rsidRDefault="00197E3C" w:rsidP="00197E3C">
      <w:pPr>
        <w:pStyle w:val="Odlomakpopisa"/>
        <w:numPr>
          <w:ilvl w:val="0"/>
          <w:numId w:val="35"/>
        </w:numPr>
        <w:rPr>
          <w:rFonts w:ascii="Calibri" w:hAnsi="Calibri" w:cs="Calibri"/>
          <w:color w:val="auto"/>
          <w:lang w:val="hr-HR"/>
        </w:rPr>
      </w:pPr>
      <w:r w:rsidRPr="003F1910">
        <w:rPr>
          <w:rFonts w:ascii="Calibri" w:hAnsi="Calibri" w:cs="Calibri"/>
          <w:color w:val="auto"/>
          <w:lang w:val="hr-HR"/>
        </w:rPr>
        <w:t>Klinički bolnički centar Split – Klinika za psihijatriju</w:t>
      </w:r>
      <w:r w:rsidR="002245D2" w:rsidRPr="003F1910">
        <w:rPr>
          <w:rFonts w:ascii="Calibri" w:hAnsi="Calibri" w:cs="Calibri"/>
          <w:color w:val="auto"/>
          <w:lang w:val="hr-HR"/>
        </w:rPr>
        <w:t xml:space="preserve">                                   </w:t>
      </w:r>
    </w:p>
    <w:p w14:paraId="3F117D2C" w14:textId="48D42F8F" w:rsidR="00AD2EBB" w:rsidRPr="003F1910" w:rsidRDefault="00AD2EBB">
      <w:pPr>
        <w:rPr>
          <w:rFonts w:ascii="Calibri" w:hAnsi="Calibri" w:cs="Calibri"/>
          <w:color w:val="auto"/>
          <w:lang w:val="hr-HR"/>
        </w:rPr>
      </w:pPr>
      <w:r w:rsidRPr="003F1910">
        <w:rPr>
          <w:rFonts w:ascii="Calibri" w:hAnsi="Calibri" w:cs="Calibri"/>
          <w:color w:val="auto"/>
          <w:lang w:val="hr-HR"/>
        </w:rPr>
        <w:br w:type="page"/>
      </w:r>
    </w:p>
    <w:p w14:paraId="100B5F0C" w14:textId="5480BFE3" w:rsidR="00595530" w:rsidRPr="003F1910" w:rsidRDefault="00202F57" w:rsidP="00202F57">
      <w:pPr>
        <w:rPr>
          <w:rFonts w:ascii="Calibri" w:hAnsi="Calibri" w:cs="Calibri"/>
          <w:color w:val="auto"/>
          <w:lang w:val="hr-HR"/>
        </w:rPr>
      </w:pPr>
      <w:r w:rsidRPr="003F1910">
        <w:rPr>
          <w:rFonts w:ascii="Calibri" w:hAnsi="Calibri" w:cs="Calibri"/>
          <w:color w:val="auto"/>
          <w:lang w:val="hr-HR"/>
        </w:rPr>
        <w:lastRenderedPageBreak/>
        <w:t xml:space="preserve">U  </w:t>
      </w:r>
      <w:r w:rsidR="00197E3C" w:rsidRPr="003F1910">
        <w:rPr>
          <w:rFonts w:ascii="Calibri" w:hAnsi="Calibri" w:cs="Calibri"/>
          <w:color w:val="auto"/>
          <w:lang w:val="hr-HR"/>
        </w:rPr>
        <w:t xml:space="preserve">Splitu, 28. kolovoza 2023. </w:t>
      </w:r>
      <w:r w:rsidRPr="003F1910">
        <w:rPr>
          <w:rFonts w:ascii="Calibri" w:hAnsi="Calibri" w:cs="Calibri"/>
          <w:color w:val="auto"/>
          <w:lang w:val="hr-HR"/>
        </w:rPr>
        <w:t xml:space="preserve">   </w:t>
      </w:r>
    </w:p>
    <w:p w14:paraId="76AECE27" w14:textId="77777777" w:rsidR="00595530" w:rsidRPr="003F1910" w:rsidRDefault="00595530" w:rsidP="00202F57">
      <w:pPr>
        <w:rPr>
          <w:rFonts w:ascii="Calibri" w:hAnsi="Calibri" w:cs="Calibri"/>
          <w:color w:val="auto"/>
          <w:lang w:val="hr-HR"/>
        </w:rPr>
      </w:pPr>
    </w:p>
    <w:p w14:paraId="286571C8" w14:textId="6E7690B4" w:rsidR="00595530" w:rsidRPr="003F1910" w:rsidRDefault="00202F57" w:rsidP="00A0089E">
      <w:pPr>
        <w:ind w:left="4320" w:firstLine="720"/>
        <w:rPr>
          <w:rFonts w:ascii="Calibri" w:hAnsi="Calibri" w:cs="Calibri"/>
          <w:color w:val="auto"/>
          <w:lang w:val="hr-HR"/>
        </w:rPr>
      </w:pPr>
      <w:r w:rsidRPr="003F1910">
        <w:rPr>
          <w:rFonts w:ascii="Calibri" w:hAnsi="Calibri" w:cs="Calibri"/>
          <w:color w:val="auto"/>
          <w:lang w:val="hr-HR"/>
        </w:rPr>
        <w:t>__________________</w:t>
      </w:r>
      <w:r w:rsidR="00AD2EBB" w:rsidRPr="003F1910">
        <w:rPr>
          <w:rFonts w:ascii="Calibri" w:hAnsi="Calibri" w:cs="Calibri"/>
          <w:color w:val="auto"/>
          <w:lang w:val="hr-HR"/>
        </w:rPr>
        <w:t>_______</w:t>
      </w:r>
      <w:r w:rsidR="00A0089E" w:rsidRPr="003F1910">
        <w:rPr>
          <w:rFonts w:ascii="Calibri" w:hAnsi="Calibri" w:cs="Calibri"/>
          <w:color w:val="auto"/>
          <w:lang w:val="hr-HR"/>
        </w:rPr>
        <w:t>______</w:t>
      </w:r>
      <w:r w:rsidRPr="003F1910">
        <w:rPr>
          <w:rFonts w:ascii="Calibri" w:hAnsi="Calibri" w:cs="Calibri"/>
          <w:color w:val="auto"/>
          <w:lang w:val="hr-HR"/>
        </w:rPr>
        <w:t xml:space="preserve"> </w:t>
      </w:r>
    </w:p>
    <w:p w14:paraId="2A39393E" w14:textId="17417DB3" w:rsidR="00595530" w:rsidRPr="003F1910" w:rsidRDefault="00202F57" w:rsidP="00A0089E">
      <w:pPr>
        <w:spacing w:line="240" w:lineRule="auto"/>
        <w:ind w:left="4320" w:firstLine="720"/>
        <w:jc w:val="both"/>
        <w:rPr>
          <w:rFonts w:ascii="Calibri" w:hAnsi="Calibri" w:cs="Calibri"/>
          <w:color w:val="auto"/>
          <w:lang w:val="hr-HR"/>
        </w:rPr>
      </w:pPr>
      <w:r w:rsidRPr="003F1910">
        <w:rPr>
          <w:rFonts w:ascii="Calibri" w:hAnsi="Calibri" w:cs="Calibri"/>
          <w:color w:val="auto"/>
          <w:lang w:val="hr-HR"/>
        </w:rPr>
        <w:t xml:space="preserve">(potpis čelnika </w:t>
      </w:r>
      <w:r w:rsidR="00AD2EBB" w:rsidRPr="003F1910">
        <w:rPr>
          <w:rFonts w:ascii="Calibri" w:hAnsi="Calibri" w:cs="Calibri"/>
          <w:color w:val="auto"/>
          <w:lang w:val="hr-HR"/>
        </w:rPr>
        <w:t>V</w:t>
      </w:r>
      <w:r w:rsidRPr="003F1910">
        <w:rPr>
          <w:rFonts w:ascii="Calibri" w:hAnsi="Calibri" w:cs="Calibri"/>
          <w:color w:val="auto"/>
          <w:lang w:val="hr-HR"/>
        </w:rPr>
        <w:t xml:space="preserve">isokog učilišta </w:t>
      </w:r>
    </w:p>
    <w:p w14:paraId="1CEF9DA9" w14:textId="549B6E0B" w:rsidR="005358AD" w:rsidRPr="003F1910" w:rsidRDefault="00202F57" w:rsidP="00A0089E">
      <w:pPr>
        <w:spacing w:line="240" w:lineRule="auto"/>
        <w:ind w:left="5040"/>
        <w:rPr>
          <w:rFonts w:ascii="Calibri" w:hAnsi="Calibri" w:cs="Calibri"/>
          <w:color w:val="auto"/>
          <w:lang w:val="hr-HR"/>
        </w:rPr>
      </w:pPr>
      <w:r w:rsidRPr="003F1910">
        <w:rPr>
          <w:rFonts w:ascii="Calibri" w:hAnsi="Calibri" w:cs="Calibri"/>
          <w:color w:val="auto"/>
          <w:lang w:val="hr-HR"/>
        </w:rPr>
        <w:t xml:space="preserve">i </w:t>
      </w:r>
      <w:r w:rsidR="00595530" w:rsidRPr="003F1910">
        <w:rPr>
          <w:rFonts w:ascii="Calibri" w:hAnsi="Calibri" w:cs="Calibri"/>
          <w:color w:val="auto"/>
          <w:lang w:val="hr-HR"/>
        </w:rPr>
        <w:t xml:space="preserve">ovjera </w:t>
      </w:r>
      <w:r w:rsidRPr="003F1910">
        <w:rPr>
          <w:rFonts w:ascii="Calibri" w:hAnsi="Calibri" w:cs="Calibri"/>
          <w:color w:val="auto"/>
          <w:lang w:val="hr-HR"/>
        </w:rPr>
        <w:t>pečat</w:t>
      </w:r>
      <w:r w:rsidR="00595530" w:rsidRPr="003F1910">
        <w:rPr>
          <w:rFonts w:ascii="Calibri" w:hAnsi="Calibri" w:cs="Calibri"/>
          <w:color w:val="auto"/>
          <w:lang w:val="hr-HR"/>
        </w:rPr>
        <w:t>om</w:t>
      </w:r>
      <w:r w:rsidRPr="003F1910">
        <w:rPr>
          <w:rFonts w:ascii="Calibri" w:hAnsi="Calibri" w:cs="Calibri"/>
          <w:color w:val="auto"/>
          <w:lang w:val="hr-HR"/>
        </w:rPr>
        <w:t xml:space="preserve"> ili elektronički potpis)</w:t>
      </w:r>
    </w:p>
    <w:p w14:paraId="69D96D71" w14:textId="362E43DF" w:rsidR="005358AD" w:rsidRPr="003F1910" w:rsidRDefault="005358AD" w:rsidP="005358AD">
      <w:pPr>
        <w:spacing w:line="240" w:lineRule="auto"/>
        <w:jc w:val="right"/>
        <w:rPr>
          <w:rFonts w:ascii="Calibri" w:hAnsi="Calibri" w:cs="Calibri"/>
          <w:color w:val="auto"/>
          <w:lang w:val="hr-HR"/>
        </w:rPr>
      </w:pPr>
    </w:p>
    <w:p w14:paraId="39EB465B" w14:textId="61D27EF2" w:rsidR="005358AD" w:rsidRPr="003F1910" w:rsidRDefault="005358AD" w:rsidP="00C8423D">
      <w:pPr>
        <w:spacing w:line="240" w:lineRule="auto"/>
        <w:rPr>
          <w:rFonts w:ascii="Calibri" w:hAnsi="Calibri" w:cs="Calibri"/>
          <w:color w:val="auto"/>
          <w:lang w:val="hr-HR"/>
        </w:rPr>
      </w:pPr>
    </w:p>
    <w:p w14:paraId="53FF1B3A" w14:textId="77777777" w:rsidR="005358AD" w:rsidRPr="003F1910" w:rsidRDefault="005358AD" w:rsidP="005358AD">
      <w:pPr>
        <w:spacing w:line="240" w:lineRule="auto"/>
        <w:jc w:val="right"/>
        <w:rPr>
          <w:rFonts w:ascii="Calibri" w:hAnsi="Calibri" w:cs="Calibri"/>
          <w:color w:val="auto"/>
          <w:lang w:val="hr-HR"/>
        </w:rPr>
      </w:pPr>
    </w:p>
    <w:p w14:paraId="4E3E4A77" w14:textId="77777777" w:rsidR="00202F57" w:rsidRPr="003F1910" w:rsidRDefault="00202F57" w:rsidP="00202F57">
      <w:pPr>
        <w:pStyle w:val="box473022"/>
        <w:shd w:val="clear" w:color="auto" w:fill="FFFFFF"/>
        <w:spacing w:beforeLines="30" w:before="72" w:beforeAutospacing="0" w:afterLines="30" w:after="72" w:afterAutospacing="0"/>
        <w:textAlignment w:val="baseline"/>
        <w:rPr>
          <w:rFonts w:ascii="Calibri" w:hAnsi="Calibri" w:cs="Calibri"/>
          <w:b/>
          <w:u w:val="single"/>
        </w:rPr>
      </w:pPr>
      <w:r w:rsidRPr="003F1910">
        <w:rPr>
          <w:rFonts w:ascii="Calibri" w:hAnsi="Calibri" w:cs="Calibri"/>
          <w:b/>
          <w:u w:val="single"/>
        </w:rPr>
        <w:t>NAPOMENE</w:t>
      </w:r>
    </w:p>
    <w:p w14:paraId="25BBE593" w14:textId="37082309" w:rsidR="00202F57" w:rsidRPr="003F1910" w:rsidRDefault="00202F57" w:rsidP="00943033">
      <w:pPr>
        <w:pStyle w:val="box473022"/>
        <w:numPr>
          <w:ilvl w:val="0"/>
          <w:numId w:val="4"/>
        </w:numPr>
        <w:shd w:val="clear" w:color="auto" w:fill="FFFFFF"/>
        <w:spacing w:beforeLines="30" w:before="72" w:beforeAutospacing="0" w:afterLines="30" w:after="72" w:afterAutospacing="0"/>
        <w:textAlignment w:val="baseline"/>
        <w:rPr>
          <w:rFonts w:ascii="Calibri" w:hAnsi="Calibri" w:cs="Calibri"/>
        </w:rPr>
      </w:pPr>
      <w:r w:rsidRPr="003F1910">
        <w:rPr>
          <w:rFonts w:ascii="Calibri" w:hAnsi="Calibri" w:cs="Calibri"/>
        </w:rPr>
        <w:t>Potpisan i ovjeren zahtjev zajedno s dokumentacijom koju je potrebno priložiti podnos</w:t>
      </w:r>
      <w:r w:rsidR="00AD2EBB" w:rsidRPr="003F1910">
        <w:rPr>
          <w:rFonts w:ascii="Calibri" w:hAnsi="Calibri" w:cs="Calibri"/>
        </w:rPr>
        <w:t>i</w:t>
      </w:r>
      <w:r w:rsidRPr="003F1910">
        <w:rPr>
          <w:rFonts w:ascii="Calibri" w:hAnsi="Calibri" w:cs="Calibri"/>
        </w:rPr>
        <w:t xml:space="preserve"> se u elektroničkom obliku na adresu:</w:t>
      </w:r>
      <w:r w:rsidR="005358AD" w:rsidRPr="003F1910">
        <w:rPr>
          <w:rFonts w:ascii="Calibri" w:hAnsi="Calibri" w:cs="Calibri"/>
        </w:rPr>
        <w:t xml:space="preserve"> </w:t>
      </w:r>
      <w:hyperlink r:id="rId181" w:history="1">
        <w:r w:rsidRPr="003F1910">
          <w:rPr>
            <w:rStyle w:val="Hiperveza"/>
            <w:rFonts w:ascii="Calibri" w:eastAsiaTheme="majorEastAsia" w:hAnsi="Calibri" w:cs="Calibri"/>
            <w:color w:val="auto"/>
          </w:rPr>
          <w:t>pisarnica@azvo.hr</w:t>
        </w:r>
      </w:hyperlink>
      <w:r w:rsidR="00AD2EBB" w:rsidRPr="003F1910">
        <w:rPr>
          <w:rFonts w:ascii="Calibri" w:hAnsi="Calibri" w:cs="Calibri"/>
        </w:rPr>
        <w:t>.</w:t>
      </w:r>
      <w:r w:rsidRPr="003F1910">
        <w:rPr>
          <w:rFonts w:ascii="Calibri" w:hAnsi="Calibri" w:cs="Calibri"/>
        </w:rPr>
        <w:t xml:space="preserve"> </w:t>
      </w:r>
    </w:p>
    <w:p w14:paraId="3462F82B" w14:textId="77777777" w:rsidR="00202F57" w:rsidRPr="003F1910" w:rsidRDefault="00202F57" w:rsidP="00202F57">
      <w:pPr>
        <w:pStyle w:val="box473022"/>
        <w:shd w:val="clear" w:color="auto" w:fill="FFFFFF"/>
        <w:spacing w:beforeLines="30" w:before="72" w:beforeAutospacing="0" w:afterLines="30" w:after="72" w:afterAutospacing="0"/>
        <w:ind w:left="2160"/>
        <w:textAlignment w:val="baseline"/>
        <w:rPr>
          <w:rFonts w:ascii="Calibri" w:hAnsi="Calibri" w:cs="Calibri"/>
        </w:rPr>
      </w:pPr>
    </w:p>
    <w:p w14:paraId="53D75333" w14:textId="5AF6EBC5" w:rsidR="00202F57" w:rsidRPr="003F1910" w:rsidRDefault="321E5B41" w:rsidP="00943033">
      <w:pPr>
        <w:pStyle w:val="box473022"/>
        <w:numPr>
          <w:ilvl w:val="0"/>
          <w:numId w:val="4"/>
        </w:numPr>
        <w:shd w:val="clear" w:color="auto" w:fill="FFFFFF" w:themeFill="background1"/>
        <w:spacing w:beforeLines="30" w:before="72" w:beforeAutospacing="0" w:afterLines="30" w:after="72" w:afterAutospacing="0"/>
        <w:textAlignment w:val="baseline"/>
        <w:rPr>
          <w:rFonts w:ascii="Calibri" w:hAnsi="Calibri" w:cs="Calibri"/>
        </w:rPr>
      </w:pPr>
      <w:r w:rsidRPr="003F1910">
        <w:rPr>
          <w:rFonts w:ascii="Calibri" w:hAnsi="Calibri" w:cs="Calibri"/>
        </w:rPr>
        <w:t xml:space="preserve">Ako je priložena dokumentacija nepotpuna, predlagatelj će biti pisanim putem obaviješten o potrebnoj dopuni dokumentacije. </w:t>
      </w:r>
    </w:p>
    <w:p w14:paraId="5FCCFC0E" w14:textId="77777777" w:rsidR="003E1D3F" w:rsidRPr="003F1910" w:rsidRDefault="003E1D3F">
      <w:pPr>
        <w:rPr>
          <w:rFonts w:ascii="Calibri" w:hAnsi="Calibri" w:cs="Calibri"/>
          <w:color w:val="auto"/>
          <w:lang w:val="hr-HR"/>
        </w:rPr>
      </w:pPr>
    </w:p>
    <w:sectPr w:rsidR="003E1D3F" w:rsidRPr="003F1910" w:rsidSect="005358AD">
      <w:pgSz w:w="11906" w:h="16838" w:code="9"/>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88E12" w14:textId="77777777" w:rsidR="00702595" w:rsidRDefault="00702595">
      <w:pPr>
        <w:spacing w:after="0" w:line="240" w:lineRule="auto"/>
      </w:pPr>
      <w:r>
        <w:separator/>
      </w:r>
    </w:p>
  </w:endnote>
  <w:endnote w:type="continuationSeparator" w:id="0">
    <w:p w14:paraId="5719BC0A" w14:textId="77777777" w:rsidR="00702595" w:rsidRDefault="00702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ontserrat-Light">
    <w:altName w:val="Calibri"/>
    <w:charset w:val="4D"/>
    <w:family w:val="auto"/>
    <w:pitch w:val="variable"/>
    <w:sig w:usb0="00000001" w:usb1="00000003" w:usb2="00000000" w:usb3="00000000" w:csb0="00000197" w:csb1="00000000"/>
  </w:font>
  <w:font w:name="Montserrat-Medium">
    <w:altName w:val="Calibri"/>
    <w:charset w:val="4D"/>
    <w:family w:val="auto"/>
    <w:pitch w:val="variable"/>
    <w:sig w:usb0="00000001"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B6759" w14:textId="7A66DC84" w:rsidR="00BF4F1F" w:rsidRPr="00C84546" w:rsidRDefault="00BF4F1F" w:rsidP="009C40B4">
    <w:pPr>
      <w:pStyle w:val="Podnoje"/>
      <w:framePr w:wrap="around" w:vAnchor="text" w:hAnchor="margin" w:xAlign="center" w:y="1"/>
      <w:rPr>
        <w:sz w:val="28"/>
        <w:szCs w:val="28"/>
      </w:rPr>
    </w:pPr>
    <w:r w:rsidRPr="00C84546">
      <w:rPr>
        <w:rStyle w:val="Brojstranice"/>
        <w:sz w:val="28"/>
        <w:szCs w:val="28"/>
      </w:rPr>
      <w:fldChar w:fldCharType="begin"/>
    </w:r>
    <w:r w:rsidRPr="00C84546">
      <w:rPr>
        <w:rStyle w:val="Brojstranice"/>
        <w:sz w:val="28"/>
        <w:szCs w:val="28"/>
      </w:rPr>
      <w:instrText xml:space="preserve">PAGE  </w:instrText>
    </w:r>
    <w:r w:rsidRPr="00C84546">
      <w:rPr>
        <w:rStyle w:val="Brojstranice"/>
        <w:sz w:val="28"/>
        <w:szCs w:val="28"/>
      </w:rPr>
      <w:fldChar w:fldCharType="separate"/>
    </w:r>
    <w:r>
      <w:rPr>
        <w:rStyle w:val="Brojstranice"/>
        <w:noProof/>
        <w:sz w:val="28"/>
        <w:szCs w:val="28"/>
      </w:rPr>
      <w:t>21</w:t>
    </w:r>
    <w:r w:rsidRPr="00C84546">
      <w:rPr>
        <w:rStyle w:val="Brojstranice"/>
        <w:sz w:val="28"/>
        <w:szCs w:val="28"/>
      </w:rPr>
      <w:fldChar w:fldCharType="end"/>
    </w:r>
  </w:p>
  <w:p w14:paraId="3BB86346" w14:textId="77777777" w:rsidR="00BF4F1F" w:rsidRPr="009C40B4" w:rsidRDefault="00BF4F1F" w:rsidP="009C40B4">
    <w:pPr>
      <w:pStyle w:val="Podnoje"/>
      <w:rPr>
        <w:rFonts w:ascii="Times New Roman" w:hAnsi="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DABA7" w14:textId="77777777" w:rsidR="00BF4F1F" w:rsidRPr="00DB023A" w:rsidRDefault="00BF4F1F" w:rsidP="00DB023A">
    <w:pPr>
      <w:pBdr>
        <w:top w:val="single" w:sz="8" w:space="0" w:color="FF0000"/>
      </w:pBdr>
      <w:spacing w:before="240" w:after="0" w:line="240" w:lineRule="auto"/>
      <w:outlineLvl w:val="0"/>
      <w:rPr>
        <w:rFonts w:ascii="Calibri" w:eastAsia="Times New Roman" w:hAnsi="Calibri" w:cs="Calibri"/>
        <w:color w:val="595959"/>
        <w:sz w:val="18"/>
        <w:szCs w:val="18"/>
        <w:lang w:val="hr-HR" w:eastAsia="hr-HR"/>
      </w:rPr>
    </w:pPr>
    <w:r w:rsidRPr="00DB023A">
      <w:rPr>
        <w:rFonts w:ascii="Times New Roman" w:eastAsia="Times New Roman" w:hAnsi="Times New Roman" w:cs="Arial"/>
        <w:color w:val="333333"/>
        <w:sz w:val="16"/>
        <w:szCs w:val="14"/>
        <w:lang w:val="hr-HR" w:eastAsia="hr-HR"/>
      </w:rPr>
      <w:br/>
    </w:r>
    <w:r w:rsidRPr="00DB023A">
      <w:rPr>
        <w:rFonts w:ascii="Calibri" w:eastAsia="Times New Roman" w:hAnsi="Calibri" w:cs="Calibri"/>
        <w:color w:val="595959"/>
        <w:sz w:val="18"/>
        <w:szCs w:val="18"/>
        <w:lang w:val="hr-HR" w:eastAsia="hr-HR"/>
      </w:rPr>
      <w:t>Donje Svetice 38/5</w:t>
    </w:r>
  </w:p>
  <w:p w14:paraId="43BF1430" w14:textId="77777777" w:rsidR="00BF4F1F" w:rsidRPr="00DB023A" w:rsidRDefault="00BF4F1F" w:rsidP="00DB023A">
    <w:pPr>
      <w:pBdr>
        <w:top w:val="single" w:sz="8" w:space="0" w:color="FF0000"/>
      </w:pBdr>
      <w:spacing w:after="0" w:line="240" w:lineRule="auto"/>
      <w:rPr>
        <w:rFonts w:ascii="Calibri" w:eastAsia="Times New Roman" w:hAnsi="Calibri" w:cs="Calibri"/>
        <w:bCs/>
        <w:color w:val="595959"/>
        <w:sz w:val="18"/>
        <w:szCs w:val="18"/>
        <w:lang w:val="hr-HR" w:eastAsia="hr-HR"/>
      </w:rPr>
    </w:pPr>
    <w:r w:rsidRPr="00DB023A">
      <w:rPr>
        <w:rFonts w:ascii="Calibri" w:eastAsia="Times New Roman" w:hAnsi="Calibri" w:cs="Calibri"/>
        <w:noProof/>
        <w:color w:val="595959"/>
        <w:sz w:val="18"/>
        <w:szCs w:val="18"/>
        <w:lang w:val="hr-HR" w:eastAsia="hr-HR"/>
      </w:rPr>
      <w:drawing>
        <wp:anchor distT="0" distB="0" distL="114300" distR="114300" simplePos="0" relativeHeight="251659264" behindDoc="0" locked="0" layoutInCell="1" allowOverlap="1" wp14:anchorId="136E1A89" wp14:editId="01FCC693">
          <wp:simplePos x="0" y="0"/>
          <wp:positionH relativeFrom="column">
            <wp:posOffset>3959044</wp:posOffset>
          </wp:positionH>
          <wp:positionV relativeFrom="paragraph">
            <wp:posOffset>52070</wp:posOffset>
          </wp:positionV>
          <wp:extent cx="757646" cy="321841"/>
          <wp:effectExtent l="0" t="0" r="0" b="2540"/>
          <wp:wrapNone/>
          <wp:docPr id="3" name="Picture 5" descr="C:\Users\ttomljen\AppData\Local\Microsoft\Windows\INetCache\Content.Word\LogoENQA_Colo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ttomljen\AppData\Local\Microsoft\Windows\INetCache\Content.Word\LogoENQA_Color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646" cy="321841"/>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023A">
      <w:rPr>
        <w:rFonts w:ascii="Calibri" w:eastAsia="Times New Roman" w:hAnsi="Calibri" w:cs="Calibri"/>
        <w:noProof/>
        <w:color w:val="595959"/>
        <w:sz w:val="18"/>
        <w:szCs w:val="18"/>
        <w:lang w:val="hr-HR" w:eastAsia="hr-HR"/>
      </w:rPr>
      <w:drawing>
        <wp:anchor distT="0" distB="0" distL="114300" distR="114300" simplePos="0" relativeHeight="251660288" behindDoc="0" locked="0" layoutInCell="1" allowOverlap="1" wp14:anchorId="595AAFD8" wp14:editId="0718E564">
          <wp:simplePos x="0" y="0"/>
          <wp:positionH relativeFrom="margin">
            <wp:align>right</wp:align>
          </wp:positionH>
          <wp:positionV relativeFrom="paragraph">
            <wp:posOffset>114935</wp:posOffset>
          </wp:positionV>
          <wp:extent cx="983615" cy="270510"/>
          <wp:effectExtent l="0" t="0" r="6985" b="0"/>
          <wp:wrapNone/>
          <wp:docPr id="7" name="Picture 6" descr="C:\Users\ttomljen\AppData\Local\Microsoft\Windows\INetCache\Content.Word\eqar_logo_0802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ttomljen\AppData\Local\Microsoft\Windows\INetCache\Content.Word\eqar_logo_080214.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83615" cy="2705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023A">
      <w:rPr>
        <w:rFonts w:ascii="Calibri" w:eastAsia="Times New Roman" w:hAnsi="Calibri" w:cs="Calibri"/>
        <w:color w:val="595959"/>
        <w:sz w:val="18"/>
        <w:szCs w:val="18"/>
        <w:lang w:val="hr-HR" w:eastAsia="hr-HR"/>
      </w:rPr>
      <w:t>10 000 Zagreb, Republika Hrvatska</w:t>
    </w:r>
  </w:p>
  <w:p w14:paraId="14764C35" w14:textId="75BD0130" w:rsidR="00BF4F1F" w:rsidRPr="00DB023A" w:rsidRDefault="00BF4F1F" w:rsidP="00DB023A">
    <w:pPr>
      <w:pBdr>
        <w:top w:val="single" w:sz="8" w:space="0" w:color="FF0000"/>
      </w:pBdr>
      <w:spacing w:after="0" w:line="240" w:lineRule="auto"/>
      <w:rPr>
        <w:rFonts w:ascii="Calibri" w:eastAsia="Times New Roman" w:hAnsi="Calibri" w:cs="Calibri"/>
        <w:color w:val="595959"/>
        <w:sz w:val="18"/>
        <w:szCs w:val="18"/>
        <w:lang w:val="hr-HR" w:eastAsia="hr-HR"/>
      </w:rPr>
    </w:pPr>
    <w:r w:rsidRPr="00DB023A">
      <w:rPr>
        <w:rFonts w:ascii="Calibri" w:eastAsia="Times New Roman" w:hAnsi="Calibri" w:cs="Calibri"/>
        <w:color w:val="595959"/>
        <w:sz w:val="18"/>
        <w:szCs w:val="18"/>
        <w:lang w:val="hr-HR" w:eastAsia="hr-HR"/>
      </w:rPr>
      <w:t>T  + 385 1 6274 8</w:t>
    </w:r>
    <w:r>
      <w:rPr>
        <w:rFonts w:ascii="Calibri" w:eastAsia="Times New Roman" w:hAnsi="Calibri" w:cs="Calibri"/>
        <w:color w:val="595959"/>
        <w:sz w:val="18"/>
        <w:szCs w:val="18"/>
        <w:lang w:val="hr-HR" w:eastAsia="hr-HR"/>
      </w:rPr>
      <w:t>95</w:t>
    </w:r>
  </w:p>
  <w:p w14:paraId="1EF2411B" w14:textId="07108EFC" w:rsidR="00BF4F1F" w:rsidRPr="00DB023A" w:rsidRDefault="00BF4F1F" w:rsidP="00DB023A">
    <w:pPr>
      <w:pBdr>
        <w:top w:val="single" w:sz="8" w:space="0" w:color="FF0000"/>
      </w:pBdr>
      <w:spacing w:after="0" w:line="240" w:lineRule="auto"/>
      <w:rPr>
        <w:rFonts w:ascii="Calibri" w:eastAsia="Times New Roman" w:hAnsi="Calibri" w:cs="Calibri"/>
        <w:color w:val="595959"/>
        <w:sz w:val="18"/>
        <w:szCs w:val="18"/>
        <w:lang w:val="hr-HR" w:eastAsia="hr-HR"/>
      </w:rPr>
    </w:pPr>
    <w:r w:rsidRPr="00DB023A">
      <w:rPr>
        <w:rFonts w:ascii="Calibri" w:eastAsia="Times New Roman" w:hAnsi="Calibri" w:cs="Calibri"/>
        <w:color w:val="595959"/>
        <w:sz w:val="18"/>
        <w:szCs w:val="18"/>
        <w:lang w:val="hr-HR" w:eastAsia="hr-HR"/>
      </w:rPr>
      <w:t xml:space="preserve">E   </w:t>
    </w:r>
    <w:r>
      <w:rPr>
        <w:rFonts w:ascii="Calibri" w:eastAsia="Times New Roman" w:hAnsi="Calibri" w:cs="Calibri"/>
        <w:color w:val="595959"/>
        <w:sz w:val="18"/>
        <w:szCs w:val="18"/>
        <w:lang w:val="hr-HR" w:eastAsia="hr-HR"/>
      </w:rPr>
      <w:t>ured</w:t>
    </w:r>
    <w:r w:rsidRPr="00DB023A">
      <w:rPr>
        <w:rFonts w:ascii="Calibri" w:eastAsia="Times New Roman" w:hAnsi="Calibri" w:cs="Calibri"/>
        <w:color w:val="595959"/>
        <w:sz w:val="18"/>
        <w:szCs w:val="18"/>
        <w:lang w:val="hr-HR" w:eastAsia="hr-HR"/>
      </w:rPr>
      <w:t>@azvo.hr</w:t>
    </w:r>
  </w:p>
  <w:p w14:paraId="4EB867AC" w14:textId="77777777" w:rsidR="00BF4F1F" w:rsidRPr="00DB023A" w:rsidRDefault="00BF4F1F" w:rsidP="00DB023A">
    <w:pPr>
      <w:pBdr>
        <w:top w:val="single" w:sz="8" w:space="0" w:color="FF0000"/>
      </w:pBdr>
      <w:spacing w:after="0" w:line="240" w:lineRule="auto"/>
      <w:rPr>
        <w:rFonts w:ascii="Calibri" w:eastAsia="Times New Roman" w:hAnsi="Calibri" w:cs="Calibri"/>
        <w:color w:val="595959"/>
        <w:sz w:val="18"/>
        <w:szCs w:val="18"/>
        <w:lang w:val="hr-HR" w:eastAsia="hr-HR"/>
      </w:rPr>
    </w:pPr>
    <w:r w:rsidRPr="00DB023A">
      <w:rPr>
        <w:rFonts w:ascii="Calibri" w:eastAsia="Times New Roman" w:hAnsi="Calibri" w:cs="Calibri"/>
        <w:color w:val="595959"/>
        <w:sz w:val="18"/>
        <w:szCs w:val="18"/>
        <w:lang w:val="hr-HR" w:eastAsia="hr-HR"/>
      </w:rPr>
      <w:t xml:space="preserve">W </w:t>
    </w:r>
    <w:r w:rsidRPr="00DB023A">
      <w:rPr>
        <w:rFonts w:ascii="Calibri" w:eastAsia="Times New Roman" w:hAnsi="Calibri" w:cs="Calibri"/>
        <w:color w:val="595959"/>
        <w:sz w:val="18"/>
        <w:szCs w:val="18"/>
        <w:lang w:val="pt-PT" w:eastAsia="hr-HR"/>
      </w:rPr>
      <w:t>www.azvo.hr</w:t>
    </w:r>
  </w:p>
  <w:p w14:paraId="5B590EBA" w14:textId="77777777" w:rsidR="00BF4F1F" w:rsidRDefault="00BF4F1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3D468" w14:textId="77777777" w:rsidR="00702595" w:rsidRDefault="00702595">
      <w:pPr>
        <w:spacing w:after="0" w:line="240" w:lineRule="auto"/>
      </w:pPr>
      <w:r>
        <w:separator/>
      </w:r>
    </w:p>
  </w:footnote>
  <w:footnote w:type="continuationSeparator" w:id="0">
    <w:p w14:paraId="3D576333" w14:textId="77777777" w:rsidR="00702595" w:rsidRDefault="00702595">
      <w:pPr>
        <w:spacing w:after="0" w:line="240" w:lineRule="auto"/>
      </w:pPr>
      <w:r>
        <w:continuationSeparator/>
      </w:r>
    </w:p>
  </w:footnote>
  <w:footnote w:id="1">
    <w:p w14:paraId="48DB7080" w14:textId="5AFB3466" w:rsidR="00BF4F1F" w:rsidRPr="009C453C" w:rsidRDefault="00BF4F1F" w:rsidP="009C453C">
      <w:pPr>
        <w:pStyle w:val="Tekstfusnote"/>
        <w:jc w:val="both"/>
        <w:rPr>
          <w:rFonts w:ascii="Cambria" w:hAnsi="Cambria"/>
          <w:color w:val="auto"/>
          <w:sz w:val="20"/>
          <w:lang w:val="en-GB"/>
        </w:rPr>
      </w:pPr>
      <w:r w:rsidRPr="009C453C">
        <w:rPr>
          <w:rStyle w:val="Referencafusnote"/>
          <w:rFonts w:ascii="Cambria" w:hAnsi="Cambria"/>
          <w:color w:val="auto"/>
          <w:sz w:val="20"/>
        </w:rPr>
        <w:footnoteRef/>
      </w:r>
      <w:r w:rsidRPr="009C453C">
        <w:rPr>
          <w:rFonts w:ascii="Cambria" w:hAnsi="Cambria"/>
          <w:color w:val="auto"/>
          <w:sz w:val="20"/>
        </w:rPr>
        <w:t xml:space="preserve"> </w:t>
      </w:r>
      <w:r w:rsidRPr="005C3892">
        <w:rPr>
          <w:rFonts w:ascii="Cambria" w:eastAsia="Times New Roman" w:hAnsi="Cambria" w:cs="Times New Roman"/>
          <w:bCs/>
          <w:color w:val="auto"/>
          <w:spacing w:val="-2"/>
          <w:sz w:val="20"/>
          <w:lang w:val="hr-HR" w:eastAsia="en-US" w:bidi="en-US"/>
        </w:rPr>
        <w:t xml:space="preserve">Svaki ishod učenja (IU) studijskog programa ima broj/šifru, a u stupcu je naveden kao oznaka koju dodjeljuje </w:t>
      </w:r>
      <w:r>
        <w:rPr>
          <w:rFonts w:ascii="Cambria" w:eastAsia="Times New Roman" w:hAnsi="Cambria" w:cs="Times New Roman"/>
          <w:bCs/>
          <w:color w:val="auto"/>
          <w:spacing w:val="-2"/>
          <w:sz w:val="20"/>
          <w:lang w:val="hr-HR" w:eastAsia="en-US" w:bidi="en-US"/>
        </w:rPr>
        <w:t>v</w:t>
      </w:r>
      <w:r w:rsidRPr="005C3892">
        <w:rPr>
          <w:rFonts w:ascii="Cambria" w:eastAsia="Times New Roman" w:hAnsi="Cambria" w:cs="Times New Roman"/>
          <w:bCs/>
          <w:color w:val="auto"/>
          <w:spacing w:val="-2"/>
          <w:sz w:val="20"/>
          <w:lang w:val="hr-HR" w:eastAsia="en-US" w:bidi="en-US"/>
        </w:rPr>
        <w:t>isoko učilište svakom ishodu učenja.</w:t>
      </w:r>
    </w:p>
  </w:footnote>
  <w:footnote w:id="2">
    <w:p w14:paraId="365E0DF0" w14:textId="77777777" w:rsidR="00BF4F1F" w:rsidRPr="009C453C" w:rsidRDefault="00BF4F1F" w:rsidP="00CA6115">
      <w:pPr>
        <w:pStyle w:val="Tekstfusnote"/>
        <w:jc w:val="both"/>
        <w:rPr>
          <w:rFonts w:ascii="Cambria" w:hAnsi="Cambria"/>
          <w:color w:val="auto"/>
          <w:sz w:val="20"/>
          <w:lang w:val="en-GB"/>
        </w:rPr>
      </w:pPr>
      <w:r w:rsidRPr="009C453C">
        <w:rPr>
          <w:rStyle w:val="Referencafusnote"/>
          <w:rFonts w:ascii="Cambria" w:hAnsi="Cambria"/>
          <w:color w:val="auto"/>
          <w:sz w:val="20"/>
        </w:rPr>
        <w:footnoteRef/>
      </w:r>
      <w:r w:rsidRPr="009C453C">
        <w:rPr>
          <w:rFonts w:ascii="Cambria" w:hAnsi="Cambria"/>
          <w:color w:val="auto"/>
          <w:sz w:val="20"/>
        </w:rPr>
        <w:t xml:space="preserve"> </w:t>
      </w:r>
      <w:r w:rsidRPr="005C3892">
        <w:rPr>
          <w:rFonts w:ascii="Cambria" w:eastAsia="Times New Roman" w:hAnsi="Cambria" w:cs="Times New Roman"/>
          <w:bCs/>
          <w:color w:val="auto"/>
          <w:spacing w:val="-2"/>
          <w:sz w:val="20"/>
          <w:lang w:val="hr-HR" w:eastAsia="en-US" w:bidi="en-US"/>
        </w:rPr>
        <w:t xml:space="preserve">Svaki ishod učenja (IU) studijskog programa ima broj/šifru, a u stupcu je naveden kao oznaka koju dodjeljuje </w:t>
      </w:r>
      <w:r>
        <w:rPr>
          <w:rFonts w:ascii="Cambria" w:eastAsia="Times New Roman" w:hAnsi="Cambria" w:cs="Times New Roman"/>
          <w:bCs/>
          <w:color w:val="auto"/>
          <w:spacing w:val="-2"/>
          <w:sz w:val="20"/>
          <w:lang w:val="hr-HR" w:eastAsia="en-US" w:bidi="en-US"/>
        </w:rPr>
        <w:t>v</w:t>
      </w:r>
      <w:r w:rsidRPr="005C3892">
        <w:rPr>
          <w:rFonts w:ascii="Cambria" w:eastAsia="Times New Roman" w:hAnsi="Cambria" w:cs="Times New Roman"/>
          <w:bCs/>
          <w:color w:val="auto"/>
          <w:spacing w:val="-2"/>
          <w:sz w:val="20"/>
          <w:lang w:val="hr-HR" w:eastAsia="en-US" w:bidi="en-US"/>
        </w:rPr>
        <w:t>isoko učilište svakom ishodu učenja.</w:t>
      </w:r>
    </w:p>
  </w:footnote>
  <w:footnote w:id="3">
    <w:p w14:paraId="5A2E0410" w14:textId="72162037" w:rsidR="00BF4F1F" w:rsidRPr="004F489D" w:rsidRDefault="00BF4F1F" w:rsidP="009C453C">
      <w:pPr>
        <w:spacing w:after="0"/>
        <w:jc w:val="both"/>
        <w:rPr>
          <w:rFonts w:ascii="Cambria" w:hAnsi="Cambria"/>
          <w:color w:val="auto"/>
          <w:sz w:val="20"/>
          <w:lang w:val="it-IT"/>
        </w:rPr>
      </w:pPr>
      <w:r w:rsidRPr="009C453C">
        <w:rPr>
          <w:rStyle w:val="Referencafusnote"/>
          <w:rFonts w:ascii="Cambria" w:hAnsi="Cambria"/>
          <w:color w:val="auto"/>
          <w:sz w:val="20"/>
          <w:szCs w:val="20"/>
        </w:rPr>
        <w:footnoteRef/>
      </w:r>
      <w:r w:rsidRPr="009C453C">
        <w:rPr>
          <w:rFonts w:ascii="Cambria" w:hAnsi="Cambria"/>
          <w:color w:val="auto"/>
          <w:sz w:val="20"/>
          <w:szCs w:val="20"/>
        </w:rPr>
        <w:t xml:space="preserve"> </w:t>
      </w:r>
      <w:r w:rsidRPr="005C3892">
        <w:rPr>
          <w:rFonts w:ascii="Cambria" w:eastAsia="Calibri" w:hAnsi="Cambria" w:cs="Calibri"/>
          <w:color w:val="auto"/>
          <w:sz w:val="20"/>
          <w:szCs w:val="20"/>
          <w:lang w:val="hr-HR" w:eastAsia="en-US"/>
        </w:rPr>
        <w:t>Misli se na naslovne nastavnike u tekućoj akademskoj godini.</w:t>
      </w:r>
    </w:p>
  </w:footnote>
  <w:footnote w:id="4">
    <w:p w14:paraId="16B44742" w14:textId="55DEE526" w:rsidR="00BF4F1F" w:rsidRPr="004F489D" w:rsidRDefault="00BF4F1F" w:rsidP="009C453C">
      <w:pPr>
        <w:pStyle w:val="Tekstfusnote"/>
        <w:jc w:val="both"/>
        <w:rPr>
          <w:rFonts w:ascii="Cambria" w:hAnsi="Cambria" w:cs="Times New Roman"/>
          <w:color w:val="auto"/>
          <w:sz w:val="20"/>
          <w:lang w:val="it-IT"/>
        </w:rPr>
      </w:pPr>
      <w:r w:rsidRPr="009C453C">
        <w:rPr>
          <w:rStyle w:val="Referencafusnote"/>
          <w:rFonts w:ascii="Cambria" w:hAnsi="Cambria" w:cs="Times New Roman"/>
          <w:color w:val="auto"/>
          <w:sz w:val="20"/>
        </w:rPr>
        <w:footnoteRef/>
      </w:r>
      <w:r w:rsidRPr="009C453C">
        <w:rPr>
          <w:rFonts w:ascii="Cambria" w:hAnsi="Cambria" w:cs="Times New Roman"/>
          <w:color w:val="auto"/>
          <w:sz w:val="20"/>
        </w:rPr>
        <w:t xml:space="preserve"> </w:t>
      </w:r>
      <w:bookmarkStart w:id="53" w:name="_Hlk133584884"/>
      <w:r w:rsidRPr="009C453C">
        <w:rPr>
          <w:rFonts w:ascii="Cambria" w:hAnsi="Cambria" w:cs="Times New Roman"/>
          <w:color w:val="auto"/>
          <w:sz w:val="20"/>
        </w:rPr>
        <w:t xml:space="preserve">Ako je na studijskom programu više nastavnika nego što ima stupaca do margine (npr. </w:t>
      </w:r>
      <w:r w:rsidRPr="005C3892">
        <w:rPr>
          <w:rFonts w:ascii="Cambria" w:hAnsi="Cambria" w:cs="Times New Roman"/>
          <w:color w:val="auto"/>
          <w:sz w:val="20"/>
        </w:rPr>
        <w:t>7</w:t>
      </w:r>
      <w:r w:rsidRPr="009C453C">
        <w:rPr>
          <w:rFonts w:ascii="Cambria" w:hAnsi="Cambria" w:cs="Times New Roman"/>
          <w:color w:val="auto"/>
          <w:sz w:val="20"/>
        </w:rPr>
        <w:t xml:space="preserve">), </w:t>
      </w:r>
      <w:proofErr w:type="spellStart"/>
      <w:r w:rsidRPr="004F489D">
        <w:rPr>
          <w:rFonts w:ascii="Cambria" w:hAnsi="Cambria" w:cs="Times New Roman"/>
          <w:color w:val="auto"/>
          <w:sz w:val="20"/>
          <w:lang w:val="it-IT"/>
        </w:rPr>
        <w:t>tablica</w:t>
      </w:r>
      <w:proofErr w:type="spellEnd"/>
      <w:r w:rsidRPr="004F489D">
        <w:rPr>
          <w:rFonts w:ascii="Cambria" w:hAnsi="Cambria" w:cs="Times New Roman"/>
          <w:color w:val="auto"/>
          <w:sz w:val="20"/>
          <w:lang w:val="it-IT"/>
        </w:rPr>
        <w:t xml:space="preserve"> se </w:t>
      </w:r>
      <w:proofErr w:type="spellStart"/>
      <w:r w:rsidRPr="004F489D">
        <w:rPr>
          <w:rFonts w:ascii="Cambria" w:hAnsi="Cambria" w:cs="Times New Roman"/>
          <w:color w:val="auto"/>
          <w:sz w:val="20"/>
          <w:lang w:val="it-IT"/>
        </w:rPr>
        <w:t>cijela</w:t>
      </w:r>
      <w:proofErr w:type="spellEnd"/>
      <w:r w:rsidRPr="004F489D">
        <w:rPr>
          <w:rFonts w:ascii="Cambria" w:hAnsi="Cambria" w:cs="Times New Roman"/>
          <w:color w:val="auto"/>
          <w:sz w:val="20"/>
          <w:lang w:val="it-IT"/>
        </w:rPr>
        <w:t xml:space="preserve"> </w:t>
      </w:r>
      <w:proofErr w:type="spellStart"/>
      <w:r w:rsidRPr="004F489D">
        <w:rPr>
          <w:rFonts w:ascii="Cambria" w:hAnsi="Cambria" w:cs="Times New Roman"/>
          <w:color w:val="auto"/>
          <w:sz w:val="20"/>
          <w:lang w:val="it-IT"/>
        </w:rPr>
        <w:t>kopira</w:t>
      </w:r>
      <w:proofErr w:type="spellEnd"/>
      <w:r w:rsidRPr="004F489D">
        <w:rPr>
          <w:rFonts w:ascii="Cambria" w:hAnsi="Cambria" w:cs="Times New Roman"/>
          <w:color w:val="auto"/>
          <w:sz w:val="20"/>
          <w:lang w:val="it-IT"/>
        </w:rPr>
        <w:t xml:space="preserve"> i </w:t>
      </w:r>
      <w:proofErr w:type="spellStart"/>
      <w:r w:rsidRPr="004F489D">
        <w:rPr>
          <w:rFonts w:ascii="Cambria" w:hAnsi="Cambria" w:cs="Times New Roman"/>
          <w:color w:val="auto"/>
          <w:sz w:val="20"/>
          <w:lang w:val="it-IT"/>
        </w:rPr>
        <w:t>lijepi</w:t>
      </w:r>
      <w:proofErr w:type="spellEnd"/>
      <w:r w:rsidRPr="004F489D">
        <w:rPr>
          <w:rFonts w:ascii="Cambria" w:hAnsi="Cambria" w:cs="Times New Roman"/>
          <w:color w:val="auto"/>
          <w:sz w:val="20"/>
          <w:lang w:val="it-IT"/>
        </w:rPr>
        <w:t xml:space="preserve"> </w:t>
      </w:r>
      <w:proofErr w:type="spellStart"/>
      <w:r w:rsidRPr="004F489D">
        <w:rPr>
          <w:rFonts w:ascii="Cambria" w:hAnsi="Cambria" w:cs="Times New Roman"/>
          <w:color w:val="auto"/>
          <w:sz w:val="20"/>
          <w:lang w:val="it-IT"/>
        </w:rPr>
        <w:t>ispod</w:t>
      </w:r>
      <w:proofErr w:type="spellEnd"/>
      <w:r w:rsidRPr="004F489D">
        <w:rPr>
          <w:rFonts w:ascii="Cambria" w:hAnsi="Cambria" w:cs="Times New Roman"/>
          <w:color w:val="auto"/>
          <w:sz w:val="20"/>
          <w:lang w:val="it-IT"/>
        </w:rPr>
        <w:t xml:space="preserve"> </w:t>
      </w:r>
      <w:proofErr w:type="spellStart"/>
      <w:r w:rsidRPr="004F489D">
        <w:rPr>
          <w:rFonts w:ascii="Cambria" w:hAnsi="Cambria" w:cs="Times New Roman"/>
          <w:color w:val="auto"/>
          <w:sz w:val="20"/>
          <w:lang w:val="it-IT"/>
        </w:rPr>
        <w:t>prve</w:t>
      </w:r>
      <w:proofErr w:type="spellEnd"/>
      <w:r w:rsidRPr="004F489D">
        <w:rPr>
          <w:rFonts w:ascii="Cambria" w:hAnsi="Cambria" w:cs="Times New Roman"/>
          <w:color w:val="auto"/>
          <w:sz w:val="20"/>
          <w:lang w:val="it-IT"/>
        </w:rPr>
        <w:t xml:space="preserve"> </w:t>
      </w:r>
      <w:proofErr w:type="spellStart"/>
      <w:r w:rsidRPr="004F489D">
        <w:rPr>
          <w:rFonts w:ascii="Cambria" w:hAnsi="Cambria" w:cs="Times New Roman"/>
          <w:color w:val="auto"/>
          <w:sz w:val="20"/>
          <w:lang w:val="it-IT"/>
        </w:rPr>
        <w:t>tablice</w:t>
      </w:r>
      <w:proofErr w:type="spellEnd"/>
      <w:r w:rsidRPr="004F489D">
        <w:rPr>
          <w:rFonts w:ascii="Cambria" w:hAnsi="Cambria" w:cs="Times New Roman"/>
          <w:color w:val="auto"/>
          <w:sz w:val="20"/>
          <w:lang w:val="it-IT"/>
        </w:rPr>
        <w:t xml:space="preserve"> te se </w:t>
      </w:r>
      <w:proofErr w:type="spellStart"/>
      <w:r w:rsidRPr="004F489D">
        <w:rPr>
          <w:rFonts w:ascii="Cambria" w:hAnsi="Cambria" w:cs="Times New Roman"/>
          <w:color w:val="auto"/>
          <w:sz w:val="20"/>
          <w:lang w:val="it-IT"/>
        </w:rPr>
        <w:t>nastavlja</w:t>
      </w:r>
      <w:proofErr w:type="spellEnd"/>
      <w:r w:rsidRPr="004F489D">
        <w:rPr>
          <w:rFonts w:ascii="Cambria" w:hAnsi="Cambria" w:cs="Times New Roman"/>
          <w:color w:val="auto"/>
          <w:sz w:val="20"/>
          <w:lang w:val="it-IT"/>
        </w:rPr>
        <w:t xml:space="preserve"> s </w:t>
      </w:r>
      <w:proofErr w:type="spellStart"/>
      <w:r w:rsidRPr="004F489D">
        <w:rPr>
          <w:rFonts w:ascii="Cambria" w:hAnsi="Cambria" w:cs="Times New Roman"/>
          <w:color w:val="auto"/>
          <w:sz w:val="20"/>
          <w:lang w:val="it-IT"/>
        </w:rPr>
        <w:t>ispunjavanjem</w:t>
      </w:r>
      <w:proofErr w:type="spellEnd"/>
      <w:r w:rsidRPr="004F489D">
        <w:rPr>
          <w:rFonts w:ascii="Cambria" w:hAnsi="Cambria" w:cs="Times New Roman"/>
          <w:color w:val="auto"/>
          <w:sz w:val="20"/>
          <w:lang w:val="it-IT"/>
        </w:rPr>
        <w:t xml:space="preserve">. </w:t>
      </w:r>
    </w:p>
    <w:bookmarkEnd w:id="53"/>
  </w:footnote>
  <w:footnote w:id="5">
    <w:p w14:paraId="1975AD97" w14:textId="4976C2A7" w:rsidR="00BF4F1F" w:rsidRPr="004F489D" w:rsidRDefault="00BF4F1F" w:rsidP="009C453C">
      <w:pPr>
        <w:pStyle w:val="Tekstfusnote"/>
        <w:jc w:val="both"/>
        <w:rPr>
          <w:rFonts w:ascii="Cambria" w:hAnsi="Cambria"/>
          <w:color w:val="auto"/>
          <w:sz w:val="20"/>
          <w:lang w:val="it-IT"/>
        </w:rPr>
      </w:pPr>
      <w:r w:rsidRPr="009C453C">
        <w:rPr>
          <w:rStyle w:val="Referencafusnote"/>
          <w:rFonts w:ascii="Cambria" w:hAnsi="Cambria"/>
          <w:color w:val="auto"/>
          <w:sz w:val="20"/>
        </w:rPr>
        <w:footnoteRef/>
      </w:r>
      <w:r w:rsidRPr="009C453C">
        <w:rPr>
          <w:rFonts w:ascii="Cambria" w:hAnsi="Cambria"/>
          <w:color w:val="auto"/>
          <w:sz w:val="20"/>
        </w:rPr>
        <w:t xml:space="preserve"> </w:t>
      </w:r>
      <w:r w:rsidRPr="005C3892">
        <w:rPr>
          <w:rFonts w:ascii="Cambria" w:eastAsia="Calibri" w:hAnsi="Cambria" w:cs="Times New Roman"/>
          <w:color w:val="auto"/>
          <w:sz w:val="20"/>
          <w:lang w:val="hr-HR" w:eastAsia="en-US"/>
        </w:rPr>
        <w:t xml:space="preserve">U </w:t>
      </w:r>
      <w:r w:rsidRPr="005C3892">
        <w:rPr>
          <w:rFonts w:ascii="Cambria" w:eastAsia="Calibri" w:hAnsi="Cambria" w:cs="Times New Roman"/>
          <w:iCs/>
          <w:color w:val="auto"/>
          <w:sz w:val="20"/>
          <w:lang w:val="hr-HR" w:eastAsia="en-US"/>
        </w:rPr>
        <w:t>znanstvene</w:t>
      </w:r>
      <w:r w:rsidRPr="005C3892">
        <w:rPr>
          <w:rFonts w:ascii="Cambria" w:eastAsia="Calibri" w:hAnsi="Cambria" w:cs="Times New Roman"/>
          <w:color w:val="auto"/>
          <w:sz w:val="20"/>
          <w:lang w:val="hr-HR" w:eastAsia="en-US"/>
        </w:rPr>
        <w:t xml:space="preserve"> i </w:t>
      </w:r>
      <w:r w:rsidRPr="005C3892">
        <w:rPr>
          <w:rFonts w:ascii="Cambria" w:eastAsia="Calibri" w:hAnsi="Cambria" w:cs="Times New Roman"/>
          <w:iCs/>
          <w:color w:val="auto"/>
          <w:sz w:val="20"/>
          <w:lang w:val="hr-HR" w:eastAsia="en-US"/>
        </w:rPr>
        <w:t>pregledne radove</w:t>
      </w:r>
      <w:r w:rsidRPr="005C3892">
        <w:rPr>
          <w:rFonts w:ascii="Cambria" w:eastAsia="Calibri" w:hAnsi="Cambria" w:cs="Times New Roman"/>
          <w:color w:val="auto"/>
          <w:sz w:val="20"/>
          <w:lang w:val="hr-HR" w:eastAsia="en-US"/>
        </w:rPr>
        <w:t xml:space="preserve"> ubrajaju se znanstveni i pregledni radovi objavljeni u časopisima, zbornicima skupova i poglavlja u knjigama te znanstvene i pregledne autorske monografije.</w:t>
      </w:r>
    </w:p>
  </w:footnote>
  <w:footnote w:id="6">
    <w:p w14:paraId="3B3E1540" w14:textId="7EEFDDB8" w:rsidR="00BF4F1F" w:rsidRPr="004F489D" w:rsidRDefault="00BF4F1F" w:rsidP="009C453C">
      <w:pPr>
        <w:pStyle w:val="Tekstfusnote"/>
        <w:jc w:val="both"/>
        <w:rPr>
          <w:rFonts w:ascii="Cambria" w:hAnsi="Cambria"/>
          <w:color w:val="auto"/>
          <w:sz w:val="20"/>
          <w:lang w:val="it-IT"/>
        </w:rPr>
      </w:pPr>
      <w:r w:rsidRPr="009C453C">
        <w:rPr>
          <w:rStyle w:val="Referencafusnote"/>
          <w:rFonts w:ascii="Cambria" w:hAnsi="Cambria"/>
          <w:color w:val="auto"/>
          <w:sz w:val="20"/>
        </w:rPr>
        <w:footnoteRef/>
      </w:r>
      <w:r w:rsidRPr="009C453C">
        <w:rPr>
          <w:rFonts w:ascii="Cambria" w:hAnsi="Cambria"/>
          <w:color w:val="auto"/>
          <w:sz w:val="20"/>
        </w:rPr>
        <w:t xml:space="preserve"> </w:t>
      </w:r>
      <w:r w:rsidRPr="005C3892">
        <w:rPr>
          <w:rFonts w:ascii="Cambria" w:eastAsia="Calibri" w:hAnsi="Cambria" w:cs="Times New Roman"/>
          <w:color w:val="auto"/>
          <w:sz w:val="20"/>
          <w:lang w:val="hr-HR" w:eastAsia="en-US"/>
        </w:rPr>
        <w:t xml:space="preserve">U </w:t>
      </w:r>
      <w:r w:rsidRPr="005C3892">
        <w:rPr>
          <w:rFonts w:ascii="Cambria" w:eastAsia="Calibri" w:hAnsi="Cambria" w:cs="Times New Roman"/>
          <w:iCs/>
          <w:color w:val="auto"/>
          <w:sz w:val="20"/>
          <w:lang w:val="hr-HR" w:eastAsia="en-US"/>
        </w:rPr>
        <w:t>stručne radove</w:t>
      </w:r>
      <w:r w:rsidRPr="005C3892">
        <w:rPr>
          <w:rFonts w:ascii="Cambria" w:eastAsia="Calibri" w:hAnsi="Cambria" w:cs="Times New Roman"/>
          <w:color w:val="auto"/>
          <w:sz w:val="20"/>
          <w:lang w:val="hr-HR" w:eastAsia="en-US"/>
        </w:rPr>
        <w:t xml:space="preserve"> ubrajaju se stručni radovi objavljeni u časopisima i zbornicima skupova, stručna poglavlja u knjigama te stručne autorske monografije.</w:t>
      </w:r>
    </w:p>
  </w:footnote>
  <w:footnote w:id="7">
    <w:p w14:paraId="02CC6CA4" w14:textId="19ACFCB5" w:rsidR="00BF4F1F" w:rsidRPr="004F489D" w:rsidRDefault="00BF4F1F" w:rsidP="009C453C">
      <w:pPr>
        <w:pStyle w:val="Tekstfusnote"/>
        <w:jc w:val="both"/>
        <w:rPr>
          <w:rFonts w:ascii="Cambria" w:hAnsi="Cambria"/>
          <w:color w:val="auto"/>
          <w:sz w:val="20"/>
          <w:lang w:val="it-IT"/>
        </w:rPr>
      </w:pPr>
      <w:r w:rsidRPr="009C453C">
        <w:rPr>
          <w:rStyle w:val="Referencafusnote"/>
          <w:rFonts w:ascii="Cambria" w:hAnsi="Cambria"/>
          <w:color w:val="auto"/>
          <w:sz w:val="20"/>
        </w:rPr>
        <w:footnoteRef/>
      </w:r>
      <w:r w:rsidRPr="009C453C">
        <w:rPr>
          <w:rFonts w:ascii="Cambria" w:hAnsi="Cambria"/>
          <w:color w:val="auto"/>
          <w:sz w:val="20"/>
        </w:rPr>
        <w:t xml:space="preserve"> </w:t>
      </w:r>
      <w:r w:rsidRPr="005C3892">
        <w:rPr>
          <w:rFonts w:ascii="Cambria" w:eastAsia="Calibri" w:hAnsi="Cambria" w:cs="Times New Roman"/>
          <w:color w:val="auto"/>
          <w:sz w:val="20"/>
          <w:lang w:val="hr-HR" w:eastAsia="en-US" w:bidi="en-US"/>
        </w:rPr>
        <w:t xml:space="preserve">Za citate i h-indeks treba navesti ukupan broj bez </w:t>
      </w:r>
      <w:proofErr w:type="spellStart"/>
      <w:r w:rsidRPr="005C3892">
        <w:rPr>
          <w:rFonts w:ascii="Cambria" w:eastAsia="Calibri" w:hAnsi="Cambria" w:cs="Times New Roman"/>
          <w:color w:val="auto"/>
          <w:sz w:val="20"/>
          <w:lang w:val="hr-HR" w:eastAsia="en-US" w:bidi="en-US"/>
        </w:rPr>
        <w:t>samocitata</w:t>
      </w:r>
      <w:proofErr w:type="spellEnd"/>
      <w:r w:rsidRPr="005C3892">
        <w:rPr>
          <w:rFonts w:ascii="Cambria" w:eastAsia="Calibri" w:hAnsi="Cambria" w:cs="Times New Roman"/>
          <w:color w:val="auto"/>
          <w:sz w:val="20"/>
          <w:lang w:val="hr-HR" w:eastAsia="en-US" w:bidi="en-US"/>
        </w:rPr>
        <w:t xml:space="preserve"> (ne samo za posljednjih 5 godina) te </w:t>
      </w:r>
      <w:proofErr w:type="spellStart"/>
      <w:r w:rsidRPr="005C3892">
        <w:rPr>
          <w:rFonts w:ascii="Cambria" w:eastAsia="Calibri" w:hAnsi="Cambria" w:cs="Times New Roman"/>
          <w:color w:val="auto"/>
          <w:sz w:val="20"/>
          <w:lang w:val="hr-HR" w:eastAsia="en-US" w:bidi="en-US"/>
        </w:rPr>
        <w:t>citatnu</w:t>
      </w:r>
      <w:proofErr w:type="spellEnd"/>
      <w:r w:rsidRPr="005C3892">
        <w:rPr>
          <w:rFonts w:ascii="Cambria" w:eastAsia="Calibri" w:hAnsi="Cambria" w:cs="Times New Roman"/>
          <w:color w:val="auto"/>
          <w:sz w:val="20"/>
          <w:lang w:val="hr-HR" w:eastAsia="en-US" w:bidi="en-US"/>
        </w:rPr>
        <w:t xml:space="preserve"> bazu.</w:t>
      </w:r>
    </w:p>
  </w:footnote>
  <w:footnote w:id="8">
    <w:p w14:paraId="2AD9B44E" w14:textId="20BAE909" w:rsidR="00BF4F1F" w:rsidRPr="004F489D" w:rsidRDefault="00BF4F1F" w:rsidP="009C453C">
      <w:pPr>
        <w:pStyle w:val="Tekstfusnote"/>
        <w:jc w:val="both"/>
        <w:rPr>
          <w:rFonts w:ascii="Cambria" w:hAnsi="Cambria"/>
          <w:color w:val="auto"/>
          <w:sz w:val="20"/>
          <w:lang w:val="it-IT"/>
        </w:rPr>
      </w:pPr>
      <w:r w:rsidRPr="009C453C">
        <w:rPr>
          <w:rStyle w:val="Referencafusnote"/>
          <w:rFonts w:ascii="Cambria" w:hAnsi="Cambria"/>
          <w:color w:val="auto"/>
          <w:sz w:val="20"/>
        </w:rPr>
        <w:footnoteRef/>
      </w:r>
      <w:r w:rsidRPr="009C453C">
        <w:rPr>
          <w:rFonts w:ascii="Cambria" w:hAnsi="Cambria"/>
          <w:color w:val="auto"/>
          <w:sz w:val="20"/>
        </w:rPr>
        <w:t xml:space="preserve"> </w:t>
      </w:r>
      <w:r w:rsidRPr="004F489D">
        <w:rPr>
          <w:rFonts w:ascii="Cambria" w:hAnsi="Cambria"/>
          <w:color w:val="auto"/>
          <w:sz w:val="20"/>
          <w:lang w:val="it-IT"/>
        </w:rPr>
        <w:t xml:space="preserve">Vidi </w:t>
      </w:r>
      <w:proofErr w:type="spellStart"/>
      <w:r w:rsidRPr="004F489D">
        <w:rPr>
          <w:rFonts w:ascii="Cambria" w:hAnsi="Cambria"/>
          <w:color w:val="auto"/>
          <w:sz w:val="20"/>
          <w:lang w:val="it-IT"/>
        </w:rPr>
        <w:t>prethodnu</w:t>
      </w:r>
      <w:proofErr w:type="spellEnd"/>
      <w:r w:rsidRPr="004F489D">
        <w:rPr>
          <w:rFonts w:ascii="Cambria" w:hAnsi="Cambria"/>
          <w:color w:val="auto"/>
          <w:sz w:val="20"/>
          <w:lang w:val="it-IT"/>
        </w:rPr>
        <w:t xml:space="preserve"> </w:t>
      </w:r>
      <w:proofErr w:type="spellStart"/>
      <w:r w:rsidRPr="004F489D">
        <w:rPr>
          <w:rFonts w:ascii="Cambria" w:hAnsi="Cambria"/>
          <w:color w:val="auto"/>
          <w:sz w:val="20"/>
          <w:lang w:val="it-IT"/>
        </w:rPr>
        <w:t>bilješku</w:t>
      </w:r>
      <w:proofErr w:type="spellEnd"/>
      <w:r w:rsidRPr="004F489D">
        <w:rPr>
          <w:rFonts w:ascii="Cambria" w:hAnsi="Cambria"/>
          <w:color w:val="auto"/>
          <w:sz w:val="20"/>
          <w:lang w:val="it-IT"/>
        </w:rPr>
        <w:t>.</w:t>
      </w:r>
    </w:p>
  </w:footnote>
  <w:footnote w:id="9">
    <w:p w14:paraId="2D58EBBC" w14:textId="77777777" w:rsidR="00BF4F1F" w:rsidRPr="004F489D" w:rsidRDefault="00BF4F1F" w:rsidP="00632A3B">
      <w:pPr>
        <w:pStyle w:val="Tekstfusnote"/>
        <w:jc w:val="both"/>
        <w:rPr>
          <w:rFonts w:ascii="Cambria" w:hAnsi="Cambria"/>
          <w:color w:val="auto"/>
          <w:sz w:val="20"/>
          <w:lang w:val="it-IT"/>
        </w:rPr>
      </w:pPr>
      <w:r w:rsidRPr="009C453C">
        <w:rPr>
          <w:rStyle w:val="Referencafusnote"/>
          <w:rFonts w:ascii="Cambria" w:hAnsi="Cambria"/>
          <w:color w:val="auto"/>
          <w:sz w:val="20"/>
        </w:rPr>
        <w:footnoteRef/>
      </w:r>
      <w:r w:rsidRPr="009C453C">
        <w:rPr>
          <w:rFonts w:ascii="Cambria" w:hAnsi="Cambria"/>
          <w:color w:val="auto"/>
          <w:sz w:val="20"/>
        </w:rPr>
        <w:t xml:space="preserve"> </w:t>
      </w:r>
      <w:r w:rsidRPr="005C3892">
        <w:rPr>
          <w:rFonts w:ascii="Cambria" w:eastAsia="Calibri" w:hAnsi="Cambria" w:cs="Times New Roman"/>
          <w:color w:val="auto"/>
          <w:sz w:val="20"/>
          <w:lang w:val="hr-HR" w:eastAsia="en-US"/>
        </w:rPr>
        <w:t xml:space="preserve">U </w:t>
      </w:r>
      <w:r w:rsidRPr="005C3892">
        <w:rPr>
          <w:rFonts w:ascii="Cambria" w:eastAsia="Calibri" w:hAnsi="Cambria" w:cs="Times New Roman"/>
          <w:iCs/>
          <w:color w:val="auto"/>
          <w:sz w:val="20"/>
          <w:lang w:val="hr-HR" w:eastAsia="en-US"/>
        </w:rPr>
        <w:t>znanstvene</w:t>
      </w:r>
      <w:r w:rsidRPr="005C3892">
        <w:rPr>
          <w:rFonts w:ascii="Cambria" w:eastAsia="Calibri" w:hAnsi="Cambria" w:cs="Times New Roman"/>
          <w:color w:val="auto"/>
          <w:sz w:val="20"/>
          <w:lang w:val="hr-HR" w:eastAsia="en-US"/>
        </w:rPr>
        <w:t xml:space="preserve"> i </w:t>
      </w:r>
      <w:r w:rsidRPr="005C3892">
        <w:rPr>
          <w:rFonts w:ascii="Cambria" w:eastAsia="Calibri" w:hAnsi="Cambria" w:cs="Times New Roman"/>
          <w:iCs/>
          <w:color w:val="auto"/>
          <w:sz w:val="20"/>
          <w:lang w:val="hr-HR" w:eastAsia="en-US"/>
        </w:rPr>
        <w:t>pregledne radove</w:t>
      </w:r>
      <w:r w:rsidRPr="005C3892">
        <w:rPr>
          <w:rFonts w:ascii="Cambria" w:eastAsia="Calibri" w:hAnsi="Cambria" w:cs="Times New Roman"/>
          <w:color w:val="auto"/>
          <w:sz w:val="20"/>
          <w:lang w:val="hr-HR" w:eastAsia="en-US"/>
        </w:rPr>
        <w:t xml:space="preserve"> ubrajaju se znanstveni i pregledni radovi objavljeni u časopisima, zbornicima skupova i poglavlja u knjigama te znanstvene i pregledne autorske monografije.</w:t>
      </w:r>
    </w:p>
  </w:footnote>
  <w:footnote w:id="10">
    <w:p w14:paraId="47584C2F" w14:textId="77777777" w:rsidR="00BF4F1F" w:rsidRPr="004F489D" w:rsidRDefault="00BF4F1F" w:rsidP="00632A3B">
      <w:pPr>
        <w:pStyle w:val="Tekstfusnote"/>
        <w:jc w:val="both"/>
        <w:rPr>
          <w:rFonts w:ascii="Cambria" w:hAnsi="Cambria"/>
          <w:color w:val="auto"/>
          <w:sz w:val="20"/>
          <w:lang w:val="it-IT"/>
        </w:rPr>
      </w:pPr>
      <w:r w:rsidRPr="009C453C">
        <w:rPr>
          <w:rStyle w:val="Referencafusnote"/>
          <w:rFonts w:ascii="Cambria" w:hAnsi="Cambria"/>
          <w:color w:val="auto"/>
          <w:sz w:val="20"/>
        </w:rPr>
        <w:footnoteRef/>
      </w:r>
      <w:r w:rsidRPr="009C453C">
        <w:rPr>
          <w:rFonts w:ascii="Cambria" w:hAnsi="Cambria"/>
          <w:color w:val="auto"/>
          <w:sz w:val="20"/>
        </w:rPr>
        <w:t xml:space="preserve"> </w:t>
      </w:r>
      <w:r w:rsidRPr="005C3892">
        <w:rPr>
          <w:rFonts w:ascii="Cambria" w:eastAsia="Calibri" w:hAnsi="Cambria" w:cs="Times New Roman"/>
          <w:color w:val="auto"/>
          <w:sz w:val="20"/>
          <w:lang w:val="hr-HR" w:eastAsia="en-US"/>
        </w:rPr>
        <w:t xml:space="preserve">U </w:t>
      </w:r>
      <w:r w:rsidRPr="005C3892">
        <w:rPr>
          <w:rFonts w:ascii="Cambria" w:eastAsia="Calibri" w:hAnsi="Cambria" w:cs="Times New Roman"/>
          <w:iCs/>
          <w:color w:val="auto"/>
          <w:sz w:val="20"/>
          <w:lang w:val="hr-HR" w:eastAsia="en-US"/>
        </w:rPr>
        <w:t>stručne radove</w:t>
      </w:r>
      <w:r w:rsidRPr="005C3892">
        <w:rPr>
          <w:rFonts w:ascii="Cambria" w:eastAsia="Calibri" w:hAnsi="Cambria" w:cs="Times New Roman"/>
          <w:color w:val="auto"/>
          <w:sz w:val="20"/>
          <w:lang w:val="hr-HR" w:eastAsia="en-US"/>
        </w:rPr>
        <w:t xml:space="preserve"> ubrajaju se stručni radovi objavljeni u časopisima i zbornicima skupova, stručna poglavlja u knjigama te stručne autorske monografije.</w:t>
      </w:r>
    </w:p>
  </w:footnote>
  <w:footnote w:id="11">
    <w:p w14:paraId="216F8C74" w14:textId="77777777" w:rsidR="00BF4F1F" w:rsidRPr="004F489D" w:rsidRDefault="00BF4F1F" w:rsidP="00632A3B">
      <w:pPr>
        <w:pStyle w:val="Tekstfusnote"/>
        <w:jc w:val="both"/>
        <w:rPr>
          <w:rFonts w:ascii="Cambria" w:hAnsi="Cambria"/>
          <w:color w:val="auto"/>
          <w:sz w:val="20"/>
          <w:lang w:val="it-IT"/>
        </w:rPr>
      </w:pPr>
      <w:r w:rsidRPr="009C453C">
        <w:rPr>
          <w:rStyle w:val="Referencafusnote"/>
          <w:rFonts w:ascii="Cambria" w:hAnsi="Cambria"/>
          <w:color w:val="auto"/>
          <w:sz w:val="20"/>
        </w:rPr>
        <w:footnoteRef/>
      </w:r>
      <w:r w:rsidRPr="009C453C">
        <w:rPr>
          <w:rFonts w:ascii="Cambria" w:hAnsi="Cambria"/>
          <w:color w:val="auto"/>
          <w:sz w:val="20"/>
        </w:rPr>
        <w:t xml:space="preserve"> </w:t>
      </w:r>
      <w:r w:rsidRPr="005C3892">
        <w:rPr>
          <w:rFonts w:ascii="Cambria" w:eastAsia="Calibri" w:hAnsi="Cambria" w:cs="Times New Roman"/>
          <w:color w:val="auto"/>
          <w:sz w:val="20"/>
          <w:lang w:val="hr-HR" w:eastAsia="en-US" w:bidi="en-US"/>
        </w:rPr>
        <w:t xml:space="preserve">Za citate i h-indeks treba navesti ukupan broj bez </w:t>
      </w:r>
      <w:proofErr w:type="spellStart"/>
      <w:r w:rsidRPr="005C3892">
        <w:rPr>
          <w:rFonts w:ascii="Cambria" w:eastAsia="Calibri" w:hAnsi="Cambria" w:cs="Times New Roman"/>
          <w:color w:val="auto"/>
          <w:sz w:val="20"/>
          <w:lang w:val="hr-HR" w:eastAsia="en-US" w:bidi="en-US"/>
        </w:rPr>
        <w:t>samocitata</w:t>
      </w:r>
      <w:proofErr w:type="spellEnd"/>
      <w:r w:rsidRPr="005C3892">
        <w:rPr>
          <w:rFonts w:ascii="Cambria" w:eastAsia="Calibri" w:hAnsi="Cambria" w:cs="Times New Roman"/>
          <w:color w:val="auto"/>
          <w:sz w:val="20"/>
          <w:lang w:val="hr-HR" w:eastAsia="en-US" w:bidi="en-US"/>
        </w:rPr>
        <w:t xml:space="preserve"> (ne samo za posljednjih 5 godina) te </w:t>
      </w:r>
      <w:proofErr w:type="spellStart"/>
      <w:r w:rsidRPr="005C3892">
        <w:rPr>
          <w:rFonts w:ascii="Cambria" w:eastAsia="Calibri" w:hAnsi="Cambria" w:cs="Times New Roman"/>
          <w:color w:val="auto"/>
          <w:sz w:val="20"/>
          <w:lang w:val="hr-HR" w:eastAsia="en-US" w:bidi="en-US"/>
        </w:rPr>
        <w:t>citatnu</w:t>
      </w:r>
      <w:proofErr w:type="spellEnd"/>
      <w:r w:rsidRPr="005C3892">
        <w:rPr>
          <w:rFonts w:ascii="Cambria" w:eastAsia="Calibri" w:hAnsi="Cambria" w:cs="Times New Roman"/>
          <w:color w:val="auto"/>
          <w:sz w:val="20"/>
          <w:lang w:val="hr-HR" w:eastAsia="en-US" w:bidi="en-US"/>
        </w:rPr>
        <w:t xml:space="preserve"> bazu.</w:t>
      </w:r>
    </w:p>
  </w:footnote>
  <w:footnote w:id="12">
    <w:p w14:paraId="4F6C0EC3" w14:textId="77777777" w:rsidR="00BF4F1F" w:rsidRPr="004F489D" w:rsidRDefault="00BF4F1F" w:rsidP="00632A3B">
      <w:pPr>
        <w:pStyle w:val="Tekstfusnote"/>
        <w:jc w:val="both"/>
        <w:rPr>
          <w:rFonts w:ascii="Cambria" w:hAnsi="Cambria"/>
          <w:color w:val="auto"/>
          <w:sz w:val="20"/>
          <w:lang w:val="it-IT"/>
        </w:rPr>
      </w:pPr>
      <w:r w:rsidRPr="009C453C">
        <w:rPr>
          <w:rStyle w:val="Referencafusnote"/>
          <w:rFonts w:ascii="Cambria" w:hAnsi="Cambria"/>
          <w:color w:val="auto"/>
          <w:sz w:val="20"/>
        </w:rPr>
        <w:footnoteRef/>
      </w:r>
      <w:r w:rsidRPr="009C453C">
        <w:rPr>
          <w:rFonts w:ascii="Cambria" w:hAnsi="Cambria"/>
          <w:color w:val="auto"/>
          <w:sz w:val="20"/>
        </w:rPr>
        <w:t xml:space="preserve"> </w:t>
      </w:r>
      <w:r w:rsidRPr="004F489D">
        <w:rPr>
          <w:rFonts w:ascii="Cambria" w:hAnsi="Cambria"/>
          <w:color w:val="auto"/>
          <w:sz w:val="20"/>
          <w:lang w:val="it-IT"/>
        </w:rPr>
        <w:t xml:space="preserve">Vidi </w:t>
      </w:r>
      <w:proofErr w:type="spellStart"/>
      <w:r w:rsidRPr="004F489D">
        <w:rPr>
          <w:rFonts w:ascii="Cambria" w:hAnsi="Cambria"/>
          <w:color w:val="auto"/>
          <w:sz w:val="20"/>
          <w:lang w:val="it-IT"/>
        </w:rPr>
        <w:t>prethodnu</w:t>
      </w:r>
      <w:proofErr w:type="spellEnd"/>
      <w:r w:rsidRPr="004F489D">
        <w:rPr>
          <w:rFonts w:ascii="Cambria" w:hAnsi="Cambria"/>
          <w:color w:val="auto"/>
          <w:sz w:val="20"/>
          <w:lang w:val="it-IT"/>
        </w:rPr>
        <w:t xml:space="preserve"> </w:t>
      </w:r>
      <w:proofErr w:type="spellStart"/>
      <w:r w:rsidRPr="004F489D">
        <w:rPr>
          <w:rFonts w:ascii="Cambria" w:hAnsi="Cambria"/>
          <w:color w:val="auto"/>
          <w:sz w:val="20"/>
          <w:lang w:val="it-IT"/>
        </w:rPr>
        <w:t>bilješku</w:t>
      </w:r>
      <w:proofErr w:type="spellEnd"/>
      <w:r w:rsidRPr="004F489D">
        <w:rPr>
          <w:rFonts w:ascii="Cambria" w:hAnsi="Cambria"/>
          <w:color w:val="auto"/>
          <w:sz w:val="20"/>
          <w:lang w:val="it-IT"/>
        </w:rPr>
        <w:t>.</w:t>
      </w:r>
    </w:p>
  </w:footnote>
  <w:footnote w:id="13">
    <w:p w14:paraId="1018149A" w14:textId="77777777" w:rsidR="00BF4F1F" w:rsidRPr="004F489D" w:rsidRDefault="00BF4F1F" w:rsidP="00632A3B">
      <w:pPr>
        <w:pStyle w:val="Tekstfusnote"/>
        <w:jc w:val="both"/>
        <w:rPr>
          <w:rFonts w:ascii="Cambria" w:hAnsi="Cambria"/>
          <w:color w:val="auto"/>
          <w:sz w:val="20"/>
          <w:lang w:val="it-IT"/>
        </w:rPr>
      </w:pPr>
      <w:r w:rsidRPr="009C453C">
        <w:rPr>
          <w:rStyle w:val="Referencafusnote"/>
          <w:rFonts w:ascii="Cambria" w:hAnsi="Cambria"/>
          <w:color w:val="auto"/>
          <w:sz w:val="20"/>
        </w:rPr>
        <w:footnoteRef/>
      </w:r>
      <w:r w:rsidRPr="009C453C">
        <w:rPr>
          <w:rFonts w:ascii="Cambria" w:hAnsi="Cambria"/>
          <w:color w:val="auto"/>
          <w:sz w:val="20"/>
        </w:rPr>
        <w:t xml:space="preserve"> </w:t>
      </w:r>
      <w:r w:rsidRPr="005C3892">
        <w:rPr>
          <w:rFonts w:ascii="Cambria" w:eastAsia="Calibri" w:hAnsi="Cambria" w:cs="Times New Roman"/>
          <w:color w:val="auto"/>
          <w:sz w:val="20"/>
          <w:lang w:val="hr-HR" w:eastAsia="en-US"/>
        </w:rPr>
        <w:t xml:space="preserve">U </w:t>
      </w:r>
      <w:r w:rsidRPr="005C3892">
        <w:rPr>
          <w:rFonts w:ascii="Cambria" w:eastAsia="Calibri" w:hAnsi="Cambria" w:cs="Times New Roman"/>
          <w:iCs/>
          <w:color w:val="auto"/>
          <w:sz w:val="20"/>
          <w:lang w:val="hr-HR" w:eastAsia="en-US"/>
        </w:rPr>
        <w:t>znanstvene</w:t>
      </w:r>
      <w:r w:rsidRPr="005C3892">
        <w:rPr>
          <w:rFonts w:ascii="Cambria" w:eastAsia="Calibri" w:hAnsi="Cambria" w:cs="Times New Roman"/>
          <w:color w:val="auto"/>
          <w:sz w:val="20"/>
          <w:lang w:val="hr-HR" w:eastAsia="en-US"/>
        </w:rPr>
        <w:t xml:space="preserve"> i </w:t>
      </w:r>
      <w:r w:rsidRPr="005C3892">
        <w:rPr>
          <w:rFonts w:ascii="Cambria" w:eastAsia="Calibri" w:hAnsi="Cambria" w:cs="Times New Roman"/>
          <w:iCs/>
          <w:color w:val="auto"/>
          <w:sz w:val="20"/>
          <w:lang w:val="hr-HR" w:eastAsia="en-US"/>
        </w:rPr>
        <w:t>pregledne radove</w:t>
      </w:r>
      <w:r w:rsidRPr="005C3892">
        <w:rPr>
          <w:rFonts w:ascii="Cambria" w:eastAsia="Calibri" w:hAnsi="Cambria" w:cs="Times New Roman"/>
          <w:color w:val="auto"/>
          <w:sz w:val="20"/>
          <w:lang w:val="hr-HR" w:eastAsia="en-US"/>
        </w:rPr>
        <w:t xml:space="preserve"> ubrajaju se znanstveni i pregledni radovi objavljeni u časopisima, zbornicima skupova i poglavlja u knjigama te znanstvene i pregledne autorske monografije.</w:t>
      </w:r>
    </w:p>
  </w:footnote>
  <w:footnote w:id="14">
    <w:p w14:paraId="06DB10F8" w14:textId="77777777" w:rsidR="00BF4F1F" w:rsidRPr="004F489D" w:rsidRDefault="00BF4F1F" w:rsidP="00632A3B">
      <w:pPr>
        <w:pStyle w:val="Tekstfusnote"/>
        <w:jc w:val="both"/>
        <w:rPr>
          <w:rFonts w:ascii="Cambria" w:hAnsi="Cambria"/>
          <w:color w:val="auto"/>
          <w:sz w:val="20"/>
          <w:lang w:val="it-IT"/>
        </w:rPr>
      </w:pPr>
      <w:r w:rsidRPr="009C453C">
        <w:rPr>
          <w:rStyle w:val="Referencafusnote"/>
          <w:rFonts w:ascii="Cambria" w:hAnsi="Cambria"/>
          <w:color w:val="auto"/>
          <w:sz w:val="20"/>
        </w:rPr>
        <w:footnoteRef/>
      </w:r>
      <w:r w:rsidRPr="009C453C">
        <w:rPr>
          <w:rFonts w:ascii="Cambria" w:hAnsi="Cambria"/>
          <w:color w:val="auto"/>
          <w:sz w:val="20"/>
        </w:rPr>
        <w:t xml:space="preserve"> </w:t>
      </w:r>
      <w:r w:rsidRPr="005C3892">
        <w:rPr>
          <w:rFonts w:ascii="Cambria" w:eastAsia="Calibri" w:hAnsi="Cambria" w:cs="Times New Roman"/>
          <w:color w:val="auto"/>
          <w:sz w:val="20"/>
          <w:lang w:val="hr-HR" w:eastAsia="en-US"/>
        </w:rPr>
        <w:t xml:space="preserve">U </w:t>
      </w:r>
      <w:r w:rsidRPr="005C3892">
        <w:rPr>
          <w:rFonts w:ascii="Cambria" w:eastAsia="Calibri" w:hAnsi="Cambria" w:cs="Times New Roman"/>
          <w:iCs/>
          <w:color w:val="auto"/>
          <w:sz w:val="20"/>
          <w:lang w:val="hr-HR" w:eastAsia="en-US"/>
        </w:rPr>
        <w:t>stručne radove</w:t>
      </w:r>
      <w:r w:rsidRPr="005C3892">
        <w:rPr>
          <w:rFonts w:ascii="Cambria" w:eastAsia="Calibri" w:hAnsi="Cambria" w:cs="Times New Roman"/>
          <w:color w:val="auto"/>
          <w:sz w:val="20"/>
          <w:lang w:val="hr-HR" w:eastAsia="en-US"/>
        </w:rPr>
        <w:t xml:space="preserve"> ubrajaju se stručni radovi objavljeni u časopisima i zbornicima skupova, stručna poglavlja u knjigama te stručne autorske monografije.</w:t>
      </w:r>
    </w:p>
  </w:footnote>
  <w:footnote w:id="15">
    <w:p w14:paraId="1D26B657" w14:textId="77777777" w:rsidR="00BF4F1F" w:rsidRPr="004F489D" w:rsidRDefault="00BF4F1F" w:rsidP="00632A3B">
      <w:pPr>
        <w:pStyle w:val="Tekstfusnote"/>
        <w:jc w:val="both"/>
        <w:rPr>
          <w:rFonts w:ascii="Cambria" w:hAnsi="Cambria"/>
          <w:color w:val="auto"/>
          <w:sz w:val="20"/>
          <w:lang w:val="it-IT"/>
        </w:rPr>
      </w:pPr>
      <w:r w:rsidRPr="009C453C">
        <w:rPr>
          <w:rStyle w:val="Referencafusnote"/>
          <w:rFonts w:ascii="Cambria" w:hAnsi="Cambria"/>
          <w:color w:val="auto"/>
          <w:sz w:val="20"/>
        </w:rPr>
        <w:footnoteRef/>
      </w:r>
      <w:r w:rsidRPr="009C453C">
        <w:rPr>
          <w:rFonts w:ascii="Cambria" w:hAnsi="Cambria"/>
          <w:color w:val="auto"/>
          <w:sz w:val="20"/>
        </w:rPr>
        <w:t xml:space="preserve"> </w:t>
      </w:r>
      <w:r w:rsidRPr="005C3892">
        <w:rPr>
          <w:rFonts w:ascii="Cambria" w:eastAsia="Calibri" w:hAnsi="Cambria" w:cs="Times New Roman"/>
          <w:color w:val="auto"/>
          <w:sz w:val="20"/>
          <w:lang w:val="hr-HR" w:eastAsia="en-US" w:bidi="en-US"/>
        </w:rPr>
        <w:t xml:space="preserve">Za citate i h-indeks treba navesti ukupan broj bez </w:t>
      </w:r>
      <w:proofErr w:type="spellStart"/>
      <w:r w:rsidRPr="005C3892">
        <w:rPr>
          <w:rFonts w:ascii="Cambria" w:eastAsia="Calibri" w:hAnsi="Cambria" w:cs="Times New Roman"/>
          <w:color w:val="auto"/>
          <w:sz w:val="20"/>
          <w:lang w:val="hr-HR" w:eastAsia="en-US" w:bidi="en-US"/>
        </w:rPr>
        <w:t>samocitata</w:t>
      </w:r>
      <w:proofErr w:type="spellEnd"/>
      <w:r w:rsidRPr="005C3892">
        <w:rPr>
          <w:rFonts w:ascii="Cambria" w:eastAsia="Calibri" w:hAnsi="Cambria" w:cs="Times New Roman"/>
          <w:color w:val="auto"/>
          <w:sz w:val="20"/>
          <w:lang w:val="hr-HR" w:eastAsia="en-US" w:bidi="en-US"/>
        </w:rPr>
        <w:t xml:space="preserve"> (ne samo za posljednjih 5 godina) te </w:t>
      </w:r>
      <w:proofErr w:type="spellStart"/>
      <w:r w:rsidRPr="005C3892">
        <w:rPr>
          <w:rFonts w:ascii="Cambria" w:eastAsia="Calibri" w:hAnsi="Cambria" w:cs="Times New Roman"/>
          <w:color w:val="auto"/>
          <w:sz w:val="20"/>
          <w:lang w:val="hr-HR" w:eastAsia="en-US" w:bidi="en-US"/>
        </w:rPr>
        <w:t>citatnu</w:t>
      </w:r>
      <w:proofErr w:type="spellEnd"/>
      <w:r w:rsidRPr="005C3892">
        <w:rPr>
          <w:rFonts w:ascii="Cambria" w:eastAsia="Calibri" w:hAnsi="Cambria" w:cs="Times New Roman"/>
          <w:color w:val="auto"/>
          <w:sz w:val="20"/>
          <w:lang w:val="hr-HR" w:eastAsia="en-US" w:bidi="en-US"/>
        </w:rPr>
        <w:t xml:space="preserve"> bazu.</w:t>
      </w:r>
    </w:p>
  </w:footnote>
  <w:footnote w:id="16">
    <w:p w14:paraId="712DDC94" w14:textId="77777777" w:rsidR="00BF4F1F" w:rsidRPr="004F489D" w:rsidRDefault="00BF4F1F" w:rsidP="00632A3B">
      <w:pPr>
        <w:pStyle w:val="Tekstfusnote"/>
        <w:jc w:val="both"/>
        <w:rPr>
          <w:rFonts w:ascii="Cambria" w:hAnsi="Cambria"/>
          <w:color w:val="auto"/>
          <w:sz w:val="20"/>
          <w:lang w:val="it-IT"/>
        </w:rPr>
      </w:pPr>
      <w:r w:rsidRPr="009C453C">
        <w:rPr>
          <w:rStyle w:val="Referencafusnote"/>
          <w:rFonts w:ascii="Cambria" w:hAnsi="Cambria"/>
          <w:color w:val="auto"/>
          <w:sz w:val="20"/>
        </w:rPr>
        <w:footnoteRef/>
      </w:r>
      <w:r w:rsidRPr="009C453C">
        <w:rPr>
          <w:rFonts w:ascii="Cambria" w:hAnsi="Cambria"/>
          <w:color w:val="auto"/>
          <w:sz w:val="20"/>
        </w:rPr>
        <w:t xml:space="preserve"> </w:t>
      </w:r>
      <w:r w:rsidRPr="004F489D">
        <w:rPr>
          <w:rFonts w:ascii="Cambria" w:hAnsi="Cambria"/>
          <w:color w:val="auto"/>
          <w:sz w:val="20"/>
          <w:lang w:val="it-IT"/>
        </w:rPr>
        <w:t xml:space="preserve">Vidi </w:t>
      </w:r>
      <w:proofErr w:type="spellStart"/>
      <w:r w:rsidRPr="004F489D">
        <w:rPr>
          <w:rFonts w:ascii="Cambria" w:hAnsi="Cambria"/>
          <w:color w:val="auto"/>
          <w:sz w:val="20"/>
          <w:lang w:val="it-IT"/>
        </w:rPr>
        <w:t>prethodnu</w:t>
      </w:r>
      <w:proofErr w:type="spellEnd"/>
      <w:r w:rsidRPr="004F489D">
        <w:rPr>
          <w:rFonts w:ascii="Cambria" w:hAnsi="Cambria"/>
          <w:color w:val="auto"/>
          <w:sz w:val="20"/>
          <w:lang w:val="it-IT"/>
        </w:rPr>
        <w:t xml:space="preserve"> </w:t>
      </w:r>
      <w:proofErr w:type="spellStart"/>
      <w:r w:rsidRPr="004F489D">
        <w:rPr>
          <w:rFonts w:ascii="Cambria" w:hAnsi="Cambria"/>
          <w:color w:val="auto"/>
          <w:sz w:val="20"/>
          <w:lang w:val="it-IT"/>
        </w:rPr>
        <w:t>bilješku</w:t>
      </w:r>
      <w:proofErr w:type="spellEnd"/>
      <w:r w:rsidRPr="004F489D">
        <w:rPr>
          <w:rFonts w:ascii="Cambria" w:hAnsi="Cambria"/>
          <w:color w:val="auto"/>
          <w:sz w:val="20"/>
          <w:lang w:val="it-IT"/>
        </w:rPr>
        <w:t>.</w:t>
      </w:r>
    </w:p>
  </w:footnote>
  <w:footnote w:id="17">
    <w:p w14:paraId="7FFF66A3" w14:textId="77777777" w:rsidR="00BF4F1F" w:rsidRPr="004F489D" w:rsidRDefault="00BF4F1F" w:rsidP="00632A3B">
      <w:pPr>
        <w:pStyle w:val="Tekstfusnote"/>
        <w:jc w:val="both"/>
        <w:rPr>
          <w:rFonts w:ascii="Cambria" w:hAnsi="Cambria"/>
          <w:color w:val="auto"/>
          <w:sz w:val="20"/>
          <w:lang w:val="it-IT"/>
        </w:rPr>
      </w:pPr>
      <w:r w:rsidRPr="009C453C">
        <w:rPr>
          <w:rStyle w:val="Referencafusnote"/>
          <w:rFonts w:ascii="Cambria" w:hAnsi="Cambria"/>
          <w:color w:val="auto"/>
          <w:sz w:val="20"/>
        </w:rPr>
        <w:footnoteRef/>
      </w:r>
      <w:r w:rsidRPr="009C453C">
        <w:rPr>
          <w:rFonts w:ascii="Cambria" w:hAnsi="Cambria"/>
          <w:color w:val="auto"/>
          <w:sz w:val="20"/>
        </w:rPr>
        <w:t xml:space="preserve"> </w:t>
      </w:r>
      <w:r w:rsidRPr="005C3892">
        <w:rPr>
          <w:rFonts w:ascii="Cambria" w:eastAsia="Calibri" w:hAnsi="Cambria" w:cs="Times New Roman"/>
          <w:color w:val="auto"/>
          <w:sz w:val="20"/>
          <w:lang w:val="hr-HR" w:eastAsia="en-US"/>
        </w:rPr>
        <w:t xml:space="preserve">U </w:t>
      </w:r>
      <w:r w:rsidRPr="005C3892">
        <w:rPr>
          <w:rFonts w:ascii="Cambria" w:eastAsia="Calibri" w:hAnsi="Cambria" w:cs="Times New Roman"/>
          <w:iCs/>
          <w:color w:val="auto"/>
          <w:sz w:val="20"/>
          <w:lang w:val="hr-HR" w:eastAsia="en-US"/>
        </w:rPr>
        <w:t>znanstvene</w:t>
      </w:r>
      <w:r w:rsidRPr="005C3892">
        <w:rPr>
          <w:rFonts w:ascii="Cambria" w:eastAsia="Calibri" w:hAnsi="Cambria" w:cs="Times New Roman"/>
          <w:color w:val="auto"/>
          <w:sz w:val="20"/>
          <w:lang w:val="hr-HR" w:eastAsia="en-US"/>
        </w:rPr>
        <w:t xml:space="preserve"> i </w:t>
      </w:r>
      <w:r w:rsidRPr="005C3892">
        <w:rPr>
          <w:rFonts w:ascii="Cambria" w:eastAsia="Calibri" w:hAnsi="Cambria" w:cs="Times New Roman"/>
          <w:iCs/>
          <w:color w:val="auto"/>
          <w:sz w:val="20"/>
          <w:lang w:val="hr-HR" w:eastAsia="en-US"/>
        </w:rPr>
        <w:t>pregledne radove</w:t>
      </w:r>
      <w:r w:rsidRPr="005C3892">
        <w:rPr>
          <w:rFonts w:ascii="Cambria" w:eastAsia="Calibri" w:hAnsi="Cambria" w:cs="Times New Roman"/>
          <w:color w:val="auto"/>
          <w:sz w:val="20"/>
          <w:lang w:val="hr-HR" w:eastAsia="en-US"/>
        </w:rPr>
        <w:t xml:space="preserve"> ubrajaju se znanstveni i pregledni radovi objavljeni u časopisima, zbornicima skupova i poglavlja u knjigama te znanstvene i pregledne autorske monografije.</w:t>
      </w:r>
    </w:p>
  </w:footnote>
  <w:footnote w:id="18">
    <w:p w14:paraId="0411756D" w14:textId="77777777" w:rsidR="00BF4F1F" w:rsidRPr="004F489D" w:rsidRDefault="00BF4F1F" w:rsidP="00632A3B">
      <w:pPr>
        <w:pStyle w:val="Tekstfusnote"/>
        <w:jc w:val="both"/>
        <w:rPr>
          <w:rFonts w:ascii="Cambria" w:hAnsi="Cambria"/>
          <w:color w:val="auto"/>
          <w:sz w:val="20"/>
          <w:lang w:val="it-IT"/>
        </w:rPr>
      </w:pPr>
      <w:r w:rsidRPr="009C453C">
        <w:rPr>
          <w:rStyle w:val="Referencafusnote"/>
          <w:rFonts w:ascii="Cambria" w:hAnsi="Cambria"/>
          <w:color w:val="auto"/>
          <w:sz w:val="20"/>
        </w:rPr>
        <w:footnoteRef/>
      </w:r>
      <w:r w:rsidRPr="009C453C">
        <w:rPr>
          <w:rFonts w:ascii="Cambria" w:hAnsi="Cambria"/>
          <w:color w:val="auto"/>
          <w:sz w:val="20"/>
        </w:rPr>
        <w:t xml:space="preserve"> </w:t>
      </w:r>
      <w:r w:rsidRPr="005C3892">
        <w:rPr>
          <w:rFonts w:ascii="Cambria" w:eastAsia="Calibri" w:hAnsi="Cambria" w:cs="Times New Roman"/>
          <w:color w:val="auto"/>
          <w:sz w:val="20"/>
          <w:lang w:val="hr-HR" w:eastAsia="en-US"/>
        </w:rPr>
        <w:t xml:space="preserve">U </w:t>
      </w:r>
      <w:r w:rsidRPr="005C3892">
        <w:rPr>
          <w:rFonts w:ascii="Cambria" w:eastAsia="Calibri" w:hAnsi="Cambria" w:cs="Times New Roman"/>
          <w:iCs/>
          <w:color w:val="auto"/>
          <w:sz w:val="20"/>
          <w:lang w:val="hr-HR" w:eastAsia="en-US"/>
        </w:rPr>
        <w:t>stručne radove</w:t>
      </w:r>
      <w:r w:rsidRPr="005C3892">
        <w:rPr>
          <w:rFonts w:ascii="Cambria" w:eastAsia="Calibri" w:hAnsi="Cambria" w:cs="Times New Roman"/>
          <w:color w:val="auto"/>
          <w:sz w:val="20"/>
          <w:lang w:val="hr-HR" w:eastAsia="en-US"/>
        </w:rPr>
        <w:t xml:space="preserve"> ubrajaju se stručni radovi objavljeni u časopisima i zbornicima skupova, stručna poglavlja u knjigama te stručne autorske monografije.</w:t>
      </w:r>
    </w:p>
  </w:footnote>
  <w:footnote w:id="19">
    <w:p w14:paraId="2CD293F7" w14:textId="77777777" w:rsidR="00BF4F1F" w:rsidRPr="004F489D" w:rsidRDefault="00BF4F1F" w:rsidP="00632A3B">
      <w:pPr>
        <w:pStyle w:val="Tekstfusnote"/>
        <w:jc w:val="both"/>
        <w:rPr>
          <w:rFonts w:ascii="Cambria" w:hAnsi="Cambria"/>
          <w:color w:val="auto"/>
          <w:sz w:val="20"/>
          <w:lang w:val="it-IT"/>
        </w:rPr>
      </w:pPr>
      <w:r w:rsidRPr="009C453C">
        <w:rPr>
          <w:rStyle w:val="Referencafusnote"/>
          <w:rFonts w:ascii="Cambria" w:hAnsi="Cambria"/>
          <w:color w:val="auto"/>
          <w:sz w:val="20"/>
        </w:rPr>
        <w:footnoteRef/>
      </w:r>
      <w:r w:rsidRPr="009C453C">
        <w:rPr>
          <w:rFonts w:ascii="Cambria" w:hAnsi="Cambria"/>
          <w:color w:val="auto"/>
          <w:sz w:val="20"/>
        </w:rPr>
        <w:t xml:space="preserve"> </w:t>
      </w:r>
      <w:r w:rsidRPr="005C3892">
        <w:rPr>
          <w:rFonts w:ascii="Cambria" w:eastAsia="Calibri" w:hAnsi="Cambria" w:cs="Times New Roman"/>
          <w:color w:val="auto"/>
          <w:sz w:val="20"/>
          <w:lang w:val="hr-HR" w:eastAsia="en-US" w:bidi="en-US"/>
        </w:rPr>
        <w:t xml:space="preserve">Za citate i h-indeks treba navesti ukupan broj bez </w:t>
      </w:r>
      <w:proofErr w:type="spellStart"/>
      <w:r w:rsidRPr="005C3892">
        <w:rPr>
          <w:rFonts w:ascii="Cambria" w:eastAsia="Calibri" w:hAnsi="Cambria" w:cs="Times New Roman"/>
          <w:color w:val="auto"/>
          <w:sz w:val="20"/>
          <w:lang w:val="hr-HR" w:eastAsia="en-US" w:bidi="en-US"/>
        </w:rPr>
        <w:t>samocitata</w:t>
      </w:r>
      <w:proofErr w:type="spellEnd"/>
      <w:r w:rsidRPr="005C3892">
        <w:rPr>
          <w:rFonts w:ascii="Cambria" w:eastAsia="Calibri" w:hAnsi="Cambria" w:cs="Times New Roman"/>
          <w:color w:val="auto"/>
          <w:sz w:val="20"/>
          <w:lang w:val="hr-HR" w:eastAsia="en-US" w:bidi="en-US"/>
        </w:rPr>
        <w:t xml:space="preserve"> (ne samo za posljednjih 5 godina) te </w:t>
      </w:r>
      <w:proofErr w:type="spellStart"/>
      <w:r w:rsidRPr="005C3892">
        <w:rPr>
          <w:rFonts w:ascii="Cambria" w:eastAsia="Calibri" w:hAnsi="Cambria" w:cs="Times New Roman"/>
          <w:color w:val="auto"/>
          <w:sz w:val="20"/>
          <w:lang w:val="hr-HR" w:eastAsia="en-US" w:bidi="en-US"/>
        </w:rPr>
        <w:t>citatnu</w:t>
      </w:r>
      <w:proofErr w:type="spellEnd"/>
      <w:r w:rsidRPr="005C3892">
        <w:rPr>
          <w:rFonts w:ascii="Cambria" w:eastAsia="Calibri" w:hAnsi="Cambria" w:cs="Times New Roman"/>
          <w:color w:val="auto"/>
          <w:sz w:val="20"/>
          <w:lang w:val="hr-HR" w:eastAsia="en-US" w:bidi="en-US"/>
        </w:rPr>
        <w:t xml:space="preserve"> bazu.</w:t>
      </w:r>
    </w:p>
  </w:footnote>
  <w:footnote w:id="20">
    <w:p w14:paraId="25833B81" w14:textId="77777777" w:rsidR="00BF4F1F" w:rsidRPr="004F489D" w:rsidRDefault="00BF4F1F" w:rsidP="00632A3B">
      <w:pPr>
        <w:pStyle w:val="Tekstfusnote"/>
        <w:jc w:val="both"/>
        <w:rPr>
          <w:rFonts w:ascii="Cambria" w:hAnsi="Cambria"/>
          <w:color w:val="auto"/>
          <w:sz w:val="20"/>
          <w:lang w:val="it-IT"/>
        </w:rPr>
      </w:pPr>
      <w:r w:rsidRPr="009C453C">
        <w:rPr>
          <w:rStyle w:val="Referencafusnote"/>
          <w:rFonts w:ascii="Cambria" w:hAnsi="Cambria"/>
          <w:color w:val="auto"/>
          <w:sz w:val="20"/>
        </w:rPr>
        <w:footnoteRef/>
      </w:r>
      <w:r w:rsidRPr="009C453C">
        <w:rPr>
          <w:rFonts w:ascii="Cambria" w:hAnsi="Cambria"/>
          <w:color w:val="auto"/>
          <w:sz w:val="20"/>
        </w:rPr>
        <w:t xml:space="preserve"> </w:t>
      </w:r>
      <w:r w:rsidRPr="004F489D">
        <w:rPr>
          <w:rFonts w:ascii="Cambria" w:hAnsi="Cambria"/>
          <w:color w:val="auto"/>
          <w:sz w:val="20"/>
          <w:lang w:val="it-IT"/>
        </w:rPr>
        <w:t xml:space="preserve">Vidi </w:t>
      </w:r>
      <w:proofErr w:type="spellStart"/>
      <w:r w:rsidRPr="004F489D">
        <w:rPr>
          <w:rFonts w:ascii="Cambria" w:hAnsi="Cambria"/>
          <w:color w:val="auto"/>
          <w:sz w:val="20"/>
          <w:lang w:val="it-IT"/>
        </w:rPr>
        <w:t>prethodnu</w:t>
      </w:r>
      <w:proofErr w:type="spellEnd"/>
      <w:r w:rsidRPr="004F489D">
        <w:rPr>
          <w:rFonts w:ascii="Cambria" w:hAnsi="Cambria"/>
          <w:color w:val="auto"/>
          <w:sz w:val="20"/>
          <w:lang w:val="it-IT"/>
        </w:rPr>
        <w:t xml:space="preserve"> </w:t>
      </w:r>
      <w:proofErr w:type="spellStart"/>
      <w:r w:rsidRPr="004F489D">
        <w:rPr>
          <w:rFonts w:ascii="Cambria" w:hAnsi="Cambria"/>
          <w:color w:val="auto"/>
          <w:sz w:val="20"/>
          <w:lang w:val="it-IT"/>
        </w:rPr>
        <w:t>bilješku</w:t>
      </w:r>
      <w:proofErr w:type="spellEnd"/>
      <w:r w:rsidRPr="004F489D">
        <w:rPr>
          <w:rFonts w:ascii="Cambria" w:hAnsi="Cambria"/>
          <w:color w:val="auto"/>
          <w:sz w:val="20"/>
          <w:lang w:val="it-IT"/>
        </w:rPr>
        <w:t>.</w:t>
      </w:r>
    </w:p>
  </w:footnote>
  <w:footnote w:id="21">
    <w:p w14:paraId="7D56CA03" w14:textId="0B7F2A9D" w:rsidR="00BF4F1F" w:rsidRPr="004F489D" w:rsidRDefault="00BF4F1F" w:rsidP="009C453C">
      <w:pPr>
        <w:pStyle w:val="Tekstfusnote"/>
        <w:jc w:val="both"/>
        <w:rPr>
          <w:rFonts w:ascii="Cambria" w:hAnsi="Cambria"/>
          <w:color w:val="auto"/>
          <w:sz w:val="20"/>
          <w:lang w:val="it-IT"/>
        </w:rPr>
      </w:pPr>
      <w:r w:rsidRPr="009C453C">
        <w:rPr>
          <w:rStyle w:val="Referencafusnote"/>
          <w:rFonts w:ascii="Cambria" w:hAnsi="Cambria"/>
          <w:color w:val="auto"/>
          <w:sz w:val="20"/>
        </w:rPr>
        <w:footnoteRef/>
      </w:r>
      <w:r w:rsidRPr="009C453C">
        <w:rPr>
          <w:rFonts w:ascii="Cambria" w:hAnsi="Cambria"/>
          <w:color w:val="auto"/>
          <w:sz w:val="20"/>
        </w:rPr>
        <w:t xml:space="preserve"> </w:t>
      </w:r>
      <w:r w:rsidRPr="005C3892">
        <w:rPr>
          <w:rFonts w:ascii="Cambria" w:eastAsia="Calibri" w:hAnsi="Cambria" w:cs="Times New Roman"/>
          <w:color w:val="auto"/>
          <w:sz w:val="20"/>
          <w:lang w:val="hr-HR" w:eastAsia="en-US"/>
        </w:rPr>
        <w:t xml:space="preserve">Podaci se odnose na cijelo </w:t>
      </w:r>
      <w:r>
        <w:rPr>
          <w:rFonts w:ascii="Cambria" w:eastAsia="Calibri" w:hAnsi="Cambria" w:cs="Times New Roman"/>
          <w:color w:val="auto"/>
          <w:sz w:val="20"/>
          <w:lang w:val="hr-HR" w:eastAsia="en-US"/>
        </w:rPr>
        <w:t>visoko učilište</w:t>
      </w:r>
      <w:r w:rsidRPr="005C3892">
        <w:rPr>
          <w:rFonts w:ascii="Cambria" w:eastAsia="Calibri" w:hAnsi="Cambria" w:cs="Times New Roman"/>
          <w:color w:val="auto"/>
          <w:sz w:val="20"/>
          <w:lang w:val="hr-HR" w:eastAsia="en-US"/>
        </w:rPr>
        <w:t xml:space="preserve"> jer nije moguće izdvojiti podatke prema studijskom programu.</w:t>
      </w:r>
    </w:p>
  </w:footnote>
  <w:footnote w:id="22">
    <w:p w14:paraId="08A01A8F" w14:textId="3A3B000A" w:rsidR="00BF4F1F" w:rsidRPr="004F489D" w:rsidRDefault="00BF4F1F" w:rsidP="00662D05">
      <w:pPr>
        <w:pStyle w:val="Tekstfusnote"/>
        <w:rPr>
          <w:rFonts w:ascii="Cambria" w:hAnsi="Cambria"/>
          <w:sz w:val="20"/>
          <w:lang w:val="it-IT"/>
        </w:rPr>
      </w:pPr>
      <w:r>
        <w:rPr>
          <w:rStyle w:val="Referencafusnote"/>
        </w:rPr>
        <w:footnoteRef/>
      </w:r>
      <w:r>
        <w:t xml:space="preserve"> </w:t>
      </w:r>
      <w:proofErr w:type="spellStart"/>
      <w:r w:rsidRPr="004F489D">
        <w:rPr>
          <w:rFonts w:ascii="Cambria" w:hAnsi="Cambria"/>
          <w:sz w:val="20"/>
          <w:lang w:val="it-IT"/>
        </w:rPr>
        <w:t>Tablicu</w:t>
      </w:r>
      <w:proofErr w:type="spellEnd"/>
      <w:r w:rsidRPr="004F489D">
        <w:rPr>
          <w:rFonts w:ascii="Cambria" w:hAnsi="Cambria"/>
          <w:sz w:val="20"/>
          <w:lang w:val="it-IT"/>
        </w:rPr>
        <w:t xml:space="preserve"> </w:t>
      </w:r>
      <w:proofErr w:type="spellStart"/>
      <w:r w:rsidRPr="004F489D">
        <w:rPr>
          <w:rFonts w:ascii="Cambria" w:hAnsi="Cambria"/>
          <w:sz w:val="20"/>
          <w:lang w:val="it-IT"/>
        </w:rPr>
        <w:t>kopirati</w:t>
      </w:r>
      <w:proofErr w:type="spellEnd"/>
      <w:r w:rsidRPr="004F489D">
        <w:rPr>
          <w:rFonts w:ascii="Cambria" w:hAnsi="Cambria"/>
          <w:sz w:val="20"/>
          <w:lang w:val="it-IT"/>
        </w:rPr>
        <w:t xml:space="preserve"> za </w:t>
      </w:r>
      <w:proofErr w:type="spellStart"/>
      <w:r w:rsidRPr="004F489D">
        <w:rPr>
          <w:rFonts w:ascii="Cambria" w:hAnsi="Cambria"/>
          <w:sz w:val="20"/>
          <w:lang w:val="it-IT"/>
        </w:rPr>
        <w:t>svaku</w:t>
      </w:r>
      <w:proofErr w:type="spellEnd"/>
      <w:r w:rsidRPr="004F489D">
        <w:rPr>
          <w:rFonts w:ascii="Cambria" w:hAnsi="Cambria"/>
          <w:sz w:val="20"/>
          <w:lang w:val="it-IT"/>
        </w:rPr>
        <w:t xml:space="preserve"> </w:t>
      </w:r>
      <w:proofErr w:type="spellStart"/>
      <w:r w:rsidRPr="004F489D">
        <w:rPr>
          <w:rFonts w:ascii="Cambria" w:hAnsi="Cambria"/>
          <w:sz w:val="20"/>
          <w:lang w:val="it-IT"/>
        </w:rPr>
        <w:t>godinu</w:t>
      </w:r>
      <w:proofErr w:type="spellEnd"/>
      <w:r w:rsidRPr="004F489D">
        <w:rPr>
          <w:rFonts w:ascii="Cambria" w:hAnsi="Cambria"/>
          <w:sz w:val="20"/>
          <w:lang w:val="it-IT"/>
        </w:rPr>
        <w:t xml:space="preserve"> </w:t>
      </w:r>
      <w:proofErr w:type="spellStart"/>
      <w:r w:rsidRPr="004F489D">
        <w:rPr>
          <w:rFonts w:ascii="Cambria" w:hAnsi="Cambria"/>
          <w:sz w:val="20"/>
          <w:lang w:val="it-IT"/>
        </w:rPr>
        <w:t>studija</w:t>
      </w:r>
      <w:proofErr w:type="spellEnd"/>
      <w:r w:rsidRPr="004F489D">
        <w:rPr>
          <w:rFonts w:ascii="Cambria" w:hAnsi="Cambria"/>
          <w:sz w:val="20"/>
          <w:lang w:val="it-IT"/>
        </w:rPr>
        <w:t xml:space="preserve">. </w:t>
      </w:r>
    </w:p>
  </w:footnote>
  <w:footnote w:id="23">
    <w:p w14:paraId="012795E7" w14:textId="77777777" w:rsidR="00BF4F1F" w:rsidRPr="009C453C" w:rsidRDefault="00BF4F1F" w:rsidP="00662D05">
      <w:pPr>
        <w:pStyle w:val="Tekstfusnote"/>
        <w:jc w:val="both"/>
        <w:rPr>
          <w:rFonts w:ascii="Cambria" w:hAnsi="Cambria" w:cs="Arial Narrow"/>
          <w:color w:val="auto"/>
          <w:sz w:val="20"/>
          <w:lang w:val="hr-HR"/>
        </w:rPr>
      </w:pPr>
      <w:r w:rsidRPr="009C453C">
        <w:rPr>
          <w:rStyle w:val="FootnoteCharacters"/>
          <w:rFonts w:ascii="Cambria" w:hAnsi="Cambria"/>
          <w:color w:val="auto"/>
          <w:sz w:val="20"/>
        </w:rPr>
        <w:footnoteRef/>
      </w:r>
      <w:r w:rsidRPr="009C453C">
        <w:rPr>
          <w:rFonts w:ascii="Cambria" w:hAnsi="Cambria" w:cs="Arial Narrow"/>
          <w:color w:val="auto"/>
          <w:sz w:val="20"/>
        </w:rPr>
        <w:t xml:space="preserve"> </w:t>
      </w:r>
      <w:r w:rsidRPr="009C453C">
        <w:rPr>
          <w:rFonts w:ascii="Cambria" w:hAnsi="Cambria" w:cs="Arial Narrow"/>
          <w:b/>
          <w:color w:val="auto"/>
          <w:sz w:val="20"/>
        </w:rPr>
        <w:t>VAŽNO:</w:t>
      </w:r>
      <w:r w:rsidRPr="009C453C">
        <w:rPr>
          <w:rFonts w:ascii="Cambria" w:hAnsi="Cambria" w:cs="Arial Narrow"/>
          <w:color w:val="auto"/>
          <w:sz w:val="20"/>
        </w:rPr>
        <w:t xml:space="preserve"> Ako je kolegij obvezatan, </w:t>
      </w:r>
      <w:r w:rsidRPr="009C453C">
        <w:rPr>
          <w:rFonts w:ascii="Cambria" w:hAnsi="Cambria" w:cs="Arial Narrow"/>
          <w:color w:val="auto"/>
          <w:sz w:val="20"/>
          <w:lang w:val="hr-HR"/>
        </w:rPr>
        <w:t>upisuje se O, a ako je izborni I.</w:t>
      </w:r>
    </w:p>
  </w:footnote>
  <w:footnote w:id="24">
    <w:p w14:paraId="155F45B7" w14:textId="77777777" w:rsidR="00BF4F1F" w:rsidRPr="004F489D" w:rsidRDefault="00BF4F1F" w:rsidP="00662D05">
      <w:pPr>
        <w:pStyle w:val="Tekstfusnote"/>
        <w:rPr>
          <w:rFonts w:ascii="Cambria" w:hAnsi="Cambria"/>
          <w:sz w:val="20"/>
          <w:lang w:val="it-IT"/>
        </w:rPr>
      </w:pPr>
      <w:r>
        <w:rPr>
          <w:rStyle w:val="Referencafusnote"/>
        </w:rPr>
        <w:footnoteRef/>
      </w:r>
      <w:r>
        <w:t xml:space="preserve"> </w:t>
      </w:r>
      <w:proofErr w:type="spellStart"/>
      <w:r w:rsidRPr="004F489D">
        <w:rPr>
          <w:rFonts w:ascii="Cambria" w:hAnsi="Cambria"/>
          <w:sz w:val="20"/>
          <w:lang w:val="it-IT"/>
        </w:rPr>
        <w:t>Tablicu</w:t>
      </w:r>
      <w:proofErr w:type="spellEnd"/>
      <w:r w:rsidRPr="004F489D">
        <w:rPr>
          <w:rFonts w:ascii="Cambria" w:hAnsi="Cambria"/>
          <w:sz w:val="20"/>
          <w:lang w:val="it-IT"/>
        </w:rPr>
        <w:t xml:space="preserve"> </w:t>
      </w:r>
      <w:proofErr w:type="spellStart"/>
      <w:r w:rsidRPr="004F489D">
        <w:rPr>
          <w:rFonts w:ascii="Cambria" w:hAnsi="Cambria"/>
          <w:sz w:val="20"/>
          <w:lang w:val="it-IT"/>
        </w:rPr>
        <w:t>kopirati</w:t>
      </w:r>
      <w:proofErr w:type="spellEnd"/>
      <w:r w:rsidRPr="004F489D">
        <w:rPr>
          <w:rFonts w:ascii="Cambria" w:hAnsi="Cambria"/>
          <w:sz w:val="20"/>
          <w:lang w:val="it-IT"/>
        </w:rPr>
        <w:t xml:space="preserve"> za </w:t>
      </w:r>
      <w:proofErr w:type="spellStart"/>
      <w:r w:rsidRPr="004F489D">
        <w:rPr>
          <w:rFonts w:ascii="Cambria" w:hAnsi="Cambria"/>
          <w:sz w:val="20"/>
          <w:lang w:val="it-IT"/>
        </w:rPr>
        <w:t>svaku</w:t>
      </w:r>
      <w:proofErr w:type="spellEnd"/>
      <w:r w:rsidRPr="004F489D">
        <w:rPr>
          <w:rFonts w:ascii="Cambria" w:hAnsi="Cambria"/>
          <w:sz w:val="20"/>
          <w:lang w:val="it-IT"/>
        </w:rPr>
        <w:t xml:space="preserve"> </w:t>
      </w:r>
      <w:proofErr w:type="spellStart"/>
      <w:r w:rsidRPr="004F489D">
        <w:rPr>
          <w:rFonts w:ascii="Cambria" w:hAnsi="Cambria"/>
          <w:sz w:val="20"/>
          <w:lang w:val="it-IT"/>
        </w:rPr>
        <w:t>godinu</w:t>
      </w:r>
      <w:proofErr w:type="spellEnd"/>
      <w:r w:rsidRPr="004F489D">
        <w:rPr>
          <w:rFonts w:ascii="Cambria" w:hAnsi="Cambria"/>
          <w:sz w:val="20"/>
          <w:lang w:val="it-IT"/>
        </w:rPr>
        <w:t xml:space="preserve"> </w:t>
      </w:r>
      <w:proofErr w:type="spellStart"/>
      <w:r w:rsidRPr="004F489D">
        <w:rPr>
          <w:rFonts w:ascii="Cambria" w:hAnsi="Cambria"/>
          <w:sz w:val="20"/>
          <w:lang w:val="it-IT"/>
        </w:rPr>
        <w:t>studija</w:t>
      </w:r>
      <w:proofErr w:type="spellEnd"/>
      <w:r w:rsidRPr="004F489D">
        <w:rPr>
          <w:rFonts w:ascii="Cambria" w:hAnsi="Cambria"/>
          <w:sz w:val="20"/>
          <w:lang w:val="it-IT"/>
        </w:rPr>
        <w:t xml:space="preserve">. </w:t>
      </w:r>
    </w:p>
  </w:footnote>
  <w:footnote w:id="25">
    <w:p w14:paraId="03023767" w14:textId="77777777" w:rsidR="00BF4F1F" w:rsidRPr="009C453C" w:rsidRDefault="00BF4F1F" w:rsidP="00662D05">
      <w:pPr>
        <w:pStyle w:val="Tekstfusnote"/>
        <w:jc w:val="both"/>
        <w:rPr>
          <w:rFonts w:ascii="Cambria" w:hAnsi="Cambria" w:cs="Arial Narrow"/>
          <w:color w:val="auto"/>
          <w:sz w:val="20"/>
          <w:lang w:val="hr-HR"/>
        </w:rPr>
      </w:pPr>
      <w:r w:rsidRPr="009C453C">
        <w:rPr>
          <w:rStyle w:val="FootnoteCharacters"/>
          <w:rFonts w:ascii="Cambria" w:hAnsi="Cambria"/>
          <w:color w:val="auto"/>
          <w:sz w:val="20"/>
        </w:rPr>
        <w:footnoteRef/>
      </w:r>
      <w:r w:rsidRPr="009C453C">
        <w:rPr>
          <w:rFonts w:ascii="Cambria" w:hAnsi="Cambria" w:cs="Arial Narrow"/>
          <w:color w:val="auto"/>
          <w:sz w:val="20"/>
        </w:rPr>
        <w:t xml:space="preserve"> </w:t>
      </w:r>
      <w:r w:rsidRPr="009C453C">
        <w:rPr>
          <w:rFonts w:ascii="Cambria" w:hAnsi="Cambria" w:cs="Arial Narrow"/>
          <w:b/>
          <w:color w:val="auto"/>
          <w:sz w:val="20"/>
        </w:rPr>
        <w:t>VAŽNO:</w:t>
      </w:r>
      <w:r w:rsidRPr="009C453C">
        <w:rPr>
          <w:rFonts w:ascii="Cambria" w:hAnsi="Cambria" w:cs="Arial Narrow"/>
          <w:color w:val="auto"/>
          <w:sz w:val="20"/>
        </w:rPr>
        <w:t xml:space="preserve"> Ako je kolegij obvezatan, </w:t>
      </w:r>
      <w:r w:rsidRPr="009C453C">
        <w:rPr>
          <w:rFonts w:ascii="Cambria" w:hAnsi="Cambria" w:cs="Arial Narrow"/>
          <w:color w:val="auto"/>
          <w:sz w:val="20"/>
          <w:lang w:val="hr-HR"/>
        </w:rPr>
        <w:t>upisuje se O, a ako je izborni I.</w:t>
      </w:r>
    </w:p>
  </w:footnote>
  <w:footnote w:id="26">
    <w:p w14:paraId="3CAFF1FE" w14:textId="77777777" w:rsidR="00BF4F1F" w:rsidRPr="004F489D" w:rsidRDefault="00BF4F1F" w:rsidP="00662D05">
      <w:pPr>
        <w:pStyle w:val="Tekstfusnote"/>
        <w:rPr>
          <w:rFonts w:ascii="Cambria" w:hAnsi="Cambria"/>
          <w:sz w:val="20"/>
          <w:lang w:val="it-IT"/>
        </w:rPr>
      </w:pPr>
      <w:r>
        <w:rPr>
          <w:rStyle w:val="Referencafusnote"/>
        </w:rPr>
        <w:footnoteRef/>
      </w:r>
      <w:r>
        <w:t xml:space="preserve"> </w:t>
      </w:r>
      <w:proofErr w:type="spellStart"/>
      <w:r w:rsidRPr="004F489D">
        <w:rPr>
          <w:rFonts w:ascii="Cambria" w:hAnsi="Cambria"/>
          <w:sz w:val="20"/>
          <w:lang w:val="it-IT"/>
        </w:rPr>
        <w:t>Tablicu</w:t>
      </w:r>
      <w:proofErr w:type="spellEnd"/>
      <w:r w:rsidRPr="004F489D">
        <w:rPr>
          <w:rFonts w:ascii="Cambria" w:hAnsi="Cambria"/>
          <w:sz w:val="20"/>
          <w:lang w:val="it-IT"/>
        </w:rPr>
        <w:t xml:space="preserve"> </w:t>
      </w:r>
      <w:proofErr w:type="spellStart"/>
      <w:r w:rsidRPr="004F489D">
        <w:rPr>
          <w:rFonts w:ascii="Cambria" w:hAnsi="Cambria"/>
          <w:sz w:val="20"/>
          <w:lang w:val="it-IT"/>
        </w:rPr>
        <w:t>kopirati</w:t>
      </w:r>
      <w:proofErr w:type="spellEnd"/>
      <w:r w:rsidRPr="004F489D">
        <w:rPr>
          <w:rFonts w:ascii="Cambria" w:hAnsi="Cambria"/>
          <w:sz w:val="20"/>
          <w:lang w:val="it-IT"/>
        </w:rPr>
        <w:t xml:space="preserve"> za </w:t>
      </w:r>
      <w:proofErr w:type="spellStart"/>
      <w:r w:rsidRPr="004F489D">
        <w:rPr>
          <w:rFonts w:ascii="Cambria" w:hAnsi="Cambria"/>
          <w:sz w:val="20"/>
          <w:lang w:val="it-IT"/>
        </w:rPr>
        <w:t>svaku</w:t>
      </w:r>
      <w:proofErr w:type="spellEnd"/>
      <w:r w:rsidRPr="004F489D">
        <w:rPr>
          <w:rFonts w:ascii="Cambria" w:hAnsi="Cambria"/>
          <w:sz w:val="20"/>
          <w:lang w:val="it-IT"/>
        </w:rPr>
        <w:t xml:space="preserve"> </w:t>
      </w:r>
      <w:proofErr w:type="spellStart"/>
      <w:r w:rsidRPr="004F489D">
        <w:rPr>
          <w:rFonts w:ascii="Cambria" w:hAnsi="Cambria"/>
          <w:sz w:val="20"/>
          <w:lang w:val="it-IT"/>
        </w:rPr>
        <w:t>godinu</w:t>
      </w:r>
      <w:proofErr w:type="spellEnd"/>
      <w:r w:rsidRPr="004F489D">
        <w:rPr>
          <w:rFonts w:ascii="Cambria" w:hAnsi="Cambria"/>
          <w:sz w:val="20"/>
          <w:lang w:val="it-IT"/>
        </w:rPr>
        <w:t xml:space="preserve"> </w:t>
      </w:r>
      <w:proofErr w:type="spellStart"/>
      <w:r w:rsidRPr="004F489D">
        <w:rPr>
          <w:rFonts w:ascii="Cambria" w:hAnsi="Cambria"/>
          <w:sz w:val="20"/>
          <w:lang w:val="it-IT"/>
        </w:rPr>
        <w:t>studija</w:t>
      </w:r>
      <w:proofErr w:type="spellEnd"/>
      <w:r w:rsidRPr="004F489D">
        <w:rPr>
          <w:rFonts w:ascii="Cambria" w:hAnsi="Cambria"/>
          <w:sz w:val="20"/>
          <w:lang w:val="it-IT"/>
        </w:rPr>
        <w:t xml:space="preserve">. </w:t>
      </w:r>
    </w:p>
  </w:footnote>
  <w:footnote w:id="27">
    <w:p w14:paraId="44E36D26" w14:textId="77777777" w:rsidR="00BF4F1F" w:rsidRPr="009C453C" w:rsidRDefault="00BF4F1F" w:rsidP="00662D05">
      <w:pPr>
        <w:pStyle w:val="Tekstfusnote"/>
        <w:jc w:val="both"/>
        <w:rPr>
          <w:rFonts w:ascii="Cambria" w:hAnsi="Cambria" w:cs="Arial Narrow"/>
          <w:color w:val="auto"/>
          <w:sz w:val="20"/>
          <w:lang w:val="hr-HR"/>
        </w:rPr>
      </w:pPr>
      <w:r w:rsidRPr="009C453C">
        <w:rPr>
          <w:rStyle w:val="FootnoteCharacters"/>
          <w:rFonts w:ascii="Cambria" w:hAnsi="Cambria"/>
          <w:color w:val="auto"/>
          <w:sz w:val="20"/>
        </w:rPr>
        <w:footnoteRef/>
      </w:r>
      <w:r w:rsidRPr="009C453C">
        <w:rPr>
          <w:rFonts w:ascii="Cambria" w:hAnsi="Cambria" w:cs="Arial Narrow"/>
          <w:color w:val="auto"/>
          <w:sz w:val="20"/>
        </w:rPr>
        <w:t xml:space="preserve"> </w:t>
      </w:r>
      <w:r w:rsidRPr="009C453C">
        <w:rPr>
          <w:rFonts w:ascii="Cambria" w:hAnsi="Cambria" w:cs="Arial Narrow"/>
          <w:b/>
          <w:color w:val="auto"/>
          <w:sz w:val="20"/>
        </w:rPr>
        <w:t>VAŽNO:</w:t>
      </w:r>
      <w:r w:rsidRPr="009C453C">
        <w:rPr>
          <w:rFonts w:ascii="Cambria" w:hAnsi="Cambria" w:cs="Arial Narrow"/>
          <w:color w:val="auto"/>
          <w:sz w:val="20"/>
        </w:rPr>
        <w:t xml:space="preserve"> Ako je kolegij obvezatan, </w:t>
      </w:r>
      <w:r w:rsidRPr="009C453C">
        <w:rPr>
          <w:rFonts w:ascii="Cambria" w:hAnsi="Cambria" w:cs="Arial Narrow"/>
          <w:color w:val="auto"/>
          <w:sz w:val="20"/>
          <w:lang w:val="hr-HR"/>
        </w:rPr>
        <w:t>upisuje se O, a ako je izborni I.</w:t>
      </w:r>
    </w:p>
  </w:footnote>
  <w:footnote w:id="28">
    <w:p w14:paraId="7EB74CB2" w14:textId="77777777" w:rsidR="00BF4F1F" w:rsidRPr="004F489D" w:rsidRDefault="00BF4F1F" w:rsidP="00662D05">
      <w:pPr>
        <w:pStyle w:val="Tekstfusnote"/>
        <w:rPr>
          <w:rFonts w:ascii="Cambria" w:hAnsi="Cambria"/>
          <w:sz w:val="20"/>
          <w:lang w:val="it-IT"/>
        </w:rPr>
      </w:pPr>
      <w:r>
        <w:rPr>
          <w:rStyle w:val="Referencafusnote"/>
        </w:rPr>
        <w:footnoteRef/>
      </w:r>
      <w:r>
        <w:t xml:space="preserve"> </w:t>
      </w:r>
      <w:proofErr w:type="spellStart"/>
      <w:r w:rsidRPr="004F489D">
        <w:rPr>
          <w:rFonts w:ascii="Cambria" w:hAnsi="Cambria"/>
          <w:sz w:val="20"/>
          <w:lang w:val="it-IT"/>
        </w:rPr>
        <w:t>Tablicu</w:t>
      </w:r>
      <w:proofErr w:type="spellEnd"/>
      <w:r w:rsidRPr="004F489D">
        <w:rPr>
          <w:rFonts w:ascii="Cambria" w:hAnsi="Cambria"/>
          <w:sz w:val="20"/>
          <w:lang w:val="it-IT"/>
        </w:rPr>
        <w:t xml:space="preserve"> </w:t>
      </w:r>
      <w:proofErr w:type="spellStart"/>
      <w:r w:rsidRPr="004F489D">
        <w:rPr>
          <w:rFonts w:ascii="Cambria" w:hAnsi="Cambria"/>
          <w:sz w:val="20"/>
          <w:lang w:val="it-IT"/>
        </w:rPr>
        <w:t>kopirati</w:t>
      </w:r>
      <w:proofErr w:type="spellEnd"/>
      <w:r w:rsidRPr="004F489D">
        <w:rPr>
          <w:rFonts w:ascii="Cambria" w:hAnsi="Cambria"/>
          <w:sz w:val="20"/>
          <w:lang w:val="it-IT"/>
        </w:rPr>
        <w:t xml:space="preserve"> za </w:t>
      </w:r>
      <w:proofErr w:type="spellStart"/>
      <w:r w:rsidRPr="004F489D">
        <w:rPr>
          <w:rFonts w:ascii="Cambria" w:hAnsi="Cambria"/>
          <w:sz w:val="20"/>
          <w:lang w:val="it-IT"/>
        </w:rPr>
        <w:t>svaku</w:t>
      </w:r>
      <w:proofErr w:type="spellEnd"/>
      <w:r w:rsidRPr="004F489D">
        <w:rPr>
          <w:rFonts w:ascii="Cambria" w:hAnsi="Cambria"/>
          <w:sz w:val="20"/>
          <w:lang w:val="it-IT"/>
        </w:rPr>
        <w:t xml:space="preserve"> </w:t>
      </w:r>
      <w:proofErr w:type="spellStart"/>
      <w:r w:rsidRPr="004F489D">
        <w:rPr>
          <w:rFonts w:ascii="Cambria" w:hAnsi="Cambria"/>
          <w:sz w:val="20"/>
          <w:lang w:val="it-IT"/>
        </w:rPr>
        <w:t>godinu</w:t>
      </w:r>
      <w:proofErr w:type="spellEnd"/>
      <w:r w:rsidRPr="004F489D">
        <w:rPr>
          <w:rFonts w:ascii="Cambria" w:hAnsi="Cambria"/>
          <w:sz w:val="20"/>
          <w:lang w:val="it-IT"/>
        </w:rPr>
        <w:t xml:space="preserve"> </w:t>
      </w:r>
      <w:proofErr w:type="spellStart"/>
      <w:r w:rsidRPr="004F489D">
        <w:rPr>
          <w:rFonts w:ascii="Cambria" w:hAnsi="Cambria"/>
          <w:sz w:val="20"/>
          <w:lang w:val="it-IT"/>
        </w:rPr>
        <w:t>studija</w:t>
      </w:r>
      <w:proofErr w:type="spellEnd"/>
      <w:r w:rsidRPr="004F489D">
        <w:rPr>
          <w:rFonts w:ascii="Cambria" w:hAnsi="Cambria"/>
          <w:sz w:val="20"/>
          <w:lang w:val="it-IT"/>
        </w:rPr>
        <w:t xml:space="preserve">. </w:t>
      </w:r>
    </w:p>
  </w:footnote>
  <w:footnote w:id="29">
    <w:p w14:paraId="5906365C" w14:textId="77777777" w:rsidR="00BF4F1F" w:rsidRPr="009C453C" w:rsidRDefault="00BF4F1F" w:rsidP="00662D05">
      <w:pPr>
        <w:pStyle w:val="Tekstfusnote"/>
        <w:jc w:val="both"/>
        <w:rPr>
          <w:rFonts w:ascii="Cambria" w:hAnsi="Cambria" w:cs="Arial Narrow"/>
          <w:color w:val="auto"/>
          <w:sz w:val="20"/>
          <w:lang w:val="hr-HR"/>
        </w:rPr>
      </w:pPr>
      <w:r w:rsidRPr="009C453C">
        <w:rPr>
          <w:rStyle w:val="FootnoteCharacters"/>
          <w:rFonts w:ascii="Cambria" w:hAnsi="Cambria"/>
          <w:color w:val="auto"/>
          <w:sz w:val="20"/>
        </w:rPr>
        <w:footnoteRef/>
      </w:r>
      <w:r w:rsidRPr="009C453C">
        <w:rPr>
          <w:rFonts w:ascii="Cambria" w:hAnsi="Cambria" w:cs="Arial Narrow"/>
          <w:color w:val="auto"/>
          <w:sz w:val="20"/>
        </w:rPr>
        <w:t xml:space="preserve"> </w:t>
      </w:r>
      <w:r w:rsidRPr="009C453C">
        <w:rPr>
          <w:rFonts w:ascii="Cambria" w:hAnsi="Cambria" w:cs="Arial Narrow"/>
          <w:b/>
          <w:color w:val="auto"/>
          <w:sz w:val="20"/>
        </w:rPr>
        <w:t>VAŽNO:</w:t>
      </w:r>
      <w:r w:rsidRPr="009C453C">
        <w:rPr>
          <w:rFonts w:ascii="Cambria" w:hAnsi="Cambria" w:cs="Arial Narrow"/>
          <w:color w:val="auto"/>
          <w:sz w:val="20"/>
        </w:rPr>
        <w:t xml:space="preserve"> Ako je kolegij obvezatan, </w:t>
      </w:r>
      <w:r w:rsidRPr="009C453C">
        <w:rPr>
          <w:rFonts w:ascii="Cambria" w:hAnsi="Cambria" w:cs="Arial Narrow"/>
          <w:color w:val="auto"/>
          <w:sz w:val="20"/>
          <w:lang w:val="hr-HR"/>
        </w:rPr>
        <w:t>upisuje se O, a ako je izborni 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074A6" w14:textId="7078DFB6" w:rsidR="00BF4F1F" w:rsidRDefault="00BF4F1F">
    <w:pPr>
      <w:pStyle w:val="Zaglavlje"/>
    </w:pPr>
    <w:r w:rsidRPr="00F11123">
      <w:rPr>
        <w:rFonts w:ascii="Calibri" w:hAnsi="Calibri" w:cs="Calibri"/>
        <w:noProof/>
        <w:lang w:val="hr-HR" w:eastAsia="hr-HR"/>
      </w:rPr>
      <w:drawing>
        <wp:inline distT="0" distB="0" distL="0" distR="0" wp14:anchorId="682B4DF7" wp14:editId="605AD884">
          <wp:extent cx="3019425" cy="542925"/>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9425" cy="5429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2"/>
    <w:multiLevelType w:val="multilevel"/>
    <w:tmpl w:val="00000012"/>
    <w:name w:val="WW8Num18"/>
    <w:lvl w:ilvl="0">
      <w:start w:val="1"/>
      <w:numFmt w:val="decimal"/>
      <w:lvlText w:val="%1."/>
      <w:lvlJc w:val="left"/>
      <w:pPr>
        <w:tabs>
          <w:tab w:val="num" w:pos="265"/>
        </w:tabs>
        <w:ind w:left="265"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13"/>
    <w:multiLevelType w:val="multilevel"/>
    <w:tmpl w:val="A4E206CE"/>
    <w:name w:val="WW8Num19"/>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Arial" w:hAnsi="Arial" w:cs="Arial" w:hint="default"/>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114015D"/>
    <w:multiLevelType w:val="multilevel"/>
    <w:tmpl w:val="DE062E10"/>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1F71C26"/>
    <w:multiLevelType w:val="multilevel"/>
    <w:tmpl w:val="E836DBAC"/>
    <w:name w:val="WW8Num19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02163875"/>
    <w:multiLevelType w:val="hybridMultilevel"/>
    <w:tmpl w:val="4ADAE8B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29A09E5"/>
    <w:multiLevelType w:val="multilevel"/>
    <w:tmpl w:val="C26418C0"/>
    <w:name w:val="WW8Num19222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07284BA9"/>
    <w:multiLevelType w:val="hybridMultilevel"/>
    <w:tmpl w:val="BB1A6CC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08AE2BB8"/>
    <w:multiLevelType w:val="multilevel"/>
    <w:tmpl w:val="2ADE0ECC"/>
    <w:name w:val="WW8Num1922222222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092A42AD"/>
    <w:multiLevelType w:val="multilevel"/>
    <w:tmpl w:val="5F943EA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B340734"/>
    <w:multiLevelType w:val="hybridMultilevel"/>
    <w:tmpl w:val="10B08C60"/>
    <w:lvl w:ilvl="0" w:tplc="041A0001">
      <w:start w:val="1"/>
      <w:numFmt w:val="bullet"/>
      <w:lvlText w:val=""/>
      <w:lvlJc w:val="left"/>
      <w:pPr>
        <w:ind w:left="286" w:hanging="360"/>
      </w:pPr>
      <w:rPr>
        <w:rFonts w:ascii="Symbol" w:hAnsi="Symbol" w:hint="default"/>
      </w:rPr>
    </w:lvl>
    <w:lvl w:ilvl="1" w:tplc="041A0003" w:tentative="1">
      <w:start w:val="1"/>
      <w:numFmt w:val="bullet"/>
      <w:lvlText w:val="o"/>
      <w:lvlJc w:val="left"/>
      <w:pPr>
        <w:ind w:left="1006" w:hanging="360"/>
      </w:pPr>
      <w:rPr>
        <w:rFonts w:ascii="Courier New" w:hAnsi="Courier New" w:cs="Courier New" w:hint="default"/>
      </w:rPr>
    </w:lvl>
    <w:lvl w:ilvl="2" w:tplc="041A0005" w:tentative="1">
      <w:start w:val="1"/>
      <w:numFmt w:val="bullet"/>
      <w:lvlText w:val=""/>
      <w:lvlJc w:val="left"/>
      <w:pPr>
        <w:ind w:left="1726" w:hanging="360"/>
      </w:pPr>
      <w:rPr>
        <w:rFonts w:ascii="Wingdings" w:hAnsi="Wingdings" w:hint="default"/>
      </w:rPr>
    </w:lvl>
    <w:lvl w:ilvl="3" w:tplc="041A0001" w:tentative="1">
      <w:start w:val="1"/>
      <w:numFmt w:val="bullet"/>
      <w:lvlText w:val=""/>
      <w:lvlJc w:val="left"/>
      <w:pPr>
        <w:ind w:left="2446" w:hanging="360"/>
      </w:pPr>
      <w:rPr>
        <w:rFonts w:ascii="Symbol" w:hAnsi="Symbol" w:hint="default"/>
      </w:rPr>
    </w:lvl>
    <w:lvl w:ilvl="4" w:tplc="041A0003" w:tentative="1">
      <w:start w:val="1"/>
      <w:numFmt w:val="bullet"/>
      <w:lvlText w:val="o"/>
      <w:lvlJc w:val="left"/>
      <w:pPr>
        <w:ind w:left="3166" w:hanging="360"/>
      </w:pPr>
      <w:rPr>
        <w:rFonts w:ascii="Courier New" w:hAnsi="Courier New" w:cs="Courier New" w:hint="default"/>
      </w:rPr>
    </w:lvl>
    <w:lvl w:ilvl="5" w:tplc="041A0005" w:tentative="1">
      <w:start w:val="1"/>
      <w:numFmt w:val="bullet"/>
      <w:lvlText w:val=""/>
      <w:lvlJc w:val="left"/>
      <w:pPr>
        <w:ind w:left="3886" w:hanging="360"/>
      </w:pPr>
      <w:rPr>
        <w:rFonts w:ascii="Wingdings" w:hAnsi="Wingdings" w:hint="default"/>
      </w:rPr>
    </w:lvl>
    <w:lvl w:ilvl="6" w:tplc="041A0001" w:tentative="1">
      <w:start w:val="1"/>
      <w:numFmt w:val="bullet"/>
      <w:lvlText w:val=""/>
      <w:lvlJc w:val="left"/>
      <w:pPr>
        <w:ind w:left="4606" w:hanging="360"/>
      </w:pPr>
      <w:rPr>
        <w:rFonts w:ascii="Symbol" w:hAnsi="Symbol" w:hint="default"/>
      </w:rPr>
    </w:lvl>
    <w:lvl w:ilvl="7" w:tplc="041A0003" w:tentative="1">
      <w:start w:val="1"/>
      <w:numFmt w:val="bullet"/>
      <w:lvlText w:val="o"/>
      <w:lvlJc w:val="left"/>
      <w:pPr>
        <w:ind w:left="5326" w:hanging="360"/>
      </w:pPr>
      <w:rPr>
        <w:rFonts w:ascii="Courier New" w:hAnsi="Courier New" w:cs="Courier New" w:hint="default"/>
      </w:rPr>
    </w:lvl>
    <w:lvl w:ilvl="8" w:tplc="041A0005" w:tentative="1">
      <w:start w:val="1"/>
      <w:numFmt w:val="bullet"/>
      <w:lvlText w:val=""/>
      <w:lvlJc w:val="left"/>
      <w:pPr>
        <w:ind w:left="6046" w:hanging="360"/>
      </w:pPr>
      <w:rPr>
        <w:rFonts w:ascii="Wingdings" w:hAnsi="Wingdings" w:hint="default"/>
      </w:rPr>
    </w:lvl>
  </w:abstractNum>
  <w:abstractNum w:abstractNumId="10" w15:restartNumberingAfterBreak="0">
    <w:nsid w:val="13E90AF0"/>
    <w:multiLevelType w:val="multilevel"/>
    <w:tmpl w:val="DF461E3A"/>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880" w:hanging="2520"/>
      </w:pPr>
      <w:rPr>
        <w:rFonts w:hint="default"/>
      </w:rPr>
    </w:lvl>
    <w:lvl w:ilvl="7">
      <w:start w:val="1"/>
      <w:numFmt w:val="decimal"/>
      <w:isLgl/>
      <w:lvlText w:val="%1.%2.%3.%4.%5.%6.%7.%8."/>
      <w:lvlJc w:val="left"/>
      <w:pPr>
        <w:ind w:left="3240" w:hanging="2880"/>
      </w:pPr>
      <w:rPr>
        <w:rFonts w:hint="default"/>
      </w:rPr>
    </w:lvl>
    <w:lvl w:ilvl="8">
      <w:start w:val="1"/>
      <w:numFmt w:val="decimal"/>
      <w:isLgl/>
      <w:lvlText w:val="%1.%2.%3.%4.%5.%6.%7.%8.%9."/>
      <w:lvlJc w:val="left"/>
      <w:pPr>
        <w:ind w:left="3600" w:hanging="3240"/>
      </w:pPr>
      <w:rPr>
        <w:rFonts w:hint="default"/>
      </w:rPr>
    </w:lvl>
  </w:abstractNum>
  <w:abstractNum w:abstractNumId="11" w15:restartNumberingAfterBreak="0">
    <w:nsid w:val="16211858"/>
    <w:multiLevelType w:val="multilevel"/>
    <w:tmpl w:val="7890B8E8"/>
    <w:name w:val="WW8Num192222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198F3488"/>
    <w:multiLevelType w:val="multilevel"/>
    <w:tmpl w:val="8730A116"/>
    <w:name w:val="WW8Num19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1A0A1726"/>
    <w:multiLevelType w:val="multilevel"/>
    <w:tmpl w:val="CABAF4F6"/>
    <w:name w:val="WW8Num1922222222222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1BE66E23"/>
    <w:multiLevelType w:val="multilevel"/>
    <w:tmpl w:val="029C5FD0"/>
    <w:name w:val="WW8Num19222222222222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4B908EC"/>
    <w:multiLevelType w:val="hybridMultilevel"/>
    <w:tmpl w:val="E6B8E1F6"/>
    <w:lvl w:ilvl="0" w:tplc="041A0001">
      <w:start w:val="1"/>
      <w:numFmt w:val="bullet"/>
      <w:lvlText w:val=""/>
      <w:lvlJc w:val="left"/>
      <w:pPr>
        <w:ind w:left="1352" w:hanging="360"/>
      </w:pPr>
      <w:rPr>
        <w:rFonts w:ascii="Symbol" w:hAnsi="Symbol" w:hint="default"/>
      </w:rPr>
    </w:lvl>
    <w:lvl w:ilvl="1" w:tplc="041A0003">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6" w15:restartNumberingAfterBreak="0">
    <w:nsid w:val="27B44E4C"/>
    <w:multiLevelType w:val="multilevel"/>
    <w:tmpl w:val="7D580E06"/>
    <w:name w:val="WW8Num1922222222222222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7C571FE"/>
    <w:multiLevelType w:val="multilevel"/>
    <w:tmpl w:val="B90CAA9A"/>
    <w:name w:val="WW8Num19222222222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2A2340B0"/>
    <w:multiLevelType w:val="multilevel"/>
    <w:tmpl w:val="D6AE63B4"/>
    <w:name w:val="WW8Num19222222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FB914C4"/>
    <w:multiLevelType w:val="multilevel"/>
    <w:tmpl w:val="A1560ABE"/>
    <w:name w:val="WW8Num192222222222222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2FC8471D"/>
    <w:multiLevelType w:val="multilevel"/>
    <w:tmpl w:val="AD2E5C68"/>
    <w:name w:val="WW8Num19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3C4321C0"/>
    <w:multiLevelType w:val="hybridMultilevel"/>
    <w:tmpl w:val="947246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CC16C74"/>
    <w:multiLevelType w:val="multilevel"/>
    <w:tmpl w:val="4A922B9C"/>
    <w:name w:val="WW8Num19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3D3D7BA6"/>
    <w:multiLevelType w:val="multilevel"/>
    <w:tmpl w:val="C834192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4" w15:restartNumberingAfterBreak="0">
    <w:nsid w:val="3D662F7F"/>
    <w:multiLevelType w:val="hybridMultilevel"/>
    <w:tmpl w:val="4EE6266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3F89389D"/>
    <w:multiLevelType w:val="multilevel"/>
    <w:tmpl w:val="DA800EC2"/>
    <w:name w:val="WW8Num1922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477E7D52"/>
    <w:multiLevelType w:val="hybridMultilevel"/>
    <w:tmpl w:val="27289E18"/>
    <w:lvl w:ilvl="0" w:tplc="041A0001">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7" w15:restartNumberingAfterBreak="0">
    <w:nsid w:val="4B98458F"/>
    <w:multiLevelType w:val="hybridMultilevel"/>
    <w:tmpl w:val="F20675E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CB45B37"/>
    <w:multiLevelType w:val="multilevel"/>
    <w:tmpl w:val="2DB8599E"/>
    <w:name w:val="WW8Num1922222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521F3BC3"/>
    <w:multiLevelType w:val="hybridMultilevel"/>
    <w:tmpl w:val="FB6AD80A"/>
    <w:lvl w:ilvl="0" w:tplc="7EEE0B26">
      <w:start w:val="1"/>
      <w:numFmt w:val="decimal"/>
      <w:pStyle w:val="Brojevi"/>
      <w:lvlText w:val="%1."/>
      <w:lvlJc w:val="left"/>
      <w:pPr>
        <w:ind w:left="960" w:hanging="360"/>
      </w:pPr>
      <w:rPr>
        <w:rFonts w:hint="default"/>
      </w:rPr>
    </w:lvl>
    <w:lvl w:ilvl="1" w:tplc="04090019">
      <w:start w:val="1"/>
      <w:numFmt w:val="lowerLetter"/>
      <w:lvlText w:val="%2."/>
      <w:lvlJc w:val="left"/>
      <w:pPr>
        <w:ind w:left="2040" w:hanging="360"/>
      </w:pPr>
    </w:lvl>
    <w:lvl w:ilvl="2" w:tplc="0409001B">
      <w:start w:val="1"/>
      <w:numFmt w:val="lowerRoman"/>
      <w:lvlText w:val="%3."/>
      <w:lvlJc w:val="right"/>
      <w:pPr>
        <w:ind w:left="2760" w:hanging="180"/>
      </w:pPr>
    </w:lvl>
    <w:lvl w:ilvl="3" w:tplc="0409000F">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0" w15:restartNumberingAfterBreak="0">
    <w:nsid w:val="541F5E33"/>
    <w:multiLevelType w:val="hybridMultilevel"/>
    <w:tmpl w:val="F20675E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555F67C8"/>
    <w:multiLevelType w:val="hybridMultilevel"/>
    <w:tmpl w:val="B5749976"/>
    <w:lvl w:ilvl="0" w:tplc="041A0001">
      <w:start w:val="1"/>
      <w:numFmt w:val="bullet"/>
      <w:lvlText w:val=""/>
      <w:lvlJc w:val="left"/>
      <w:pPr>
        <w:ind w:left="1425" w:hanging="360"/>
      </w:pPr>
      <w:rPr>
        <w:rFonts w:ascii="Symbol" w:hAnsi="Symbol" w:hint="default"/>
      </w:rPr>
    </w:lvl>
    <w:lvl w:ilvl="1" w:tplc="041A0003" w:tentative="1">
      <w:start w:val="1"/>
      <w:numFmt w:val="bullet"/>
      <w:lvlText w:val="o"/>
      <w:lvlJc w:val="left"/>
      <w:pPr>
        <w:ind w:left="2145" w:hanging="360"/>
      </w:pPr>
      <w:rPr>
        <w:rFonts w:ascii="Courier New" w:hAnsi="Courier New" w:cs="Courier New" w:hint="default"/>
      </w:rPr>
    </w:lvl>
    <w:lvl w:ilvl="2" w:tplc="041A0005" w:tentative="1">
      <w:start w:val="1"/>
      <w:numFmt w:val="bullet"/>
      <w:lvlText w:val=""/>
      <w:lvlJc w:val="left"/>
      <w:pPr>
        <w:ind w:left="2865" w:hanging="360"/>
      </w:pPr>
      <w:rPr>
        <w:rFonts w:ascii="Wingdings" w:hAnsi="Wingdings" w:hint="default"/>
      </w:rPr>
    </w:lvl>
    <w:lvl w:ilvl="3" w:tplc="041A0001" w:tentative="1">
      <w:start w:val="1"/>
      <w:numFmt w:val="bullet"/>
      <w:lvlText w:val=""/>
      <w:lvlJc w:val="left"/>
      <w:pPr>
        <w:ind w:left="3585" w:hanging="360"/>
      </w:pPr>
      <w:rPr>
        <w:rFonts w:ascii="Symbol" w:hAnsi="Symbol" w:hint="default"/>
      </w:rPr>
    </w:lvl>
    <w:lvl w:ilvl="4" w:tplc="041A0003" w:tentative="1">
      <w:start w:val="1"/>
      <w:numFmt w:val="bullet"/>
      <w:lvlText w:val="o"/>
      <w:lvlJc w:val="left"/>
      <w:pPr>
        <w:ind w:left="4305" w:hanging="360"/>
      </w:pPr>
      <w:rPr>
        <w:rFonts w:ascii="Courier New" w:hAnsi="Courier New" w:cs="Courier New" w:hint="default"/>
      </w:rPr>
    </w:lvl>
    <w:lvl w:ilvl="5" w:tplc="041A0005" w:tentative="1">
      <w:start w:val="1"/>
      <w:numFmt w:val="bullet"/>
      <w:lvlText w:val=""/>
      <w:lvlJc w:val="left"/>
      <w:pPr>
        <w:ind w:left="5025" w:hanging="360"/>
      </w:pPr>
      <w:rPr>
        <w:rFonts w:ascii="Wingdings" w:hAnsi="Wingdings" w:hint="default"/>
      </w:rPr>
    </w:lvl>
    <w:lvl w:ilvl="6" w:tplc="041A0001" w:tentative="1">
      <w:start w:val="1"/>
      <w:numFmt w:val="bullet"/>
      <w:lvlText w:val=""/>
      <w:lvlJc w:val="left"/>
      <w:pPr>
        <w:ind w:left="5745" w:hanging="360"/>
      </w:pPr>
      <w:rPr>
        <w:rFonts w:ascii="Symbol" w:hAnsi="Symbol" w:hint="default"/>
      </w:rPr>
    </w:lvl>
    <w:lvl w:ilvl="7" w:tplc="041A0003" w:tentative="1">
      <w:start w:val="1"/>
      <w:numFmt w:val="bullet"/>
      <w:lvlText w:val="o"/>
      <w:lvlJc w:val="left"/>
      <w:pPr>
        <w:ind w:left="6465" w:hanging="360"/>
      </w:pPr>
      <w:rPr>
        <w:rFonts w:ascii="Courier New" w:hAnsi="Courier New" w:cs="Courier New" w:hint="default"/>
      </w:rPr>
    </w:lvl>
    <w:lvl w:ilvl="8" w:tplc="041A0005" w:tentative="1">
      <w:start w:val="1"/>
      <w:numFmt w:val="bullet"/>
      <w:lvlText w:val=""/>
      <w:lvlJc w:val="left"/>
      <w:pPr>
        <w:ind w:left="7185" w:hanging="360"/>
      </w:pPr>
      <w:rPr>
        <w:rFonts w:ascii="Wingdings" w:hAnsi="Wingdings" w:hint="default"/>
      </w:rPr>
    </w:lvl>
  </w:abstractNum>
  <w:abstractNum w:abstractNumId="32" w15:restartNumberingAfterBreak="0">
    <w:nsid w:val="56194761"/>
    <w:multiLevelType w:val="hybridMultilevel"/>
    <w:tmpl w:val="53901C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5CBA1FEE"/>
    <w:multiLevelType w:val="multilevel"/>
    <w:tmpl w:val="53A8E2AE"/>
    <w:name w:val="WW8Num192222223"/>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5D303E11"/>
    <w:multiLevelType w:val="hybridMultilevel"/>
    <w:tmpl w:val="947246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EC91678"/>
    <w:multiLevelType w:val="multilevel"/>
    <w:tmpl w:val="01A45808"/>
    <w:name w:val="WW8Num19222222222222222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64414CEA"/>
    <w:multiLevelType w:val="hybridMultilevel"/>
    <w:tmpl w:val="17AA58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4616AB"/>
    <w:multiLevelType w:val="multilevel"/>
    <w:tmpl w:val="5E02C810"/>
    <w:name w:val="WW8Num19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8" w15:restartNumberingAfterBreak="0">
    <w:nsid w:val="64A43E23"/>
    <w:multiLevelType w:val="multilevel"/>
    <w:tmpl w:val="8D963634"/>
    <w:name w:val="WW8Num192222222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64A85B7B"/>
    <w:multiLevelType w:val="multilevel"/>
    <w:tmpl w:val="75D295A8"/>
    <w:name w:val="WW8Num192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0" w15:restartNumberingAfterBreak="0">
    <w:nsid w:val="653A284E"/>
    <w:multiLevelType w:val="multilevel"/>
    <w:tmpl w:val="897CFAB0"/>
    <w:name w:val="WW8Num19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1" w15:restartNumberingAfterBreak="0">
    <w:nsid w:val="6C9720D7"/>
    <w:multiLevelType w:val="multilevel"/>
    <w:tmpl w:val="28E6724E"/>
    <w:name w:val="WW8Num1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2" w15:restartNumberingAfterBreak="0">
    <w:nsid w:val="6DE824E1"/>
    <w:multiLevelType w:val="multilevel"/>
    <w:tmpl w:val="A72E088A"/>
    <w:lvl w:ilvl="0">
      <w:start w:val="2"/>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880" w:hanging="2520"/>
      </w:pPr>
      <w:rPr>
        <w:rFonts w:hint="default"/>
      </w:rPr>
    </w:lvl>
    <w:lvl w:ilvl="7">
      <w:start w:val="1"/>
      <w:numFmt w:val="decimal"/>
      <w:isLgl/>
      <w:lvlText w:val="%1.%2.%3.%4.%5.%6.%7.%8."/>
      <w:lvlJc w:val="left"/>
      <w:pPr>
        <w:ind w:left="3240" w:hanging="2880"/>
      </w:pPr>
      <w:rPr>
        <w:rFonts w:hint="default"/>
      </w:rPr>
    </w:lvl>
    <w:lvl w:ilvl="8">
      <w:start w:val="1"/>
      <w:numFmt w:val="decimal"/>
      <w:isLgl/>
      <w:lvlText w:val="%1.%2.%3.%4.%5.%6.%7.%8.%9."/>
      <w:lvlJc w:val="left"/>
      <w:pPr>
        <w:ind w:left="3600" w:hanging="3240"/>
      </w:pPr>
      <w:rPr>
        <w:rFonts w:hint="default"/>
      </w:rPr>
    </w:lvl>
  </w:abstractNum>
  <w:abstractNum w:abstractNumId="43" w15:restartNumberingAfterBreak="0">
    <w:nsid w:val="734731DF"/>
    <w:multiLevelType w:val="multilevel"/>
    <w:tmpl w:val="602E194C"/>
    <w:name w:val="WW8Num19222222222222222222223"/>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4" w15:restartNumberingAfterBreak="0">
    <w:nsid w:val="765030A3"/>
    <w:multiLevelType w:val="multilevel"/>
    <w:tmpl w:val="843A4636"/>
    <w:name w:val="WW8Num192222222222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5" w15:restartNumberingAfterBreak="0">
    <w:nsid w:val="79E46D36"/>
    <w:multiLevelType w:val="multilevel"/>
    <w:tmpl w:val="2D78BD12"/>
    <w:name w:val="WW8Num19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6" w15:restartNumberingAfterBreak="0">
    <w:nsid w:val="7B734274"/>
    <w:multiLevelType w:val="hybridMultilevel"/>
    <w:tmpl w:val="3E1E897A"/>
    <w:lvl w:ilvl="0" w:tplc="253E31B4">
      <w:start w:val="1"/>
      <w:numFmt w:val="bullet"/>
      <w:pStyle w:val="Grafikeoznake"/>
      <w:lvlText w:val=""/>
      <w:lvlJc w:val="left"/>
      <w:pPr>
        <w:ind w:left="360" w:hanging="360"/>
      </w:pPr>
      <w:rPr>
        <w:rFonts w:ascii="Symbol" w:hAnsi="Symbol" w:hint="default"/>
        <w:color w:val="F75952" w:themeColor="accent1"/>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BD7805"/>
    <w:multiLevelType w:val="multilevel"/>
    <w:tmpl w:val="5B52DAAC"/>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ECF153C"/>
    <w:multiLevelType w:val="multilevel"/>
    <w:tmpl w:val="479A5BE6"/>
    <w:name w:val="WW8Num19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6"/>
  </w:num>
  <w:num w:numId="2">
    <w:abstractNumId w:val="29"/>
  </w:num>
  <w:num w:numId="3">
    <w:abstractNumId w:val="10"/>
  </w:num>
  <w:num w:numId="4">
    <w:abstractNumId w:val="4"/>
  </w:num>
  <w:num w:numId="5">
    <w:abstractNumId w:val="42"/>
  </w:num>
  <w:num w:numId="6">
    <w:abstractNumId w:val="1"/>
  </w:num>
  <w:num w:numId="7">
    <w:abstractNumId w:val="41"/>
  </w:num>
  <w:num w:numId="8">
    <w:abstractNumId w:val="40"/>
  </w:num>
  <w:num w:numId="9">
    <w:abstractNumId w:val="48"/>
  </w:num>
  <w:num w:numId="10">
    <w:abstractNumId w:val="12"/>
  </w:num>
  <w:num w:numId="11">
    <w:abstractNumId w:val="22"/>
  </w:num>
  <w:num w:numId="12">
    <w:abstractNumId w:val="20"/>
  </w:num>
  <w:num w:numId="13">
    <w:abstractNumId w:val="37"/>
  </w:num>
  <w:num w:numId="14">
    <w:abstractNumId w:val="45"/>
  </w:num>
  <w:num w:numId="15">
    <w:abstractNumId w:val="3"/>
  </w:num>
  <w:num w:numId="16">
    <w:abstractNumId w:val="39"/>
  </w:num>
  <w:num w:numId="17">
    <w:abstractNumId w:val="25"/>
  </w:num>
  <w:num w:numId="18">
    <w:abstractNumId w:val="5"/>
  </w:num>
  <w:num w:numId="19">
    <w:abstractNumId w:val="11"/>
  </w:num>
  <w:num w:numId="20">
    <w:abstractNumId w:val="28"/>
  </w:num>
  <w:num w:numId="21">
    <w:abstractNumId w:val="18"/>
  </w:num>
  <w:num w:numId="22">
    <w:abstractNumId w:val="38"/>
  </w:num>
  <w:num w:numId="23">
    <w:abstractNumId w:val="7"/>
  </w:num>
  <w:num w:numId="24">
    <w:abstractNumId w:val="17"/>
  </w:num>
  <w:num w:numId="25">
    <w:abstractNumId w:val="44"/>
  </w:num>
  <w:num w:numId="26">
    <w:abstractNumId w:val="13"/>
  </w:num>
  <w:num w:numId="27">
    <w:abstractNumId w:val="14"/>
  </w:num>
  <w:num w:numId="28">
    <w:abstractNumId w:val="19"/>
  </w:num>
  <w:num w:numId="29">
    <w:abstractNumId w:val="16"/>
  </w:num>
  <w:num w:numId="30">
    <w:abstractNumId w:val="35"/>
  </w:num>
  <w:num w:numId="31">
    <w:abstractNumId w:val="33"/>
  </w:num>
  <w:num w:numId="32">
    <w:abstractNumId w:val="43"/>
  </w:num>
  <w:num w:numId="33">
    <w:abstractNumId w:val="9"/>
  </w:num>
  <w:num w:numId="34">
    <w:abstractNumId w:val="15"/>
  </w:num>
  <w:num w:numId="35">
    <w:abstractNumId w:val="26"/>
  </w:num>
  <w:num w:numId="36">
    <w:abstractNumId w:val="31"/>
  </w:num>
  <w:num w:numId="37">
    <w:abstractNumId w:val="24"/>
  </w:num>
  <w:num w:numId="38">
    <w:abstractNumId w:val="27"/>
  </w:num>
  <w:num w:numId="39">
    <w:abstractNumId w:val="30"/>
  </w:num>
  <w:num w:numId="40">
    <w:abstractNumId w:val="32"/>
  </w:num>
  <w:num w:numId="41">
    <w:abstractNumId w:val="36"/>
  </w:num>
  <w:num w:numId="42">
    <w:abstractNumId w:val="23"/>
  </w:num>
  <w:num w:numId="43">
    <w:abstractNumId w:val="21"/>
  </w:num>
  <w:num w:numId="44">
    <w:abstractNumId w:val="34"/>
  </w:num>
  <w:num w:numId="45">
    <w:abstractNumId w:val="6"/>
  </w:num>
  <w:num w:numId="46">
    <w:abstractNumId w:val="2"/>
  </w:num>
  <w:num w:numId="47">
    <w:abstractNumId w:val="47"/>
  </w:num>
  <w:num w:numId="48">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F0F"/>
    <w:rsid w:val="00002AF9"/>
    <w:rsid w:val="00016D02"/>
    <w:rsid w:val="00017733"/>
    <w:rsid w:val="000207B7"/>
    <w:rsid w:val="00027FA7"/>
    <w:rsid w:val="000327A8"/>
    <w:rsid w:val="0003633D"/>
    <w:rsid w:val="00055438"/>
    <w:rsid w:val="0005743D"/>
    <w:rsid w:val="00060C3C"/>
    <w:rsid w:val="00064360"/>
    <w:rsid w:val="00070FAC"/>
    <w:rsid w:val="0007343D"/>
    <w:rsid w:val="00077CCE"/>
    <w:rsid w:val="0008196B"/>
    <w:rsid w:val="00082DFB"/>
    <w:rsid w:val="00084747"/>
    <w:rsid w:val="000913C1"/>
    <w:rsid w:val="00093201"/>
    <w:rsid w:val="000A1E1A"/>
    <w:rsid w:val="000B5CC4"/>
    <w:rsid w:val="000B63D4"/>
    <w:rsid w:val="000C6EB8"/>
    <w:rsid w:val="000D349F"/>
    <w:rsid w:val="000E7636"/>
    <w:rsid w:val="00106FE7"/>
    <w:rsid w:val="0011362C"/>
    <w:rsid w:val="00117C4A"/>
    <w:rsid w:val="001220CE"/>
    <w:rsid w:val="001253BC"/>
    <w:rsid w:val="001322FA"/>
    <w:rsid w:val="00134104"/>
    <w:rsid w:val="00147E10"/>
    <w:rsid w:val="0015029D"/>
    <w:rsid w:val="001520C9"/>
    <w:rsid w:val="00155633"/>
    <w:rsid w:val="00160E1D"/>
    <w:rsid w:val="00171777"/>
    <w:rsid w:val="00171FFB"/>
    <w:rsid w:val="001776E6"/>
    <w:rsid w:val="001810CD"/>
    <w:rsid w:val="00183855"/>
    <w:rsid w:val="00197E3C"/>
    <w:rsid w:val="001A4AAD"/>
    <w:rsid w:val="001C1001"/>
    <w:rsid w:val="001C29FE"/>
    <w:rsid w:val="001C4055"/>
    <w:rsid w:val="001D116A"/>
    <w:rsid w:val="001D2242"/>
    <w:rsid w:val="001D5D5F"/>
    <w:rsid w:val="001E0AE4"/>
    <w:rsid w:val="001E7413"/>
    <w:rsid w:val="00201940"/>
    <w:rsid w:val="00202F57"/>
    <w:rsid w:val="002049B1"/>
    <w:rsid w:val="0020577B"/>
    <w:rsid w:val="002125E0"/>
    <w:rsid w:val="0021435B"/>
    <w:rsid w:val="00214A91"/>
    <w:rsid w:val="002172B5"/>
    <w:rsid w:val="002245D2"/>
    <w:rsid w:val="002260CB"/>
    <w:rsid w:val="00227AA8"/>
    <w:rsid w:val="002312F5"/>
    <w:rsid w:val="002323D2"/>
    <w:rsid w:val="00237FC0"/>
    <w:rsid w:val="00240CAB"/>
    <w:rsid w:val="0024570A"/>
    <w:rsid w:val="0025434E"/>
    <w:rsid w:val="00261F4F"/>
    <w:rsid w:val="00262144"/>
    <w:rsid w:val="00272F8C"/>
    <w:rsid w:val="00281876"/>
    <w:rsid w:val="00283BAC"/>
    <w:rsid w:val="00286899"/>
    <w:rsid w:val="002A6011"/>
    <w:rsid w:val="002B20DE"/>
    <w:rsid w:val="002C09B2"/>
    <w:rsid w:val="002C1B4F"/>
    <w:rsid w:val="002C2A42"/>
    <w:rsid w:val="002C4039"/>
    <w:rsid w:val="002C4511"/>
    <w:rsid w:val="002C6C7A"/>
    <w:rsid w:val="002E08D8"/>
    <w:rsid w:val="002E37FC"/>
    <w:rsid w:val="002E3F3B"/>
    <w:rsid w:val="002E4AD5"/>
    <w:rsid w:val="002E7D9A"/>
    <w:rsid w:val="002F5608"/>
    <w:rsid w:val="00314115"/>
    <w:rsid w:val="0032142E"/>
    <w:rsid w:val="00331159"/>
    <w:rsid w:val="00332274"/>
    <w:rsid w:val="00336F00"/>
    <w:rsid w:val="00342EF2"/>
    <w:rsid w:val="00345799"/>
    <w:rsid w:val="00345D70"/>
    <w:rsid w:val="0035329E"/>
    <w:rsid w:val="0035641B"/>
    <w:rsid w:val="00360077"/>
    <w:rsid w:val="003632B4"/>
    <w:rsid w:val="00364598"/>
    <w:rsid w:val="00366F6E"/>
    <w:rsid w:val="00373A0D"/>
    <w:rsid w:val="00374082"/>
    <w:rsid w:val="00380EB2"/>
    <w:rsid w:val="00384EBE"/>
    <w:rsid w:val="003853D3"/>
    <w:rsid w:val="0038569E"/>
    <w:rsid w:val="0038589B"/>
    <w:rsid w:val="00385D58"/>
    <w:rsid w:val="00386285"/>
    <w:rsid w:val="003912B6"/>
    <w:rsid w:val="003C5A5B"/>
    <w:rsid w:val="003C6C7E"/>
    <w:rsid w:val="003D2B7B"/>
    <w:rsid w:val="003D3688"/>
    <w:rsid w:val="003E059E"/>
    <w:rsid w:val="003E0BE8"/>
    <w:rsid w:val="003E1D3F"/>
    <w:rsid w:val="003E33CD"/>
    <w:rsid w:val="003E433D"/>
    <w:rsid w:val="003E47B3"/>
    <w:rsid w:val="003F0537"/>
    <w:rsid w:val="003F1910"/>
    <w:rsid w:val="003F662C"/>
    <w:rsid w:val="003F76C8"/>
    <w:rsid w:val="00403544"/>
    <w:rsid w:val="00406877"/>
    <w:rsid w:val="0041052F"/>
    <w:rsid w:val="00432763"/>
    <w:rsid w:val="0043532A"/>
    <w:rsid w:val="00441B88"/>
    <w:rsid w:val="00494B0A"/>
    <w:rsid w:val="004A073A"/>
    <w:rsid w:val="004A0CB3"/>
    <w:rsid w:val="004B1883"/>
    <w:rsid w:val="004B5902"/>
    <w:rsid w:val="004C0144"/>
    <w:rsid w:val="004C699E"/>
    <w:rsid w:val="004D3468"/>
    <w:rsid w:val="004D699A"/>
    <w:rsid w:val="004E0DEE"/>
    <w:rsid w:val="004E2230"/>
    <w:rsid w:val="004E4BF3"/>
    <w:rsid w:val="004E7052"/>
    <w:rsid w:val="004F489D"/>
    <w:rsid w:val="005013A9"/>
    <w:rsid w:val="00502A5C"/>
    <w:rsid w:val="00515473"/>
    <w:rsid w:val="00520CE7"/>
    <w:rsid w:val="0052685D"/>
    <w:rsid w:val="00531253"/>
    <w:rsid w:val="005358AD"/>
    <w:rsid w:val="00544D5E"/>
    <w:rsid w:val="00547AB5"/>
    <w:rsid w:val="00560A7E"/>
    <w:rsid w:val="00564F89"/>
    <w:rsid w:val="00572847"/>
    <w:rsid w:val="00574AA0"/>
    <w:rsid w:val="00585EB7"/>
    <w:rsid w:val="00590068"/>
    <w:rsid w:val="00590BC1"/>
    <w:rsid w:val="005931F3"/>
    <w:rsid w:val="005942F8"/>
    <w:rsid w:val="00595530"/>
    <w:rsid w:val="005A5196"/>
    <w:rsid w:val="005A7D9E"/>
    <w:rsid w:val="005B0A41"/>
    <w:rsid w:val="005B17A4"/>
    <w:rsid w:val="005B1BCF"/>
    <w:rsid w:val="005B314E"/>
    <w:rsid w:val="005B4E13"/>
    <w:rsid w:val="005C3892"/>
    <w:rsid w:val="005D243E"/>
    <w:rsid w:val="005D375A"/>
    <w:rsid w:val="005D38D0"/>
    <w:rsid w:val="005E1D05"/>
    <w:rsid w:val="005E46CA"/>
    <w:rsid w:val="005F3677"/>
    <w:rsid w:val="006117A1"/>
    <w:rsid w:val="00621019"/>
    <w:rsid w:val="00625865"/>
    <w:rsid w:val="006302FA"/>
    <w:rsid w:val="00632A3B"/>
    <w:rsid w:val="00632EF2"/>
    <w:rsid w:val="00635726"/>
    <w:rsid w:val="00637B04"/>
    <w:rsid w:val="006445B8"/>
    <w:rsid w:val="0064477D"/>
    <w:rsid w:val="00646601"/>
    <w:rsid w:val="00647786"/>
    <w:rsid w:val="006602B9"/>
    <w:rsid w:val="00660827"/>
    <w:rsid w:val="006619FF"/>
    <w:rsid w:val="00662D05"/>
    <w:rsid w:val="006642B5"/>
    <w:rsid w:val="00666AC7"/>
    <w:rsid w:val="00667CB9"/>
    <w:rsid w:val="00675AB1"/>
    <w:rsid w:val="00680205"/>
    <w:rsid w:val="00692CE4"/>
    <w:rsid w:val="00695713"/>
    <w:rsid w:val="00697F02"/>
    <w:rsid w:val="006A21D4"/>
    <w:rsid w:val="006A2468"/>
    <w:rsid w:val="006B5B7D"/>
    <w:rsid w:val="006C4015"/>
    <w:rsid w:val="006D420E"/>
    <w:rsid w:val="006D469E"/>
    <w:rsid w:val="006D7649"/>
    <w:rsid w:val="006D76CA"/>
    <w:rsid w:val="006D7D03"/>
    <w:rsid w:val="006E2F43"/>
    <w:rsid w:val="006E36F7"/>
    <w:rsid w:val="006F79AB"/>
    <w:rsid w:val="00702595"/>
    <w:rsid w:val="00712B8A"/>
    <w:rsid w:val="00725723"/>
    <w:rsid w:val="00731160"/>
    <w:rsid w:val="00744D5E"/>
    <w:rsid w:val="00745E85"/>
    <w:rsid w:val="00746377"/>
    <w:rsid w:val="00747F74"/>
    <w:rsid w:val="0075742C"/>
    <w:rsid w:val="00761890"/>
    <w:rsid w:val="007649BA"/>
    <w:rsid w:val="007661FC"/>
    <w:rsid w:val="007672D0"/>
    <w:rsid w:val="00774A15"/>
    <w:rsid w:val="00782953"/>
    <w:rsid w:val="00795A3F"/>
    <w:rsid w:val="007A50B2"/>
    <w:rsid w:val="007B0D26"/>
    <w:rsid w:val="007B1CA4"/>
    <w:rsid w:val="007B1D40"/>
    <w:rsid w:val="007B5DD6"/>
    <w:rsid w:val="007D1446"/>
    <w:rsid w:val="007D5783"/>
    <w:rsid w:val="007D6691"/>
    <w:rsid w:val="007D6AC9"/>
    <w:rsid w:val="007E0ED3"/>
    <w:rsid w:val="007F0F35"/>
    <w:rsid w:val="007F1587"/>
    <w:rsid w:val="007F26A4"/>
    <w:rsid w:val="00810882"/>
    <w:rsid w:val="00817994"/>
    <w:rsid w:val="00821996"/>
    <w:rsid w:val="00830F8D"/>
    <w:rsid w:val="00835D41"/>
    <w:rsid w:val="008372BB"/>
    <w:rsid w:val="00837763"/>
    <w:rsid w:val="0084276F"/>
    <w:rsid w:val="00842CDC"/>
    <w:rsid w:val="00854791"/>
    <w:rsid w:val="0085589E"/>
    <w:rsid w:val="00860537"/>
    <w:rsid w:val="00864224"/>
    <w:rsid w:val="0086521E"/>
    <w:rsid w:val="00870D5D"/>
    <w:rsid w:val="00876198"/>
    <w:rsid w:val="00890797"/>
    <w:rsid w:val="00894013"/>
    <w:rsid w:val="00896C4C"/>
    <w:rsid w:val="008A287B"/>
    <w:rsid w:val="008B0530"/>
    <w:rsid w:val="008C013A"/>
    <w:rsid w:val="008C180F"/>
    <w:rsid w:val="008C4331"/>
    <w:rsid w:val="008D228D"/>
    <w:rsid w:val="008D54F5"/>
    <w:rsid w:val="008D5BCF"/>
    <w:rsid w:val="008E25AE"/>
    <w:rsid w:val="008F1E72"/>
    <w:rsid w:val="008F3659"/>
    <w:rsid w:val="008F704C"/>
    <w:rsid w:val="009005B3"/>
    <w:rsid w:val="009120A9"/>
    <w:rsid w:val="00915AB6"/>
    <w:rsid w:val="009160F3"/>
    <w:rsid w:val="0091799A"/>
    <w:rsid w:val="00922EC3"/>
    <w:rsid w:val="00924290"/>
    <w:rsid w:val="00925B2B"/>
    <w:rsid w:val="00933747"/>
    <w:rsid w:val="00935470"/>
    <w:rsid w:val="00941B73"/>
    <w:rsid w:val="00943033"/>
    <w:rsid w:val="009432F4"/>
    <w:rsid w:val="00954296"/>
    <w:rsid w:val="009629DF"/>
    <w:rsid w:val="00962B8D"/>
    <w:rsid w:val="00972155"/>
    <w:rsid w:val="00997881"/>
    <w:rsid w:val="009A02BC"/>
    <w:rsid w:val="009A1111"/>
    <w:rsid w:val="009B28C6"/>
    <w:rsid w:val="009B4077"/>
    <w:rsid w:val="009B55C9"/>
    <w:rsid w:val="009C40B4"/>
    <w:rsid w:val="009C453C"/>
    <w:rsid w:val="009C4758"/>
    <w:rsid w:val="009C730F"/>
    <w:rsid w:val="009D0973"/>
    <w:rsid w:val="009D737C"/>
    <w:rsid w:val="009E19A8"/>
    <w:rsid w:val="009F18A1"/>
    <w:rsid w:val="009F3C8F"/>
    <w:rsid w:val="00A0089E"/>
    <w:rsid w:val="00A04E57"/>
    <w:rsid w:val="00A07ACB"/>
    <w:rsid w:val="00A22C75"/>
    <w:rsid w:val="00A34EED"/>
    <w:rsid w:val="00A4115F"/>
    <w:rsid w:val="00A41DDF"/>
    <w:rsid w:val="00A466DD"/>
    <w:rsid w:val="00A46CB3"/>
    <w:rsid w:val="00A52F61"/>
    <w:rsid w:val="00A554D8"/>
    <w:rsid w:val="00A61BD8"/>
    <w:rsid w:val="00A82172"/>
    <w:rsid w:val="00A8271F"/>
    <w:rsid w:val="00A877A7"/>
    <w:rsid w:val="00A93476"/>
    <w:rsid w:val="00A936D6"/>
    <w:rsid w:val="00AA1D38"/>
    <w:rsid w:val="00AA2462"/>
    <w:rsid w:val="00AB4D8D"/>
    <w:rsid w:val="00AC5ABA"/>
    <w:rsid w:val="00AC5C89"/>
    <w:rsid w:val="00AD2C3B"/>
    <w:rsid w:val="00AD2EBB"/>
    <w:rsid w:val="00AD4121"/>
    <w:rsid w:val="00AD4891"/>
    <w:rsid w:val="00AE0C0F"/>
    <w:rsid w:val="00AE244F"/>
    <w:rsid w:val="00AE4E41"/>
    <w:rsid w:val="00AE502E"/>
    <w:rsid w:val="00B00D5D"/>
    <w:rsid w:val="00B202AF"/>
    <w:rsid w:val="00B20D65"/>
    <w:rsid w:val="00B276E3"/>
    <w:rsid w:val="00B33802"/>
    <w:rsid w:val="00B36A50"/>
    <w:rsid w:val="00B401B6"/>
    <w:rsid w:val="00B461FD"/>
    <w:rsid w:val="00B5685B"/>
    <w:rsid w:val="00B57EE5"/>
    <w:rsid w:val="00B67BE2"/>
    <w:rsid w:val="00B77BBF"/>
    <w:rsid w:val="00B82AEB"/>
    <w:rsid w:val="00B862AB"/>
    <w:rsid w:val="00B9567F"/>
    <w:rsid w:val="00BA19AE"/>
    <w:rsid w:val="00BA25B7"/>
    <w:rsid w:val="00BA340C"/>
    <w:rsid w:val="00BA7A66"/>
    <w:rsid w:val="00BC58F7"/>
    <w:rsid w:val="00BD657D"/>
    <w:rsid w:val="00BD67AA"/>
    <w:rsid w:val="00BE09D7"/>
    <w:rsid w:val="00BE3687"/>
    <w:rsid w:val="00BF2D59"/>
    <w:rsid w:val="00BF4740"/>
    <w:rsid w:val="00BF4AF9"/>
    <w:rsid w:val="00BF4C38"/>
    <w:rsid w:val="00BF4F1F"/>
    <w:rsid w:val="00BF7817"/>
    <w:rsid w:val="00C04AB5"/>
    <w:rsid w:val="00C064A4"/>
    <w:rsid w:val="00C1518C"/>
    <w:rsid w:val="00C244FA"/>
    <w:rsid w:val="00C24DB0"/>
    <w:rsid w:val="00C3754B"/>
    <w:rsid w:val="00C57019"/>
    <w:rsid w:val="00C65C97"/>
    <w:rsid w:val="00C73C64"/>
    <w:rsid w:val="00C740F1"/>
    <w:rsid w:val="00C81501"/>
    <w:rsid w:val="00C8423D"/>
    <w:rsid w:val="00C84546"/>
    <w:rsid w:val="00C84852"/>
    <w:rsid w:val="00C91F8D"/>
    <w:rsid w:val="00C948DB"/>
    <w:rsid w:val="00C97B3D"/>
    <w:rsid w:val="00CA0808"/>
    <w:rsid w:val="00CA2341"/>
    <w:rsid w:val="00CA4D51"/>
    <w:rsid w:val="00CA6115"/>
    <w:rsid w:val="00CB4A9C"/>
    <w:rsid w:val="00CC0BAA"/>
    <w:rsid w:val="00CC4E87"/>
    <w:rsid w:val="00CC5FBB"/>
    <w:rsid w:val="00CC6395"/>
    <w:rsid w:val="00CC7C05"/>
    <w:rsid w:val="00CD1B14"/>
    <w:rsid w:val="00CD4D3E"/>
    <w:rsid w:val="00CD7205"/>
    <w:rsid w:val="00CE6EA4"/>
    <w:rsid w:val="00CF0ECA"/>
    <w:rsid w:val="00CF1F3F"/>
    <w:rsid w:val="00CF204F"/>
    <w:rsid w:val="00D03DFC"/>
    <w:rsid w:val="00D1101C"/>
    <w:rsid w:val="00D158E7"/>
    <w:rsid w:val="00D16A04"/>
    <w:rsid w:val="00D2086F"/>
    <w:rsid w:val="00D20B42"/>
    <w:rsid w:val="00D2214A"/>
    <w:rsid w:val="00D23726"/>
    <w:rsid w:val="00D30DD7"/>
    <w:rsid w:val="00D32F0B"/>
    <w:rsid w:val="00D349E3"/>
    <w:rsid w:val="00D35094"/>
    <w:rsid w:val="00D45596"/>
    <w:rsid w:val="00D66612"/>
    <w:rsid w:val="00DA513E"/>
    <w:rsid w:val="00DA6FBB"/>
    <w:rsid w:val="00DA7CFC"/>
    <w:rsid w:val="00DB023A"/>
    <w:rsid w:val="00DB39B1"/>
    <w:rsid w:val="00DC5F79"/>
    <w:rsid w:val="00DC7D56"/>
    <w:rsid w:val="00DD563B"/>
    <w:rsid w:val="00DE1BCF"/>
    <w:rsid w:val="00DF181F"/>
    <w:rsid w:val="00DF3A80"/>
    <w:rsid w:val="00E044BE"/>
    <w:rsid w:val="00E13A80"/>
    <w:rsid w:val="00E15246"/>
    <w:rsid w:val="00E25EA6"/>
    <w:rsid w:val="00E340AB"/>
    <w:rsid w:val="00E45048"/>
    <w:rsid w:val="00E50210"/>
    <w:rsid w:val="00E5269E"/>
    <w:rsid w:val="00E543AE"/>
    <w:rsid w:val="00E60685"/>
    <w:rsid w:val="00E62042"/>
    <w:rsid w:val="00E656D5"/>
    <w:rsid w:val="00E82A78"/>
    <w:rsid w:val="00E83B40"/>
    <w:rsid w:val="00E844A7"/>
    <w:rsid w:val="00E863AC"/>
    <w:rsid w:val="00E90A36"/>
    <w:rsid w:val="00E916AF"/>
    <w:rsid w:val="00E955BF"/>
    <w:rsid w:val="00E97AA2"/>
    <w:rsid w:val="00EA0235"/>
    <w:rsid w:val="00EA2D5E"/>
    <w:rsid w:val="00EA5F4B"/>
    <w:rsid w:val="00EB01C9"/>
    <w:rsid w:val="00EB325A"/>
    <w:rsid w:val="00EC2EB6"/>
    <w:rsid w:val="00EC5304"/>
    <w:rsid w:val="00EC6339"/>
    <w:rsid w:val="00ED0ADB"/>
    <w:rsid w:val="00ED0FBD"/>
    <w:rsid w:val="00ED1E6C"/>
    <w:rsid w:val="00ED78E1"/>
    <w:rsid w:val="00EE0837"/>
    <w:rsid w:val="00EE3E47"/>
    <w:rsid w:val="00EE6816"/>
    <w:rsid w:val="00EF046C"/>
    <w:rsid w:val="00EF354B"/>
    <w:rsid w:val="00EF36D2"/>
    <w:rsid w:val="00EF4244"/>
    <w:rsid w:val="00F01DEC"/>
    <w:rsid w:val="00F02BBC"/>
    <w:rsid w:val="00F113C5"/>
    <w:rsid w:val="00F24EA4"/>
    <w:rsid w:val="00F27138"/>
    <w:rsid w:val="00F340AB"/>
    <w:rsid w:val="00F437EB"/>
    <w:rsid w:val="00F52C68"/>
    <w:rsid w:val="00F60473"/>
    <w:rsid w:val="00F60686"/>
    <w:rsid w:val="00F62F0F"/>
    <w:rsid w:val="00F74DDF"/>
    <w:rsid w:val="00F777BC"/>
    <w:rsid w:val="00F77C3E"/>
    <w:rsid w:val="00F80415"/>
    <w:rsid w:val="00F816F5"/>
    <w:rsid w:val="00F8360C"/>
    <w:rsid w:val="00F8379A"/>
    <w:rsid w:val="00F93505"/>
    <w:rsid w:val="00FA1671"/>
    <w:rsid w:val="00FA1983"/>
    <w:rsid w:val="00FA43A2"/>
    <w:rsid w:val="00FA54C6"/>
    <w:rsid w:val="00FB0668"/>
    <w:rsid w:val="00FB1F4D"/>
    <w:rsid w:val="00FB5217"/>
    <w:rsid w:val="00FB569D"/>
    <w:rsid w:val="00FC5469"/>
    <w:rsid w:val="00FC5698"/>
    <w:rsid w:val="00FC5FB5"/>
    <w:rsid w:val="00FE1DC3"/>
    <w:rsid w:val="00FE552A"/>
    <w:rsid w:val="00FF07F6"/>
    <w:rsid w:val="00FF2ACA"/>
    <w:rsid w:val="00FF36BA"/>
    <w:rsid w:val="00FF5756"/>
    <w:rsid w:val="00FF75DA"/>
    <w:rsid w:val="0402E5B9"/>
    <w:rsid w:val="321E5B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51F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color w:val="5F5F5F" w:themeColor="text2" w:themeTint="BF"/>
        <w:sz w:val="24"/>
        <w:szCs w:val="24"/>
        <w:lang w:val="pl-PL" w:eastAsia="ja-JP" w:bidi="ar-SA"/>
      </w:rPr>
    </w:rPrDefault>
    <w:pPrDefault>
      <w:pPr>
        <w:spacing w:after="200" w:line="23" w:lineRule="atLeast"/>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3" w:uiPriority="99"/>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8" w:qFormat="1"/>
    <w:lsdException w:name="Emphasis" w:uiPriority="8"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iPriority="99"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uiPriority="10"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Normal body"/>
    <w:qFormat/>
    <w:rsid w:val="002E37FC"/>
    <w:rPr>
      <w:color w:val="808080" w:themeColor="background1" w:themeShade="80"/>
    </w:rPr>
  </w:style>
  <w:style w:type="paragraph" w:styleId="Naslov1">
    <w:name w:val="heading 1"/>
    <w:basedOn w:val="Normal"/>
    <w:next w:val="Normal"/>
    <w:link w:val="Naslov1Char"/>
    <w:uiPriority w:val="9"/>
    <w:qFormat/>
    <w:rsid w:val="00227AA8"/>
    <w:pPr>
      <w:keepNext/>
      <w:keepLines/>
      <w:spacing w:before="240" w:after="240" w:line="240" w:lineRule="auto"/>
      <w:contextualSpacing/>
      <w:outlineLvl w:val="0"/>
    </w:pPr>
    <w:rPr>
      <w:rFonts w:asciiTheme="majorHAnsi" w:eastAsiaTheme="majorEastAsia" w:hAnsiTheme="majorHAnsi" w:cstheme="majorBidi"/>
      <w:b/>
      <w:caps/>
      <w:color w:val="auto"/>
      <w:sz w:val="90"/>
      <w:szCs w:val="32"/>
    </w:rPr>
  </w:style>
  <w:style w:type="paragraph" w:styleId="Naslov2">
    <w:name w:val="heading 2"/>
    <w:basedOn w:val="Normal"/>
    <w:next w:val="Normal"/>
    <w:link w:val="Naslov2Char"/>
    <w:autoRedefine/>
    <w:uiPriority w:val="9"/>
    <w:unhideWhenUsed/>
    <w:qFormat/>
    <w:rsid w:val="00EF046C"/>
    <w:pPr>
      <w:keepNext/>
      <w:keepLines/>
      <w:spacing w:before="400" w:after="280" w:line="360" w:lineRule="auto"/>
      <w:ind w:left="567"/>
      <w:contextualSpacing/>
      <w:outlineLvl w:val="1"/>
    </w:pPr>
    <w:rPr>
      <w:rFonts w:ascii="Calibri" w:hAnsi="Calibri" w:cs="Calibri"/>
      <w:b/>
      <w:caps/>
      <w:color w:val="auto"/>
      <w:sz w:val="28"/>
      <w:szCs w:val="26"/>
      <w:lang w:val="hr-HR"/>
    </w:rPr>
  </w:style>
  <w:style w:type="paragraph" w:styleId="Naslov3">
    <w:name w:val="heading 3"/>
    <w:basedOn w:val="Normal"/>
    <w:next w:val="Normal"/>
    <w:link w:val="Naslov3Char"/>
    <w:uiPriority w:val="9"/>
    <w:unhideWhenUsed/>
    <w:qFormat/>
    <w:rsid w:val="00F84A13"/>
    <w:pPr>
      <w:keepNext/>
      <w:keepLines/>
      <w:spacing w:before="317" w:after="317"/>
      <w:contextualSpacing/>
      <w:outlineLvl w:val="2"/>
    </w:pPr>
    <w:rPr>
      <w:rFonts w:asciiTheme="majorHAnsi" w:eastAsiaTheme="majorEastAsia" w:hAnsiTheme="majorHAnsi" w:cstheme="majorBidi"/>
      <w:b/>
      <w:color w:val="EB130B" w:themeColor="accent1" w:themeShade="BF"/>
    </w:rPr>
  </w:style>
  <w:style w:type="paragraph" w:styleId="Naslov4">
    <w:name w:val="heading 4"/>
    <w:basedOn w:val="Normal"/>
    <w:next w:val="Normal"/>
    <w:link w:val="Naslov4Char"/>
    <w:uiPriority w:val="9"/>
    <w:semiHidden/>
    <w:unhideWhenUsed/>
    <w:qFormat/>
    <w:rsid w:val="00F84A13"/>
    <w:pPr>
      <w:keepNext/>
      <w:keepLines/>
      <w:spacing w:before="317" w:after="317"/>
      <w:contextualSpacing/>
      <w:outlineLvl w:val="3"/>
    </w:pPr>
    <w:rPr>
      <w:rFonts w:asciiTheme="majorHAnsi" w:eastAsiaTheme="majorEastAsia" w:hAnsiTheme="majorHAnsi" w:cstheme="majorBidi"/>
      <w:b/>
      <w:i/>
      <w:iCs/>
      <w:color w:val="2A2A2A" w:themeColor="text2"/>
    </w:rPr>
  </w:style>
  <w:style w:type="paragraph" w:styleId="Naslov5">
    <w:name w:val="heading 5"/>
    <w:basedOn w:val="Normal"/>
    <w:next w:val="Normal"/>
    <w:link w:val="Naslov5Char"/>
    <w:uiPriority w:val="9"/>
    <w:semiHidden/>
    <w:unhideWhenUsed/>
    <w:qFormat/>
    <w:rsid w:val="00F84A13"/>
    <w:pPr>
      <w:keepNext/>
      <w:keepLines/>
      <w:spacing w:before="317" w:after="317"/>
      <w:outlineLvl w:val="4"/>
    </w:pPr>
    <w:rPr>
      <w:rFonts w:asciiTheme="majorHAnsi" w:eastAsiaTheme="majorEastAsia" w:hAnsiTheme="majorHAnsi" w:cstheme="majorBidi"/>
      <w:b/>
      <w:i/>
    </w:rPr>
  </w:style>
  <w:style w:type="paragraph" w:styleId="Naslov6">
    <w:name w:val="heading 6"/>
    <w:basedOn w:val="Normal"/>
    <w:next w:val="Normal"/>
    <w:link w:val="Naslov6Char"/>
    <w:uiPriority w:val="9"/>
    <w:semiHidden/>
    <w:unhideWhenUsed/>
    <w:qFormat/>
    <w:rsid w:val="00F84A13"/>
    <w:pPr>
      <w:keepNext/>
      <w:keepLines/>
      <w:spacing w:before="317" w:after="317"/>
      <w:contextualSpacing/>
      <w:outlineLvl w:val="5"/>
    </w:pPr>
    <w:rPr>
      <w:rFonts w:asciiTheme="majorHAnsi" w:eastAsiaTheme="majorEastAsia" w:hAnsiTheme="majorHAnsi" w:cstheme="majorBidi"/>
      <w:b/>
      <w:caps/>
      <w:color w:val="2A2A2A" w:themeColor="text2"/>
    </w:rPr>
  </w:style>
  <w:style w:type="paragraph" w:styleId="Naslov7">
    <w:name w:val="heading 7"/>
    <w:basedOn w:val="Normal"/>
    <w:next w:val="Normal"/>
    <w:link w:val="Naslov7Char"/>
    <w:uiPriority w:val="9"/>
    <w:semiHidden/>
    <w:unhideWhenUsed/>
    <w:qFormat/>
    <w:rsid w:val="00F84A13"/>
    <w:pPr>
      <w:keepNext/>
      <w:keepLines/>
      <w:spacing w:before="317" w:after="317"/>
      <w:contextualSpacing/>
      <w:outlineLvl w:val="6"/>
    </w:pPr>
    <w:rPr>
      <w:rFonts w:asciiTheme="majorHAnsi" w:eastAsiaTheme="majorEastAsia" w:hAnsiTheme="majorHAnsi" w:cstheme="majorBidi"/>
      <w:b/>
      <w:iCs/>
      <w:color w:val="EB130B" w:themeColor="accent1" w:themeShade="BF"/>
      <w:sz w:val="22"/>
    </w:rPr>
  </w:style>
  <w:style w:type="paragraph" w:styleId="Naslov8">
    <w:name w:val="heading 8"/>
    <w:basedOn w:val="Normal"/>
    <w:next w:val="Normal"/>
    <w:link w:val="Naslov8Char"/>
    <w:uiPriority w:val="9"/>
    <w:semiHidden/>
    <w:unhideWhenUsed/>
    <w:qFormat/>
    <w:rsid w:val="00F84A13"/>
    <w:pPr>
      <w:keepNext/>
      <w:keepLines/>
      <w:spacing w:before="317" w:after="317"/>
      <w:contextualSpacing/>
      <w:outlineLvl w:val="7"/>
    </w:pPr>
    <w:rPr>
      <w:rFonts w:asciiTheme="majorHAnsi" w:eastAsiaTheme="majorEastAsia" w:hAnsiTheme="majorHAnsi" w:cstheme="majorBidi"/>
      <w:b/>
      <w:i/>
      <w:color w:val="2A2A2A" w:themeColor="text2"/>
      <w:sz w:val="22"/>
      <w:szCs w:val="21"/>
    </w:rPr>
  </w:style>
  <w:style w:type="paragraph" w:styleId="Naslov9">
    <w:name w:val="heading 9"/>
    <w:basedOn w:val="Normal"/>
    <w:next w:val="Normal"/>
    <w:link w:val="Naslov9Char"/>
    <w:uiPriority w:val="9"/>
    <w:semiHidden/>
    <w:unhideWhenUsed/>
    <w:qFormat/>
    <w:rsid w:val="00F84A13"/>
    <w:pPr>
      <w:keepNext/>
      <w:keepLines/>
      <w:spacing w:before="317" w:after="317"/>
      <w:contextualSpacing/>
      <w:outlineLvl w:val="8"/>
    </w:pPr>
    <w:rPr>
      <w:rFonts w:asciiTheme="majorHAnsi" w:eastAsiaTheme="majorEastAsia" w:hAnsiTheme="majorHAnsi" w:cstheme="majorBidi"/>
      <w:b/>
      <w:i/>
      <w:iCs/>
      <w:sz w:val="22"/>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227AA8"/>
    <w:rPr>
      <w:rFonts w:asciiTheme="majorHAnsi" w:eastAsiaTheme="majorEastAsia" w:hAnsiTheme="majorHAnsi" w:cstheme="majorBidi"/>
      <w:b/>
      <w:caps/>
      <w:color w:val="auto"/>
      <w:sz w:val="90"/>
      <w:szCs w:val="32"/>
    </w:rPr>
  </w:style>
  <w:style w:type="character" w:customStyle="1" w:styleId="Naslov2Char">
    <w:name w:val="Naslov 2 Char"/>
    <w:basedOn w:val="Zadanifontodlomka"/>
    <w:link w:val="Naslov2"/>
    <w:uiPriority w:val="9"/>
    <w:qFormat/>
    <w:rsid w:val="00EF046C"/>
    <w:rPr>
      <w:rFonts w:ascii="Calibri" w:hAnsi="Calibri" w:cs="Calibri"/>
      <w:b/>
      <w:caps/>
      <w:color w:val="auto"/>
      <w:sz w:val="28"/>
      <w:szCs w:val="26"/>
      <w:lang w:val="hr-HR"/>
    </w:rPr>
  </w:style>
  <w:style w:type="paragraph" w:styleId="Grafikeoznake">
    <w:name w:val="List Bullet"/>
    <w:basedOn w:val="BasicParagraph"/>
    <w:next w:val="BasicParagraph"/>
    <w:autoRedefine/>
    <w:rsid w:val="00835D41"/>
    <w:pPr>
      <w:numPr>
        <w:numId w:val="1"/>
      </w:numPr>
      <w:spacing w:before="480"/>
      <w:ind w:left="357" w:hanging="357"/>
      <w:contextualSpacing/>
    </w:pPr>
    <w:rPr>
      <w:i/>
    </w:rPr>
  </w:style>
  <w:style w:type="character" w:styleId="Tekstrezerviranogmjesta">
    <w:name w:val="Placeholder Text"/>
    <w:basedOn w:val="Zadanifontodlomka"/>
    <w:uiPriority w:val="99"/>
    <w:semiHidden/>
    <w:rsid w:val="00414F89"/>
    <w:rPr>
      <w:color w:val="404040" w:themeColor="text1" w:themeTint="BF"/>
    </w:rPr>
  </w:style>
  <w:style w:type="paragraph" w:styleId="Citat">
    <w:name w:val="Quote"/>
    <w:basedOn w:val="Normal"/>
    <w:next w:val="Normal"/>
    <w:link w:val="CitatChar"/>
    <w:autoRedefine/>
    <w:uiPriority w:val="10"/>
    <w:qFormat/>
    <w:rsid w:val="00B36A50"/>
    <w:pPr>
      <w:spacing w:before="320" w:after="320" w:line="264" w:lineRule="auto"/>
      <w:contextualSpacing/>
    </w:pPr>
    <w:rPr>
      <w:b/>
      <w:iCs/>
      <w:sz w:val="54"/>
    </w:rPr>
  </w:style>
  <w:style w:type="character" w:customStyle="1" w:styleId="CitatChar">
    <w:name w:val="Citat Char"/>
    <w:basedOn w:val="Zadanifontodlomka"/>
    <w:link w:val="Citat"/>
    <w:uiPriority w:val="10"/>
    <w:rsid w:val="00B36A50"/>
    <w:rPr>
      <w:b/>
      <w:iCs/>
      <w:color w:val="808080" w:themeColor="background1" w:themeShade="80"/>
      <w:sz w:val="54"/>
    </w:rPr>
  </w:style>
  <w:style w:type="table" w:styleId="Reetkatablice">
    <w:name w:val="Table Grid"/>
    <w:basedOn w:val="Obinatablica"/>
    <w:uiPriority w:val="39"/>
    <w:rsid w:val="00073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Char">
    <w:name w:val="Naslov 3 Char"/>
    <w:basedOn w:val="Zadanifontodlomka"/>
    <w:link w:val="Naslov3"/>
    <w:uiPriority w:val="9"/>
    <w:rsid w:val="00414F89"/>
    <w:rPr>
      <w:rFonts w:asciiTheme="majorHAnsi" w:eastAsiaTheme="majorEastAsia" w:hAnsiTheme="majorHAnsi" w:cstheme="majorBidi"/>
      <w:b/>
      <w:color w:val="EB130B" w:themeColor="accent1" w:themeShade="BF"/>
    </w:rPr>
  </w:style>
  <w:style w:type="character" w:customStyle="1" w:styleId="Naslov4Char">
    <w:name w:val="Naslov 4 Char"/>
    <w:basedOn w:val="Zadanifontodlomka"/>
    <w:link w:val="Naslov4"/>
    <w:uiPriority w:val="9"/>
    <w:semiHidden/>
    <w:rsid w:val="00073D67"/>
    <w:rPr>
      <w:rFonts w:asciiTheme="majorHAnsi" w:eastAsiaTheme="majorEastAsia" w:hAnsiTheme="majorHAnsi" w:cstheme="majorBidi"/>
      <w:b/>
      <w:i/>
      <w:iCs/>
      <w:color w:val="2A2A2A" w:themeColor="text2"/>
    </w:rPr>
  </w:style>
  <w:style w:type="character" w:customStyle="1" w:styleId="Naslov5Char">
    <w:name w:val="Naslov 5 Char"/>
    <w:basedOn w:val="Zadanifontodlomka"/>
    <w:link w:val="Naslov5"/>
    <w:uiPriority w:val="9"/>
    <w:semiHidden/>
    <w:rsid w:val="00073D67"/>
    <w:rPr>
      <w:rFonts w:asciiTheme="majorHAnsi" w:eastAsiaTheme="majorEastAsia" w:hAnsiTheme="majorHAnsi" w:cstheme="majorBidi"/>
      <w:b/>
      <w:i/>
    </w:rPr>
  </w:style>
  <w:style w:type="character" w:customStyle="1" w:styleId="Naslov6Char">
    <w:name w:val="Naslov 6 Char"/>
    <w:basedOn w:val="Zadanifontodlomka"/>
    <w:link w:val="Naslov6"/>
    <w:uiPriority w:val="9"/>
    <w:semiHidden/>
    <w:rsid w:val="00073D67"/>
    <w:rPr>
      <w:rFonts w:asciiTheme="majorHAnsi" w:eastAsiaTheme="majorEastAsia" w:hAnsiTheme="majorHAnsi" w:cstheme="majorBidi"/>
      <w:b/>
      <w:caps/>
      <w:color w:val="2A2A2A" w:themeColor="text2"/>
    </w:rPr>
  </w:style>
  <w:style w:type="character" w:customStyle="1" w:styleId="Naslov7Char">
    <w:name w:val="Naslov 7 Char"/>
    <w:basedOn w:val="Zadanifontodlomka"/>
    <w:link w:val="Naslov7"/>
    <w:uiPriority w:val="9"/>
    <w:semiHidden/>
    <w:rsid w:val="00F84A13"/>
    <w:rPr>
      <w:rFonts w:asciiTheme="majorHAnsi" w:eastAsiaTheme="majorEastAsia" w:hAnsiTheme="majorHAnsi" w:cstheme="majorBidi"/>
      <w:b/>
      <w:iCs/>
      <w:color w:val="EB130B" w:themeColor="accent1" w:themeShade="BF"/>
      <w:sz w:val="22"/>
    </w:rPr>
  </w:style>
  <w:style w:type="character" w:customStyle="1" w:styleId="Naslov8Char">
    <w:name w:val="Naslov 8 Char"/>
    <w:basedOn w:val="Zadanifontodlomka"/>
    <w:link w:val="Naslov8"/>
    <w:uiPriority w:val="9"/>
    <w:semiHidden/>
    <w:rsid w:val="00F84A13"/>
    <w:rPr>
      <w:rFonts w:asciiTheme="majorHAnsi" w:eastAsiaTheme="majorEastAsia" w:hAnsiTheme="majorHAnsi" w:cstheme="majorBidi"/>
      <w:b/>
      <w:i/>
      <w:color w:val="2A2A2A" w:themeColor="text2"/>
      <w:sz w:val="22"/>
      <w:szCs w:val="21"/>
    </w:rPr>
  </w:style>
  <w:style w:type="paragraph" w:styleId="Indeks3">
    <w:name w:val="index 3"/>
    <w:basedOn w:val="Normal"/>
    <w:next w:val="Normal"/>
    <w:autoRedefine/>
    <w:uiPriority w:val="99"/>
    <w:semiHidden/>
    <w:unhideWhenUsed/>
    <w:rsid w:val="00414F89"/>
    <w:pPr>
      <w:spacing w:before="317" w:after="317" w:line="240" w:lineRule="auto"/>
      <w:ind w:left="720" w:hanging="245"/>
      <w:contextualSpacing/>
    </w:pPr>
    <w:rPr>
      <w:b/>
      <w:color w:val="EB130B" w:themeColor="accent1" w:themeShade="BF"/>
    </w:rPr>
  </w:style>
  <w:style w:type="character" w:customStyle="1" w:styleId="Naslov9Char">
    <w:name w:val="Naslov 9 Char"/>
    <w:basedOn w:val="Zadanifontodlomka"/>
    <w:link w:val="Naslov9"/>
    <w:uiPriority w:val="9"/>
    <w:semiHidden/>
    <w:rsid w:val="00F84A13"/>
    <w:rPr>
      <w:rFonts w:asciiTheme="majorHAnsi" w:eastAsiaTheme="majorEastAsia" w:hAnsiTheme="majorHAnsi" w:cstheme="majorBidi"/>
      <w:b/>
      <w:i/>
      <w:iCs/>
      <w:sz w:val="22"/>
      <w:szCs w:val="21"/>
    </w:rPr>
  </w:style>
  <w:style w:type="character" w:styleId="Istaknuto">
    <w:name w:val="Emphasis"/>
    <w:basedOn w:val="Zadanifontodlomka"/>
    <w:uiPriority w:val="8"/>
    <w:qFormat/>
    <w:rsid w:val="00B36A50"/>
    <w:rPr>
      <w:b w:val="0"/>
      <w:i w:val="0"/>
      <w:iCs/>
      <w:color w:val="808080" w:themeColor="background1" w:themeShade="80"/>
    </w:rPr>
  </w:style>
  <w:style w:type="paragraph" w:styleId="Naglaencitat">
    <w:name w:val="Intense Quote"/>
    <w:basedOn w:val="Normal"/>
    <w:next w:val="Normal"/>
    <w:link w:val="NaglaencitatChar"/>
    <w:uiPriority w:val="30"/>
    <w:unhideWhenUsed/>
    <w:qFormat/>
    <w:rsid w:val="00073D67"/>
    <w:pPr>
      <w:spacing w:before="320" w:after="320" w:line="264" w:lineRule="auto"/>
      <w:contextualSpacing/>
    </w:pPr>
    <w:rPr>
      <w:b/>
      <w:i/>
      <w:iCs/>
      <w:color w:val="F75952" w:themeColor="accent1"/>
      <w:sz w:val="54"/>
    </w:rPr>
  </w:style>
  <w:style w:type="character" w:customStyle="1" w:styleId="NaglaencitatChar">
    <w:name w:val="Naglašen citat Char"/>
    <w:basedOn w:val="Zadanifontodlomka"/>
    <w:link w:val="Naglaencitat"/>
    <w:uiPriority w:val="30"/>
    <w:rsid w:val="00073D67"/>
    <w:rPr>
      <w:b/>
      <w:i/>
      <w:iCs/>
      <w:color w:val="F75952" w:themeColor="accent1"/>
      <w:sz w:val="54"/>
    </w:rPr>
  </w:style>
  <w:style w:type="paragraph" w:styleId="Odlomakpopisa">
    <w:name w:val="List Paragraph"/>
    <w:basedOn w:val="Normal"/>
    <w:uiPriority w:val="34"/>
    <w:unhideWhenUsed/>
    <w:qFormat/>
    <w:rsid w:val="00073D67"/>
    <w:pPr>
      <w:contextualSpacing/>
    </w:pPr>
    <w:rPr>
      <w:i/>
    </w:rPr>
  </w:style>
  <w:style w:type="paragraph" w:styleId="Opisslike">
    <w:name w:val="caption"/>
    <w:basedOn w:val="Normal"/>
    <w:next w:val="Normal"/>
    <w:uiPriority w:val="35"/>
    <w:semiHidden/>
    <w:unhideWhenUsed/>
    <w:qFormat/>
    <w:rsid w:val="00F84A13"/>
    <w:pPr>
      <w:spacing w:line="240" w:lineRule="auto"/>
    </w:pPr>
    <w:rPr>
      <w:i/>
      <w:iCs/>
      <w:sz w:val="22"/>
      <w:szCs w:val="18"/>
    </w:rPr>
  </w:style>
  <w:style w:type="paragraph" w:styleId="TOCNaslov">
    <w:name w:val="TOC Heading"/>
    <w:basedOn w:val="Naslov1"/>
    <w:next w:val="Normal"/>
    <w:uiPriority w:val="39"/>
    <w:qFormat/>
    <w:rsid w:val="003E1D3F"/>
    <w:pPr>
      <w:spacing w:before="0" w:after="360"/>
      <w:outlineLvl w:val="9"/>
    </w:pPr>
  </w:style>
  <w:style w:type="paragraph" w:styleId="Podnoje">
    <w:name w:val="footer"/>
    <w:basedOn w:val="Normal"/>
    <w:link w:val="PodnojeChar"/>
    <w:autoRedefine/>
    <w:uiPriority w:val="99"/>
    <w:unhideWhenUsed/>
    <w:qFormat/>
    <w:rsid w:val="009C40B4"/>
    <w:pPr>
      <w:spacing w:after="0" w:line="240" w:lineRule="auto"/>
    </w:pPr>
    <w:rPr>
      <w:b/>
      <w:sz w:val="38"/>
      <w:szCs w:val="38"/>
    </w:rPr>
  </w:style>
  <w:style w:type="character" w:customStyle="1" w:styleId="PodnojeChar">
    <w:name w:val="Podnožje Char"/>
    <w:basedOn w:val="Zadanifontodlomka"/>
    <w:link w:val="Podnoje"/>
    <w:uiPriority w:val="99"/>
    <w:rsid w:val="009C40B4"/>
    <w:rPr>
      <w:b/>
      <w:color w:val="808080" w:themeColor="background1" w:themeShade="80"/>
      <w:sz w:val="38"/>
      <w:szCs w:val="38"/>
    </w:rPr>
  </w:style>
  <w:style w:type="paragraph" w:styleId="Tekstbalonia">
    <w:name w:val="Balloon Text"/>
    <w:basedOn w:val="Normal"/>
    <w:link w:val="TekstbaloniaChar"/>
    <w:uiPriority w:val="99"/>
    <w:semiHidden/>
    <w:unhideWhenUsed/>
    <w:rsid w:val="00F84A13"/>
    <w:pPr>
      <w:spacing w:after="0" w:line="240" w:lineRule="auto"/>
    </w:pPr>
    <w:rPr>
      <w:rFonts w:ascii="Segoe UI" w:hAnsi="Segoe UI" w:cs="Segoe UI"/>
      <w:sz w:val="22"/>
      <w:szCs w:val="18"/>
    </w:rPr>
  </w:style>
  <w:style w:type="character" w:customStyle="1" w:styleId="TekstbaloniaChar">
    <w:name w:val="Tekst balončića Char"/>
    <w:basedOn w:val="Zadanifontodlomka"/>
    <w:link w:val="Tekstbalonia"/>
    <w:uiPriority w:val="99"/>
    <w:semiHidden/>
    <w:rsid w:val="00F84A13"/>
    <w:rPr>
      <w:rFonts w:ascii="Segoe UI" w:hAnsi="Segoe UI" w:cs="Segoe UI"/>
      <w:sz w:val="22"/>
      <w:szCs w:val="18"/>
    </w:rPr>
  </w:style>
  <w:style w:type="character" w:styleId="Jakoisticanje">
    <w:name w:val="Intense Emphasis"/>
    <w:basedOn w:val="Zadanifontodlomka"/>
    <w:uiPriority w:val="21"/>
    <w:unhideWhenUsed/>
    <w:qFormat/>
    <w:rsid w:val="00687519"/>
    <w:rPr>
      <w:b/>
      <w:i/>
      <w:iCs/>
      <w:caps/>
      <w:smallCaps w:val="0"/>
      <w:color w:val="9D0D07" w:themeColor="accent1" w:themeShade="80"/>
    </w:rPr>
  </w:style>
  <w:style w:type="character" w:styleId="Istaknutareferenca">
    <w:name w:val="Intense Reference"/>
    <w:basedOn w:val="Zadanifontodlomka"/>
    <w:uiPriority w:val="32"/>
    <w:unhideWhenUsed/>
    <w:qFormat/>
    <w:rsid w:val="00073D67"/>
    <w:rPr>
      <w:b/>
      <w:bCs/>
      <w:caps/>
      <w:smallCaps w:val="0"/>
      <w:color w:val="3E3E3E" w:themeColor="text2" w:themeTint="E6"/>
      <w:spacing w:val="0"/>
    </w:rPr>
  </w:style>
  <w:style w:type="character" w:styleId="Naglaeno">
    <w:name w:val="Strong"/>
    <w:basedOn w:val="Zadanifontodlomka"/>
    <w:uiPriority w:val="8"/>
    <w:unhideWhenUsed/>
    <w:qFormat/>
    <w:rsid w:val="00073D67"/>
    <w:rPr>
      <w:b/>
      <w:bCs/>
      <w:color w:val="3E3E3E" w:themeColor="text2" w:themeTint="E6"/>
    </w:rPr>
  </w:style>
  <w:style w:type="character" w:styleId="Neupadljivoisticanje">
    <w:name w:val="Subtle Emphasis"/>
    <w:basedOn w:val="Zadanifontodlomka"/>
    <w:uiPriority w:val="19"/>
    <w:unhideWhenUsed/>
    <w:qFormat/>
    <w:rsid w:val="00073D67"/>
    <w:rPr>
      <w:i/>
      <w:iCs/>
      <w:color w:val="5F5F5F" w:themeColor="text2" w:themeTint="BF"/>
    </w:rPr>
  </w:style>
  <w:style w:type="character" w:styleId="Neupadljivareferenca">
    <w:name w:val="Subtle Reference"/>
    <w:basedOn w:val="Zadanifontodlomka"/>
    <w:uiPriority w:val="31"/>
    <w:unhideWhenUsed/>
    <w:qFormat/>
    <w:rsid w:val="00073D67"/>
    <w:rPr>
      <w:caps/>
      <w:smallCaps w:val="0"/>
      <w:color w:val="5F5F5F" w:themeColor="text2" w:themeTint="BF"/>
    </w:rPr>
  </w:style>
  <w:style w:type="character" w:styleId="Naslovknjige">
    <w:name w:val="Book Title"/>
    <w:basedOn w:val="Zadanifontodlomka"/>
    <w:uiPriority w:val="33"/>
    <w:unhideWhenUsed/>
    <w:qFormat/>
    <w:rsid w:val="00073D67"/>
    <w:rPr>
      <w:b w:val="0"/>
      <w:bCs/>
      <w:i/>
      <w:iCs/>
      <w:color w:val="3E3E3E" w:themeColor="text2" w:themeTint="E6"/>
      <w:spacing w:val="0"/>
    </w:rPr>
  </w:style>
  <w:style w:type="paragraph" w:styleId="Naslov">
    <w:name w:val="Title"/>
    <w:basedOn w:val="Normal"/>
    <w:next w:val="Podnaslov"/>
    <w:link w:val="NaslovChar"/>
    <w:uiPriority w:val="1"/>
    <w:qFormat/>
    <w:rsid w:val="00073D67"/>
    <w:pPr>
      <w:spacing w:after="280" w:line="240" w:lineRule="auto"/>
      <w:contextualSpacing/>
    </w:pPr>
    <w:rPr>
      <w:rFonts w:asciiTheme="majorHAnsi" w:eastAsiaTheme="majorEastAsia" w:hAnsiTheme="majorHAnsi" w:cstheme="majorBidi"/>
      <w:b/>
      <w:caps/>
      <w:color w:val="2A2A2A" w:themeColor="text2"/>
      <w:kern w:val="28"/>
      <w:sz w:val="100"/>
      <w:szCs w:val="56"/>
    </w:rPr>
  </w:style>
  <w:style w:type="character" w:customStyle="1" w:styleId="NaslovChar">
    <w:name w:val="Naslov Char"/>
    <w:basedOn w:val="Zadanifontodlomka"/>
    <w:link w:val="Naslov"/>
    <w:uiPriority w:val="1"/>
    <w:rsid w:val="00073D67"/>
    <w:rPr>
      <w:rFonts w:asciiTheme="majorHAnsi" w:eastAsiaTheme="majorEastAsia" w:hAnsiTheme="majorHAnsi" w:cstheme="majorBidi"/>
      <w:b/>
      <w:caps/>
      <w:color w:val="2A2A2A" w:themeColor="text2"/>
      <w:kern w:val="28"/>
      <w:sz w:val="100"/>
      <w:szCs w:val="56"/>
    </w:rPr>
  </w:style>
  <w:style w:type="paragraph" w:styleId="Podnaslov">
    <w:name w:val="Subtitle"/>
    <w:basedOn w:val="Normal"/>
    <w:next w:val="Normal"/>
    <w:link w:val="PodnaslovChar"/>
    <w:uiPriority w:val="2"/>
    <w:qFormat/>
    <w:rsid w:val="00073D67"/>
    <w:pPr>
      <w:numPr>
        <w:ilvl w:val="1"/>
      </w:numPr>
      <w:spacing w:after="160"/>
    </w:pPr>
    <w:rPr>
      <w:rFonts w:asciiTheme="majorHAnsi" w:eastAsiaTheme="minorEastAsia" w:hAnsiTheme="majorHAnsi"/>
      <w:b/>
      <w:color w:val="F75952" w:themeColor="accent1"/>
      <w:sz w:val="50"/>
      <w:szCs w:val="22"/>
    </w:rPr>
  </w:style>
  <w:style w:type="character" w:customStyle="1" w:styleId="PodnaslovChar">
    <w:name w:val="Podnaslov Char"/>
    <w:basedOn w:val="Zadanifontodlomka"/>
    <w:link w:val="Podnaslov"/>
    <w:uiPriority w:val="2"/>
    <w:rsid w:val="00073D67"/>
    <w:rPr>
      <w:rFonts w:asciiTheme="majorHAnsi" w:eastAsiaTheme="minorEastAsia" w:hAnsiTheme="majorHAnsi"/>
      <w:b/>
      <w:color w:val="F75952" w:themeColor="accent1"/>
      <w:sz w:val="50"/>
      <w:szCs w:val="22"/>
    </w:rPr>
  </w:style>
  <w:style w:type="paragraph" w:styleId="Sadraj1">
    <w:name w:val="toc 1"/>
    <w:basedOn w:val="Normal"/>
    <w:next w:val="Normal"/>
    <w:autoRedefine/>
    <w:uiPriority w:val="39"/>
    <w:unhideWhenUsed/>
    <w:qFormat/>
    <w:rsid w:val="00CF0ECA"/>
    <w:pPr>
      <w:tabs>
        <w:tab w:val="left" w:pos="480"/>
        <w:tab w:val="right" w:leader="dot" w:pos="9062"/>
      </w:tabs>
      <w:spacing w:before="120" w:after="0" w:line="360" w:lineRule="auto"/>
    </w:pPr>
    <w:rPr>
      <w:rFonts w:ascii="Calibri" w:hAnsi="Calibri" w:cs="Calibri"/>
      <w:b/>
      <w:bCs/>
      <w:iCs/>
      <w:noProof/>
      <w:color w:val="000000" w:themeColor="text1"/>
      <w:lang w:val="en-GB"/>
    </w:rPr>
  </w:style>
  <w:style w:type="paragraph" w:styleId="Sadraj2">
    <w:name w:val="toc 2"/>
    <w:basedOn w:val="Normal"/>
    <w:next w:val="Normal"/>
    <w:autoRedefine/>
    <w:uiPriority w:val="39"/>
    <w:unhideWhenUsed/>
    <w:qFormat/>
    <w:rsid w:val="003E1D3F"/>
    <w:pPr>
      <w:spacing w:before="120" w:after="0"/>
      <w:ind w:left="240"/>
    </w:pPr>
    <w:rPr>
      <w:b/>
      <w:bCs/>
      <w:sz w:val="22"/>
      <w:szCs w:val="22"/>
    </w:rPr>
  </w:style>
  <w:style w:type="table" w:customStyle="1" w:styleId="Oglnetabela">
    <w:name w:val="Ogólne — tabela"/>
    <w:basedOn w:val="Obinatablica"/>
    <w:uiPriority w:val="99"/>
    <w:rsid w:val="00073D67"/>
    <w:pPr>
      <w:spacing w:after="0" w:line="240" w:lineRule="auto"/>
    </w:pPr>
    <w:tblPr>
      <w:tblStyleRowBandSize w:val="1"/>
      <w:tblStyleColBandSize w:val="1"/>
      <w:tblBorders>
        <w:insideH w:val="single" w:sz="8" w:space="0" w:color="C9C9C9" w:themeColor="text2" w:themeTint="40"/>
      </w:tblBorders>
      <w:tblCellMar>
        <w:left w:w="0" w:type="dxa"/>
        <w:right w:w="504" w:type="dxa"/>
      </w:tblCellMar>
    </w:tblPr>
    <w:tblStylePr w:type="firstRow">
      <w:pPr>
        <w:wordWrap/>
        <w:spacing w:beforeLines="0" w:beforeAutospacing="0" w:afterLines="0" w:afterAutospacing="0" w:line="240" w:lineRule="auto"/>
        <w:contextualSpacing w:val="0"/>
        <w:jc w:val="left"/>
      </w:pPr>
      <w:rPr>
        <w:rFonts w:asciiTheme="majorHAnsi" w:hAnsiTheme="majorHAnsi"/>
        <w:b/>
        <w:i w:val="0"/>
        <w:caps/>
        <w:smallCaps w:val="0"/>
        <w:color w:val="2A2A2A" w:themeColor="text2"/>
        <w:sz w:val="28"/>
      </w:rPr>
      <w:tblPr/>
      <w:trPr>
        <w:tblHeader/>
      </w:trPr>
      <w:tcPr>
        <w:tcBorders>
          <w:top w:val="nil"/>
          <w:left w:val="nil"/>
          <w:bottom w:val="nil"/>
          <w:right w:val="nil"/>
          <w:insideH w:val="nil"/>
          <w:insideV w:val="nil"/>
          <w:tl2br w:val="nil"/>
          <w:tr2bl w:val="nil"/>
        </w:tcBorders>
        <w:tcMar>
          <w:top w:w="576" w:type="dxa"/>
          <w:left w:w="0" w:type="nil"/>
          <w:bottom w:w="360" w:type="dxa"/>
          <w:right w:w="0" w:type="nil"/>
        </w:tcMar>
      </w:tcPr>
    </w:tblStylePr>
    <w:tblStylePr w:type="firstCol">
      <w:pPr>
        <w:wordWrap/>
        <w:jc w:val="right"/>
      </w:pPr>
      <w:rPr>
        <w:b/>
        <w:i w:val="0"/>
        <w:color w:val="F75952" w:themeColor="accent1"/>
        <w:sz w:val="24"/>
      </w:rPr>
      <w:tblPr/>
      <w:tcPr>
        <w:tcBorders>
          <w:top w:val="nil"/>
          <w:left w:val="nil"/>
          <w:bottom w:val="nil"/>
          <w:right w:val="nil"/>
          <w:insideH w:val="nil"/>
          <w:insideV w:val="nil"/>
          <w:tl2br w:val="nil"/>
          <w:tr2bl w:val="nil"/>
        </w:tcBorders>
      </w:tcPr>
    </w:tblStylePr>
    <w:tblStylePr w:type="band1Horz">
      <w:tblPr/>
      <w:tcPr>
        <w:tcMar>
          <w:top w:w="216" w:type="dxa"/>
          <w:left w:w="0" w:type="nil"/>
          <w:bottom w:w="216" w:type="dxa"/>
          <w:right w:w="504" w:type="dxa"/>
        </w:tcMar>
      </w:tcPr>
    </w:tblStylePr>
    <w:tblStylePr w:type="band2Horz">
      <w:tblPr/>
      <w:tcPr>
        <w:tcMar>
          <w:top w:w="216" w:type="dxa"/>
          <w:left w:w="0" w:type="nil"/>
          <w:bottom w:w="216" w:type="dxa"/>
          <w:right w:w="504" w:type="dxa"/>
        </w:tcMar>
      </w:tcPr>
    </w:tblStylePr>
    <w:tblStylePr w:type="nwCell">
      <w:pPr>
        <w:wordWrap/>
        <w:spacing w:beforeLines="0" w:beforeAutospacing="0" w:afterLines="0" w:afterAutospacing="0" w:line="240" w:lineRule="auto"/>
        <w:contextualSpacing w:val="0"/>
        <w:jc w:val="left"/>
      </w:pPr>
    </w:tblStylePr>
  </w:style>
  <w:style w:type="paragraph" w:customStyle="1" w:styleId="BasicParagraph">
    <w:name w:val="[Basic Paragraph]"/>
    <w:basedOn w:val="Normal"/>
    <w:autoRedefine/>
    <w:uiPriority w:val="99"/>
    <w:rsid w:val="00835D41"/>
    <w:pPr>
      <w:widowControl w:val="0"/>
      <w:autoSpaceDE w:val="0"/>
      <w:autoSpaceDN w:val="0"/>
      <w:adjustRightInd w:val="0"/>
      <w:spacing w:before="240" w:after="0" w:line="288" w:lineRule="auto"/>
      <w:textAlignment w:val="center"/>
    </w:pPr>
    <w:rPr>
      <w:rFonts w:ascii="Verdana" w:hAnsi="Verdana" w:cs="MinionPro-Regular"/>
      <w:lang w:val="en-GB"/>
    </w:rPr>
  </w:style>
  <w:style w:type="paragraph" w:styleId="Zaglavlje">
    <w:name w:val="header"/>
    <w:basedOn w:val="Normal"/>
    <w:link w:val="ZaglavljeChar"/>
    <w:uiPriority w:val="99"/>
    <w:unhideWhenUsed/>
    <w:qFormat/>
    <w:rsid w:val="00073D67"/>
    <w:pPr>
      <w:spacing w:after="0" w:line="240" w:lineRule="auto"/>
    </w:pPr>
  </w:style>
  <w:style w:type="character" w:customStyle="1" w:styleId="ZaglavljeChar">
    <w:name w:val="Zaglavlje Char"/>
    <w:basedOn w:val="Zadanifontodlomka"/>
    <w:link w:val="Zaglavlje"/>
    <w:uiPriority w:val="99"/>
    <w:rsid w:val="00073D67"/>
  </w:style>
  <w:style w:type="paragraph" w:styleId="Brojevi">
    <w:name w:val="List Number"/>
    <w:basedOn w:val="Normal"/>
    <w:uiPriority w:val="13"/>
    <w:qFormat/>
    <w:rsid w:val="00073D67"/>
    <w:pPr>
      <w:numPr>
        <w:numId w:val="2"/>
      </w:numPr>
    </w:pPr>
    <w:rPr>
      <w:i/>
    </w:rPr>
  </w:style>
  <w:style w:type="paragraph" w:styleId="Blokteksta">
    <w:name w:val="Block Text"/>
    <w:basedOn w:val="Normal"/>
    <w:uiPriority w:val="99"/>
    <w:semiHidden/>
    <w:unhideWhenUsed/>
    <w:rsid w:val="00414F89"/>
    <w:pPr>
      <w:pBdr>
        <w:top w:val="single" w:sz="2" w:space="10" w:color="EB130B" w:themeColor="accent1" w:themeShade="BF" w:shadow="1"/>
        <w:left w:val="single" w:sz="2" w:space="10" w:color="EB130B" w:themeColor="accent1" w:themeShade="BF" w:shadow="1"/>
        <w:bottom w:val="single" w:sz="2" w:space="10" w:color="EB130B" w:themeColor="accent1" w:themeShade="BF" w:shadow="1"/>
        <w:right w:val="single" w:sz="2" w:space="10" w:color="EB130B" w:themeColor="accent1" w:themeShade="BF" w:shadow="1"/>
      </w:pBdr>
      <w:ind w:left="1152" w:right="1152"/>
    </w:pPr>
    <w:rPr>
      <w:rFonts w:eastAsiaTheme="minorEastAsia"/>
      <w:i/>
      <w:iCs/>
      <w:color w:val="EB130B" w:themeColor="accent1" w:themeShade="BF"/>
    </w:rPr>
  </w:style>
  <w:style w:type="character" w:styleId="SlijeenaHiperveza">
    <w:name w:val="FollowedHyperlink"/>
    <w:basedOn w:val="Zadanifontodlomka"/>
    <w:uiPriority w:val="99"/>
    <w:semiHidden/>
    <w:unhideWhenUsed/>
    <w:rsid w:val="00687519"/>
    <w:rPr>
      <w:color w:val="296F71" w:themeColor="accent2" w:themeShade="80"/>
      <w:u w:val="single"/>
    </w:rPr>
  </w:style>
  <w:style w:type="character" w:styleId="Hiperveza">
    <w:name w:val="Hyperlink"/>
    <w:basedOn w:val="Zadanifontodlomka"/>
    <w:uiPriority w:val="99"/>
    <w:unhideWhenUsed/>
    <w:rsid w:val="00414F89"/>
    <w:rPr>
      <w:color w:val="934AA3" w:themeColor="accent5" w:themeShade="BF"/>
      <w:u w:val="single"/>
    </w:rPr>
  </w:style>
  <w:style w:type="paragraph" w:styleId="Tijeloteksta3">
    <w:name w:val="Body Text 3"/>
    <w:basedOn w:val="Normal"/>
    <w:link w:val="Tijeloteksta3Char"/>
    <w:uiPriority w:val="99"/>
    <w:semiHidden/>
    <w:unhideWhenUsed/>
    <w:rsid w:val="00F84A13"/>
    <w:pPr>
      <w:spacing w:after="120"/>
    </w:pPr>
    <w:rPr>
      <w:sz w:val="22"/>
      <w:szCs w:val="16"/>
    </w:rPr>
  </w:style>
  <w:style w:type="character" w:customStyle="1" w:styleId="Tijeloteksta3Char">
    <w:name w:val="Tijelo teksta 3 Char"/>
    <w:basedOn w:val="Zadanifontodlomka"/>
    <w:link w:val="Tijeloteksta3"/>
    <w:uiPriority w:val="99"/>
    <w:semiHidden/>
    <w:rsid w:val="00F84A13"/>
    <w:rPr>
      <w:sz w:val="22"/>
      <w:szCs w:val="16"/>
    </w:rPr>
  </w:style>
  <w:style w:type="paragraph" w:styleId="Tijeloteksta-uvlaka3">
    <w:name w:val="Body Text Indent 3"/>
    <w:basedOn w:val="Normal"/>
    <w:link w:val="Tijeloteksta-uvlaka3Char"/>
    <w:uiPriority w:val="99"/>
    <w:semiHidden/>
    <w:unhideWhenUsed/>
    <w:rsid w:val="00F84A13"/>
    <w:pPr>
      <w:spacing w:after="120"/>
      <w:ind w:left="360"/>
    </w:pPr>
    <w:rPr>
      <w:sz w:val="22"/>
      <w:szCs w:val="16"/>
    </w:rPr>
  </w:style>
  <w:style w:type="character" w:customStyle="1" w:styleId="Tijeloteksta-uvlaka3Char">
    <w:name w:val="Tijelo teksta - uvlaka 3 Char"/>
    <w:basedOn w:val="Zadanifontodlomka"/>
    <w:link w:val="Tijeloteksta-uvlaka3"/>
    <w:uiPriority w:val="99"/>
    <w:semiHidden/>
    <w:rsid w:val="00F84A13"/>
    <w:rPr>
      <w:sz w:val="22"/>
      <w:szCs w:val="16"/>
    </w:rPr>
  </w:style>
  <w:style w:type="character" w:styleId="Referencakomentara">
    <w:name w:val="annotation reference"/>
    <w:basedOn w:val="Zadanifontodlomka"/>
    <w:uiPriority w:val="99"/>
    <w:semiHidden/>
    <w:unhideWhenUsed/>
    <w:rsid w:val="00F84A13"/>
    <w:rPr>
      <w:sz w:val="22"/>
      <w:szCs w:val="16"/>
    </w:rPr>
  </w:style>
  <w:style w:type="paragraph" w:styleId="Tekstkomentara">
    <w:name w:val="annotation text"/>
    <w:basedOn w:val="Normal"/>
    <w:link w:val="TekstkomentaraChar"/>
    <w:uiPriority w:val="99"/>
    <w:semiHidden/>
    <w:unhideWhenUsed/>
    <w:rsid w:val="00F84A13"/>
    <w:pPr>
      <w:spacing w:line="240" w:lineRule="auto"/>
    </w:pPr>
    <w:rPr>
      <w:sz w:val="22"/>
      <w:szCs w:val="20"/>
    </w:rPr>
  </w:style>
  <w:style w:type="character" w:customStyle="1" w:styleId="TekstkomentaraChar">
    <w:name w:val="Tekst komentara Char"/>
    <w:basedOn w:val="Zadanifontodlomka"/>
    <w:link w:val="Tekstkomentara"/>
    <w:uiPriority w:val="99"/>
    <w:semiHidden/>
    <w:rsid w:val="00F84A13"/>
    <w:rPr>
      <w:sz w:val="22"/>
      <w:szCs w:val="20"/>
    </w:rPr>
  </w:style>
  <w:style w:type="paragraph" w:styleId="Predmetkomentara">
    <w:name w:val="annotation subject"/>
    <w:basedOn w:val="Tekstkomentara"/>
    <w:next w:val="Tekstkomentara"/>
    <w:link w:val="PredmetkomentaraChar"/>
    <w:uiPriority w:val="99"/>
    <w:semiHidden/>
    <w:unhideWhenUsed/>
    <w:rsid w:val="00F84A13"/>
    <w:rPr>
      <w:b/>
      <w:bCs/>
    </w:rPr>
  </w:style>
  <w:style w:type="character" w:customStyle="1" w:styleId="PredmetkomentaraChar">
    <w:name w:val="Predmet komentara Char"/>
    <w:basedOn w:val="TekstkomentaraChar"/>
    <w:link w:val="Predmetkomentara"/>
    <w:uiPriority w:val="99"/>
    <w:semiHidden/>
    <w:rsid w:val="00F84A13"/>
    <w:rPr>
      <w:b/>
      <w:bCs/>
      <w:sz w:val="22"/>
      <w:szCs w:val="20"/>
    </w:rPr>
  </w:style>
  <w:style w:type="paragraph" w:styleId="Kartadokumenta">
    <w:name w:val="Document Map"/>
    <w:basedOn w:val="Normal"/>
    <w:link w:val="KartadokumentaChar"/>
    <w:uiPriority w:val="99"/>
    <w:semiHidden/>
    <w:unhideWhenUsed/>
    <w:rsid w:val="00F84A13"/>
    <w:pPr>
      <w:spacing w:after="0" w:line="240" w:lineRule="auto"/>
    </w:pPr>
    <w:rPr>
      <w:rFonts w:ascii="Segoe UI" w:hAnsi="Segoe UI" w:cs="Segoe UI"/>
      <w:sz w:val="22"/>
      <w:szCs w:val="16"/>
    </w:rPr>
  </w:style>
  <w:style w:type="character" w:customStyle="1" w:styleId="KartadokumentaChar">
    <w:name w:val="Karta dokumenta Char"/>
    <w:basedOn w:val="Zadanifontodlomka"/>
    <w:link w:val="Kartadokumenta"/>
    <w:uiPriority w:val="99"/>
    <w:semiHidden/>
    <w:rsid w:val="00F84A13"/>
    <w:rPr>
      <w:rFonts w:ascii="Segoe UI" w:hAnsi="Segoe UI" w:cs="Segoe UI"/>
      <w:sz w:val="22"/>
      <w:szCs w:val="16"/>
    </w:rPr>
  </w:style>
  <w:style w:type="paragraph" w:styleId="Tekstkrajnjebiljeke">
    <w:name w:val="endnote text"/>
    <w:basedOn w:val="Normal"/>
    <w:link w:val="TekstkrajnjebiljekeChar"/>
    <w:uiPriority w:val="99"/>
    <w:semiHidden/>
    <w:unhideWhenUsed/>
    <w:rsid w:val="00F84A13"/>
    <w:pPr>
      <w:spacing w:after="0" w:line="240" w:lineRule="auto"/>
    </w:pPr>
    <w:rPr>
      <w:sz w:val="22"/>
      <w:szCs w:val="20"/>
    </w:rPr>
  </w:style>
  <w:style w:type="character" w:customStyle="1" w:styleId="TekstkrajnjebiljekeChar">
    <w:name w:val="Tekst krajnje bilješke Char"/>
    <w:basedOn w:val="Zadanifontodlomka"/>
    <w:link w:val="Tekstkrajnjebiljeke"/>
    <w:uiPriority w:val="99"/>
    <w:semiHidden/>
    <w:rsid w:val="00F84A13"/>
    <w:rPr>
      <w:sz w:val="22"/>
      <w:szCs w:val="20"/>
    </w:rPr>
  </w:style>
  <w:style w:type="paragraph" w:styleId="Povratnaomotnica">
    <w:name w:val="envelope return"/>
    <w:basedOn w:val="Normal"/>
    <w:uiPriority w:val="99"/>
    <w:semiHidden/>
    <w:unhideWhenUsed/>
    <w:rsid w:val="00F84A13"/>
    <w:pPr>
      <w:spacing w:after="0" w:line="240" w:lineRule="auto"/>
    </w:pPr>
    <w:rPr>
      <w:rFonts w:asciiTheme="majorHAnsi" w:eastAsiaTheme="majorEastAsia" w:hAnsiTheme="majorHAnsi" w:cstheme="majorBidi"/>
      <w:sz w:val="22"/>
      <w:szCs w:val="20"/>
    </w:rPr>
  </w:style>
  <w:style w:type="paragraph" w:styleId="Tekstfusnote">
    <w:name w:val="footnote text"/>
    <w:basedOn w:val="Normal"/>
    <w:link w:val="TekstfusnoteChar"/>
    <w:unhideWhenUsed/>
    <w:rsid w:val="00F84A13"/>
    <w:pPr>
      <w:spacing w:after="0" w:line="240" w:lineRule="auto"/>
    </w:pPr>
    <w:rPr>
      <w:sz w:val="22"/>
      <w:szCs w:val="20"/>
    </w:rPr>
  </w:style>
  <w:style w:type="character" w:customStyle="1" w:styleId="TekstfusnoteChar">
    <w:name w:val="Tekst fusnote Char"/>
    <w:basedOn w:val="Zadanifontodlomka"/>
    <w:link w:val="Tekstfusnote"/>
    <w:rsid w:val="00F84A13"/>
    <w:rPr>
      <w:sz w:val="22"/>
      <w:szCs w:val="20"/>
    </w:rPr>
  </w:style>
  <w:style w:type="character" w:styleId="HTML-kod">
    <w:name w:val="HTML Code"/>
    <w:basedOn w:val="Zadanifontodlomka"/>
    <w:uiPriority w:val="99"/>
    <w:semiHidden/>
    <w:unhideWhenUsed/>
    <w:rsid w:val="00F84A13"/>
    <w:rPr>
      <w:rFonts w:ascii="Consolas" w:hAnsi="Consolas"/>
      <w:sz w:val="22"/>
      <w:szCs w:val="20"/>
    </w:rPr>
  </w:style>
  <w:style w:type="paragraph" w:styleId="HTMLunaprijedoblikovano">
    <w:name w:val="HTML Preformatted"/>
    <w:basedOn w:val="Normal"/>
    <w:link w:val="HTMLunaprijedoblikovanoChar"/>
    <w:uiPriority w:val="99"/>
    <w:semiHidden/>
    <w:unhideWhenUsed/>
    <w:rsid w:val="00F84A13"/>
    <w:pPr>
      <w:spacing w:after="0" w:line="240" w:lineRule="auto"/>
    </w:pPr>
    <w:rPr>
      <w:rFonts w:ascii="Consolas" w:hAnsi="Consolas"/>
      <w:sz w:val="22"/>
      <w:szCs w:val="20"/>
    </w:rPr>
  </w:style>
  <w:style w:type="character" w:customStyle="1" w:styleId="HTMLunaprijedoblikovanoChar">
    <w:name w:val="HTML unaprijed oblikovano Char"/>
    <w:basedOn w:val="Zadanifontodlomka"/>
    <w:link w:val="HTMLunaprijedoblikovano"/>
    <w:uiPriority w:val="99"/>
    <w:semiHidden/>
    <w:rsid w:val="00F84A13"/>
    <w:rPr>
      <w:rFonts w:ascii="Consolas" w:hAnsi="Consolas"/>
      <w:sz w:val="22"/>
      <w:szCs w:val="20"/>
    </w:rPr>
  </w:style>
  <w:style w:type="character" w:styleId="HTML-tipkovnica">
    <w:name w:val="HTML Keyboard"/>
    <w:basedOn w:val="Zadanifontodlomka"/>
    <w:uiPriority w:val="99"/>
    <w:semiHidden/>
    <w:unhideWhenUsed/>
    <w:rsid w:val="00F84A13"/>
    <w:rPr>
      <w:rFonts w:ascii="Consolas" w:hAnsi="Consolas"/>
      <w:sz w:val="22"/>
      <w:szCs w:val="20"/>
    </w:rPr>
  </w:style>
  <w:style w:type="character" w:styleId="HTMLpisaistroj">
    <w:name w:val="HTML Typewriter"/>
    <w:basedOn w:val="Zadanifontodlomka"/>
    <w:uiPriority w:val="99"/>
    <w:semiHidden/>
    <w:unhideWhenUsed/>
    <w:rsid w:val="00F84A13"/>
    <w:rPr>
      <w:rFonts w:ascii="Consolas" w:hAnsi="Consolas"/>
      <w:sz w:val="22"/>
      <w:szCs w:val="20"/>
    </w:rPr>
  </w:style>
  <w:style w:type="paragraph" w:styleId="Tekstmakronaredbe">
    <w:name w:val="macro"/>
    <w:link w:val="TekstmakronaredbeChar"/>
    <w:uiPriority w:val="99"/>
    <w:semiHidden/>
    <w:unhideWhenUsed/>
    <w:rsid w:val="00F84A1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2"/>
      <w:szCs w:val="20"/>
    </w:rPr>
  </w:style>
  <w:style w:type="character" w:customStyle="1" w:styleId="TekstmakronaredbeChar">
    <w:name w:val="Tekst makronaredbe Char"/>
    <w:basedOn w:val="Zadanifontodlomka"/>
    <w:link w:val="Tekstmakronaredbe"/>
    <w:uiPriority w:val="99"/>
    <w:semiHidden/>
    <w:rsid w:val="00F84A13"/>
    <w:rPr>
      <w:rFonts w:ascii="Consolas" w:hAnsi="Consolas"/>
      <w:sz w:val="22"/>
      <w:szCs w:val="20"/>
    </w:rPr>
  </w:style>
  <w:style w:type="paragraph" w:styleId="Obinitekst">
    <w:name w:val="Plain Text"/>
    <w:basedOn w:val="Normal"/>
    <w:link w:val="ObinitekstChar"/>
    <w:uiPriority w:val="99"/>
    <w:semiHidden/>
    <w:unhideWhenUsed/>
    <w:rsid w:val="00F84A13"/>
    <w:pPr>
      <w:spacing w:after="0" w:line="240" w:lineRule="auto"/>
    </w:pPr>
    <w:rPr>
      <w:rFonts w:ascii="Consolas" w:hAnsi="Consolas"/>
      <w:sz w:val="22"/>
      <w:szCs w:val="21"/>
    </w:rPr>
  </w:style>
  <w:style w:type="character" w:customStyle="1" w:styleId="ObinitekstChar">
    <w:name w:val="Obični tekst Char"/>
    <w:basedOn w:val="Zadanifontodlomka"/>
    <w:link w:val="Obinitekst"/>
    <w:uiPriority w:val="99"/>
    <w:semiHidden/>
    <w:rsid w:val="00F84A13"/>
    <w:rPr>
      <w:rFonts w:ascii="Consolas" w:hAnsi="Consolas"/>
      <w:sz w:val="22"/>
      <w:szCs w:val="21"/>
    </w:rPr>
  </w:style>
  <w:style w:type="paragraph" w:customStyle="1" w:styleId="nagwek1">
    <w:name w:val="nagłówek 1"/>
    <w:basedOn w:val="Normal"/>
    <w:next w:val="Normal"/>
    <w:link w:val="Nagwek1znak"/>
    <w:uiPriority w:val="1"/>
    <w:qFormat/>
    <w:rsid w:val="00F62F0F"/>
    <w:pPr>
      <w:pageBreakBefore/>
      <w:pBdr>
        <w:bottom w:val="single" w:sz="8" w:space="1" w:color="auto"/>
      </w:pBdr>
      <w:spacing w:before="480" w:after="120" w:line="240" w:lineRule="auto"/>
      <w:outlineLvl w:val="0"/>
    </w:pPr>
    <w:rPr>
      <w:rFonts w:asciiTheme="majorHAnsi" w:eastAsiaTheme="majorEastAsia" w:hAnsiTheme="majorHAnsi" w:cstheme="majorBidi"/>
      <w:b/>
      <w:bCs/>
      <w:color w:val="000000" w:themeColor="text1"/>
      <w:sz w:val="40"/>
      <w:szCs w:val="20"/>
      <w:lang w:eastAsia="pl-PL"/>
    </w:rPr>
  </w:style>
  <w:style w:type="character" w:customStyle="1" w:styleId="Pogrubienie1">
    <w:name w:val="Pogrubienie1"/>
    <w:basedOn w:val="Zadanifontodlomka"/>
    <w:uiPriority w:val="10"/>
    <w:qFormat/>
    <w:rsid w:val="00F62F0F"/>
    <w:rPr>
      <w:b/>
      <w:bCs/>
    </w:rPr>
  </w:style>
  <w:style w:type="character" w:styleId="Brojstranice">
    <w:name w:val="page number"/>
    <w:basedOn w:val="Zadanifontodlomka"/>
    <w:rsid w:val="009C40B4"/>
  </w:style>
  <w:style w:type="character" w:customStyle="1" w:styleId="Nagwek1znak">
    <w:name w:val="Nagłówek 1 (znak)"/>
    <w:basedOn w:val="Zadanifontodlomka"/>
    <w:link w:val="nagwek1"/>
    <w:uiPriority w:val="1"/>
    <w:rsid w:val="00F62F0F"/>
    <w:rPr>
      <w:rFonts w:asciiTheme="majorHAnsi" w:eastAsiaTheme="majorEastAsia" w:hAnsiTheme="majorHAnsi" w:cstheme="majorBidi"/>
      <w:b/>
      <w:bCs/>
      <w:color w:val="000000" w:themeColor="text1"/>
      <w:sz w:val="40"/>
      <w:szCs w:val="20"/>
      <w:lang w:eastAsia="pl-PL"/>
    </w:rPr>
  </w:style>
  <w:style w:type="paragraph" w:customStyle="1" w:styleId="Teksttabeli">
    <w:name w:val="Tekst tabeli"/>
    <w:basedOn w:val="Normal"/>
    <w:uiPriority w:val="1"/>
    <w:qFormat/>
    <w:rsid w:val="00F62F0F"/>
    <w:pPr>
      <w:spacing w:before="60" w:after="60" w:line="240" w:lineRule="auto"/>
    </w:pPr>
    <w:rPr>
      <w:color w:val="404040" w:themeColor="text1" w:themeTint="BF"/>
      <w:sz w:val="20"/>
      <w:szCs w:val="20"/>
      <w:lang w:eastAsia="pl-PL"/>
    </w:rPr>
  </w:style>
  <w:style w:type="paragraph" w:customStyle="1" w:styleId="body">
    <w:name w:val="body"/>
    <w:basedOn w:val="Normal"/>
    <w:autoRedefine/>
    <w:uiPriority w:val="99"/>
    <w:rsid w:val="00835D41"/>
    <w:pPr>
      <w:widowControl w:val="0"/>
      <w:autoSpaceDE w:val="0"/>
      <w:autoSpaceDN w:val="0"/>
      <w:adjustRightInd w:val="0"/>
      <w:spacing w:after="0" w:line="288" w:lineRule="auto"/>
      <w:textAlignment w:val="center"/>
    </w:pPr>
    <w:rPr>
      <w:rFonts w:ascii="Verdana" w:hAnsi="Verdana" w:cs="MinionPro-Regular"/>
      <w:lang w:val="en-GB"/>
    </w:rPr>
  </w:style>
  <w:style w:type="paragraph" w:customStyle="1" w:styleId="ImpEAtitle">
    <w:name w:val="ImpEA title"/>
    <w:basedOn w:val="Normal"/>
    <w:autoRedefine/>
    <w:qFormat/>
    <w:rsid w:val="009C40B4"/>
    <w:pPr>
      <w:jc w:val="center"/>
    </w:pPr>
    <w:rPr>
      <w:rFonts w:ascii="Verdana" w:hAnsi="Verdana" w:cs="Montserrat-Light"/>
      <w:color w:val="auto"/>
      <w:szCs w:val="264"/>
      <w:lang w:val="en-GB"/>
    </w:rPr>
  </w:style>
  <w:style w:type="paragraph" w:customStyle="1" w:styleId="logos">
    <w:name w:val="logos"/>
    <w:basedOn w:val="body"/>
    <w:autoRedefine/>
    <w:qFormat/>
    <w:rsid w:val="00077CCE"/>
    <w:rPr>
      <w:rFonts w:cs="Montserrat-Medium"/>
      <w:b/>
      <w:color w:val="auto"/>
      <w:sz w:val="16"/>
      <w:szCs w:val="87"/>
    </w:rPr>
  </w:style>
  <w:style w:type="paragraph" w:customStyle="1" w:styleId="Documentauthortitle">
    <w:name w:val="Document author title"/>
    <w:basedOn w:val="Normal"/>
    <w:autoRedefine/>
    <w:qFormat/>
    <w:rsid w:val="00077CCE"/>
    <w:pPr>
      <w:spacing w:after="240"/>
    </w:pPr>
    <w:rPr>
      <w:rFonts w:ascii="Verdana" w:hAnsi="Verdana"/>
      <w:noProof/>
      <w:sz w:val="36"/>
      <w:szCs w:val="36"/>
      <w:lang w:val="en-US"/>
    </w:rPr>
  </w:style>
  <w:style w:type="paragraph" w:customStyle="1" w:styleId="Documenttitle">
    <w:name w:val="Document title"/>
    <w:basedOn w:val="Normal"/>
    <w:qFormat/>
    <w:rsid w:val="00077CCE"/>
    <w:pPr>
      <w:spacing w:after="120"/>
    </w:pPr>
    <w:rPr>
      <w:rFonts w:asciiTheme="majorHAnsi" w:eastAsiaTheme="majorEastAsia" w:hAnsiTheme="majorHAnsi" w:cstheme="majorBidi"/>
      <w:color w:val="7F7F7F" w:themeColor="text2" w:themeTint="99"/>
      <w:sz w:val="72"/>
      <w:szCs w:val="72"/>
    </w:rPr>
  </w:style>
  <w:style w:type="paragraph" w:customStyle="1" w:styleId="box473022">
    <w:name w:val="box_473022"/>
    <w:basedOn w:val="Normal"/>
    <w:rsid w:val="00202F57"/>
    <w:pPr>
      <w:spacing w:before="100" w:beforeAutospacing="1" w:after="100" w:afterAutospacing="1" w:line="240" w:lineRule="auto"/>
    </w:pPr>
    <w:rPr>
      <w:rFonts w:ascii="Times New Roman" w:eastAsia="Times New Roman" w:hAnsi="Times New Roman" w:cs="Times New Roman"/>
      <w:color w:val="auto"/>
      <w:lang w:val="hr-HR" w:eastAsia="hr-HR"/>
    </w:rPr>
  </w:style>
  <w:style w:type="paragraph" w:styleId="Tijeloteksta">
    <w:name w:val="Body Text"/>
    <w:basedOn w:val="Normal"/>
    <w:link w:val="TijelotekstaChar"/>
    <w:semiHidden/>
    <w:unhideWhenUsed/>
    <w:rsid w:val="0038589B"/>
    <w:pPr>
      <w:spacing w:after="120"/>
    </w:pPr>
  </w:style>
  <w:style w:type="character" w:customStyle="1" w:styleId="TijelotekstaChar">
    <w:name w:val="Tijelo teksta Char"/>
    <w:basedOn w:val="Zadanifontodlomka"/>
    <w:link w:val="Tijeloteksta"/>
    <w:semiHidden/>
    <w:rsid w:val="0038589B"/>
    <w:rPr>
      <w:color w:val="808080" w:themeColor="background1" w:themeShade="80"/>
    </w:rPr>
  </w:style>
  <w:style w:type="table" w:customStyle="1" w:styleId="TableGrid1">
    <w:name w:val="Table Grid1"/>
    <w:basedOn w:val="Obinatablica"/>
    <w:next w:val="Reetkatablice"/>
    <w:uiPriority w:val="39"/>
    <w:rsid w:val="00147E10"/>
    <w:pPr>
      <w:suppressAutoHyphens/>
      <w:spacing w:after="0" w:line="240" w:lineRule="auto"/>
    </w:pPr>
    <w:rPr>
      <w:color w:val="auto"/>
      <w:sz w:val="22"/>
      <w:szCs w:val="22"/>
      <w:lang w:val="hr-H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draj3">
    <w:name w:val="toc 3"/>
    <w:basedOn w:val="Normal"/>
    <w:next w:val="Normal"/>
    <w:autoRedefine/>
    <w:uiPriority w:val="39"/>
    <w:unhideWhenUsed/>
    <w:rsid w:val="00C8423D"/>
    <w:pPr>
      <w:spacing w:after="0"/>
      <w:ind w:left="480"/>
    </w:pPr>
    <w:rPr>
      <w:sz w:val="20"/>
      <w:szCs w:val="20"/>
    </w:rPr>
  </w:style>
  <w:style w:type="paragraph" w:styleId="Sadraj4">
    <w:name w:val="toc 4"/>
    <w:basedOn w:val="Normal"/>
    <w:next w:val="Normal"/>
    <w:autoRedefine/>
    <w:unhideWhenUsed/>
    <w:rsid w:val="00C8423D"/>
    <w:pPr>
      <w:spacing w:after="0"/>
      <w:ind w:left="720"/>
    </w:pPr>
    <w:rPr>
      <w:sz w:val="20"/>
      <w:szCs w:val="20"/>
    </w:rPr>
  </w:style>
  <w:style w:type="paragraph" w:styleId="Sadraj5">
    <w:name w:val="toc 5"/>
    <w:basedOn w:val="Normal"/>
    <w:next w:val="Normal"/>
    <w:autoRedefine/>
    <w:unhideWhenUsed/>
    <w:rsid w:val="00C8423D"/>
    <w:pPr>
      <w:spacing w:after="0"/>
      <w:ind w:left="960"/>
    </w:pPr>
    <w:rPr>
      <w:sz w:val="20"/>
      <w:szCs w:val="20"/>
    </w:rPr>
  </w:style>
  <w:style w:type="paragraph" w:styleId="Sadraj6">
    <w:name w:val="toc 6"/>
    <w:basedOn w:val="Normal"/>
    <w:next w:val="Normal"/>
    <w:autoRedefine/>
    <w:unhideWhenUsed/>
    <w:rsid w:val="00C8423D"/>
    <w:pPr>
      <w:spacing w:after="0"/>
      <w:ind w:left="1200"/>
    </w:pPr>
    <w:rPr>
      <w:sz w:val="20"/>
      <w:szCs w:val="20"/>
    </w:rPr>
  </w:style>
  <w:style w:type="paragraph" w:styleId="Sadraj7">
    <w:name w:val="toc 7"/>
    <w:basedOn w:val="Normal"/>
    <w:next w:val="Normal"/>
    <w:autoRedefine/>
    <w:unhideWhenUsed/>
    <w:rsid w:val="00C8423D"/>
    <w:pPr>
      <w:spacing w:after="0"/>
      <w:ind w:left="1440"/>
    </w:pPr>
    <w:rPr>
      <w:sz w:val="20"/>
      <w:szCs w:val="20"/>
    </w:rPr>
  </w:style>
  <w:style w:type="paragraph" w:styleId="Sadraj8">
    <w:name w:val="toc 8"/>
    <w:basedOn w:val="Normal"/>
    <w:next w:val="Normal"/>
    <w:autoRedefine/>
    <w:unhideWhenUsed/>
    <w:rsid w:val="00C8423D"/>
    <w:pPr>
      <w:spacing w:after="0"/>
      <w:ind w:left="1680"/>
    </w:pPr>
    <w:rPr>
      <w:sz w:val="20"/>
      <w:szCs w:val="20"/>
    </w:rPr>
  </w:style>
  <w:style w:type="paragraph" w:styleId="Sadraj9">
    <w:name w:val="toc 9"/>
    <w:basedOn w:val="Normal"/>
    <w:next w:val="Normal"/>
    <w:autoRedefine/>
    <w:unhideWhenUsed/>
    <w:rsid w:val="00C8423D"/>
    <w:pPr>
      <w:spacing w:after="0"/>
      <w:ind w:left="1920"/>
    </w:pPr>
    <w:rPr>
      <w:sz w:val="20"/>
      <w:szCs w:val="20"/>
    </w:rPr>
  </w:style>
  <w:style w:type="character" w:customStyle="1" w:styleId="FootnoteCharacters">
    <w:name w:val="Footnote Characters"/>
    <w:rsid w:val="00544D5E"/>
    <w:rPr>
      <w:vertAlign w:val="superscript"/>
    </w:rPr>
  </w:style>
  <w:style w:type="character" w:styleId="Referencafusnote">
    <w:name w:val="footnote reference"/>
    <w:rsid w:val="00544D5E"/>
    <w:rPr>
      <w:vertAlign w:val="superscript"/>
    </w:rPr>
  </w:style>
  <w:style w:type="paragraph" w:customStyle="1" w:styleId="FieldText">
    <w:name w:val="Field Text"/>
    <w:basedOn w:val="Normal"/>
    <w:rsid w:val="00544D5E"/>
    <w:pPr>
      <w:suppressAutoHyphens/>
      <w:spacing w:after="0" w:line="240" w:lineRule="auto"/>
    </w:pPr>
    <w:rPr>
      <w:rFonts w:ascii="Times New Roman" w:eastAsia="Times New Roman" w:hAnsi="Times New Roman" w:cs="Times New Roman"/>
      <w:b/>
      <w:color w:val="auto"/>
      <w:sz w:val="19"/>
      <w:szCs w:val="19"/>
      <w:lang w:val="en-US" w:eastAsia="zh-CN"/>
    </w:rPr>
  </w:style>
  <w:style w:type="paragraph" w:styleId="Revizija">
    <w:name w:val="Revision"/>
    <w:hidden/>
    <w:semiHidden/>
    <w:rsid w:val="009A1111"/>
    <w:pPr>
      <w:spacing w:after="0" w:line="240" w:lineRule="auto"/>
    </w:pPr>
    <w:rPr>
      <w:color w:val="808080" w:themeColor="background1" w:themeShade="80"/>
    </w:rPr>
  </w:style>
  <w:style w:type="character" w:styleId="Nerijeenospominjanje">
    <w:name w:val="Unresolved Mention"/>
    <w:basedOn w:val="Zadanifontodlomka"/>
    <w:uiPriority w:val="99"/>
    <w:semiHidden/>
    <w:unhideWhenUsed/>
    <w:rsid w:val="00D158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463580">
      <w:bodyDiv w:val="1"/>
      <w:marLeft w:val="0"/>
      <w:marRight w:val="0"/>
      <w:marTop w:val="0"/>
      <w:marBottom w:val="0"/>
      <w:divBdr>
        <w:top w:val="none" w:sz="0" w:space="0" w:color="auto"/>
        <w:left w:val="none" w:sz="0" w:space="0" w:color="auto"/>
        <w:bottom w:val="none" w:sz="0" w:space="0" w:color="auto"/>
        <w:right w:val="none" w:sz="0" w:space="0" w:color="auto"/>
      </w:divBdr>
    </w:div>
    <w:div w:id="568153003">
      <w:bodyDiv w:val="1"/>
      <w:marLeft w:val="0"/>
      <w:marRight w:val="0"/>
      <w:marTop w:val="0"/>
      <w:marBottom w:val="0"/>
      <w:divBdr>
        <w:top w:val="none" w:sz="0" w:space="0" w:color="auto"/>
        <w:left w:val="none" w:sz="0" w:space="0" w:color="auto"/>
        <w:bottom w:val="none" w:sz="0" w:space="0" w:color="auto"/>
        <w:right w:val="none" w:sz="0" w:space="0" w:color="auto"/>
      </w:divBdr>
    </w:div>
    <w:div w:id="693730885">
      <w:bodyDiv w:val="1"/>
      <w:marLeft w:val="0"/>
      <w:marRight w:val="0"/>
      <w:marTop w:val="0"/>
      <w:marBottom w:val="0"/>
      <w:divBdr>
        <w:top w:val="none" w:sz="0" w:space="0" w:color="auto"/>
        <w:left w:val="none" w:sz="0" w:space="0" w:color="auto"/>
        <w:bottom w:val="none" w:sz="0" w:space="0" w:color="auto"/>
        <w:right w:val="none" w:sz="0" w:space="0" w:color="auto"/>
      </w:divBdr>
      <w:divsChild>
        <w:div w:id="1065448067">
          <w:marLeft w:val="0"/>
          <w:marRight w:val="0"/>
          <w:marTop w:val="0"/>
          <w:marBottom w:val="0"/>
          <w:divBdr>
            <w:top w:val="none" w:sz="0" w:space="0" w:color="auto"/>
            <w:left w:val="none" w:sz="0" w:space="0" w:color="auto"/>
            <w:bottom w:val="none" w:sz="0" w:space="0" w:color="auto"/>
            <w:right w:val="none" w:sz="0" w:space="0" w:color="auto"/>
          </w:divBdr>
        </w:div>
      </w:divsChild>
    </w:div>
    <w:div w:id="1481574430">
      <w:bodyDiv w:val="1"/>
      <w:marLeft w:val="0"/>
      <w:marRight w:val="0"/>
      <w:marTop w:val="0"/>
      <w:marBottom w:val="0"/>
      <w:divBdr>
        <w:top w:val="none" w:sz="0" w:space="0" w:color="auto"/>
        <w:left w:val="none" w:sz="0" w:space="0" w:color="auto"/>
        <w:bottom w:val="none" w:sz="0" w:space="0" w:color="auto"/>
        <w:right w:val="none" w:sz="0" w:space="0" w:color="auto"/>
      </w:divBdr>
    </w:div>
    <w:div w:id="1953825205">
      <w:bodyDiv w:val="1"/>
      <w:marLeft w:val="0"/>
      <w:marRight w:val="0"/>
      <w:marTop w:val="0"/>
      <w:marBottom w:val="0"/>
      <w:divBdr>
        <w:top w:val="none" w:sz="0" w:space="0" w:color="auto"/>
        <w:left w:val="none" w:sz="0" w:space="0" w:color="auto"/>
        <w:bottom w:val="none" w:sz="0" w:space="0" w:color="auto"/>
        <w:right w:val="none" w:sz="0" w:space="0" w:color="auto"/>
      </w:divBdr>
    </w:div>
    <w:div w:id="209087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oi.org/10.1007/s10865-020-00168-9" TargetMode="External"/><Relationship Id="rId21" Type="http://schemas.openxmlformats.org/officeDocument/2006/relationships/hyperlink" Target="https://www.ffst.unist.hr/images/50023323/FF-studentsko_vrednovanje_rada_strucnih_i_administrativnih_sluzbi_2021.-2022.(1).pdf" TargetMode="External"/><Relationship Id="rId42" Type="http://schemas.openxmlformats.org/officeDocument/2006/relationships/footer" Target="footer1.xml"/><Relationship Id="rId63" Type="http://schemas.openxmlformats.org/officeDocument/2006/relationships/hyperlink" Target="https://www.bib.irb.hr:8443/pretraga?operators=and|Ajdukovi%C4%87,%20Dean%20%2820095%29|text|profile" TargetMode="External"/><Relationship Id="rId84" Type="http://schemas.openxmlformats.org/officeDocument/2006/relationships/hyperlink" Target="https://www.unist.hr/DesktopModules/Bring2mind/DMX/API/Entries/Download?language=hr-HR&amp;EntryId=1850&amp;Command=Core_Download&amp;PortalId=0&amp;TabId=1846" TargetMode="External"/><Relationship Id="rId138" Type="http://schemas.openxmlformats.org/officeDocument/2006/relationships/hyperlink" Target="https://doi.org/10.1080/13668803.2021.1913098" TargetMode="External"/><Relationship Id="rId159" Type="http://schemas.openxmlformats.org/officeDocument/2006/relationships/hyperlink" Target="https://trepo.tuni.fi/bitstream/handle/10024/103647/978-952-03-0765-3.pdf?sequence=1&amp;isAllowed=y" TargetMode="External"/><Relationship Id="rId170" Type="http://schemas.openxmlformats.org/officeDocument/2006/relationships/hyperlink" Target="https://doi.org/10.1111/ijmr.12304" TargetMode="External"/><Relationship Id="rId107" Type="http://schemas.openxmlformats.org/officeDocument/2006/relationships/hyperlink" Target="https://doi.org/10.1080/10407413.2018.1439141" TargetMode="External"/><Relationship Id="rId11" Type="http://schemas.openxmlformats.org/officeDocument/2006/relationships/hyperlink" Target="https://europsy-bg.com/en/structure-of-the-curriculum/" TargetMode="External"/><Relationship Id="rId32" Type="http://schemas.openxmlformats.org/officeDocument/2006/relationships/hyperlink" Target="https://www.ffst.unist.hr/medunarodna_suradnja/studentska_mobilnost" TargetMode="External"/><Relationship Id="rId53" Type="http://schemas.openxmlformats.org/officeDocument/2006/relationships/hyperlink" Target="https://www.bib.irb.hr:8443/pretraga?operators=and|Semren,%20Mirjana%20%2822530%29|text|profile" TargetMode="External"/><Relationship Id="rId74" Type="http://schemas.openxmlformats.org/officeDocument/2006/relationships/hyperlink" Target="https://www.ffst.unist.hr/_download/repository/Prijedlog_Pravilnika_o_zavrsnim_i_diplomskim_radovima%5B2%5D.pdf" TargetMode="External"/><Relationship Id="rId128" Type="http://schemas.openxmlformats.org/officeDocument/2006/relationships/hyperlink" Target="https://link.springer.com/article/10.1007/s41060-020-00224-2" TargetMode="External"/><Relationship Id="rId149" Type="http://schemas.openxmlformats.org/officeDocument/2006/relationships/hyperlink" Target="http://capitalism.wfu.edu/wp-content/uploads/2015/04/B.-Frijns-The-Impact-of-Cultural-Diversity-in-Corporate-Boards-on-Firm-Performance.pdf" TargetMode="External"/><Relationship Id="rId5" Type="http://schemas.openxmlformats.org/officeDocument/2006/relationships/numbering" Target="numbering.xml"/><Relationship Id="rId95" Type="http://schemas.openxmlformats.org/officeDocument/2006/relationships/hyperlink" Target="https://onlinelibrary.wiley.com/doi/epdf/10.1111/1748-8583.12523" TargetMode="External"/><Relationship Id="rId160" Type="http://schemas.openxmlformats.org/officeDocument/2006/relationships/hyperlink" Target="https://doi.org/10.1037/a0017967" TargetMode="External"/><Relationship Id="rId181" Type="http://schemas.openxmlformats.org/officeDocument/2006/relationships/hyperlink" Target="mailto:pisarnica@azvo.hr" TargetMode="External"/><Relationship Id="rId22" Type="http://schemas.openxmlformats.org/officeDocument/2006/relationships/hyperlink" Target="https://www.ffst.unist.hr/images/50023323/FF%20-%20zbirno%20izvjesce(1).pdf" TargetMode="External"/><Relationship Id="rId43" Type="http://schemas.openxmlformats.org/officeDocument/2006/relationships/header" Target="header1.xml"/><Relationship Id="rId64" Type="http://schemas.openxmlformats.org/officeDocument/2006/relationships/hyperlink" Target="https://www.bib.irb.hr:8443/pretraga?operators=and|Jankovi%C4%87%20Maru%C5%A1i%C4%87,%20Sanela%20%2834957%29|text|profile" TargetMode="External"/><Relationship Id="rId118" Type="http://schemas.openxmlformats.org/officeDocument/2006/relationships/hyperlink" Target="https://doi.org/10.3389/fpsyg.2020.01053" TargetMode="External"/><Relationship Id="rId139" Type="http://schemas.openxmlformats.org/officeDocument/2006/relationships/hyperlink" Target="https://doi.org/10.1027/1015-5759/a000705" TargetMode="External"/><Relationship Id="rId85" Type="http://schemas.openxmlformats.org/officeDocument/2006/relationships/hyperlink" Target="https://mzo.gov.hr/UserDocsImages/dokumenti/Obrazovanje/Strategija%20obrazovanja,%20znanosti%20i%20tehnologije.pdf" TargetMode="External"/><Relationship Id="rId150" Type="http://schemas.openxmlformats.org/officeDocument/2006/relationships/hyperlink" Target="https://www.tirol.gv.at/fileadmin/themen/gesellschaft-oziales/integration/downloads/Leitbild-neu-Stand_Jaenner_2009/AK2-Wirtschaft/Synergy_der_Vielfalt-_Diversity-Organizational_Performance.pdf" TargetMode="External"/><Relationship Id="rId171" Type="http://schemas.openxmlformats.org/officeDocument/2006/relationships/hyperlink" Target="https://www.fhs.unizg.hr/obavijesti?@=21klo" TargetMode="External"/><Relationship Id="rId12" Type="http://schemas.openxmlformats.org/officeDocument/2006/relationships/hyperlink" Target="https://www.psiholoska-komora.hr/" TargetMode="External"/><Relationship Id="rId33" Type="http://schemas.openxmlformats.org/officeDocument/2006/relationships/hyperlink" Target="https://www.unist.hr/me%C4%91unarodna-suradnja/programi/erasmus-plus/ponude-strucne-prakse" TargetMode="External"/><Relationship Id="rId108" Type="http://schemas.openxmlformats.org/officeDocument/2006/relationships/hyperlink" Target="https://doi.org/10.5613/rzs.49.2.2" TargetMode="External"/><Relationship Id="rId129" Type="http://schemas.openxmlformats.org/officeDocument/2006/relationships/hyperlink" Target="https://www.oecd.org/wise/oecd-guidelines-on-measuring-subjective-well-being-9789264191655-en.htm" TargetMode="External"/><Relationship Id="rId54" Type="http://schemas.openxmlformats.org/officeDocument/2006/relationships/hyperlink" Target="https://www.bib.irb.hr:8443/pretraga?operators=and|Juki%C4%87,%20Ton%C4%87a%20%2822126%29|text|profile" TargetMode="External"/><Relationship Id="rId75" Type="http://schemas.openxmlformats.org/officeDocument/2006/relationships/hyperlink" Target="http://psihologija.ffzg.unizg.hr/studij/diplomski" TargetMode="External"/><Relationship Id="rId96" Type="http://schemas.openxmlformats.org/officeDocument/2006/relationships/hyperlink" Target="https://onlinelibrary.wiley.com/doi/epdf/10.1111/1748-8583.12524" TargetMode="External"/><Relationship Id="rId140" Type="http://schemas.openxmlformats.org/officeDocument/2006/relationships/hyperlink" Target="http://dx.doi.org/10.1037/pas0001253" TargetMode="External"/><Relationship Id="rId161" Type="http://schemas.openxmlformats.org/officeDocument/2006/relationships/hyperlink" Target="https://doi.org/10.1037/0735-7028.34.2.180" TargetMode="External"/><Relationship Id="rId182" Type="http://schemas.openxmlformats.org/officeDocument/2006/relationships/fontTable" Target="fontTable.xml"/><Relationship Id="rId6" Type="http://schemas.openxmlformats.org/officeDocument/2006/relationships/styles" Target="styles.xml"/><Relationship Id="rId23" Type="http://schemas.openxmlformats.org/officeDocument/2006/relationships/hyperlink" Target="https://www.ffst.unist.hr/dogadanja?@=23s24" TargetMode="External"/><Relationship Id="rId119" Type="http://schemas.openxmlformats.org/officeDocument/2006/relationships/hyperlink" Target="https://doi.org/10.1007/s12671-020-01559-4" TargetMode="External"/><Relationship Id="rId44" Type="http://schemas.openxmlformats.org/officeDocument/2006/relationships/footer" Target="footer2.xml"/><Relationship Id="rId60" Type="http://schemas.openxmlformats.org/officeDocument/2006/relationships/hyperlink" Target="https://www.bib.irb.hr:8443/pretraga?operators=and|%C5%A0verko,%20Iva%20%2828199%29|text|profile" TargetMode="External"/><Relationship Id="rId65" Type="http://schemas.openxmlformats.org/officeDocument/2006/relationships/hyperlink" Target="https://www.bib.irb.hr:8443/pretraga?operators=and|Pacek,%20Jasmina%20%2826615%29|text|profile" TargetMode="External"/><Relationship Id="rId81" Type="http://schemas.openxmlformats.org/officeDocument/2006/relationships/hyperlink" Target="https://mozvag.srce.hr/preglednik/studijskiprogram/vrsta/sifra/2" TargetMode="External"/><Relationship Id="rId86" Type="http://schemas.openxmlformats.org/officeDocument/2006/relationships/hyperlink" Target="http://www.rera.hr/upload/stranice/2021/03/2021-03-10/17/planrazvojasplitskodalmatinskeupanije20222027.pdf" TargetMode="External"/><Relationship Id="rId130" Type="http://schemas.openxmlformats.org/officeDocument/2006/relationships/hyperlink" Target="https://publichealthreviews.biomedcentral.com/articles/10.1186/s40985-020-00142-5" TargetMode="External"/><Relationship Id="rId135" Type="http://schemas.openxmlformats.org/officeDocument/2006/relationships/hyperlink" Target="https://doi.org/10.1080/1359432X.2021.1942847" TargetMode="External"/><Relationship Id="rId151" Type="http://schemas.openxmlformats.org/officeDocument/2006/relationships/hyperlink" Target="https://doi.org/10.3389/fpsyg.2018.01207" TargetMode="External"/><Relationship Id="rId156" Type="http://schemas.openxmlformats.org/officeDocument/2006/relationships/hyperlink" Target="https://doi.org/10.1080/07421656.2022.2090306" TargetMode="External"/><Relationship Id="rId177" Type="http://schemas.openxmlformats.org/officeDocument/2006/relationships/hyperlink" Target="https://www.telegram.hr/zivot/u-hrvatskim-skolama-kronicno-nedostaje-strucnjaka-posebno-psihologa-istrazivanje-otkriva-koliko-je-alarmantno/" TargetMode="External"/><Relationship Id="rId172" Type="http://schemas.openxmlformats.org/officeDocument/2006/relationships/hyperlink" Target="https://studentski.hr/vijesti/hrvatska/od-deset-najtrazenijih-studija-psihologija-trenutno-zauzima-cak-tri-mjesta" TargetMode="External"/><Relationship Id="rId13" Type="http://schemas.openxmlformats.org/officeDocument/2006/relationships/hyperlink" Target="https://www.unist.hr/DesktopModules/Bring2mind/DMX/API/Entries/Download?language=hr-HR&amp;EntryId=505&amp;Command=Core_Download&amp;PortalId=0&amp;TabId=1788" TargetMode="External"/><Relationship Id="rId18" Type="http://schemas.openxmlformats.org/officeDocument/2006/relationships/hyperlink" Target="https://www.ffst.unist.hr/images/50023323/Naputak_studijski%20programi.pdf" TargetMode="External"/><Relationship Id="rId39" Type="http://schemas.openxmlformats.org/officeDocument/2006/relationships/hyperlink" Target="https://www.ffst.unist.hr/knjiznica" TargetMode="External"/><Relationship Id="rId109" Type="http://schemas.openxmlformats.org/officeDocument/2006/relationships/hyperlink" Target="https://doi.org/10.1007/s10964-022-01651-z" TargetMode="External"/><Relationship Id="rId34" Type="http://schemas.openxmlformats.org/officeDocument/2006/relationships/hyperlink" Target="https://www.ffst.unist.hr/odsjeci/psihologija/psychology_-_stipendija" TargetMode="External"/><Relationship Id="rId50" Type="http://schemas.openxmlformats.org/officeDocument/2006/relationships/hyperlink" Target="https://www.bib.irb.hr:8443/pretraga?operators=and|Lu%C5%A1i%C4%87%20Kalcina,%20Linda%20%2831278%29|text|profile" TargetMode="External"/><Relationship Id="rId55" Type="http://schemas.openxmlformats.org/officeDocument/2006/relationships/hyperlink" Target="https://www.bib.irb.hr:8443/pretraga?operators=and|Maranguni%C4%87,%20Nikola%20%2824061%29|text|profile" TargetMode="External"/><Relationship Id="rId76" Type="http://schemas.openxmlformats.org/officeDocument/2006/relationships/hyperlink" Target="https://www.ffri.hr/psihologija/studiji/diplomski-studij.html" TargetMode="External"/><Relationship Id="rId97" Type="http://schemas.openxmlformats.org/officeDocument/2006/relationships/hyperlink" Target="https://doi.org/10.3389/fpsyt.2019.00118" TargetMode="External"/><Relationship Id="rId104" Type="http://schemas.openxmlformats.org/officeDocument/2006/relationships/hyperlink" Target="https://doi.org/10.1080/02673843.2019.1590851" TargetMode="External"/><Relationship Id="rId120" Type="http://schemas.openxmlformats.org/officeDocument/2006/relationships/hyperlink" Target="https://doi.org/10.1155/2022/5485827" TargetMode="External"/><Relationship Id="rId125" Type="http://schemas.openxmlformats.org/officeDocument/2006/relationships/hyperlink" Target="https://www.researchgate.net/publication/313872957_Re-exploration_of_subjective_well-being_determinants_Full-model_approach_with_extended_cross-contextual_analysis" TargetMode="External"/><Relationship Id="rId141" Type="http://schemas.openxmlformats.org/officeDocument/2006/relationships/hyperlink" Target="https://doi.org/10.3389%2Ffpsyg.2019.00503" TargetMode="External"/><Relationship Id="rId146" Type="http://schemas.openxmlformats.org/officeDocument/2006/relationships/hyperlink" Target="https://www.researchgate.net/publication/283128938_Global_managers_An_analysis_of_the_impact_of_cultural_intelligence_on_job_satisfaction_and_performance" TargetMode="External"/><Relationship Id="rId167" Type="http://schemas.openxmlformats.org/officeDocument/2006/relationships/hyperlink" Target="https://www.tnteu.ac.in/pdf/library/Psychology/8%20%20Educational%20Psychology.pdf" TargetMode="External"/><Relationship Id="rId7" Type="http://schemas.openxmlformats.org/officeDocument/2006/relationships/settings" Target="settings.xml"/><Relationship Id="rId71" Type="http://schemas.openxmlformats.org/officeDocument/2006/relationships/hyperlink" Target="https://europsy-bg.com/en/structure-of-the-curriculum/" TargetMode="External"/><Relationship Id="rId92" Type="http://schemas.openxmlformats.org/officeDocument/2006/relationships/hyperlink" Target="https://doi.org/10.1007/s10488-022-01244-9" TargetMode="External"/><Relationship Id="rId162" Type="http://schemas.openxmlformats.org/officeDocument/2006/relationships/hyperlink" Target="https://doi.org/10.1080/20008198.2018.1556553" TargetMode="External"/><Relationship Id="rId183"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https://www.europsy.eu/" TargetMode="External"/><Relationship Id="rId24" Type="http://schemas.openxmlformats.org/officeDocument/2006/relationships/hyperlink" Target="https://www.ffst.unist.hr/dogadanja?@=23eun" TargetMode="External"/><Relationship Id="rId40" Type="http://schemas.openxmlformats.org/officeDocument/2006/relationships/hyperlink" Target="http://www.ffst.unist.hr/_download/repository/Pravilnik_o_vlastitim_i_namjenskim_prihodima_cistopis.pdf" TargetMode="External"/><Relationship Id="rId45" Type="http://schemas.openxmlformats.org/officeDocument/2006/relationships/hyperlink" Target="https://www.bib.irb.hr:8443/pretraga?operators=and|Kardum,%20Goran%20%2822754%29|text|profile" TargetMode="External"/><Relationship Id="rId66" Type="http://schemas.openxmlformats.org/officeDocument/2006/relationships/hyperlink" Target="http://www.ffst.unist.hr/fakultet/dokumenti" TargetMode="External"/><Relationship Id="rId87" Type="http://schemas.openxmlformats.org/officeDocument/2006/relationships/hyperlink" Target="https://www.ffst.unist.hr/medunarodna_suradnja" TargetMode="External"/><Relationship Id="rId110" Type="http://schemas.openxmlformats.org/officeDocument/2006/relationships/hyperlink" Target="https://doi.org/10.1016/j.copsyc.2020.01.001" TargetMode="External"/><Relationship Id="rId115" Type="http://schemas.openxmlformats.org/officeDocument/2006/relationships/hyperlink" Target="https://doi.org/10.1002/cdq.1231" TargetMode="External"/><Relationship Id="rId131" Type="http://schemas.openxmlformats.org/officeDocument/2006/relationships/hyperlink" Target="https://www.bib.irb.hr:8443/1093804/download/1093804.2020-Socialni_Studia-Lay_definitions_of_happiness.pdf" TargetMode="External"/><Relationship Id="rId136" Type="http://schemas.openxmlformats.org/officeDocument/2006/relationships/hyperlink" Target="https://doi.org/10.33200/ijcer.687109" TargetMode="External"/><Relationship Id="rId157" Type="http://schemas.openxmlformats.org/officeDocument/2006/relationships/hyperlink" Target="https://doi.org/10.1080/07421656.2020.1724592" TargetMode="External"/><Relationship Id="rId178" Type="http://schemas.openxmlformats.org/officeDocument/2006/relationships/hyperlink" Target="https://zadarskilist.novilist.hr/zadar-zupanija/nedostaje-psihologa-i-pedagoga-ali-i-suradnje-izmedu-skola-roditelja-i-djece/" TargetMode="External"/><Relationship Id="rId61" Type="http://schemas.openxmlformats.org/officeDocument/2006/relationships/hyperlink" Target="https://www.bib.irb.hr:8443/pretraga?operators=and|Babarovi%C4%87,%20Toni%20%2818137%29|text|profile" TargetMode="External"/><Relationship Id="rId82" Type="http://schemas.openxmlformats.org/officeDocument/2006/relationships/hyperlink" Target="https://ika.hkm.hr/novosti/na-hks-u-vecinom-popunjene-upisne-kvote-u-ljetnom-upisnom-roku/" TargetMode="External"/><Relationship Id="rId152" Type="http://schemas.openxmlformats.org/officeDocument/2006/relationships/hyperlink" Target="https://www.sciencedirect.com/science/article/pii/S2666756821000970" TargetMode="External"/><Relationship Id="rId173" Type="http://schemas.openxmlformats.org/officeDocument/2006/relationships/hyperlink" Target="https://dubrovacki.slobodnadalmacija.hr/dubrovnik/vijesti/hrvatska-i-svijet/prvi-simptomi-upisne-groznice-na-najpopularniji-studij-za-sada-konkurira-skoro-20-maturanata-psiholozi-kriminalisti-i-vojni-piloti-pri-vrhu-interesa-1182244" TargetMode="External"/><Relationship Id="rId19" Type="http://schemas.openxmlformats.org/officeDocument/2006/relationships/hyperlink" Target="https://www.ffst.unist.hr/_download/repository/Pravilnik_o_postupku_unutarnje_periodicne_prosudbe_sustava_osiguravanja_kvalitete_Filozofskog_fakulteta_u_Splitu.pdf" TargetMode="External"/><Relationship Id="rId14" Type="http://schemas.openxmlformats.org/officeDocument/2006/relationships/hyperlink" Target="https://www.ffst.unist.hr/images/50023323/Politika-kvalitete-Filozofskog-fakulteta-u-Splitu_2019..pdf" TargetMode="External"/><Relationship Id="rId30" Type="http://schemas.openxmlformats.org/officeDocument/2006/relationships/hyperlink" Target="https://www.europsy.eu/policies/europsy-and-bologna" TargetMode="External"/><Relationship Id="rId35" Type="http://schemas.openxmlformats.org/officeDocument/2006/relationships/hyperlink" Target="http://inet1.ffst.hr/images/50023148/Pravilnik%20o%20studiranju%20Sveucilista%20u%20Splitu.pdf" TargetMode="External"/><Relationship Id="rId56" Type="http://schemas.openxmlformats.org/officeDocument/2006/relationships/hyperlink" Target="https://www.bib.irb.hr:8443/pretraga?operators=and|Alajbeg,%20Anna%20%2834085%29|text|profile" TargetMode="External"/><Relationship Id="rId77" Type="http://schemas.openxmlformats.org/officeDocument/2006/relationships/hyperlink" Target="https://www.ffos.unios.hr/studiji-i-nastava/diplomski/" TargetMode="External"/><Relationship Id="rId100" Type="http://schemas.openxmlformats.org/officeDocument/2006/relationships/hyperlink" Target="https://doi.org/10.1057/9781137304612_2" TargetMode="External"/><Relationship Id="rId105" Type="http://schemas.openxmlformats.org/officeDocument/2006/relationships/hyperlink" Target="https://doi.org/10.3390/children5070098" TargetMode="External"/><Relationship Id="rId126" Type="http://schemas.openxmlformats.org/officeDocument/2006/relationships/hyperlink" Target="https://www.europeansocialsurvey.org/docs/findings/ESS1-6_measuring_and_reporting_on_europeans_wellbeing.pdf" TargetMode="External"/><Relationship Id="rId147" Type="http://schemas.openxmlformats.org/officeDocument/2006/relationships/hyperlink" Target="https://www.researchgate.net/publication/323949792_Yes_they_can_do_it_Exploring_female_expatriates'_effectiveness" TargetMode="External"/><Relationship Id="rId168" Type="http://schemas.openxmlformats.org/officeDocument/2006/relationships/hyperlink" Target="https://www.guilford.com/excerpts/merrell2_ch1.pdf?t=1" TargetMode="External"/><Relationship Id="rId8" Type="http://schemas.openxmlformats.org/officeDocument/2006/relationships/webSettings" Target="webSettings.xml"/><Relationship Id="rId51" Type="http://schemas.openxmlformats.org/officeDocument/2006/relationships/hyperlink" Target="https://www.bib.irb.hr:8443/pretraga?operators=and|Pehar,%20Lana%20%2834206%29|text|profile" TargetMode="External"/><Relationship Id="rId72" Type="http://schemas.openxmlformats.org/officeDocument/2006/relationships/hyperlink" Target="https://www.psiholoska-komora.hr/" TargetMode="External"/><Relationship Id="rId93" Type="http://schemas.openxmlformats.org/officeDocument/2006/relationships/hyperlink" Target="https://doi.org/10.1016/j.cpr.2021.102002" TargetMode="External"/><Relationship Id="rId98" Type="http://schemas.openxmlformats.org/officeDocument/2006/relationships/hyperlink" Target="https://doi.org/10.1093/oso/9780190679743.003.0009" TargetMode="External"/><Relationship Id="rId121" Type="http://schemas.openxmlformats.org/officeDocument/2006/relationships/hyperlink" Target="https://doi.org/10.1080/17432979.2022.2101528" TargetMode="External"/><Relationship Id="rId142" Type="http://schemas.openxmlformats.org/officeDocument/2006/relationships/hyperlink" Target="https://doi.org/10.3390/jintelligence11060114" TargetMode="External"/><Relationship Id="rId163" Type="http://schemas.openxmlformats.org/officeDocument/2006/relationships/hyperlink" Target="https://doi.org/10.1080/20008198.2017.1353383" TargetMode="External"/><Relationship Id="rId3" Type="http://schemas.openxmlformats.org/officeDocument/2006/relationships/customXml" Target="../customXml/item3.xml"/><Relationship Id="rId25" Type="http://schemas.openxmlformats.org/officeDocument/2006/relationships/hyperlink" Target="https://www.ffst.unist.hr/dogadanja?@=23iz8" TargetMode="External"/><Relationship Id="rId46" Type="http://schemas.openxmlformats.org/officeDocument/2006/relationships/hyperlink" Target="https://www.bib.irb.hr:8443/pretraga?operators=and|Rei%C4%87-Ercegovac,%20Ina%20%2821300%29|text|profile" TargetMode="External"/><Relationship Id="rId67" Type="http://schemas.openxmlformats.org/officeDocument/2006/relationships/hyperlink" Target="https://www.unist.hr/sveuciliste/dokumenti/propisi?EntryId=56" TargetMode="External"/><Relationship Id="rId116" Type="http://schemas.openxmlformats.org/officeDocument/2006/relationships/hyperlink" Target="https://doi.org/10.1007/0-387-29180-6" TargetMode="External"/><Relationship Id="rId137" Type="http://schemas.openxmlformats.org/officeDocument/2006/relationships/hyperlink" Target="https://doi.org/10.3390%2Fchildren10010042" TargetMode="External"/><Relationship Id="rId158" Type="http://schemas.openxmlformats.org/officeDocument/2006/relationships/hyperlink" Target="https://doi.org/10.3389/fpsyt.2018.00366" TargetMode="External"/><Relationship Id="rId20" Type="http://schemas.openxmlformats.org/officeDocument/2006/relationships/hyperlink" Target="https://www.unist.hr/kvaliteta/postupci-vrednovanja/vrednovanje-novih-studijskih-programa?EntryId=471&amp;Command=Core_Download" TargetMode="External"/><Relationship Id="rId41" Type="http://schemas.openxmlformats.org/officeDocument/2006/relationships/hyperlink" Target="http://www.ffst.unist.hr/_download/repository/Pravilnik_o_izmjenama_i_dopunama_Pravilnika_o_vlastitim_i_namjenksim_sredstvima_FFST.pdf" TargetMode="External"/><Relationship Id="rId62" Type="http://schemas.openxmlformats.org/officeDocument/2006/relationships/hyperlink" Target="https://www.bib.irb.hr:8443/pretraga?operators=and|Ajdukovi%C4%87,%20Marina%20%2824855%29|text|profile" TargetMode="External"/><Relationship Id="rId83" Type="http://schemas.openxmlformats.org/officeDocument/2006/relationships/hyperlink" Target="https://diplomski-upisi.ffzg.unizg.hr/" TargetMode="External"/><Relationship Id="rId88" Type="http://schemas.openxmlformats.org/officeDocument/2006/relationships/image" Target="media/image4.png"/><Relationship Id="rId111" Type="http://schemas.openxmlformats.org/officeDocument/2006/relationships/hyperlink" Target="https://doi.org/10.1037/1082-989X.4.2.139" TargetMode="External"/><Relationship Id="rId132" Type="http://schemas.openxmlformats.org/officeDocument/2006/relationships/hyperlink" Target="http://www.bath.ac.uk/soc-pol/welldev/wed-new/network/research-review/Review_1_Ryan.pdf" TargetMode="External"/><Relationship Id="rId153" Type="http://schemas.openxmlformats.org/officeDocument/2006/relationships/hyperlink" Target="https://doi.org/10.1037/14498-000" TargetMode="External"/><Relationship Id="rId174" Type="http://schemas.openxmlformats.org/officeDocument/2006/relationships/hyperlink" Target="https://www.blic.rs/vesti/drustvo/srbiji-potrebni-psiholozi-navala-na-studije-psihologije-a-ima-i-posla-bitka-za-mesto/7rv15em" TargetMode="External"/><Relationship Id="rId179" Type="http://schemas.openxmlformats.org/officeDocument/2006/relationships/hyperlink" Target="https://www.srednja.hr/zbornica/psihologa-ni-lijek-otkriveno-koliko-skola-nedostaju-strucni-suradnici/" TargetMode="External"/><Relationship Id="rId15" Type="http://schemas.openxmlformats.org/officeDocument/2006/relationships/hyperlink" Target="https://www.ffst.unist.hr/images/50023323/Pravilnik%20o%20sustavu%20osiguravanja%20kvalitete-procisceni%20tekst.pdf" TargetMode="External"/><Relationship Id="rId36" Type="http://schemas.openxmlformats.org/officeDocument/2006/relationships/hyperlink" Target="https://dabar.srce.hr/repozitoriji" TargetMode="External"/><Relationship Id="rId57" Type="http://schemas.openxmlformats.org/officeDocument/2006/relationships/hyperlink" Target="https://www.bib.irb.hr:8443/pretraga?operators=and|Pavlinac%20Dodig,%20Ivana%20%2833522%29|text|profile" TargetMode="External"/><Relationship Id="rId106" Type="http://schemas.openxmlformats.org/officeDocument/2006/relationships/hyperlink" Target="https://doi.org/10.1007/s10826-017-0892-4" TargetMode="External"/><Relationship Id="rId127" Type="http://schemas.openxmlformats.org/officeDocument/2006/relationships/hyperlink" Target="https://www.researchgate.net/publication/273300038_Well-being_Subjective_and_Objective_Aspects" TargetMode="External"/><Relationship Id="rId10" Type="http://schemas.openxmlformats.org/officeDocument/2006/relationships/endnotes" Target="endnotes.xml"/><Relationship Id="rId31" Type="http://schemas.openxmlformats.org/officeDocument/2006/relationships/hyperlink" Target="https://www.europsy.eu/quality-and-standards/regulations" TargetMode="External"/><Relationship Id="rId52" Type="http://schemas.openxmlformats.org/officeDocument/2006/relationships/hyperlink" Target="https://www.bib.irb.hr:8443/pretraga?operators=and|bara%C4%87%20bruno|text|profile" TargetMode="External"/><Relationship Id="rId73" Type="http://schemas.openxmlformats.org/officeDocument/2006/relationships/hyperlink" Target="https://www.ffst.unist.hr/_download/repository/Pravilnik_o_priznavanju_prethodnog_ucenja_s_komentarima%5B1%5D.pdf" TargetMode="External"/><Relationship Id="rId78" Type="http://schemas.openxmlformats.org/officeDocument/2006/relationships/hyperlink" Target="https://english.swps.pl/structure/faculty-of-psychology-in-warsaw" TargetMode="External"/><Relationship Id="rId94" Type="http://schemas.openxmlformats.org/officeDocument/2006/relationships/hyperlink" Target="https://journals.sagepub.com/doi/10.1177/08295735211055355" TargetMode="External"/><Relationship Id="rId99" Type="http://schemas.openxmlformats.org/officeDocument/2006/relationships/hyperlink" Target="https://doi.org/10.3389/fpsyg.2022.9013.62" TargetMode="External"/><Relationship Id="rId101" Type="http://schemas.openxmlformats.org/officeDocument/2006/relationships/hyperlink" Target="https://doi.org/10.7759/cureus.30143" TargetMode="External"/><Relationship Id="rId122" Type="http://schemas.openxmlformats.org/officeDocument/2006/relationships/hyperlink" Target="https://link.springer.com/chapter/10.1007/978-3-030-64537-3_26" TargetMode="External"/><Relationship Id="rId143" Type="http://schemas.openxmlformats.org/officeDocument/2006/relationships/hyperlink" Target="https://www.researchgate.net/publication/283316448_Understanding_cultures_and_implicit_leadership_theories_across_the_globe_an_introduction_to_project_GLOBE" TargetMode="External"/><Relationship Id="rId148" Type="http://schemas.openxmlformats.org/officeDocument/2006/relationships/hyperlink" Target="https://doi.org/10.1093/acrefore/9780190224851.013.47" TargetMode="External"/><Relationship Id="rId164" Type="http://schemas.openxmlformats.org/officeDocument/2006/relationships/hyperlink" Target="https://doi.org/10.2174/1570159X21666230428091433" TargetMode="External"/><Relationship Id="rId169" Type="http://schemas.openxmlformats.org/officeDocument/2006/relationships/hyperlink" Target="https://doi.org/10.1016/j.jvb.2021.103563"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net.hr/danas/hrvatska/porast-vrsnjackog-nasilja-polovina-skola-nema-psihologa-8edaffe8-3fcf-11ed-81aa-aefef751f43d" TargetMode="External"/><Relationship Id="rId26" Type="http://schemas.openxmlformats.org/officeDocument/2006/relationships/hyperlink" Target="https://ampeu.hr/novosti/promoviramo-studiranje-u-hrvatskoj-na-najvecem-europskom-sajmu-obrazovanja-u-barceloni" TargetMode="External"/><Relationship Id="rId47" Type="http://schemas.openxmlformats.org/officeDocument/2006/relationships/hyperlink" Target="https://www.bib.irb.hr:8443/pretraga?operators=and|Hren,%20Darko%20%2822616%29|text|profile" TargetMode="External"/><Relationship Id="rId68" Type="http://schemas.openxmlformats.org/officeDocument/2006/relationships/hyperlink" Target="https://mzo.gov.hr/UserDocsImages/dokumenti/Obrazovanje/Strategija%20obrazovanja,%20znanosti%20i%20tehnologije.pdf" TargetMode="External"/><Relationship Id="rId89" Type="http://schemas.openxmlformats.org/officeDocument/2006/relationships/hyperlink" Target="http://dx.doi.org/10.1177/095935431772256" TargetMode="External"/><Relationship Id="rId112" Type="http://schemas.openxmlformats.org/officeDocument/2006/relationships/hyperlink" Target="https://doi.org/10.1016/j.neubiorev.2021.09.001" TargetMode="External"/><Relationship Id="rId133" Type="http://schemas.openxmlformats.org/officeDocument/2006/relationships/hyperlink" Target="https://doi.org/10.1016/j.jvb.2021.103563" TargetMode="External"/><Relationship Id="rId154" Type="http://schemas.openxmlformats.org/officeDocument/2006/relationships/hyperlink" Target="https://digital-strategy.ec.europa.eu/en/library/ethics-guidelines-trustworthy-ai" TargetMode="External"/><Relationship Id="rId175" Type="http://schemas.openxmlformats.org/officeDocument/2006/relationships/hyperlink" Target="https://english.swps.pl/images/Programs-2023/2023_24-Warsaw_Psychology_Master_ENG_weekday.pdf" TargetMode="External"/><Relationship Id="rId16" Type="http://schemas.openxmlformats.org/officeDocument/2006/relationships/hyperlink" Target="https://www.ffst.unist.hr/images/50023323/Prijedlog%20Prirucnika%20kvalitete%20FFST%202021.pdf" TargetMode="External"/><Relationship Id="rId37" Type="http://schemas.openxmlformats.org/officeDocument/2006/relationships/hyperlink" Target="https://www.ffst.unist.hr/knjiznica" TargetMode="External"/><Relationship Id="rId58" Type="http://schemas.openxmlformats.org/officeDocument/2006/relationships/hyperlink" Target="https://www.bib.irb.hr:8443/pretraga?operators=and|Maru%C5%A1i%C4%87,%20Ana%20%2812388%29|text|profile" TargetMode="External"/><Relationship Id="rId79" Type="http://schemas.openxmlformats.org/officeDocument/2006/relationships/hyperlink" Target="https://english.swps.pl/images/Programs-2023/2023_24-Warsaw_Psychology_Master_ENG_weekday.pdf" TargetMode="External"/><Relationship Id="rId102" Type="http://schemas.openxmlformats.org/officeDocument/2006/relationships/hyperlink" Target="https://doi.org/10.1017/S2045796023000094" TargetMode="External"/><Relationship Id="rId123" Type="http://schemas.openxmlformats.org/officeDocument/2006/relationships/hyperlink" Target="https://link.springer.com/article/10.1007/s11205-008-9323-7" TargetMode="External"/><Relationship Id="rId144" Type="http://schemas.openxmlformats.org/officeDocument/2006/relationships/hyperlink" Target="https://doi.org/10.9707/2307-0919.1014" TargetMode="External"/><Relationship Id="rId90" Type="http://schemas.openxmlformats.org/officeDocument/2006/relationships/hyperlink" Target="http://dx.doi.org/10.12691/ajams-9-1-2" TargetMode="External"/><Relationship Id="rId165" Type="http://schemas.openxmlformats.org/officeDocument/2006/relationships/hyperlink" Target="http://store.samhsa.gov" TargetMode="External"/><Relationship Id="rId27" Type="http://schemas.openxmlformats.org/officeDocument/2006/relationships/hyperlink" Target="https://hko.srce.hr/registar/zahtjev;jsessionid=6D792C0D6F1B86707B95FAC4A3D73FC4" TargetMode="External"/><Relationship Id="rId48" Type="http://schemas.openxmlformats.org/officeDocument/2006/relationships/hyperlink" Target="https://www.bib.irb.hr:8443/pretraga?operators=and|Kalebi%C4%87%20Jakup%C4%8Devi%C4%87,%20Katija%20%2832492%29|text|profile" TargetMode="External"/><Relationship Id="rId69" Type="http://schemas.openxmlformats.org/officeDocument/2006/relationships/hyperlink" Target="https://sea-eu.org/" TargetMode="External"/><Relationship Id="rId113" Type="http://schemas.openxmlformats.org/officeDocument/2006/relationships/hyperlink" Target="https://doi.org/10.20856/jnicec.4305" TargetMode="External"/><Relationship Id="rId134" Type="http://schemas.openxmlformats.org/officeDocument/2006/relationships/hyperlink" Target="https://doi.org/10.1111/puar.13324" TargetMode="External"/><Relationship Id="rId80" Type="http://schemas.openxmlformats.org/officeDocument/2006/relationships/hyperlink" Target="https://www.coventry.ac.uk/course-structure/pg/hls/applied-psychology/" TargetMode="External"/><Relationship Id="rId155" Type="http://schemas.openxmlformats.org/officeDocument/2006/relationships/hyperlink" Target="https://doi.org/10.1787/13d38f92-en" TargetMode="External"/><Relationship Id="rId176" Type="http://schemas.openxmlformats.org/officeDocument/2006/relationships/hyperlink" Target="https://n1info.hr/vijesti/nakon-29-godina-vracaju-se-psiholozi-u-domove-zdravlja-krece-pilot-projekt/" TargetMode="External"/><Relationship Id="rId17" Type="http://schemas.openxmlformats.org/officeDocument/2006/relationships/hyperlink" Target="https://www.ffst.unist.hr/images/50023323/Pravilnik_o_nastavnim_bazama_FF_u_Splitu%5b2%5d.pdf" TargetMode="External"/><Relationship Id="rId38" Type="http://schemas.openxmlformats.org/officeDocument/2006/relationships/hyperlink" Target="https://www.ffst.unist.hr/images/50023354/Katalog%20izdanja%202021%20HQ.pdf" TargetMode="External"/><Relationship Id="rId59" Type="http://schemas.openxmlformats.org/officeDocument/2006/relationships/hyperlink" Target="https://www.bib.irb.hr:8443/pretraga?operators=and|Mijatovi%C4%87,%20Antonija%20%2839798%29|text|profile" TargetMode="External"/><Relationship Id="rId103" Type="http://schemas.openxmlformats.org/officeDocument/2006/relationships/hyperlink" Target="http://doi:10.1080/02673843.2019.1590851" TargetMode="External"/><Relationship Id="rId124" Type="http://schemas.openxmlformats.org/officeDocument/2006/relationships/hyperlink" Target="https://www.researchgate.net/publication/12181660_On_Happiness_and_Human_Potentials_A_Review_of_Research_on_Hedonic_and_Eudaimonic_Well-Being" TargetMode="External"/><Relationship Id="rId70" Type="http://schemas.openxmlformats.org/officeDocument/2006/relationships/hyperlink" Target="https://www.ffst.unist.hr/_download/repository/Razvojna_strategija_FFST_2021._-_2025..pdf" TargetMode="External"/><Relationship Id="rId91" Type="http://schemas.openxmlformats.org/officeDocument/2006/relationships/hyperlink" Target="https://conservancy.umn.edu/handle/11299/189222" TargetMode="External"/><Relationship Id="rId145" Type="http://schemas.openxmlformats.org/officeDocument/2006/relationships/hyperlink" Target="https://doi.org/10.1002/hrm.20208" TargetMode="External"/><Relationship Id="rId166" Type="http://schemas.openxmlformats.org/officeDocument/2006/relationships/hyperlink" Target="https://doi.org/10.3390%2Fjintelligence11020026" TargetMode="External"/><Relationship Id="rId1" Type="http://schemas.openxmlformats.org/officeDocument/2006/relationships/customXml" Target="../customXml/item1.xml"/><Relationship Id="rId28" Type="http://schemas.openxmlformats.org/officeDocument/2006/relationships/hyperlink" Target="https://ec.europa.eu/commission/presscorner/detail/en/MEMO_13_867" TargetMode="External"/><Relationship Id="rId49" Type="http://schemas.openxmlformats.org/officeDocument/2006/relationships/hyperlink" Target="https://www.bib.irb.hr:8443/pretraga?operators=and|Buljan,%20Ivan%20%2836199%29|text|profile" TargetMode="External"/><Relationship Id="rId114" Type="http://schemas.openxmlformats.org/officeDocument/2006/relationships/hyperlink" Target="https://doi.org/10.31520/2616-7107/2019.3.2-2"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2A2A2A"/>
      </a:dk2>
      <a:lt2>
        <a:srgbClr val="FBFBF8"/>
      </a:lt2>
      <a:accent1>
        <a:srgbClr val="F75952"/>
      </a:accent1>
      <a:accent2>
        <a:srgbClr val="6AC7C9"/>
      </a:accent2>
      <a:accent3>
        <a:srgbClr val="F98A37"/>
      </a:accent3>
      <a:accent4>
        <a:srgbClr val="75BB6E"/>
      </a:accent4>
      <a:accent5>
        <a:srgbClr val="B67AC3"/>
      </a:accent5>
      <a:accent6>
        <a:srgbClr val="F7C94D"/>
      </a:accent6>
      <a:hlink>
        <a:srgbClr val="B67AC3"/>
      </a:hlink>
      <a:folHlink>
        <a:srgbClr val="286F70"/>
      </a:folHlink>
    </a:clrScheme>
    <a:fontScheme name="Verdana">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DC6C15953779E489C9FFF2DDE3E64D3" ma:contentTypeVersion="14" ma:contentTypeDescription="Create a new document." ma:contentTypeScope="" ma:versionID="a284b3d29e02b3240f72f2cc8db4800e">
  <xsd:schema xmlns:xsd="http://www.w3.org/2001/XMLSchema" xmlns:xs="http://www.w3.org/2001/XMLSchema" xmlns:p="http://schemas.microsoft.com/office/2006/metadata/properties" xmlns:ns3="76efec9e-48ac-4c2e-b7a0-543c99f4a70b" xmlns:ns4="4fc1857a-da2c-4f58-858f-e3524c88c75e" targetNamespace="http://schemas.microsoft.com/office/2006/metadata/properties" ma:root="true" ma:fieldsID="0ca29b965c6f82cb5461556a274a422d" ns3:_="" ns4:_="">
    <xsd:import namespace="76efec9e-48ac-4c2e-b7a0-543c99f4a70b"/>
    <xsd:import namespace="4fc1857a-da2c-4f58-858f-e3524c88c75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LengthInSeconds" minOccurs="0"/>
                <xsd:element ref="ns4:MediaServiceDateTaken" minOccurs="0"/>
                <xsd:element ref="ns4:MediaServiceAutoTags" minOccurs="0"/>
                <xsd:element ref="ns4:MediaServiceGenerationTime" minOccurs="0"/>
                <xsd:element ref="ns4:MediaServiceEventHashCode" minOccurs="0"/>
                <xsd:element ref="ns4:MediaServiceLocation"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efec9e-48ac-4c2e-b7a0-543c99f4a70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c1857a-da2c-4f58-858f-e3524c88c75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4D8441-2833-4C22-A605-D651EF005C0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072426-C5A2-47C8-A10D-65F580C3D71E}">
  <ds:schemaRefs>
    <ds:schemaRef ds:uri="http://schemas.openxmlformats.org/officeDocument/2006/bibliography"/>
  </ds:schemaRefs>
</ds:datastoreItem>
</file>

<file path=customXml/itemProps3.xml><?xml version="1.0" encoding="utf-8"?>
<ds:datastoreItem xmlns:ds="http://schemas.openxmlformats.org/officeDocument/2006/customXml" ds:itemID="{D2064B95-3E8E-4ED5-AD81-A0612B715729}">
  <ds:schemaRefs>
    <ds:schemaRef ds:uri="http://schemas.microsoft.com/sharepoint/v3/contenttype/forms"/>
  </ds:schemaRefs>
</ds:datastoreItem>
</file>

<file path=customXml/itemProps4.xml><?xml version="1.0" encoding="utf-8"?>
<ds:datastoreItem xmlns:ds="http://schemas.openxmlformats.org/officeDocument/2006/customXml" ds:itemID="{38510E29-4B42-4330-99C6-05206BCB17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efec9e-48ac-4c2e-b7a0-543c99f4a70b"/>
    <ds:schemaRef ds:uri="4fc1857a-da2c-4f58-858f-e3524c88c7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154</Pages>
  <Words>51103</Words>
  <Characters>291289</Characters>
  <Application>Microsoft Office Word</Application>
  <DocSecurity>0</DocSecurity>
  <Lines>2427</Lines>
  <Paragraphs>683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341709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2023-09-13T08:57:00Z</dcterms:created>
  <dcterms:modified xsi:type="dcterms:W3CDTF">2023-09-13T08:57:00Z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0x0101001DC6C15953779E489C9FFF2DDE3E64D3</vt:lpwstr>
  </property>
</Properties>
</file>